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1D4" w:rsidRDefault="00EA51D4" w:rsidP="00EA51D4">
      <w:pPr>
        <w:spacing w:after="0" w:line="240" w:lineRule="auto"/>
        <w:ind w:right="-428"/>
        <w:jc w:val="center"/>
        <w:rPr>
          <w:rFonts w:ascii="Times New Roman" w:hAnsi="Times New Roman"/>
          <w:b/>
          <w:sz w:val="24"/>
          <w:szCs w:val="24"/>
          <w:lang w:val="it-IT"/>
        </w:rPr>
      </w:pPr>
      <w:r>
        <w:rPr>
          <w:rFonts w:ascii="Times New Roman" w:hAnsi="Times New Roman"/>
          <w:b/>
          <w:sz w:val="24"/>
          <w:szCs w:val="24"/>
          <w:lang w:val="it-IT"/>
        </w:rPr>
        <w:t xml:space="preserve">                                                   DANH MỤC NHIỆM VỤ</w:t>
      </w:r>
      <w:r w:rsidRPr="00A83799">
        <w:rPr>
          <w:rFonts w:ascii="Times New Roman" w:hAnsi="Times New Roman"/>
          <w:b/>
          <w:sz w:val="24"/>
          <w:szCs w:val="24"/>
          <w:lang w:val="it-IT"/>
        </w:rPr>
        <w:t xml:space="preserve"> KHOA HỌC VÀ CÔNG NGHỆ CẤP QUỐC GIA</w:t>
      </w:r>
      <w:r>
        <w:rPr>
          <w:rFonts w:ascii="Times New Roman" w:hAnsi="Times New Roman"/>
          <w:b/>
          <w:sz w:val="24"/>
          <w:szCs w:val="24"/>
          <w:lang w:val="it-IT"/>
        </w:rPr>
        <w:t xml:space="preserve">                                      </w:t>
      </w:r>
      <w:r w:rsidRPr="00C02676">
        <w:rPr>
          <w:rFonts w:ascii="Times New Roman" w:hAnsi="Times New Roman"/>
          <w:b/>
          <w:sz w:val="28"/>
          <w:szCs w:val="28"/>
          <w:lang w:val="it-IT"/>
        </w:rPr>
        <w:t>Phụ lục</w:t>
      </w:r>
    </w:p>
    <w:p w:rsidR="00EA51D4" w:rsidRPr="00D0776C" w:rsidRDefault="00EA51D4" w:rsidP="00EA51D4">
      <w:pPr>
        <w:spacing w:after="0" w:line="240" w:lineRule="auto"/>
        <w:jc w:val="center"/>
        <w:rPr>
          <w:rFonts w:ascii="Times New Roman" w:hAnsi="Times New Roman"/>
          <w:b/>
          <w:sz w:val="24"/>
          <w:szCs w:val="24"/>
          <w:lang w:val="it-IT"/>
        </w:rPr>
      </w:pPr>
      <w:r>
        <w:rPr>
          <w:rFonts w:ascii="Times New Roman" w:hAnsi="Times New Roman"/>
          <w:b/>
          <w:sz w:val="24"/>
          <w:szCs w:val="24"/>
          <w:lang w:val="it-IT"/>
        </w:rPr>
        <w:t>ĐẶT HÀNG ĐỂ TUYỂN CHỌN, BẮT ĐẦU THỰC HIỆN TRONG KẾ HOẠCH NĂM 2019</w:t>
      </w:r>
    </w:p>
    <w:p w:rsidR="00EA51D4" w:rsidRDefault="00EA51D4" w:rsidP="00EA51D4">
      <w:pPr>
        <w:spacing w:after="0" w:line="240" w:lineRule="auto"/>
        <w:jc w:val="center"/>
        <w:rPr>
          <w:rFonts w:ascii="Times New Roman" w:hAnsi="Times New Roman"/>
          <w:i/>
          <w:sz w:val="26"/>
          <w:szCs w:val="26"/>
          <w:lang w:val="it-IT"/>
        </w:rPr>
      </w:pPr>
      <w:r w:rsidRPr="00477DE0">
        <w:rPr>
          <w:rFonts w:ascii="Times New Roman" w:hAnsi="Times New Roman"/>
          <w:i/>
          <w:sz w:val="26"/>
          <w:szCs w:val="26"/>
          <w:lang w:val="it-IT"/>
        </w:rPr>
        <w:t xml:space="preserve">(Kèm theo </w:t>
      </w:r>
      <w:r>
        <w:rPr>
          <w:rFonts w:ascii="Times New Roman" w:hAnsi="Times New Roman"/>
          <w:i/>
          <w:sz w:val="26"/>
          <w:szCs w:val="26"/>
          <w:lang w:val="it-IT"/>
        </w:rPr>
        <w:t xml:space="preserve">Quyết định số  </w:t>
      </w:r>
      <w:r w:rsidR="00814F26">
        <w:rPr>
          <w:rFonts w:ascii="Times New Roman" w:hAnsi="Times New Roman"/>
          <w:i/>
          <w:sz w:val="26"/>
          <w:szCs w:val="26"/>
          <w:lang w:val="it-IT"/>
        </w:rPr>
        <w:t xml:space="preserve">2037 /QĐ-BKHCN ngày </w:t>
      </w:r>
      <w:r>
        <w:rPr>
          <w:rFonts w:ascii="Times New Roman" w:hAnsi="Times New Roman"/>
          <w:i/>
          <w:sz w:val="26"/>
          <w:szCs w:val="26"/>
          <w:lang w:val="it-IT"/>
        </w:rPr>
        <w:t xml:space="preserve"> </w:t>
      </w:r>
      <w:r w:rsidR="00814F26">
        <w:rPr>
          <w:rFonts w:ascii="Times New Roman" w:hAnsi="Times New Roman"/>
          <w:i/>
          <w:sz w:val="26"/>
          <w:szCs w:val="26"/>
          <w:lang w:val="it-IT"/>
        </w:rPr>
        <w:t>20</w:t>
      </w:r>
      <w:r>
        <w:rPr>
          <w:rFonts w:ascii="Times New Roman" w:hAnsi="Times New Roman"/>
          <w:i/>
          <w:sz w:val="26"/>
          <w:szCs w:val="26"/>
          <w:lang w:val="it-IT"/>
        </w:rPr>
        <w:t xml:space="preserve"> tháng  7  năm  2018 </w:t>
      </w:r>
      <w:r w:rsidRPr="00477DE0">
        <w:rPr>
          <w:rFonts w:ascii="Times New Roman" w:hAnsi="Times New Roman"/>
          <w:i/>
          <w:sz w:val="26"/>
          <w:szCs w:val="26"/>
          <w:lang w:val="it-IT"/>
        </w:rPr>
        <w:t xml:space="preserve"> của </w:t>
      </w:r>
      <w:r>
        <w:rPr>
          <w:rFonts w:ascii="Times New Roman" w:hAnsi="Times New Roman"/>
          <w:i/>
          <w:sz w:val="26"/>
          <w:szCs w:val="26"/>
          <w:lang w:val="it-IT"/>
        </w:rPr>
        <w:t>Bộ trưởng Bộ Khoa học và Công nghệ</w:t>
      </w:r>
      <w:r w:rsidRPr="00477DE0">
        <w:rPr>
          <w:rFonts w:ascii="Times New Roman" w:hAnsi="Times New Roman"/>
          <w:i/>
          <w:sz w:val="26"/>
          <w:szCs w:val="26"/>
          <w:lang w:val="it-IT"/>
        </w:rPr>
        <w:t>)</w:t>
      </w:r>
    </w:p>
    <w:p w:rsidR="00EA51D4" w:rsidRPr="0074713E" w:rsidRDefault="00EA51D4" w:rsidP="00EA51D4">
      <w:pPr>
        <w:spacing w:after="0" w:line="240" w:lineRule="auto"/>
        <w:jc w:val="center"/>
        <w:rPr>
          <w:rFonts w:ascii="Times New Roman" w:hAnsi="Times New Roman"/>
          <w:i/>
          <w:sz w:val="26"/>
          <w:szCs w:val="26"/>
          <w:lang w:val="it-IT"/>
        </w:rPr>
      </w:pPr>
    </w:p>
    <w:tbl>
      <w:tblPr>
        <w:tblW w:w="150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90"/>
        <w:gridCol w:w="2520"/>
        <w:gridCol w:w="8640"/>
        <w:gridCol w:w="1440"/>
      </w:tblGrid>
      <w:tr w:rsidR="00EA51D4" w:rsidRPr="006B27BD" w:rsidTr="00EA51D4">
        <w:tc>
          <w:tcPr>
            <w:tcW w:w="540" w:type="dxa"/>
            <w:vAlign w:val="center"/>
          </w:tcPr>
          <w:p w:rsidR="00EA51D4" w:rsidRPr="00D22715" w:rsidRDefault="00EA51D4" w:rsidP="00A84BEC">
            <w:pPr>
              <w:spacing w:after="0" w:line="240" w:lineRule="auto"/>
              <w:jc w:val="center"/>
              <w:rPr>
                <w:rFonts w:ascii="Times New Roman" w:hAnsi="Times New Roman"/>
                <w:b/>
                <w:bCs/>
                <w:iCs/>
                <w:sz w:val="24"/>
                <w:szCs w:val="24"/>
              </w:rPr>
            </w:pPr>
            <w:r w:rsidRPr="00D22715">
              <w:rPr>
                <w:rFonts w:ascii="Times New Roman" w:hAnsi="Times New Roman"/>
                <w:b/>
                <w:bCs/>
                <w:iCs/>
                <w:sz w:val="24"/>
                <w:szCs w:val="24"/>
              </w:rPr>
              <w:t>TT</w:t>
            </w:r>
          </w:p>
        </w:tc>
        <w:tc>
          <w:tcPr>
            <w:tcW w:w="1890" w:type="dxa"/>
            <w:vAlign w:val="center"/>
          </w:tcPr>
          <w:p w:rsidR="00EA51D4" w:rsidRPr="00D22715" w:rsidRDefault="00EA51D4" w:rsidP="00A84BEC">
            <w:pPr>
              <w:spacing w:after="0" w:line="240" w:lineRule="auto"/>
              <w:jc w:val="center"/>
              <w:rPr>
                <w:rFonts w:ascii="Times New Roman" w:hAnsi="Times New Roman"/>
                <w:b/>
                <w:bCs/>
                <w:iCs/>
                <w:sz w:val="24"/>
                <w:szCs w:val="24"/>
              </w:rPr>
            </w:pPr>
            <w:r w:rsidRPr="00D22715">
              <w:rPr>
                <w:rFonts w:ascii="Times New Roman" w:hAnsi="Times New Roman"/>
                <w:b/>
                <w:bCs/>
                <w:iCs/>
                <w:sz w:val="24"/>
                <w:szCs w:val="24"/>
              </w:rPr>
              <w:t xml:space="preserve">Tên </w:t>
            </w:r>
            <w:r>
              <w:rPr>
                <w:rFonts w:ascii="Times New Roman" w:hAnsi="Times New Roman"/>
                <w:b/>
                <w:bCs/>
                <w:iCs/>
                <w:sz w:val="24"/>
                <w:szCs w:val="24"/>
              </w:rPr>
              <w:t>đề tài</w:t>
            </w:r>
          </w:p>
        </w:tc>
        <w:tc>
          <w:tcPr>
            <w:tcW w:w="2520" w:type="dxa"/>
            <w:vAlign w:val="center"/>
          </w:tcPr>
          <w:p w:rsidR="00EA51D4" w:rsidRPr="00D22715" w:rsidRDefault="00EA51D4" w:rsidP="00A84BEC">
            <w:pPr>
              <w:spacing w:after="0" w:line="240" w:lineRule="auto"/>
              <w:jc w:val="center"/>
              <w:rPr>
                <w:rFonts w:ascii="Times New Roman" w:hAnsi="Times New Roman"/>
                <w:b/>
                <w:bCs/>
                <w:iCs/>
                <w:sz w:val="24"/>
                <w:szCs w:val="24"/>
              </w:rPr>
            </w:pPr>
            <w:r w:rsidRPr="00D22715">
              <w:rPr>
                <w:rFonts w:ascii="Times New Roman" w:hAnsi="Times New Roman"/>
                <w:b/>
                <w:bCs/>
                <w:iCs/>
                <w:sz w:val="24"/>
                <w:szCs w:val="24"/>
              </w:rPr>
              <w:t>Định hướng mục tiêu</w:t>
            </w:r>
          </w:p>
        </w:tc>
        <w:tc>
          <w:tcPr>
            <w:tcW w:w="8640" w:type="dxa"/>
            <w:vAlign w:val="center"/>
          </w:tcPr>
          <w:p w:rsidR="00EA51D4" w:rsidRPr="00D22715" w:rsidRDefault="00EA51D4" w:rsidP="00A84BEC">
            <w:pPr>
              <w:spacing w:after="0" w:line="240" w:lineRule="auto"/>
              <w:jc w:val="center"/>
              <w:rPr>
                <w:rFonts w:ascii="Times New Roman" w:hAnsi="Times New Roman"/>
                <w:b/>
                <w:bCs/>
                <w:iCs/>
                <w:sz w:val="24"/>
                <w:szCs w:val="24"/>
              </w:rPr>
            </w:pPr>
            <w:r w:rsidRPr="00D22715">
              <w:rPr>
                <w:rFonts w:ascii="Times New Roman" w:hAnsi="Times New Roman"/>
                <w:b/>
                <w:bCs/>
                <w:iCs/>
                <w:sz w:val="24"/>
                <w:szCs w:val="24"/>
              </w:rPr>
              <w:t xml:space="preserve">Sản phẩm dự kiến và yêu cầu đối với sản phẩm </w:t>
            </w:r>
          </w:p>
        </w:tc>
        <w:tc>
          <w:tcPr>
            <w:tcW w:w="1440" w:type="dxa"/>
            <w:vAlign w:val="center"/>
          </w:tcPr>
          <w:p w:rsidR="00EA51D4" w:rsidRPr="00D22715" w:rsidRDefault="00EA51D4" w:rsidP="00A84BEC">
            <w:pPr>
              <w:spacing w:after="0" w:line="240" w:lineRule="auto"/>
              <w:jc w:val="center"/>
              <w:rPr>
                <w:rFonts w:ascii="Times New Roman" w:hAnsi="Times New Roman"/>
                <w:b/>
                <w:bCs/>
                <w:iCs/>
                <w:sz w:val="24"/>
                <w:szCs w:val="24"/>
              </w:rPr>
            </w:pPr>
            <w:r w:rsidRPr="00D22715">
              <w:rPr>
                <w:rFonts w:ascii="Times New Roman" w:hAnsi="Times New Roman"/>
                <w:b/>
                <w:bCs/>
                <w:iCs/>
                <w:sz w:val="24"/>
                <w:szCs w:val="24"/>
              </w:rPr>
              <w:t>Phương thức</w:t>
            </w:r>
          </w:p>
          <w:p w:rsidR="00EA51D4" w:rsidRPr="00D22715" w:rsidRDefault="00EA51D4" w:rsidP="00A84BEC">
            <w:pPr>
              <w:spacing w:after="0" w:line="240" w:lineRule="auto"/>
              <w:jc w:val="center"/>
              <w:rPr>
                <w:rFonts w:ascii="Times New Roman" w:hAnsi="Times New Roman"/>
                <w:b/>
                <w:bCs/>
                <w:iCs/>
                <w:sz w:val="24"/>
                <w:szCs w:val="24"/>
              </w:rPr>
            </w:pPr>
            <w:r w:rsidRPr="00D22715">
              <w:rPr>
                <w:rFonts w:ascii="Times New Roman" w:hAnsi="Times New Roman"/>
                <w:b/>
                <w:bCs/>
                <w:iCs/>
                <w:sz w:val="24"/>
                <w:szCs w:val="24"/>
              </w:rPr>
              <w:t xml:space="preserve"> tổ chức</w:t>
            </w:r>
          </w:p>
          <w:p w:rsidR="00EA51D4" w:rsidRPr="00D22715" w:rsidRDefault="00EA51D4" w:rsidP="00A84BEC">
            <w:pPr>
              <w:spacing w:after="0" w:line="240" w:lineRule="auto"/>
              <w:jc w:val="center"/>
              <w:rPr>
                <w:rFonts w:ascii="Times New Roman" w:hAnsi="Times New Roman"/>
                <w:b/>
                <w:bCs/>
                <w:iCs/>
                <w:sz w:val="24"/>
                <w:szCs w:val="24"/>
              </w:rPr>
            </w:pPr>
            <w:r w:rsidRPr="00D22715">
              <w:rPr>
                <w:rFonts w:ascii="Times New Roman" w:hAnsi="Times New Roman"/>
                <w:b/>
                <w:bCs/>
                <w:iCs/>
                <w:sz w:val="24"/>
                <w:szCs w:val="24"/>
              </w:rPr>
              <w:t xml:space="preserve"> thực hiện</w:t>
            </w:r>
          </w:p>
        </w:tc>
      </w:tr>
      <w:tr w:rsidR="00EA51D4" w:rsidRPr="006B27BD" w:rsidTr="00EA51D4">
        <w:trPr>
          <w:trHeight w:val="352"/>
        </w:trPr>
        <w:tc>
          <w:tcPr>
            <w:tcW w:w="540" w:type="dxa"/>
          </w:tcPr>
          <w:p w:rsidR="00EA51D4" w:rsidRPr="0074713E" w:rsidRDefault="00EA51D4" w:rsidP="00A84BEC">
            <w:pPr>
              <w:spacing w:after="0" w:line="240" w:lineRule="auto"/>
              <w:jc w:val="center"/>
              <w:rPr>
                <w:rFonts w:ascii="Times New Roman" w:hAnsi="Times New Roman"/>
                <w:bCs/>
                <w:sz w:val="24"/>
                <w:szCs w:val="24"/>
              </w:rPr>
            </w:pPr>
            <w:r w:rsidRPr="0074713E">
              <w:rPr>
                <w:rFonts w:ascii="Times New Roman" w:hAnsi="Times New Roman"/>
                <w:bCs/>
                <w:sz w:val="24"/>
                <w:szCs w:val="24"/>
              </w:rPr>
              <w:t>1</w:t>
            </w:r>
          </w:p>
        </w:tc>
        <w:tc>
          <w:tcPr>
            <w:tcW w:w="1890" w:type="dxa"/>
          </w:tcPr>
          <w:p w:rsidR="00EA51D4" w:rsidRPr="0074713E" w:rsidRDefault="00EA51D4" w:rsidP="00A84BEC">
            <w:pPr>
              <w:spacing w:after="0" w:line="240" w:lineRule="auto"/>
              <w:jc w:val="center"/>
              <w:rPr>
                <w:rFonts w:ascii="Times New Roman" w:hAnsi="Times New Roman"/>
                <w:bCs/>
                <w:sz w:val="24"/>
                <w:szCs w:val="24"/>
              </w:rPr>
            </w:pPr>
            <w:r w:rsidRPr="0074713E">
              <w:rPr>
                <w:rFonts w:ascii="Times New Roman" w:hAnsi="Times New Roman"/>
                <w:bCs/>
                <w:sz w:val="24"/>
                <w:szCs w:val="24"/>
              </w:rPr>
              <w:t>2</w:t>
            </w:r>
          </w:p>
        </w:tc>
        <w:tc>
          <w:tcPr>
            <w:tcW w:w="2520" w:type="dxa"/>
          </w:tcPr>
          <w:p w:rsidR="00EA51D4" w:rsidRPr="0074713E" w:rsidRDefault="00EA51D4" w:rsidP="00A84BEC">
            <w:pPr>
              <w:spacing w:after="0" w:line="240" w:lineRule="auto"/>
              <w:jc w:val="center"/>
              <w:rPr>
                <w:rFonts w:ascii="Times New Roman" w:hAnsi="Times New Roman"/>
                <w:bCs/>
                <w:sz w:val="24"/>
                <w:szCs w:val="24"/>
              </w:rPr>
            </w:pPr>
            <w:r w:rsidRPr="0074713E">
              <w:rPr>
                <w:rFonts w:ascii="Times New Roman" w:hAnsi="Times New Roman"/>
                <w:bCs/>
                <w:sz w:val="24"/>
                <w:szCs w:val="24"/>
              </w:rPr>
              <w:t>3</w:t>
            </w:r>
          </w:p>
        </w:tc>
        <w:tc>
          <w:tcPr>
            <w:tcW w:w="8640" w:type="dxa"/>
          </w:tcPr>
          <w:p w:rsidR="00EA51D4" w:rsidRPr="0074713E" w:rsidRDefault="00EA51D4" w:rsidP="00A84BEC">
            <w:pPr>
              <w:spacing w:after="0" w:line="240" w:lineRule="auto"/>
              <w:jc w:val="center"/>
              <w:rPr>
                <w:rFonts w:ascii="Times New Roman" w:hAnsi="Times New Roman"/>
                <w:bCs/>
                <w:sz w:val="24"/>
                <w:szCs w:val="24"/>
              </w:rPr>
            </w:pPr>
            <w:r w:rsidRPr="0074713E">
              <w:rPr>
                <w:rFonts w:ascii="Times New Roman" w:hAnsi="Times New Roman"/>
                <w:bCs/>
                <w:sz w:val="24"/>
                <w:szCs w:val="24"/>
              </w:rPr>
              <w:t>4</w:t>
            </w:r>
          </w:p>
        </w:tc>
        <w:tc>
          <w:tcPr>
            <w:tcW w:w="1440" w:type="dxa"/>
          </w:tcPr>
          <w:p w:rsidR="00EA51D4" w:rsidRPr="0074713E" w:rsidRDefault="00EA51D4" w:rsidP="00A84BEC">
            <w:pPr>
              <w:spacing w:after="0" w:line="240" w:lineRule="auto"/>
              <w:jc w:val="center"/>
              <w:rPr>
                <w:rFonts w:ascii="Times New Roman" w:hAnsi="Times New Roman"/>
                <w:bCs/>
                <w:sz w:val="24"/>
                <w:szCs w:val="24"/>
              </w:rPr>
            </w:pPr>
            <w:r w:rsidRPr="0074713E">
              <w:rPr>
                <w:rFonts w:ascii="Times New Roman" w:hAnsi="Times New Roman"/>
                <w:bCs/>
                <w:sz w:val="24"/>
                <w:szCs w:val="24"/>
              </w:rPr>
              <w:t>5</w:t>
            </w:r>
          </w:p>
        </w:tc>
      </w:tr>
      <w:tr w:rsidR="00EA51D4" w:rsidRPr="006B27BD" w:rsidTr="00EA51D4">
        <w:trPr>
          <w:trHeight w:val="352"/>
        </w:trPr>
        <w:tc>
          <w:tcPr>
            <w:tcW w:w="540" w:type="dxa"/>
          </w:tcPr>
          <w:p w:rsidR="00EA51D4" w:rsidRPr="00721D67" w:rsidRDefault="00EA51D4" w:rsidP="00A84BEC">
            <w:pPr>
              <w:spacing w:after="0" w:line="400" w:lineRule="exact"/>
              <w:rPr>
                <w:rFonts w:ascii="Times New Roman" w:hAnsi="Times New Roman"/>
                <w:bCs/>
                <w:sz w:val="28"/>
                <w:szCs w:val="28"/>
              </w:rPr>
            </w:pPr>
          </w:p>
          <w:p w:rsidR="00EA51D4" w:rsidRPr="00721D67" w:rsidRDefault="00EA51D4" w:rsidP="00A84BEC">
            <w:pPr>
              <w:spacing w:after="0" w:line="400" w:lineRule="exact"/>
              <w:jc w:val="center"/>
              <w:rPr>
                <w:rFonts w:ascii="Times New Roman" w:hAnsi="Times New Roman"/>
                <w:bCs/>
                <w:sz w:val="28"/>
                <w:szCs w:val="28"/>
              </w:rPr>
            </w:pPr>
            <w:r w:rsidRPr="00721D67">
              <w:rPr>
                <w:rFonts w:ascii="Times New Roman" w:hAnsi="Times New Roman"/>
                <w:bCs/>
                <w:sz w:val="28"/>
                <w:szCs w:val="28"/>
              </w:rPr>
              <w:t>1</w:t>
            </w:r>
          </w:p>
        </w:tc>
        <w:tc>
          <w:tcPr>
            <w:tcW w:w="1890" w:type="dxa"/>
          </w:tcPr>
          <w:p w:rsidR="00EA51D4" w:rsidRDefault="00EA51D4" w:rsidP="00A84BEC">
            <w:pPr>
              <w:spacing w:after="0" w:line="400" w:lineRule="exact"/>
              <w:jc w:val="both"/>
              <w:rPr>
                <w:rFonts w:ascii="Times New Roman" w:hAnsi="Times New Roman"/>
                <w:sz w:val="28"/>
                <w:szCs w:val="28"/>
              </w:rPr>
            </w:pPr>
          </w:p>
          <w:p w:rsidR="00EA51D4" w:rsidRPr="00721D67" w:rsidRDefault="00EA51D4" w:rsidP="00A84BEC">
            <w:pPr>
              <w:spacing w:after="0" w:line="400" w:lineRule="exact"/>
              <w:jc w:val="both"/>
              <w:rPr>
                <w:rFonts w:ascii="Times New Roman" w:hAnsi="Times New Roman"/>
                <w:sz w:val="28"/>
                <w:szCs w:val="28"/>
              </w:rPr>
            </w:pPr>
            <w:r>
              <w:rPr>
                <w:rFonts w:ascii="Times New Roman" w:hAnsi="Times New Roman"/>
                <w:sz w:val="28"/>
                <w:szCs w:val="28"/>
              </w:rPr>
              <w:t xml:space="preserve">   </w:t>
            </w:r>
            <w:r w:rsidRPr="00721D67">
              <w:rPr>
                <w:rFonts w:ascii="Times New Roman" w:hAnsi="Times New Roman"/>
                <w:sz w:val="28"/>
                <w:szCs w:val="28"/>
              </w:rPr>
              <w:t>Nghiên cứu thiết kế, chế tạo lò thiêu kết chân không nhiệt độ cao 2</w:t>
            </w:r>
            <w:r>
              <w:rPr>
                <w:rFonts w:ascii="Times New Roman" w:hAnsi="Times New Roman"/>
                <w:sz w:val="28"/>
                <w:szCs w:val="28"/>
              </w:rPr>
              <w:t>.</w:t>
            </w:r>
            <w:r w:rsidRPr="00721D67">
              <w:rPr>
                <w:rFonts w:ascii="Times New Roman" w:hAnsi="Times New Roman"/>
                <w:sz w:val="28"/>
                <w:szCs w:val="28"/>
              </w:rPr>
              <w:t>300</w:t>
            </w:r>
            <w:r w:rsidRPr="00721D67">
              <w:rPr>
                <w:rFonts w:ascii="Times New Roman" w:hAnsi="Times New Roman"/>
                <w:sz w:val="28"/>
                <w:szCs w:val="28"/>
                <w:vertAlign w:val="superscript"/>
              </w:rPr>
              <w:t>0</w:t>
            </w:r>
            <w:r w:rsidRPr="00721D67">
              <w:rPr>
                <w:rFonts w:ascii="Times New Roman" w:hAnsi="Times New Roman"/>
                <w:sz w:val="28"/>
                <w:szCs w:val="28"/>
              </w:rPr>
              <w:t>C để sản xuất một số vật liệu có tính năng đặc biệt.</w:t>
            </w:r>
            <w:r>
              <w:rPr>
                <w:rFonts w:ascii="Times New Roman" w:hAnsi="Times New Roman"/>
                <w:sz w:val="28"/>
                <w:szCs w:val="28"/>
              </w:rPr>
              <w:t>/.</w:t>
            </w:r>
          </w:p>
        </w:tc>
        <w:tc>
          <w:tcPr>
            <w:tcW w:w="2520" w:type="dxa"/>
          </w:tcPr>
          <w:p w:rsidR="00EA51D4" w:rsidRDefault="00EA51D4" w:rsidP="00A84BEC">
            <w:pPr>
              <w:spacing w:after="0" w:line="400" w:lineRule="exact"/>
              <w:jc w:val="both"/>
              <w:rPr>
                <w:rFonts w:ascii="Times New Roman" w:hAnsi="Times New Roman"/>
                <w:bCs/>
                <w:sz w:val="28"/>
                <w:szCs w:val="28"/>
                <w:lang w:val="it-IT"/>
              </w:rPr>
            </w:pPr>
            <w:r>
              <w:rPr>
                <w:rFonts w:ascii="Times New Roman" w:hAnsi="Times New Roman"/>
                <w:bCs/>
                <w:sz w:val="28"/>
                <w:szCs w:val="28"/>
                <w:lang w:val="it-IT"/>
              </w:rPr>
              <w:t xml:space="preserve">   </w:t>
            </w:r>
          </w:p>
          <w:p w:rsidR="00EA51D4" w:rsidRPr="00721D67" w:rsidRDefault="00EA51D4" w:rsidP="00A84BEC">
            <w:pPr>
              <w:spacing w:after="0" w:line="400" w:lineRule="exact"/>
              <w:jc w:val="both"/>
              <w:rPr>
                <w:rFonts w:ascii="Times New Roman" w:hAnsi="Times New Roman"/>
                <w:bCs/>
                <w:sz w:val="28"/>
                <w:szCs w:val="28"/>
                <w:lang w:val="it-IT"/>
              </w:rPr>
            </w:pPr>
            <w:r>
              <w:rPr>
                <w:rFonts w:ascii="Times New Roman" w:hAnsi="Times New Roman"/>
                <w:bCs/>
                <w:sz w:val="28"/>
                <w:szCs w:val="28"/>
                <w:lang w:val="it-IT"/>
              </w:rPr>
              <w:t xml:space="preserve">   1. </w:t>
            </w:r>
            <w:r w:rsidRPr="00721D67">
              <w:rPr>
                <w:rFonts w:ascii="Times New Roman" w:hAnsi="Times New Roman"/>
                <w:bCs/>
                <w:sz w:val="28"/>
                <w:szCs w:val="28"/>
                <w:lang w:val="it-IT"/>
              </w:rPr>
              <w:t xml:space="preserve">Làm chủ được tính toán, thiết kế lò thiêu kết chân không nhiệt độ cao </w:t>
            </w:r>
            <w:r w:rsidRPr="00814F26">
              <w:rPr>
                <w:rFonts w:ascii="Times New Roman" w:hAnsi="Times New Roman"/>
                <w:sz w:val="28"/>
                <w:szCs w:val="28"/>
                <w:lang w:val="it-IT"/>
              </w:rPr>
              <w:t>2.300</w:t>
            </w:r>
            <w:r w:rsidRPr="00814F26">
              <w:rPr>
                <w:rFonts w:ascii="Times New Roman" w:hAnsi="Times New Roman"/>
                <w:sz w:val="28"/>
                <w:szCs w:val="28"/>
                <w:vertAlign w:val="superscript"/>
                <w:lang w:val="it-IT"/>
              </w:rPr>
              <w:t>0</w:t>
            </w:r>
            <w:r w:rsidRPr="00814F26">
              <w:rPr>
                <w:rFonts w:ascii="Times New Roman" w:hAnsi="Times New Roman"/>
                <w:sz w:val="28"/>
                <w:szCs w:val="28"/>
                <w:lang w:val="it-IT"/>
              </w:rPr>
              <w:t>C.</w:t>
            </w:r>
          </w:p>
          <w:p w:rsidR="00EA51D4" w:rsidRPr="00814F26" w:rsidRDefault="00EA51D4" w:rsidP="00A84BEC">
            <w:pPr>
              <w:spacing w:after="0" w:line="400" w:lineRule="exact"/>
              <w:jc w:val="both"/>
              <w:rPr>
                <w:rFonts w:ascii="Times New Roman" w:hAnsi="Times New Roman"/>
                <w:sz w:val="28"/>
                <w:szCs w:val="28"/>
                <w:lang w:val="it-IT"/>
              </w:rPr>
            </w:pPr>
            <w:r>
              <w:rPr>
                <w:rFonts w:ascii="Times New Roman" w:hAnsi="Times New Roman"/>
                <w:bCs/>
                <w:sz w:val="28"/>
                <w:szCs w:val="28"/>
                <w:lang w:val="it-IT"/>
              </w:rPr>
              <w:t xml:space="preserve">   2. </w:t>
            </w:r>
            <w:r w:rsidRPr="00721D67">
              <w:rPr>
                <w:rFonts w:ascii="Times New Roman" w:hAnsi="Times New Roman"/>
                <w:bCs/>
                <w:sz w:val="28"/>
                <w:szCs w:val="28"/>
                <w:lang w:val="it-IT"/>
              </w:rPr>
              <w:t xml:space="preserve">Chế tạo được Lò thiêu kết chân không nhiệt độ cao </w:t>
            </w:r>
            <w:r w:rsidRPr="00814F26">
              <w:rPr>
                <w:rFonts w:ascii="Times New Roman" w:hAnsi="Times New Roman"/>
                <w:sz w:val="28"/>
                <w:szCs w:val="28"/>
                <w:lang w:val="it-IT"/>
              </w:rPr>
              <w:t>2.300</w:t>
            </w:r>
            <w:r w:rsidRPr="00814F26">
              <w:rPr>
                <w:rFonts w:ascii="Times New Roman" w:hAnsi="Times New Roman"/>
                <w:sz w:val="28"/>
                <w:szCs w:val="28"/>
                <w:vertAlign w:val="superscript"/>
                <w:lang w:val="it-IT"/>
              </w:rPr>
              <w:t>0</w:t>
            </w:r>
            <w:r w:rsidRPr="00814F26">
              <w:rPr>
                <w:rFonts w:ascii="Times New Roman" w:hAnsi="Times New Roman"/>
                <w:sz w:val="28"/>
                <w:szCs w:val="28"/>
                <w:lang w:val="it-IT"/>
              </w:rPr>
              <w:t>C và ứng dụng sản xuất được một số vật liệu có tính năng đặc biệt./.</w:t>
            </w:r>
          </w:p>
        </w:tc>
        <w:tc>
          <w:tcPr>
            <w:tcW w:w="8640" w:type="dxa"/>
          </w:tcPr>
          <w:p w:rsidR="00EA51D4" w:rsidRDefault="00EA51D4" w:rsidP="00A84BEC">
            <w:pPr>
              <w:spacing w:after="0" w:line="400" w:lineRule="exact"/>
              <w:jc w:val="both"/>
              <w:rPr>
                <w:rFonts w:ascii="Times New Roman" w:hAnsi="Times New Roman"/>
                <w:bCs/>
                <w:sz w:val="28"/>
                <w:szCs w:val="28"/>
                <w:lang w:val="it-IT"/>
              </w:rPr>
            </w:pPr>
            <w:r>
              <w:rPr>
                <w:rFonts w:ascii="Times New Roman" w:hAnsi="Times New Roman"/>
                <w:bCs/>
                <w:sz w:val="28"/>
                <w:szCs w:val="28"/>
                <w:lang w:val="it-IT"/>
              </w:rPr>
              <w:t xml:space="preserve">   </w:t>
            </w:r>
          </w:p>
          <w:p w:rsidR="00EA51D4" w:rsidRPr="00721D67" w:rsidRDefault="00EA51D4" w:rsidP="00A84BEC">
            <w:pPr>
              <w:spacing w:after="0" w:line="400" w:lineRule="exact"/>
              <w:jc w:val="both"/>
              <w:rPr>
                <w:rFonts w:ascii="Times New Roman" w:hAnsi="Times New Roman"/>
                <w:bCs/>
                <w:sz w:val="28"/>
                <w:szCs w:val="28"/>
                <w:lang w:val="it-IT"/>
              </w:rPr>
            </w:pPr>
            <w:r>
              <w:rPr>
                <w:rFonts w:ascii="Times New Roman" w:hAnsi="Times New Roman"/>
                <w:bCs/>
                <w:sz w:val="28"/>
                <w:szCs w:val="28"/>
                <w:lang w:val="it-IT"/>
              </w:rPr>
              <w:t xml:space="preserve">     1. </w:t>
            </w:r>
            <w:r w:rsidRPr="00721D67">
              <w:rPr>
                <w:rFonts w:ascii="Times New Roman" w:hAnsi="Times New Roman"/>
                <w:bCs/>
                <w:sz w:val="28"/>
                <w:szCs w:val="28"/>
                <w:lang w:val="it-IT"/>
              </w:rPr>
              <w:t xml:space="preserve"> Bộ tài liệu tính toán, thiết kế lò thiêu kết chân không nhiệt độ cao 2</w:t>
            </w:r>
            <w:r>
              <w:rPr>
                <w:rFonts w:ascii="Times New Roman" w:hAnsi="Times New Roman"/>
                <w:bCs/>
                <w:sz w:val="28"/>
                <w:szCs w:val="28"/>
                <w:lang w:val="it-IT"/>
              </w:rPr>
              <w:t>.</w:t>
            </w:r>
            <w:r w:rsidRPr="00721D67">
              <w:rPr>
                <w:rFonts w:ascii="Times New Roman" w:hAnsi="Times New Roman"/>
                <w:bCs/>
                <w:sz w:val="28"/>
                <w:szCs w:val="28"/>
                <w:lang w:val="it-IT"/>
              </w:rPr>
              <w:t>300</w:t>
            </w:r>
            <w:r w:rsidRPr="00721D67">
              <w:rPr>
                <w:rFonts w:ascii="Times New Roman" w:hAnsi="Times New Roman"/>
                <w:bCs/>
                <w:sz w:val="28"/>
                <w:szCs w:val="28"/>
                <w:vertAlign w:val="superscript"/>
                <w:lang w:val="it-IT"/>
              </w:rPr>
              <w:t>0</w:t>
            </w:r>
            <w:r w:rsidRPr="00721D67">
              <w:rPr>
                <w:rFonts w:ascii="Times New Roman" w:hAnsi="Times New Roman"/>
                <w:bCs/>
                <w:sz w:val="28"/>
                <w:szCs w:val="28"/>
                <w:lang w:val="it-IT"/>
              </w:rPr>
              <w:t>C theo các tiêu chuẩn hiện hành.</w:t>
            </w:r>
          </w:p>
          <w:p w:rsidR="00EA51D4" w:rsidRPr="00721D67" w:rsidRDefault="00EA51D4" w:rsidP="00A84BEC">
            <w:pPr>
              <w:spacing w:after="0" w:line="400" w:lineRule="exact"/>
              <w:jc w:val="both"/>
              <w:rPr>
                <w:rFonts w:ascii="Times New Roman" w:hAnsi="Times New Roman"/>
                <w:bCs/>
                <w:sz w:val="28"/>
                <w:szCs w:val="28"/>
                <w:lang w:val="it-IT"/>
              </w:rPr>
            </w:pPr>
            <w:r>
              <w:rPr>
                <w:rFonts w:ascii="Times New Roman" w:hAnsi="Times New Roman"/>
                <w:bCs/>
                <w:sz w:val="28"/>
                <w:szCs w:val="28"/>
                <w:lang w:val="it-IT"/>
              </w:rPr>
              <w:t xml:space="preserve">     2. </w:t>
            </w:r>
            <w:r w:rsidRPr="00721D67">
              <w:rPr>
                <w:rFonts w:ascii="Times New Roman" w:hAnsi="Times New Roman"/>
                <w:bCs/>
                <w:sz w:val="28"/>
                <w:szCs w:val="28"/>
                <w:lang w:val="it-IT"/>
              </w:rPr>
              <w:t xml:space="preserve"> Quy trình chế tạo, lắp ráp, vận hành lò thiêu kết chân không nhiệt độ cao 2</w:t>
            </w:r>
            <w:r>
              <w:rPr>
                <w:rFonts w:ascii="Times New Roman" w:hAnsi="Times New Roman"/>
                <w:bCs/>
                <w:sz w:val="28"/>
                <w:szCs w:val="28"/>
                <w:lang w:val="it-IT"/>
              </w:rPr>
              <w:t>.</w:t>
            </w:r>
            <w:r w:rsidRPr="00721D67">
              <w:rPr>
                <w:rFonts w:ascii="Times New Roman" w:hAnsi="Times New Roman"/>
                <w:bCs/>
                <w:sz w:val="28"/>
                <w:szCs w:val="28"/>
                <w:lang w:val="it-IT"/>
              </w:rPr>
              <w:t>300</w:t>
            </w:r>
            <w:r w:rsidRPr="00721D67">
              <w:rPr>
                <w:rFonts w:ascii="Times New Roman" w:hAnsi="Times New Roman"/>
                <w:bCs/>
                <w:sz w:val="28"/>
                <w:szCs w:val="28"/>
                <w:vertAlign w:val="superscript"/>
                <w:lang w:val="it-IT"/>
              </w:rPr>
              <w:t>0</w:t>
            </w:r>
            <w:r w:rsidRPr="00721D67">
              <w:rPr>
                <w:rFonts w:ascii="Times New Roman" w:hAnsi="Times New Roman"/>
                <w:bCs/>
                <w:sz w:val="28"/>
                <w:szCs w:val="28"/>
                <w:lang w:val="it-IT"/>
              </w:rPr>
              <w:t>C.</w:t>
            </w:r>
          </w:p>
          <w:p w:rsidR="00EA51D4" w:rsidRPr="00721D67" w:rsidRDefault="00EA51D4" w:rsidP="00A84BEC">
            <w:pPr>
              <w:spacing w:after="0" w:line="400" w:lineRule="exact"/>
              <w:jc w:val="both"/>
              <w:rPr>
                <w:rFonts w:ascii="Times New Roman" w:hAnsi="Times New Roman"/>
                <w:bCs/>
                <w:sz w:val="28"/>
                <w:szCs w:val="28"/>
                <w:lang w:val="it-IT"/>
              </w:rPr>
            </w:pPr>
            <w:r>
              <w:rPr>
                <w:rFonts w:ascii="Times New Roman" w:hAnsi="Times New Roman"/>
                <w:bCs/>
                <w:sz w:val="28"/>
                <w:szCs w:val="28"/>
                <w:lang w:val="it-IT"/>
              </w:rPr>
              <w:t xml:space="preserve">     3. </w:t>
            </w:r>
            <w:r w:rsidRPr="00721D67">
              <w:rPr>
                <w:rFonts w:ascii="Times New Roman" w:hAnsi="Times New Roman"/>
                <w:bCs/>
                <w:sz w:val="28"/>
                <w:szCs w:val="28"/>
                <w:lang w:val="it-IT"/>
              </w:rPr>
              <w:t xml:space="preserve"> Quy trình công nghệ sản xuất gối đỡ bằng gốm chịu lửa SiC thiêu kết có nhiệt độ làm việc ≥1</w:t>
            </w:r>
            <w:r>
              <w:rPr>
                <w:rFonts w:ascii="Times New Roman" w:hAnsi="Times New Roman"/>
                <w:bCs/>
                <w:sz w:val="28"/>
                <w:szCs w:val="28"/>
                <w:lang w:val="it-IT"/>
              </w:rPr>
              <w:t>.</w:t>
            </w:r>
            <w:r w:rsidRPr="00721D67">
              <w:rPr>
                <w:rFonts w:ascii="Times New Roman" w:hAnsi="Times New Roman"/>
                <w:bCs/>
                <w:sz w:val="28"/>
                <w:szCs w:val="28"/>
                <w:lang w:val="it-IT"/>
              </w:rPr>
              <w:t>550</w:t>
            </w:r>
            <w:r w:rsidRPr="00721D67">
              <w:rPr>
                <w:rFonts w:ascii="Times New Roman" w:hAnsi="Times New Roman"/>
                <w:bCs/>
                <w:sz w:val="28"/>
                <w:szCs w:val="28"/>
                <w:vertAlign w:val="superscript"/>
                <w:lang w:val="it-IT"/>
              </w:rPr>
              <w:t>o</w:t>
            </w:r>
            <w:r w:rsidRPr="00721D67">
              <w:rPr>
                <w:rFonts w:ascii="Times New Roman" w:hAnsi="Times New Roman"/>
                <w:bCs/>
                <w:sz w:val="28"/>
                <w:szCs w:val="28"/>
                <w:lang w:val="it-IT"/>
              </w:rPr>
              <w:t>C.</w:t>
            </w:r>
          </w:p>
          <w:p w:rsidR="00EA51D4" w:rsidRPr="00721D67" w:rsidRDefault="00EA51D4" w:rsidP="00A84BEC">
            <w:pPr>
              <w:spacing w:after="0" w:line="400" w:lineRule="exact"/>
              <w:jc w:val="both"/>
              <w:rPr>
                <w:rFonts w:ascii="Times New Roman" w:hAnsi="Times New Roman"/>
                <w:bCs/>
                <w:sz w:val="28"/>
                <w:szCs w:val="28"/>
                <w:lang w:val="it-IT"/>
              </w:rPr>
            </w:pPr>
            <w:r>
              <w:rPr>
                <w:rFonts w:ascii="Times New Roman" w:hAnsi="Times New Roman"/>
                <w:bCs/>
                <w:sz w:val="28"/>
                <w:szCs w:val="28"/>
                <w:lang w:val="it-IT"/>
              </w:rPr>
              <w:t xml:space="preserve">     4. </w:t>
            </w:r>
            <w:r w:rsidRPr="00721D67">
              <w:rPr>
                <w:rFonts w:ascii="Times New Roman" w:hAnsi="Times New Roman"/>
                <w:bCs/>
                <w:sz w:val="28"/>
                <w:szCs w:val="28"/>
                <w:lang w:val="it-IT"/>
              </w:rPr>
              <w:t xml:space="preserve"> 01 lò thiêu kết chân không nhiệt độ cao 2</w:t>
            </w:r>
            <w:r>
              <w:rPr>
                <w:rFonts w:ascii="Times New Roman" w:hAnsi="Times New Roman"/>
                <w:bCs/>
                <w:sz w:val="28"/>
                <w:szCs w:val="28"/>
                <w:lang w:val="it-IT"/>
              </w:rPr>
              <w:t>.</w:t>
            </w:r>
            <w:r w:rsidRPr="00721D67">
              <w:rPr>
                <w:rFonts w:ascii="Times New Roman" w:hAnsi="Times New Roman"/>
                <w:bCs/>
                <w:sz w:val="28"/>
                <w:szCs w:val="28"/>
                <w:lang w:val="it-IT"/>
              </w:rPr>
              <w:t>300</w:t>
            </w:r>
            <w:r w:rsidRPr="00721D67">
              <w:rPr>
                <w:rFonts w:ascii="Times New Roman" w:hAnsi="Times New Roman"/>
                <w:bCs/>
                <w:sz w:val="28"/>
                <w:szCs w:val="28"/>
                <w:vertAlign w:val="superscript"/>
                <w:lang w:val="it-IT"/>
              </w:rPr>
              <w:t>0</w:t>
            </w:r>
            <w:r w:rsidRPr="00721D67">
              <w:rPr>
                <w:rFonts w:ascii="Times New Roman" w:hAnsi="Times New Roman"/>
                <w:bCs/>
                <w:sz w:val="28"/>
                <w:szCs w:val="28"/>
                <w:lang w:val="it-IT"/>
              </w:rPr>
              <w:t>C với các chỉ tiêu kỹ thuật như sau:</w:t>
            </w:r>
          </w:p>
          <w:p w:rsidR="00EA51D4" w:rsidRPr="00721D67" w:rsidRDefault="00EA51D4" w:rsidP="00A84BEC">
            <w:pPr>
              <w:spacing w:after="0" w:line="400" w:lineRule="exact"/>
              <w:jc w:val="both"/>
              <w:rPr>
                <w:rFonts w:ascii="Times New Roman" w:hAnsi="Times New Roman"/>
                <w:bCs/>
                <w:sz w:val="28"/>
                <w:szCs w:val="28"/>
                <w:lang w:val="it-IT"/>
              </w:rPr>
            </w:pPr>
            <w:r w:rsidRPr="00721D67">
              <w:rPr>
                <w:rFonts w:ascii="Times New Roman" w:hAnsi="Times New Roman"/>
                <w:bCs/>
                <w:sz w:val="28"/>
                <w:szCs w:val="28"/>
                <w:lang w:val="it-IT"/>
              </w:rPr>
              <w:t xml:space="preserve">   </w:t>
            </w:r>
            <w:r>
              <w:rPr>
                <w:rFonts w:ascii="Times New Roman" w:hAnsi="Times New Roman"/>
                <w:bCs/>
                <w:sz w:val="28"/>
                <w:szCs w:val="28"/>
                <w:lang w:val="it-IT"/>
              </w:rPr>
              <w:t xml:space="preserve"> -</w:t>
            </w:r>
            <w:r w:rsidRPr="00721D67">
              <w:rPr>
                <w:rFonts w:ascii="Times New Roman" w:hAnsi="Times New Roman"/>
                <w:bCs/>
                <w:sz w:val="28"/>
                <w:szCs w:val="28"/>
                <w:lang w:val="it-IT"/>
              </w:rPr>
              <w:t xml:space="preserve"> Dung tích buồng làm việc: 200</w:t>
            </w:r>
            <w:r>
              <w:rPr>
                <w:rFonts w:ascii="Times New Roman" w:hAnsi="Times New Roman"/>
                <w:bCs/>
                <w:sz w:val="28"/>
                <w:szCs w:val="28"/>
                <w:lang w:val="it-IT"/>
              </w:rPr>
              <w:t xml:space="preserve"> </w:t>
            </w:r>
            <w:r w:rsidRPr="00721D67">
              <w:rPr>
                <w:rFonts w:ascii="Times New Roman" w:hAnsi="Times New Roman"/>
                <w:bCs/>
                <w:sz w:val="28"/>
                <w:szCs w:val="28"/>
                <w:lang w:val="it-IT"/>
              </w:rPr>
              <w:t>x</w:t>
            </w:r>
            <w:r>
              <w:rPr>
                <w:rFonts w:ascii="Times New Roman" w:hAnsi="Times New Roman"/>
                <w:bCs/>
                <w:sz w:val="28"/>
                <w:szCs w:val="28"/>
                <w:lang w:val="it-IT"/>
              </w:rPr>
              <w:t xml:space="preserve"> </w:t>
            </w:r>
            <w:r w:rsidRPr="00721D67">
              <w:rPr>
                <w:rFonts w:ascii="Times New Roman" w:hAnsi="Times New Roman"/>
                <w:bCs/>
                <w:sz w:val="28"/>
                <w:szCs w:val="28"/>
                <w:lang w:val="it-IT"/>
              </w:rPr>
              <w:t>200</w:t>
            </w:r>
            <w:r>
              <w:rPr>
                <w:rFonts w:ascii="Times New Roman" w:hAnsi="Times New Roman"/>
                <w:bCs/>
                <w:sz w:val="28"/>
                <w:szCs w:val="28"/>
                <w:lang w:val="it-IT"/>
              </w:rPr>
              <w:t xml:space="preserve"> </w:t>
            </w:r>
            <w:r w:rsidRPr="00721D67">
              <w:rPr>
                <w:rFonts w:ascii="Times New Roman" w:hAnsi="Times New Roman"/>
                <w:bCs/>
                <w:sz w:val="28"/>
                <w:szCs w:val="28"/>
                <w:lang w:val="it-IT"/>
              </w:rPr>
              <w:t>x</w:t>
            </w:r>
            <w:r>
              <w:rPr>
                <w:rFonts w:ascii="Times New Roman" w:hAnsi="Times New Roman"/>
                <w:bCs/>
                <w:sz w:val="28"/>
                <w:szCs w:val="28"/>
                <w:lang w:val="it-IT"/>
              </w:rPr>
              <w:t xml:space="preserve"> </w:t>
            </w:r>
            <w:r w:rsidRPr="00721D67">
              <w:rPr>
                <w:rFonts w:ascii="Times New Roman" w:hAnsi="Times New Roman"/>
                <w:bCs/>
                <w:sz w:val="28"/>
                <w:szCs w:val="28"/>
                <w:lang w:val="it-IT"/>
              </w:rPr>
              <w:t>400 mm;</w:t>
            </w:r>
          </w:p>
          <w:p w:rsidR="00EA51D4" w:rsidRPr="00721D67" w:rsidRDefault="00EA51D4" w:rsidP="00A84BEC">
            <w:pPr>
              <w:spacing w:after="0" w:line="400" w:lineRule="exact"/>
              <w:jc w:val="both"/>
              <w:rPr>
                <w:rFonts w:ascii="Times New Roman" w:hAnsi="Times New Roman"/>
                <w:bCs/>
                <w:sz w:val="28"/>
                <w:szCs w:val="28"/>
                <w:lang w:val="it-IT"/>
              </w:rPr>
            </w:pPr>
            <w:r w:rsidRPr="00721D67">
              <w:rPr>
                <w:rFonts w:ascii="Times New Roman" w:hAnsi="Times New Roman"/>
                <w:bCs/>
                <w:sz w:val="28"/>
                <w:szCs w:val="28"/>
                <w:lang w:val="it-IT"/>
              </w:rPr>
              <w:t xml:space="preserve">   </w:t>
            </w:r>
            <w:r>
              <w:rPr>
                <w:rFonts w:ascii="Times New Roman" w:hAnsi="Times New Roman"/>
                <w:bCs/>
                <w:sz w:val="28"/>
                <w:szCs w:val="28"/>
                <w:lang w:val="it-IT"/>
              </w:rPr>
              <w:t xml:space="preserve"> -</w:t>
            </w:r>
            <w:r w:rsidRPr="00721D67">
              <w:rPr>
                <w:rFonts w:ascii="Times New Roman" w:hAnsi="Times New Roman"/>
                <w:bCs/>
                <w:sz w:val="28"/>
                <w:szCs w:val="28"/>
                <w:lang w:val="it-IT"/>
              </w:rPr>
              <w:t xml:space="preserve"> Nhiệt độ làm việc: 2</w:t>
            </w:r>
            <w:r>
              <w:rPr>
                <w:rFonts w:ascii="Times New Roman" w:hAnsi="Times New Roman"/>
                <w:bCs/>
                <w:sz w:val="28"/>
                <w:szCs w:val="28"/>
                <w:lang w:val="it-IT"/>
              </w:rPr>
              <w:t>.</w:t>
            </w:r>
            <w:r w:rsidRPr="00721D67">
              <w:rPr>
                <w:rFonts w:ascii="Times New Roman" w:hAnsi="Times New Roman"/>
                <w:bCs/>
                <w:sz w:val="28"/>
                <w:szCs w:val="28"/>
                <w:lang w:val="it-IT"/>
              </w:rPr>
              <w:t>300</w:t>
            </w:r>
            <w:r w:rsidRPr="00721D67">
              <w:rPr>
                <w:rFonts w:ascii="Times New Roman" w:hAnsi="Times New Roman"/>
                <w:bCs/>
                <w:sz w:val="28"/>
                <w:szCs w:val="28"/>
                <w:vertAlign w:val="superscript"/>
                <w:lang w:val="it-IT"/>
              </w:rPr>
              <w:t>0</w:t>
            </w:r>
            <w:r w:rsidRPr="00721D67">
              <w:rPr>
                <w:rFonts w:ascii="Times New Roman" w:hAnsi="Times New Roman"/>
                <w:bCs/>
                <w:sz w:val="28"/>
                <w:szCs w:val="28"/>
                <w:lang w:val="it-IT"/>
              </w:rPr>
              <w:t>C;</w:t>
            </w:r>
          </w:p>
          <w:p w:rsidR="00EA51D4" w:rsidRPr="00721D67" w:rsidRDefault="00EA51D4" w:rsidP="00A84BEC">
            <w:pPr>
              <w:spacing w:after="0" w:line="400" w:lineRule="exact"/>
              <w:ind w:left="459" w:hanging="283"/>
              <w:jc w:val="both"/>
              <w:rPr>
                <w:rFonts w:ascii="Times New Roman" w:hAnsi="Times New Roman"/>
                <w:bCs/>
                <w:sz w:val="28"/>
                <w:szCs w:val="28"/>
                <w:lang w:val="it-IT"/>
              </w:rPr>
            </w:pPr>
            <w:r>
              <w:rPr>
                <w:rFonts w:ascii="Times New Roman" w:hAnsi="Times New Roman"/>
                <w:bCs/>
                <w:sz w:val="28"/>
                <w:szCs w:val="28"/>
                <w:lang w:val="it-IT"/>
              </w:rPr>
              <w:t xml:space="preserve">  -</w:t>
            </w:r>
            <w:r w:rsidRPr="00721D67">
              <w:rPr>
                <w:rFonts w:ascii="Times New Roman" w:hAnsi="Times New Roman"/>
                <w:bCs/>
                <w:sz w:val="28"/>
                <w:szCs w:val="28"/>
                <w:lang w:val="it-IT"/>
              </w:rPr>
              <w:t xml:space="preserve"> Độ đồng đều nhiệt độ trong buồng làm việc: ± 15</w:t>
            </w:r>
            <w:r w:rsidRPr="00721D67">
              <w:rPr>
                <w:rFonts w:ascii="Times New Roman" w:hAnsi="Times New Roman"/>
                <w:bCs/>
                <w:sz w:val="28"/>
                <w:szCs w:val="28"/>
                <w:vertAlign w:val="superscript"/>
                <w:lang w:val="it-IT"/>
              </w:rPr>
              <w:t>0</w:t>
            </w:r>
            <w:r w:rsidRPr="00721D67">
              <w:rPr>
                <w:rFonts w:ascii="Times New Roman" w:hAnsi="Times New Roman"/>
                <w:bCs/>
                <w:sz w:val="28"/>
                <w:szCs w:val="28"/>
                <w:lang w:val="it-IT"/>
              </w:rPr>
              <w:t>C (chênh lệch giữa hai điểm đo nhiệt độ trong buồng lò);</w:t>
            </w:r>
          </w:p>
          <w:p w:rsidR="00EA51D4" w:rsidRPr="00721D67" w:rsidRDefault="00EA51D4" w:rsidP="00A84BEC">
            <w:pPr>
              <w:spacing w:after="0" w:line="400" w:lineRule="exact"/>
              <w:ind w:left="459" w:hanging="283"/>
              <w:jc w:val="both"/>
              <w:rPr>
                <w:rFonts w:ascii="Times New Roman" w:hAnsi="Times New Roman"/>
                <w:bCs/>
                <w:sz w:val="28"/>
                <w:szCs w:val="28"/>
                <w:lang w:val="it-IT"/>
              </w:rPr>
            </w:pPr>
            <w:r>
              <w:rPr>
                <w:rFonts w:ascii="Times New Roman" w:hAnsi="Times New Roman"/>
                <w:bCs/>
                <w:sz w:val="28"/>
                <w:szCs w:val="28"/>
                <w:lang w:val="it-IT"/>
              </w:rPr>
              <w:t xml:space="preserve">  -</w:t>
            </w:r>
            <w:r w:rsidRPr="00721D67">
              <w:rPr>
                <w:rFonts w:ascii="Times New Roman" w:hAnsi="Times New Roman"/>
                <w:bCs/>
                <w:sz w:val="28"/>
                <w:szCs w:val="28"/>
                <w:lang w:val="it-IT"/>
              </w:rPr>
              <w:t xml:space="preserve"> Vật liệu thanh đốt: graphit mật độ cao, đảm bảo tuổi thọ làm việc lâu dài (≥ 30 chu kỳ làm việc ở nhiệt độ cao nhất/1 đời thanh đốt);</w:t>
            </w:r>
          </w:p>
          <w:p w:rsidR="00EA51D4" w:rsidRPr="00721D67" w:rsidRDefault="00EA51D4" w:rsidP="00A84BEC">
            <w:pPr>
              <w:spacing w:after="0" w:line="400" w:lineRule="exact"/>
              <w:jc w:val="both"/>
              <w:rPr>
                <w:rFonts w:ascii="Times New Roman" w:hAnsi="Times New Roman"/>
                <w:bCs/>
                <w:sz w:val="28"/>
                <w:szCs w:val="28"/>
                <w:lang w:val="it-IT"/>
              </w:rPr>
            </w:pPr>
            <w:r w:rsidRPr="00721D67">
              <w:rPr>
                <w:rFonts w:ascii="Times New Roman" w:hAnsi="Times New Roman"/>
                <w:bCs/>
                <w:sz w:val="28"/>
                <w:szCs w:val="28"/>
                <w:lang w:val="it-IT"/>
              </w:rPr>
              <w:t xml:space="preserve">   </w:t>
            </w:r>
            <w:r>
              <w:rPr>
                <w:rFonts w:ascii="Times New Roman" w:hAnsi="Times New Roman"/>
                <w:bCs/>
                <w:sz w:val="28"/>
                <w:szCs w:val="28"/>
                <w:lang w:val="it-IT"/>
              </w:rPr>
              <w:t xml:space="preserve"> -</w:t>
            </w:r>
            <w:r w:rsidRPr="00721D67">
              <w:rPr>
                <w:rFonts w:ascii="Times New Roman" w:hAnsi="Times New Roman"/>
                <w:bCs/>
                <w:sz w:val="28"/>
                <w:szCs w:val="28"/>
                <w:lang w:val="it-IT"/>
              </w:rPr>
              <w:t xml:space="preserve"> Công suất ≥110 kW;</w:t>
            </w:r>
          </w:p>
          <w:p w:rsidR="00EA51D4" w:rsidRPr="00721D67" w:rsidRDefault="00EA51D4" w:rsidP="00A84BEC">
            <w:pPr>
              <w:spacing w:after="0" w:line="400" w:lineRule="exact"/>
              <w:jc w:val="both"/>
              <w:rPr>
                <w:rFonts w:ascii="Times New Roman" w:hAnsi="Times New Roman"/>
                <w:bCs/>
                <w:sz w:val="28"/>
                <w:szCs w:val="28"/>
                <w:lang w:val="it-IT"/>
              </w:rPr>
            </w:pPr>
            <w:r w:rsidRPr="00721D67">
              <w:rPr>
                <w:rFonts w:ascii="Times New Roman" w:hAnsi="Times New Roman"/>
                <w:bCs/>
                <w:sz w:val="28"/>
                <w:szCs w:val="28"/>
                <w:lang w:val="it-IT"/>
              </w:rPr>
              <w:t xml:space="preserve">   </w:t>
            </w:r>
            <w:r>
              <w:rPr>
                <w:rFonts w:ascii="Times New Roman" w:hAnsi="Times New Roman"/>
                <w:bCs/>
                <w:sz w:val="28"/>
                <w:szCs w:val="28"/>
                <w:lang w:val="it-IT"/>
              </w:rPr>
              <w:t xml:space="preserve"> -</w:t>
            </w:r>
            <w:r w:rsidRPr="00721D67">
              <w:rPr>
                <w:rFonts w:ascii="Times New Roman" w:hAnsi="Times New Roman"/>
                <w:bCs/>
                <w:sz w:val="28"/>
                <w:szCs w:val="28"/>
                <w:lang w:val="it-IT"/>
              </w:rPr>
              <w:t xml:space="preserve"> Tốc độ nâng nhiệt max: ≥ 10</w:t>
            </w:r>
            <w:r w:rsidRPr="00721D67">
              <w:rPr>
                <w:rFonts w:ascii="Times New Roman" w:hAnsi="Times New Roman"/>
                <w:bCs/>
                <w:sz w:val="28"/>
                <w:szCs w:val="28"/>
                <w:vertAlign w:val="superscript"/>
                <w:lang w:val="it-IT"/>
              </w:rPr>
              <w:t>0</w:t>
            </w:r>
            <w:r w:rsidRPr="00721D67">
              <w:rPr>
                <w:rFonts w:ascii="Times New Roman" w:hAnsi="Times New Roman"/>
                <w:bCs/>
                <w:sz w:val="28"/>
                <w:szCs w:val="28"/>
                <w:lang w:val="it-IT"/>
              </w:rPr>
              <w:t>C/phút;</w:t>
            </w:r>
          </w:p>
          <w:p w:rsidR="00EA51D4" w:rsidRPr="00721D67" w:rsidRDefault="00EA51D4" w:rsidP="00A84BEC">
            <w:pPr>
              <w:spacing w:after="0" w:line="400" w:lineRule="exact"/>
              <w:ind w:left="459" w:hanging="283"/>
              <w:jc w:val="both"/>
              <w:rPr>
                <w:rFonts w:ascii="Times New Roman" w:hAnsi="Times New Roman"/>
                <w:bCs/>
                <w:sz w:val="28"/>
                <w:szCs w:val="28"/>
                <w:lang w:val="it-IT"/>
              </w:rPr>
            </w:pPr>
            <w:r>
              <w:rPr>
                <w:rFonts w:ascii="Times New Roman" w:hAnsi="Times New Roman"/>
                <w:bCs/>
                <w:sz w:val="28"/>
                <w:szCs w:val="28"/>
                <w:lang w:val="it-IT"/>
              </w:rPr>
              <w:t xml:space="preserve">  -</w:t>
            </w:r>
            <w:r w:rsidRPr="00721D67">
              <w:rPr>
                <w:rFonts w:ascii="Times New Roman" w:hAnsi="Times New Roman"/>
                <w:bCs/>
                <w:sz w:val="28"/>
                <w:szCs w:val="28"/>
                <w:lang w:val="it-IT"/>
              </w:rPr>
              <w:t xml:space="preserve"> Độ chân không: 10</w:t>
            </w:r>
            <w:r w:rsidRPr="00721D67">
              <w:rPr>
                <w:rFonts w:ascii="Times New Roman" w:hAnsi="Times New Roman"/>
                <w:bCs/>
                <w:sz w:val="28"/>
                <w:szCs w:val="28"/>
                <w:vertAlign w:val="superscript"/>
                <w:lang w:val="it-IT"/>
              </w:rPr>
              <w:t>-3</w:t>
            </w:r>
            <w:r w:rsidRPr="00721D67">
              <w:rPr>
                <w:rFonts w:ascii="Times New Roman" w:hAnsi="Times New Roman"/>
                <w:bCs/>
                <w:sz w:val="28"/>
                <w:szCs w:val="28"/>
                <w:lang w:val="it-IT"/>
              </w:rPr>
              <w:t xml:space="preserve"> Pa (10</w:t>
            </w:r>
            <w:r w:rsidRPr="00721D67">
              <w:rPr>
                <w:rFonts w:ascii="Times New Roman" w:hAnsi="Times New Roman"/>
                <w:bCs/>
                <w:sz w:val="28"/>
                <w:szCs w:val="28"/>
                <w:vertAlign w:val="superscript"/>
                <w:lang w:val="it-IT"/>
              </w:rPr>
              <w:t>-5</w:t>
            </w:r>
            <w:r w:rsidRPr="00721D67">
              <w:rPr>
                <w:rFonts w:ascii="Times New Roman" w:hAnsi="Times New Roman"/>
                <w:bCs/>
                <w:sz w:val="28"/>
                <w:szCs w:val="28"/>
                <w:lang w:val="it-IT"/>
              </w:rPr>
              <w:t xml:space="preserve"> torr), thời gian đạt độ chân không cao nhất (10</w:t>
            </w:r>
            <w:r w:rsidRPr="00721D67">
              <w:rPr>
                <w:rFonts w:ascii="Times New Roman" w:hAnsi="Times New Roman"/>
                <w:bCs/>
                <w:sz w:val="28"/>
                <w:szCs w:val="28"/>
                <w:vertAlign w:val="superscript"/>
                <w:lang w:val="it-IT"/>
              </w:rPr>
              <w:t>-3</w:t>
            </w:r>
            <w:r w:rsidRPr="00721D67">
              <w:rPr>
                <w:rFonts w:ascii="Times New Roman" w:hAnsi="Times New Roman"/>
                <w:bCs/>
                <w:sz w:val="28"/>
                <w:szCs w:val="28"/>
                <w:lang w:val="it-IT"/>
              </w:rPr>
              <w:t xml:space="preserve"> Pa) ≤ 120 phút;</w:t>
            </w:r>
          </w:p>
          <w:p w:rsidR="00EA51D4" w:rsidRPr="00721D67" w:rsidRDefault="00EA51D4" w:rsidP="00A84BEC">
            <w:pPr>
              <w:spacing w:after="0" w:line="400" w:lineRule="exact"/>
              <w:ind w:left="459" w:hanging="459"/>
              <w:jc w:val="both"/>
              <w:rPr>
                <w:rFonts w:ascii="Times New Roman" w:hAnsi="Times New Roman"/>
                <w:bCs/>
                <w:sz w:val="28"/>
                <w:szCs w:val="28"/>
                <w:vertAlign w:val="superscript"/>
                <w:lang w:val="it-IT"/>
              </w:rPr>
            </w:pPr>
            <w:r w:rsidRPr="00721D67">
              <w:rPr>
                <w:rFonts w:ascii="Times New Roman" w:hAnsi="Times New Roman"/>
                <w:bCs/>
                <w:sz w:val="28"/>
                <w:szCs w:val="28"/>
                <w:lang w:val="it-IT"/>
              </w:rPr>
              <w:lastRenderedPageBreak/>
              <w:t xml:space="preserve">   </w:t>
            </w:r>
            <w:r>
              <w:rPr>
                <w:rFonts w:ascii="Times New Roman" w:hAnsi="Times New Roman"/>
                <w:bCs/>
                <w:sz w:val="28"/>
                <w:szCs w:val="28"/>
                <w:lang w:val="it-IT"/>
              </w:rPr>
              <w:t xml:space="preserve">  -</w:t>
            </w:r>
            <w:r w:rsidRPr="00721D67">
              <w:rPr>
                <w:rFonts w:ascii="Times New Roman" w:hAnsi="Times New Roman"/>
                <w:bCs/>
                <w:sz w:val="28"/>
                <w:szCs w:val="28"/>
                <w:lang w:val="it-IT"/>
              </w:rPr>
              <w:t xml:space="preserve"> Tốc độ rò rỉ chân không: ≤ 15 mTorr/h (milli Torr per hour);</w:t>
            </w:r>
          </w:p>
          <w:p w:rsidR="00EA51D4" w:rsidRPr="00721D67" w:rsidRDefault="00EA51D4" w:rsidP="00A84BEC">
            <w:pPr>
              <w:spacing w:after="0" w:line="400" w:lineRule="exact"/>
              <w:jc w:val="both"/>
              <w:rPr>
                <w:rFonts w:ascii="Times New Roman" w:hAnsi="Times New Roman"/>
                <w:bCs/>
                <w:sz w:val="28"/>
                <w:szCs w:val="28"/>
                <w:lang w:val="it-IT"/>
              </w:rPr>
            </w:pPr>
            <w:r>
              <w:rPr>
                <w:rFonts w:ascii="Times New Roman" w:hAnsi="Times New Roman"/>
                <w:bCs/>
                <w:sz w:val="28"/>
                <w:szCs w:val="28"/>
                <w:lang w:val="it-IT"/>
              </w:rPr>
              <w:t xml:space="preserve">  </w:t>
            </w:r>
            <w:r w:rsidRPr="00721D67">
              <w:rPr>
                <w:rFonts w:ascii="Times New Roman" w:hAnsi="Times New Roman"/>
                <w:bCs/>
                <w:sz w:val="28"/>
                <w:szCs w:val="28"/>
                <w:lang w:val="it-IT"/>
              </w:rPr>
              <w:t xml:space="preserve"> </w:t>
            </w:r>
            <w:r>
              <w:rPr>
                <w:rFonts w:ascii="Times New Roman" w:hAnsi="Times New Roman"/>
                <w:bCs/>
                <w:sz w:val="28"/>
                <w:szCs w:val="28"/>
                <w:lang w:val="it-IT"/>
              </w:rPr>
              <w:t xml:space="preserve">  - </w:t>
            </w:r>
            <w:r w:rsidRPr="00721D67">
              <w:rPr>
                <w:rFonts w:ascii="Times New Roman" w:hAnsi="Times New Roman"/>
                <w:bCs/>
                <w:sz w:val="28"/>
                <w:szCs w:val="28"/>
                <w:lang w:val="it-IT"/>
              </w:rPr>
              <w:t>Hệ điều khiển: Điều khiển lò hoàn toàn tự động theo chương trình PLC; đặt chương trình thông qua màn hình cảm ứng hoặc máy tính. Có các hệ thống hiển thị: nhiệt độ buồng làm việc tại 02 vị trí đo, độ chân không, nhiệt độ nước làm mát, các thông số điện, thời gian... Hệ thống đo nhiệt độ cao phải đảm bảo chính xác, đạt tiêu chuẩn các nước G7;</w:t>
            </w:r>
          </w:p>
          <w:p w:rsidR="00EA51D4" w:rsidRPr="00721D67" w:rsidRDefault="00EA51D4" w:rsidP="00A84BEC">
            <w:pPr>
              <w:spacing w:after="0" w:line="400" w:lineRule="exact"/>
              <w:ind w:left="459" w:hanging="459"/>
              <w:jc w:val="both"/>
              <w:rPr>
                <w:rFonts w:ascii="Times New Roman" w:hAnsi="Times New Roman"/>
                <w:bCs/>
                <w:sz w:val="28"/>
                <w:szCs w:val="28"/>
                <w:lang w:val="it-IT"/>
              </w:rPr>
            </w:pPr>
            <w:r w:rsidRPr="00721D67">
              <w:rPr>
                <w:rFonts w:ascii="Times New Roman" w:hAnsi="Times New Roman"/>
                <w:bCs/>
                <w:sz w:val="28"/>
                <w:szCs w:val="28"/>
                <w:lang w:val="it-IT"/>
              </w:rPr>
              <w:t xml:space="preserve">   </w:t>
            </w:r>
            <w:r>
              <w:rPr>
                <w:rFonts w:ascii="Times New Roman" w:hAnsi="Times New Roman"/>
                <w:bCs/>
                <w:sz w:val="28"/>
                <w:szCs w:val="28"/>
                <w:lang w:val="it-IT"/>
              </w:rPr>
              <w:t xml:space="preserve">  -</w:t>
            </w:r>
            <w:r w:rsidRPr="00721D67">
              <w:rPr>
                <w:rFonts w:ascii="Times New Roman" w:hAnsi="Times New Roman"/>
                <w:bCs/>
                <w:sz w:val="28"/>
                <w:szCs w:val="28"/>
                <w:lang w:val="it-IT"/>
              </w:rPr>
              <w:t xml:space="preserve"> Làm mát vỏ lò, điện cực bằng nước mềm (hoặc dung dịch làm mát - coolant), đảm bảo tuần hoàn khép kín, chiếm ít diện tích;</w:t>
            </w:r>
          </w:p>
          <w:p w:rsidR="00EA51D4" w:rsidRPr="00721D67" w:rsidRDefault="00EA51D4" w:rsidP="00A84BEC">
            <w:pPr>
              <w:spacing w:after="0" w:line="400" w:lineRule="exact"/>
              <w:ind w:left="459" w:hanging="459"/>
              <w:jc w:val="both"/>
              <w:rPr>
                <w:rFonts w:ascii="Times New Roman" w:hAnsi="Times New Roman"/>
                <w:bCs/>
                <w:sz w:val="28"/>
                <w:szCs w:val="28"/>
                <w:lang w:val="it-IT"/>
              </w:rPr>
            </w:pPr>
            <w:r w:rsidRPr="00721D67">
              <w:rPr>
                <w:rFonts w:ascii="Times New Roman" w:hAnsi="Times New Roman"/>
                <w:bCs/>
                <w:sz w:val="28"/>
                <w:szCs w:val="28"/>
                <w:lang w:val="it-IT"/>
              </w:rPr>
              <w:t xml:space="preserve">   </w:t>
            </w:r>
            <w:r>
              <w:rPr>
                <w:rFonts w:ascii="Times New Roman" w:hAnsi="Times New Roman"/>
                <w:bCs/>
                <w:sz w:val="28"/>
                <w:szCs w:val="28"/>
                <w:lang w:val="it-IT"/>
              </w:rPr>
              <w:t xml:space="preserve">  - </w:t>
            </w:r>
            <w:r w:rsidRPr="00721D67">
              <w:rPr>
                <w:rFonts w:ascii="Times New Roman" w:hAnsi="Times New Roman"/>
                <w:bCs/>
                <w:sz w:val="28"/>
                <w:szCs w:val="28"/>
                <w:lang w:val="it-IT"/>
              </w:rPr>
              <w:t xml:space="preserve"> Hệ thống bảo vệ: có hệ thống bảo vệ quá nhiệt, quá tải, nước làm mát quá nóng, bảo vệ khi mất điện đột xuất;</w:t>
            </w:r>
          </w:p>
          <w:p w:rsidR="00EA51D4" w:rsidRPr="00721D67" w:rsidRDefault="00EA51D4" w:rsidP="00A84BEC">
            <w:pPr>
              <w:spacing w:after="0" w:line="400" w:lineRule="exact"/>
              <w:ind w:left="459" w:hanging="459"/>
              <w:jc w:val="both"/>
              <w:rPr>
                <w:rFonts w:ascii="Times New Roman" w:hAnsi="Times New Roman"/>
                <w:bCs/>
                <w:sz w:val="28"/>
                <w:szCs w:val="28"/>
                <w:lang w:val="it-IT"/>
              </w:rPr>
            </w:pPr>
            <w:r w:rsidRPr="00721D67">
              <w:rPr>
                <w:rFonts w:ascii="Times New Roman" w:hAnsi="Times New Roman"/>
                <w:bCs/>
                <w:sz w:val="28"/>
                <w:szCs w:val="28"/>
                <w:lang w:val="it-IT"/>
              </w:rPr>
              <w:t xml:space="preserve">   </w:t>
            </w:r>
            <w:r>
              <w:rPr>
                <w:rFonts w:ascii="Times New Roman" w:hAnsi="Times New Roman"/>
                <w:bCs/>
                <w:sz w:val="28"/>
                <w:szCs w:val="28"/>
                <w:lang w:val="it-IT"/>
              </w:rPr>
              <w:t xml:space="preserve">  - </w:t>
            </w:r>
            <w:r w:rsidRPr="00721D67">
              <w:rPr>
                <w:rFonts w:ascii="Times New Roman" w:hAnsi="Times New Roman"/>
                <w:bCs/>
                <w:sz w:val="28"/>
                <w:szCs w:val="28"/>
                <w:lang w:val="it-IT"/>
              </w:rPr>
              <w:t xml:space="preserve"> Nguồn điện: 380V/3pha/50 Hz.</w:t>
            </w:r>
          </w:p>
          <w:p w:rsidR="00EA51D4" w:rsidRPr="00721D67" w:rsidRDefault="00EA51D4" w:rsidP="00A84BEC">
            <w:pPr>
              <w:spacing w:after="0" w:line="400" w:lineRule="exact"/>
              <w:ind w:firstLine="34"/>
              <w:jc w:val="both"/>
              <w:rPr>
                <w:rFonts w:ascii="Times New Roman" w:hAnsi="Times New Roman"/>
                <w:sz w:val="28"/>
                <w:szCs w:val="28"/>
                <w:lang w:val="it-IT"/>
              </w:rPr>
            </w:pPr>
            <w:r>
              <w:rPr>
                <w:rFonts w:ascii="Times New Roman" w:hAnsi="Times New Roman"/>
                <w:bCs/>
                <w:sz w:val="28"/>
                <w:szCs w:val="28"/>
                <w:lang w:val="it-IT"/>
              </w:rPr>
              <w:t xml:space="preserve">   5.</w:t>
            </w:r>
            <w:r w:rsidRPr="00721D67">
              <w:rPr>
                <w:rFonts w:ascii="Times New Roman" w:hAnsi="Times New Roman"/>
                <w:bCs/>
                <w:sz w:val="28"/>
                <w:szCs w:val="28"/>
                <w:lang w:val="it-IT"/>
              </w:rPr>
              <w:t xml:space="preserve"> 30kg gối đỡ bằng gốm chịu lửa SiC thiêu kết, có nhiệt độ làm việc ≥1</w:t>
            </w:r>
            <w:r>
              <w:rPr>
                <w:rFonts w:ascii="Times New Roman" w:hAnsi="Times New Roman"/>
                <w:bCs/>
                <w:sz w:val="28"/>
                <w:szCs w:val="28"/>
                <w:lang w:val="it-IT"/>
              </w:rPr>
              <w:t>.</w:t>
            </w:r>
            <w:r w:rsidRPr="00721D67">
              <w:rPr>
                <w:rFonts w:ascii="Times New Roman" w:hAnsi="Times New Roman"/>
                <w:bCs/>
                <w:sz w:val="28"/>
                <w:szCs w:val="28"/>
                <w:lang w:val="it-IT"/>
              </w:rPr>
              <w:t>550</w:t>
            </w:r>
            <w:r w:rsidRPr="00721D67">
              <w:rPr>
                <w:rFonts w:ascii="Times New Roman" w:hAnsi="Times New Roman"/>
                <w:bCs/>
                <w:sz w:val="28"/>
                <w:szCs w:val="28"/>
                <w:vertAlign w:val="superscript"/>
                <w:lang w:val="it-IT"/>
              </w:rPr>
              <w:t>o</w:t>
            </w:r>
            <w:r w:rsidRPr="00721D67">
              <w:rPr>
                <w:rFonts w:ascii="Times New Roman" w:hAnsi="Times New Roman"/>
                <w:bCs/>
                <w:sz w:val="28"/>
                <w:szCs w:val="28"/>
                <w:lang w:val="it-IT"/>
              </w:rPr>
              <w:t>C./.</w:t>
            </w:r>
            <w:r w:rsidRPr="00721D67">
              <w:rPr>
                <w:rFonts w:ascii="Times New Roman" w:hAnsi="Times New Roman"/>
                <w:sz w:val="28"/>
                <w:szCs w:val="28"/>
                <w:lang w:val="it-IT"/>
              </w:rPr>
              <w:t xml:space="preserve">   </w:t>
            </w:r>
          </w:p>
          <w:p w:rsidR="00EA51D4" w:rsidRPr="00721D67" w:rsidRDefault="00EA51D4" w:rsidP="00A84BEC">
            <w:pPr>
              <w:spacing w:after="0" w:line="400" w:lineRule="exact"/>
              <w:ind w:firstLine="34"/>
              <w:jc w:val="both"/>
              <w:rPr>
                <w:rFonts w:ascii="Times New Roman" w:hAnsi="Times New Roman"/>
                <w:sz w:val="28"/>
                <w:szCs w:val="28"/>
                <w:lang w:val="nl-NL"/>
              </w:rPr>
            </w:pPr>
            <w:r w:rsidRPr="00721D67">
              <w:rPr>
                <w:rFonts w:ascii="Times New Roman" w:hAnsi="Times New Roman"/>
                <w:sz w:val="28"/>
                <w:szCs w:val="28"/>
                <w:lang w:val="it-IT"/>
              </w:rPr>
              <w:t xml:space="preserve">   </w:t>
            </w:r>
          </w:p>
        </w:tc>
        <w:tc>
          <w:tcPr>
            <w:tcW w:w="1440" w:type="dxa"/>
          </w:tcPr>
          <w:p w:rsidR="00EA51D4" w:rsidRPr="004005C7" w:rsidRDefault="00EA51D4" w:rsidP="00A84BEC">
            <w:pPr>
              <w:spacing w:after="0" w:line="360" w:lineRule="exact"/>
              <w:jc w:val="center"/>
              <w:rPr>
                <w:rFonts w:ascii="Times New Roman" w:eastAsia="Times New Roman" w:hAnsi="Times New Roman"/>
                <w:sz w:val="28"/>
                <w:szCs w:val="28"/>
                <w:lang w:val="pt-BR"/>
              </w:rPr>
            </w:pPr>
          </w:p>
          <w:p w:rsidR="00EA51D4" w:rsidRPr="004005C7" w:rsidRDefault="00EA51D4" w:rsidP="00A84BEC">
            <w:pPr>
              <w:spacing w:after="0" w:line="360" w:lineRule="exact"/>
              <w:jc w:val="center"/>
              <w:rPr>
                <w:rFonts w:ascii="Times New Roman" w:hAnsi="Times New Roman"/>
                <w:bCs/>
                <w:sz w:val="28"/>
                <w:szCs w:val="28"/>
              </w:rPr>
            </w:pPr>
            <w:r>
              <w:rPr>
                <w:rFonts w:ascii="Times New Roman" w:hAnsi="Times New Roman"/>
                <w:bCs/>
                <w:sz w:val="28"/>
                <w:szCs w:val="28"/>
              </w:rPr>
              <w:t>Tuyển chọn</w:t>
            </w:r>
          </w:p>
        </w:tc>
      </w:tr>
    </w:tbl>
    <w:p w:rsidR="00EA51D4" w:rsidRDefault="00EA51D4" w:rsidP="00EA51D4">
      <w:pPr>
        <w:spacing w:after="0" w:line="240" w:lineRule="auto"/>
        <w:jc w:val="both"/>
        <w:rPr>
          <w:rFonts w:ascii="Times New Roman" w:hAnsi="Times New Roman"/>
          <w:b/>
          <w:sz w:val="28"/>
          <w:szCs w:val="28"/>
          <w:lang w:val="it-IT"/>
        </w:rPr>
      </w:pPr>
    </w:p>
    <w:p w:rsidR="00EA51D4" w:rsidRDefault="00EA51D4" w:rsidP="00EA51D4">
      <w:pPr>
        <w:spacing w:after="0" w:line="240" w:lineRule="auto"/>
        <w:jc w:val="both"/>
        <w:rPr>
          <w:rFonts w:ascii="Times New Roman" w:hAnsi="Times New Roman"/>
          <w:b/>
          <w:sz w:val="28"/>
          <w:szCs w:val="28"/>
          <w:lang w:val="it-IT"/>
        </w:rPr>
      </w:pPr>
    </w:p>
    <w:p w:rsidR="00EA51D4" w:rsidRDefault="00EA51D4" w:rsidP="00EA51D4">
      <w:pPr>
        <w:spacing w:after="0" w:line="240" w:lineRule="auto"/>
        <w:jc w:val="both"/>
        <w:rPr>
          <w:rFonts w:ascii="Times New Roman" w:hAnsi="Times New Roman"/>
          <w:b/>
          <w:sz w:val="28"/>
          <w:szCs w:val="28"/>
          <w:lang w:val="it-IT"/>
        </w:rPr>
      </w:pPr>
    </w:p>
    <w:p w:rsidR="00EA51D4" w:rsidRDefault="00EA51D4" w:rsidP="00EA51D4">
      <w:pPr>
        <w:spacing w:after="0" w:line="240" w:lineRule="auto"/>
        <w:jc w:val="both"/>
        <w:rPr>
          <w:rFonts w:ascii="Times New Roman" w:hAnsi="Times New Roman"/>
          <w:b/>
          <w:sz w:val="28"/>
          <w:szCs w:val="28"/>
          <w:lang w:val="it-IT"/>
        </w:rPr>
      </w:pPr>
    </w:p>
    <w:p w:rsidR="00EA51D4" w:rsidRDefault="00EA51D4" w:rsidP="00EA51D4">
      <w:pPr>
        <w:spacing w:after="0" w:line="240" w:lineRule="auto"/>
        <w:jc w:val="both"/>
        <w:rPr>
          <w:rFonts w:ascii="Times New Roman" w:hAnsi="Times New Roman"/>
          <w:b/>
          <w:sz w:val="28"/>
          <w:szCs w:val="28"/>
          <w:lang w:val="it-IT"/>
        </w:rPr>
      </w:pPr>
    </w:p>
    <w:p w:rsidR="007960BE" w:rsidRPr="001B0C33" w:rsidRDefault="00862F3C" w:rsidP="00EA51D4">
      <w:pPr>
        <w:spacing w:after="0" w:line="240" w:lineRule="auto"/>
        <w:ind w:left="10800" w:firstLine="720"/>
        <w:rPr>
          <w:rFonts w:ascii="Times New Roman" w:hAnsi="Times New Roman"/>
          <w:b/>
          <w:sz w:val="28"/>
          <w:szCs w:val="28"/>
          <w:lang w:val="it-IT"/>
        </w:rPr>
      </w:pPr>
      <w:r w:rsidRPr="001B0C33">
        <w:rPr>
          <w:rFonts w:ascii="Times New Roman" w:hAnsi="Times New Roman"/>
          <w:b/>
          <w:sz w:val="28"/>
          <w:szCs w:val="28"/>
          <w:lang w:val="it-IT"/>
        </w:rPr>
        <w:t xml:space="preserve">                                                                                                                                                                           </w:t>
      </w:r>
      <w:r>
        <w:rPr>
          <w:rFonts w:ascii="Times New Roman" w:hAnsi="Times New Roman"/>
          <w:b/>
          <w:sz w:val="28"/>
          <w:szCs w:val="28"/>
          <w:lang w:val="it-IT"/>
        </w:rPr>
        <w:t xml:space="preserve">           </w:t>
      </w:r>
      <w:r w:rsidRPr="001B0C33">
        <w:rPr>
          <w:rFonts w:ascii="Times New Roman" w:hAnsi="Times New Roman"/>
          <w:b/>
          <w:sz w:val="28"/>
          <w:szCs w:val="28"/>
          <w:lang w:val="it-IT"/>
        </w:rPr>
        <w:t xml:space="preserve"> </w:t>
      </w:r>
      <w:r w:rsidR="007960BE">
        <w:rPr>
          <w:rFonts w:ascii="Times New Roman" w:hAnsi="Times New Roman"/>
          <w:b/>
          <w:sz w:val="28"/>
          <w:szCs w:val="28"/>
          <w:lang w:val="it-IT"/>
        </w:rPr>
        <w:t xml:space="preserve">                                </w:t>
      </w:r>
    </w:p>
    <w:sectPr w:rsidR="007960BE" w:rsidRPr="001B0C33" w:rsidSect="00FF03C7">
      <w:pgSz w:w="15840" w:h="12240" w:orient="landscape"/>
      <w:pgMar w:top="864" w:right="900"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Liberation Serif">
    <w:altName w:val="Times New Roman"/>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006FF"/>
    <w:multiLevelType w:val="hybridMultilevel"/>
    <w:tmpl w:val="B08EDE4C"/>
    <w:lvl w:ilvl="0" w:tplc="B546CC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93BF5"/>
    <w:rsid w:val="000A65A0"/>
    <w:rsid w:val="000C6CAA"/>
    <w:rsid w:val="00142EB7"/>
    <w:rsid w:val="00221C63"/>
    <w:rsid w:val="002D4CAD"/>
    <w:rsid w:val="002F5E0F"/>
    <w:rsid w:val="00336580"/>
    <w:rsid w:val="003677B9"/>
    <w:rsid w:val="00375C54"/>
    <w:rsid w:val="003D0DCE"/>
    <w:rsid w:val="003F194D"/>
    <w:rsid w:val="00427B56"/>
    <w:rsid w:val="00456D37"/>
    <w:rsid w:val="004F1BD2"/>
    <w:rsid w:val="00500FBA"/>
    <w:rsid w:val="005D2DED"/>
    <w:rsid w:val="00603F5E"/>
    <w:rsid w:val="00632D60"/>
    <w:rsid w:val="006474BA"/>
    <w:rsid w:val="00665C6C"/>
    <w:rsid w:val="00680F28"/>
    <w:rsid w:val="00685C28"/>
    <w:rsid w:val="00727506"/>
    <w:rsid w:val="007833D1"/>
    <w:rsid w:val="007908ED"/>
    <w:rsid w:val="007960BE"/>
    <w:rsid w:val="007D6012"/>
    <w:rsid w:val="00814F26"/>
    <w:rsid w:val="00821F41"/>
    <w:rsid w:val="00832154"/>
    <w:rsid w:val="00862F3C"/>
    <w:rsid w:val="008D5272"/>
    <w:rsid w:val="00A235BB"/>
    <w:rsid w:val="00B12C2F"/>
    <w:rsid w:val="00B5506E"/>
    <w:rsid w:val="00B655F3"/>
    <w:rsid w:val="00B71356"/>
    <w:rsid w:val="00B844F9"/>
    <w:rsid w:val="00CB37B5"/>
    <w:rsid w:val="00E16B21"/>
    <w:rsid w:val="00EA3B8F"/>
    <w:rsid w:val="00EA51D4"/>
    <w:rsid w:val="00F105DC"/>
    <w:rsid w:val="00F2312F"/>
    <w:rsid w:val="00F65113"/>
    <w:rsid w:val="00F85ABA"/>
    <w:rsid w:val="00F87B9F"/>
    <w:rsid w:val="00F93BF5"/>
    <w:rsid w:val="00FF03C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F3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62F3C"/>
  </w:style>
  <w:style w:type="character" w:styleId="Emphasis">
    <w:name w:val="Emphasis"/>
    <w:basedOn w:val="DefaultParagraphFont"/>
    <w:qFormat/>
    <w:rsid w:val="00862F3C"/>
    <w:rPr>
      <w:i/>
      <w:iCs/>
    </w:rPr>
  </w:style>
  <w:style w:type="paragraph" w:customStyle="1" w:styleId="table0020normal">
    <w:name w:val="table_0020normal"/>
    <w:basedOn w:val="Normal"/>
    <w:rsid w:val="00862F3C"/>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821F41"/>
    <w:pPr>
      <w:ind w:left="720"/>
      <w:contextualSpacing/>
    </w:pPr>
  </w:style>
  <w:style w:type="paragraph" w:customStyle="1" w:styleId="TableContents">
    <w:name w:val="Table Contents"/>
    <w:basedOn w:val="Normal"/>
    <w:qFormat/>
    <w:rsid w:val="000C6CAA"/>
    <w:pPr>
      <w:spacing w:after="0" w:line="240" w:lineRule="auto"/>
    </w:pPr>
    <w:rPr>
      <w:rFonts w:ascii="Liberation Serif" w:eastAsia="Noto Sans CJK SC Regular" w:hAnsi="Liberation Serif" w:cs="Lohit Devanagari"/>
      <w:color w:val="00000A"/>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Vu Ngoc Anh</cp:lastModifiedBy>
  <cp:revision>2</cp:revision>
  <dcterms:created xsi:type="dcterms:W3CDTF">2018-07-23T09:20:00Z</dcterms:created>
  <dcterms:modified xsi:type="dcterms:W3CDTF">2018-07-23T09:20:00Z</dcterms:modified>
</cp:coreProperties>
</file>