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252" w:type="dxa"/>
        <w:tblLook w:val="01E0"/>
      </w:tblPr>
      <w:tblGrid>
        <w:gridCol w:w="252"/>
        <w:gridCol w:w="4035"/>
        <w:gridCol w:w="5703"/>
      </w:tblGrid>
      <w:tr w:rsidR="00DC017F" w:rsidRPr="008D618E" w:rsidTr="002A2BBA">
        <w:tc>
          <w:tcPr>
            <w:tcW w:w="4287" w:type="dxa"/>
            <w:gridSpan w:val="2"/>
          </w:tcPr>
          <w:p w:rsidR="00DC017F" w:rsidRPr="008D618E" w:rsidRDefault="00DC017F" w:rsidP="008D327E">
            <w:pPr>
              <w:keepNext/>
              <w:jc w:val="center"/>
              <w:rPr>
                <w:rFonts w:eastAsia="SimSun"/>
                <w:b/>
              </w:rPr>
            </w:pPr>
            <w:r w:rsidRPr="008D618E">
              <w:rPr>
                <w:rFonts w:eastAsia="SimSun"/>
                <w:b/>
                <w:noProof/>
                <w:sz w:val="26"/>
              </w:rPr>
              <w:pict>
                <v:line id="_x0000_s1034" style="position:absolute;left:0;text-align:left;z-index:251656704" from="50.35pt,21pt" to="134.5pt,21pt"/>
              </w:pict>
            </w:r>
            <w:r w:rsidRPr="008D618E">
              <w:rPr>
                <w:rFonts w:eastAsia="SimSun"/>
                <w:b/>
                <w:sz w:val="26"/>
              </w:rPr>
              <w:t>BỘ KHOA HỌC VÀ CÔNG NGHỆ</w:t>
            </w:r>
          </w:p>
        </w:tc>
        <w:tc>
          <w:tcPr>
            <w:tcW w:w="5703" w:type="dxa"/>
          </w:tcPr>
          <w:p w:rsidR="00DC017F" w:rsidRPr="008D618E" w:rsidRDefault="00DC017F" w:rsidP="008D327E">
            <w:pPr>
              <w:keepNext/>
              <w:jc w:val="center"/>
              <w:rPr>
                <w:rFonts w:eastAsia="SimSun"/>
                <w:b/>
                <w:sz w:val="26"/>
              </w:rPr>
            </w:pPr>
            <w:r w:rsidRPr="008D618E">
              <w:rPr>
                <w:rFonts w:eastAsia="SimSun"/>
                <w:b/>
                <w:sz w:val="26"/>
              </w:rPr>
              <w:t xml:space="preserve">CỘNG HOÀ XÃ HỘI CHỦ NGHĨA VIỆT </w:t>
            </w:r>
            <w:smartTag w:uri="urn:schemas-microsoft-com:office:smarttags" w:element="place">
              <w:smartTag w:uri="urn:schemas-microsoft-com:office:smarttags" w:element="country-region">
                <w:r w:rsidRPr="008D618E">
                  <w:rPr>
                    <w:rFonts w:eastAsia="SimSun"/>
                    <w:b/>
                    <w:sz w:val="26"/>
                  </w:rPr>
                  <w:t>NAM</w:t>
                </w:r>
              </w:smartTag>
            </w:smartTag>
          </w:p>
          <w:p w:rsidR="00DC017F" w:rsidRPr="008D618E" w:rsidRDefault="00DC017F" w:rsidP="008D327E">
            <w:pPr>
              <w:keepNext/>
              <w:jc w:val="center"/>
              <w:rPr>
                <w:rFonts w:eastAsia="SimSun"/>
                <w:b/>
                <w:sz w:val="26"/>
                <w:szCs w:val="26"/>
              </w:rPr>
            </w:pPr>
            <w:r w:rsidRPr="008D618E">
              <w:rPr>
                <w:rFonts w:eastAsia="SimSun"/>
                <w:b/>
                <w:sz w:val="28"/>
                <w:szCs w:val="26"/>
              </w:rPr>
              <w:t>Độc lập - Tự do - Hạnh phúc</w:t>
            </w:r>
          </w:p>
        </w:tc>
      </w:tr>
      <w:tr w:rsidR="00DC017F" w:rsidRPr="008D618E" w:rsidTr="002A2BBA">
        <w:trPr>
          <w:gridBefore w:val="1"/>
          <w:wBefore w:w="252" w:type="dxa"/>
        </w:trPr>
        <w:tc>
          <w:tcPr>
            <w:tcW w:w="4035" w:type="dxa"/>
          </w:tcPr>
          <w:p w:rsidR="00DC017F" w:rsidRPr="008D618E" w:rsidRDefault="00DC017F" w:rsidP="002A2BBA">
            <w:pPr>
              <w:keepNext/>
              <w:spacing w:before="120"/>
              <w:jc w:val="center"/>
              <w:rPr>
                <w:rFonts w:eastAsia="SimSun"/>
              </w:rPr>
            </w:pPr>
            <w:r w:rsidRPr="008D618E">
              <w:rPr>
                <w:rFonts w:eastAsia="SimSun"/>
                <w:sz w:val="28"/>
                <w:szCs w:val="26"/>
              </w:rPr>
              <w:t xml:space="preserve">Số: </w:t>
            </w:r>
            <w:r w:rsidR="005C58F0" w:rsidRPr="008D618E">
              <w:rPr>
                <w:rFonts w:eastAsia="SimSun"/>
                <w:sz w:val="28"/>
                <w:szCs w:val="26"/>
              </w:rPr>
              <w:t xml:space="preserve">        </w:t>
            </w:r>
            <w:r w:rsidRPr="008D618E">
              <w:rPr>
                <w:rFonts w:eastAsia="SimSun"/>
                <w:sz w:val="28"/>
                <w:szCs w:val="26"/>
              </w:rPr>
              <w:t>/QĐ-BKHCN</w:t>
            </w:r>
          </w:p>
        </w:tc>
        <w:tc>
          <w:tcPr>
            <w:tcW w:w="5703" w:type="dxa"/>
          </w:tcPr>
          <w:p w:rsidR="008849AF" w:rsidRPr="008D618E" w:rsidRDefault="008849AF" w:rsidP="00E74CE1">
            <w:pPr>
              <w:keepNext/>
              <w:spacing w:before="120"/>
              <w:jc w:val="center"/>
              <w:rPr>
                <w:rFonts w:eastAsia="SimSun"/>
                <w:i/>
                <w:sz w:val="2"/>
                <w:szCs w:val="26"/>
              </w:rPr>
            </w:pPr>
            <w:r w:rsidRPr="008D618E">
              <w:rPr>
                <w:rFonts w:eastAsia="SimSun"/>
                <w:noProof/>
                <w:sz w:val="2"/>
              </w:rPr>
              <w:pict>
                <v:line id="_x0000_s1035" style="position:absolute;left:0;text-align:left;z-index:251657728;mso-position-horizontal-relative:text;mso-position-vertical-relative:text" from="50.5pt,2pt" to="218.7pt,2pt"/>
              </w:pict>
            </w:r>
          </w:p>
          <w:p w:rsidR="00DC017F" w:rsidRPr="008D618E" w:rsidRDefault="00DC017F" w:rsidP="005C58F0">
            <w:pPr>
              <w:keepNext/>
              <w:spacing w:before="120"/>
              <w:jc w:val="center"/>
              <w:rPr>
                <w:rFonts w:eastAsia="SimSun"/>
                <w:i/>
                <w:sz w:val="26"/>
                <w:szCs w:val="26"/>
              </w:rPr>
            </w:pPr>
            <w:r w:rsidRPr="008D618E">
              <w:rPr>
                <w:rFonts w:eastAsia="SimSun"/>
                <w:i/>
                <w:sz w:val="28"/>
                <w:szCs w:val="26"/>
              </w:rPr>
              <w:t xml:space="preserve">Hà Nội, ngày </w:t>
            </w:r>
            <w:r w:rsidR="005C58F0" w:rsidRPr="008D618E">
              <w:rPr>
                <w:rFonts w:eastAsia="SimSun"/>
                <w:i/>
                <w:sz w:val="28"/>
                <w:szCs w:val="26"/>
              </w:rPr>
              <w:t xml:space="preserve">     </w:t>
            </w:r>
            <w:r w:rsidRPr="008D618E">
              <w:rPr>
                <w:rFonts w:eastAsia="SimSun"/>
                <w:i/>
                <w:sz w:val="28"/>
                <w:szCs w:val="26"/>
              </w:rPr>
              <w:t xml:space="preserve"> tháng</w:t>
            </w:r>
            <w:r w:rsidR="00952DE6" w:rsidRPr="008D618E">
              <w:rPr>
                <w:rFonts w:eastAsia="SimSun"/>
                <w:i/>
                <w:sz w:val="28"/>
                <w:szCs w:val="26"/>
                <w:lang w:val="vi-VN"/>
              </w:rPr>
              <w:t xml:space="preserve"> </w:t>
            </w:r>
            <w:r w:rsidR="005C58F0" w:rsidRPr="008D618E">
              <w:rPr>
                <w:rFonts w:eastAsia="SimSun"/>
                <w:i/>
                <w:sz w:val="28"/>
                <w:szCs w:val="26"/>
              </w:rPr>
              <w:t xml:space="preserve">3 </w:t>
            </w:r>
            <w:r w:rsidRPr="008D618E">
              <w:rPr>
                <w:rFonts w:eastAsia="SimSun"/>
                <w:i/>
                <w:sz w:val="28"/>
                <w:szCs w:val="26"/>
              </w:rPr>
              <w:t xml:space="preserve">năm </w:t>
            </w:r>
            <w:r w:rsidR="00BD7973" w:rsidRPr="008D618E">
              <w:rPr>
                <w:rFonts w:eastAsia="SimSun"/>
                <w:i/>
                <w:sz w:val="28"/>
                <w:szCs w:val="26"/>
              </w:rPr>
              <w:t>201</w:t>
            </w:r>
            <w:r w:rsidR="005C58F0" w:rsidRPr="008D618E">
              <w:rPr>
                <w:rFonts w:eastAsia="SimSun"/>
                <w:i/>
                <w:sz w:val="28"/>
                <w:szCs w:val="26"/>
              </w:rPr>
              <w:t>8</w:t>
            </w:r>
            <w:r w:rsidR="00895708" w:rsidRPr="008D618E">
              <w:rPr>
                <w:rFonts w:eastAsia="SimSun"/>
                <w:i/>
                <w:sz w:val="28"/>
                <w:szCs w:val="26"/>
              </w:rPr>
              <w:t xml:space="preserve">    </w:t>
            </w:r>
          </w:p>
        </w:tc>
      </w:tr>
    </w:tbl>
    <w:p w:rsidR="00DC017F" w:rsidRPr="008D618E" w:rsidRDefault="00DC017F" w:rsidP="008D327E">
      <w:pPr>
        <w:pStyle w:val="Header"/>
        <w:keepNext/>
        <w:tabs>
          <w:tab w:val="clear" w:pos="4320"/>
          <w:tab w:val="clear" w:pos="8640"/>
        </w:tabs>
        <w:jc w:val="center"/>
        <w:rPr>
          <w:b/>
          <w:sz w:val="6"/>
          <w:szCs w:val="12"/>
        </w:rPr>
      </w:pPr>
    </w:p>
    <w:p w:rsidR="00B63875" w:rsidRPr="008D618E" w:rsidRDefault="00B63875" w:rsidP="008D327E">
      <w:pPr>
        <w:pStyle w:val="Header"/>
        <w:keepNext/>
        <w:tabs>
          <w:tab w:val="clear" w:pos="4320"/>
          <w:tab w:val="clear" w:pos="8640"/>
        </w:tabs>
        <w:jc w:val="center"/>
        <w:rPr>
          <w:b/>
          <w:sz w:val="6"/>
          <w:szCs w:val="12"/>
        </w:rPr>
      </w:pPr>
    </w:p>
    <w:p w:rsidR="00B63875" w:rsidRPr="008D618E" w:rsidRDefault="00B63875" w:rsidP="008D327E">
      <w:pPr>
        <w:pStyle w:val="Header"/>
        <w:keepNext/>
        <w:tabs>
          <w:tab w:val="clear" w:pos="4320"/>
          <w:tab w:val="clear" w:pos="8640"/>
        </w:tabs>
        <w:jc w:val="center"/>
        <w:rPr>
          <w:b/>
          <w:sz w:val="6"/>
          <w:szCs w:val="12"/>
        </w:rPr>
      </w:pP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tblGrid>
      <w:tr w:rsidR="00BA47A4" w:rsidTr="00BA47A4">
        <w:tblPrEx>
          <w:tblCellMar>
            <w:top w:w="0" w:type="dxa"/>
            <w:bottom w:w="0" w:type="dxa"/>
          </w:tblCellMar>
        </w:tblPrEx>
        <w:trPr>
          <w:trHeight w:val="312"/>
        </w:trPr>
        <w:tc>
          <w:tcPr>
            <w:tcW w:w="1559" w:type="dxa"/>
          </w:tcPr>
          <w:p w:rsidR="00BA47A4" w:rsidRPr="00BA47A4" w:rsidRDefault="00BA47A4" w:rsidP="00BA47A4">
            <w:pPr>
              <w:pStyle w:val="Header"/>
              <w:keepNext/>
              <w:tabs>
                <w:tab w:val="clear" w:pos="4320"/>
                <w:tab w:val="clear" w:pos="8640"/>
                <w:tab w:val="left" w:pos="204"/>
                <w:tab w:val="center" w:pos="4621"/>
              </w:tabs>
              <w:spacing w:before="60"/>
              <w:rPr>
                <w:b/>
                <w:sz w:val="26"/>
                <w:szCs w:val="26"/>
                <w:lang w:val="en-US"/>
              </w:rPr>
            </w:pPr>
            <w:r>
              <w:rPr>
                <w:b/>
                <w:sz w:val="26"/>
                <w:szCs w:val="26"/>
                <w:lang w:val="en-US"/>
              </w:rPr>
              <w:t xml:space="preserve">DỰ </w:t>
            </w:r>
            <w:r w:rsidRPr="00BA47A4">
              <w:rPr>
                <w:b/>
                <w:sz w:val="26"/>
                <w:szCs w:val="26"/>
                <w:lang w:val="en-US"/>
              </w:rPr>
              <w:t>THẢO</w:t>
            </w:r>
          </w:p>
        </w:tc>
      </w:tr>
    </w:tbl>
    <w:p w:rsidR="00DC017F" w:rsidRPr="008D618E" w:rsidRDefault="00BA47A4" w:rsidP="00BA47A4">
      <w:pPr>
        <w:pStyle w:val="Header"/>
        <w:keepNext/>
        <w:tabs>
          <w:tab w:val="clear" w:pos="4320"/>
          <w:tab w:val="clear" w:pos="8640"/>
          <w:tab w:val="left" w:pos="204"/>
          <w:tab w:val="center" w:pos="4621"/>
        </w:tabs>
        <w:rPr>
          <w:b/>
          <w:sz w:val="27"/>
          <w:szCs w:val="27"/>
        </w:rPr>
      </w:pPr>
      <w:r>
        <w:rPr>
          <w:b/>
          <w:sz w:val="27"/>
          <w:szCs w:val="27"/>
        </w:rPr>
        <w:tab/>
      </w:r>
      <w:r>
        <w:rPr>
          <w:b/>
          <w:sz w:val="27"/>
          <w:szCs w:val="27"/>
        </w:rPr>
        <w:tab/>
      </w:r>
      <w:r w:rsidR="00DC017F" w:rsidRPr="008D618E">
        <w:rPr>
          <w:b/>
          <w:sz w:val="27"/>
          <w:szCs w:val="27"/>
        </w:rPr>
        <w:t>QUYẾT ĐỊNH</w:t>
      </w:r>
    </w:p>
    <w:p w:rsidR="005C58F0" w:rsidRPr="008D618E" w:rsidRDefault="005C58F0" w:rsidP="008D327E">
      <w:pPr>
        <w:keepNext/>
        <w:jc w:val="center"/>
        <w:rPr>
          <w:b/>
          <w:sz w:val="27"/>
          <w:szCs w:val="27"/>
        </w:rPr>
      </w:pPr>
      <w:r w:rsidRPr="008D618E">
        <w:rPr>
          <w:b/>
          <w:sz w:val="27"/>
          <w:szCs w:val="27"/>
        </w:rPr>
        <w:t xml:space="preserve">Phê duyệt </w:t>
      </w:r>
      <w:r w:rsidR="0058224A" w:rsidRPr="008D618E">
        <w:rPr>
          <w:b/>
          <w:sz w:val="27"/>
          <w:szCs w:val="27"/>
        </w:rPr>
        <w:t>P</w:t>
      </w:r>
      <w:r w:rsidRPr="008D618E">
        <w:rPr>
          <w:b/>
          <w:sz w:val="27"/>
          <w:szCs w:val="27"/>
        </w:rPr>
        <w:t xml:space="preserve">hương án đơn giản hóa chế độ báo cáo định kỳ </w:t>
      </w:r>
    </w:p>
    <w:p w:rsidR="00DC017F" w:rsidRPr="008D618E" w:rsidRDefault="005C58F0" w:rsidP="008D327E">
      <w:pPr>
        <w:keepNext/>
        <w:jc w:val="center"/>
        <w:rPr>
          <w:b/>
          <w:sz w:val="27"/>
          <w:szCs w:val="27"/>
        </w:rPr>
      </w:pPr>
      <w:r w:rsidRPr="008D618E">
        <w:rPr>
          <w:b/>
          <w:sz w:val="27"/>
          <w:szCs w:val="27"/>
        </w:rPr>
        <w:t>thuộc phạm vi chức năng quản lý của</w:t>
      </w:r>
      <w:r w:rsidR="00DC017F" w:rsidRPr="008D618E">
        <w:rPr>
          <w:b/>
          <w:sz w:val="27"/>
          <w:szCs w:val="27"/>
        </w:rPr>
        <w:t xml:space="preserve"> Bộ Khoa học và Công nghệ</w:t>
      </w:r>
    </w:p>
    <w:p w:rsidR="002A2BBA" w:rsidRPr="008D618E" w:rsidRDefault="002A2BBA" w:rsidP="008D327E">
      <w:pPr>
        <w:keepNext/>
        <w:jc w:val="center"/>
        <w:rPr>
          <w:b/>
          <w:sz w:val="27"/>
          <w:szCs w:val="27"/>
        </w:rPr>
      </w:pPr>
      <w:r w:rsidRPr="008D618E">
        <w:rPr>
          <w:b/>
          <w:noProof/>
          <w:sz w:val="27"/>
          <w:szCs w:val="27"/>
        </w:rPr>
        <w:pict>
          <v:line id="_x0000_s1038" style="position:absolute;left:0;text-align:left;z-index:251658752" from="166.95pt,6.15pt" to="287.7pt,6.15pt"/>
        </w:pict>
      </w:r>
    </w:p>
    <w:p w:rsidR="00DC017F" w:rsidRPr="008D618E" w:rsidRDefault="00DC017F" w:rsidP="008D327E">
      <w:pPr>
        <w:pStyle w:val="Header"/>
        <w:keepNext/>
        <w:tabs>
          <w:tab w:val="clear" w:pos="4320"/>
          <w:tab w:val="clear" w:pos="8640"/>
        </w:tabs>
        <w:jc w:val="center"/>
        <w:rPr>
          <w:b/>
          <w:sz w:val="27"/>
          <w:szCs w:val="27"/>
        </w:rPr>
      </w:pPr>
      <w:r w:rsidRPr="008D618E">
        <w:rPr>
          <w:b/>
          <w:sz w:val="27"/>
          <w:szCs w:val="27"/>
        </w:rPr>
        <w:t>BỘ TRƯỞNG</w:t>
      </w:r>
    </w:p>
    <w:p w:rsidR="00DC017F" w:rsidRPr="008D618E" w:rsidRDefault="00DC017F" w:rsidP="008D327E">
      <w:pPr>
        <w:pStyle w:val="Header"/>
        <w:keepNext/>
        <w:tabs>
          <w:tab w:val="clear" w:pos="4320"/>
          <w:tab w:val="clear" w:pos="8640"/>
        </w:tabs>
        <w:jc w:val="center"/>
        <w:rPr>
          <w:b/>
          <w:sz w:val="27"/>
          <w:szCs w:val="27"/>
        </w:rPr>
      </w:pPr>
      <w:r w:rsidRPr="008D618E">
        <w:rPr>
          <w:b/>
          <w:sz w:val="27"/>
          <w:szCs w:val="27"/>
        </w:rPr>
        <w:t xml:space="preserve"> BỘ KHOA HỌC VÀ CÔNG NGHỆ</w:t>
      </w:r>
    </w:p>
    <w:p w:rsidR="00DC017F" w:rsidRPr="008D618E" w:rsidRDefault="00DC017F" w:rsidP="008D327E">
      <w:pPr>
        <w:pStyle w:val="Header"/>
        <w:keepNext/>
        <w:tabs>
          <w:tab w:val="clear" w:pos="4320"/>
          <w:tab w:val="clear" w:pos="8640"/>
        </w:tabs>
        <w:jc w:val="both"/>
        <w:rPr>
          <w:sz w:val="16"/>
        </w:rPr>
      </w:pPr>
      <w:r w:rsidRPr="008D618E">
        <w:tab/>
      </w:r>
    </w:p>
    <w:p w:rsidR="00E74CE1" w:rsidRPr="008D618E" w:rsidRDefault="00DC017F" w:rsidP="00A64750">
      <w:pPr>
        <w:keepNext/>
        <w:spacing w:before="80" w:after="80"/>
        <w:ind w:firstLine="600"/>
        <w:jc w:val="both"/>
        <w:rPr>
          <w:sz w:val="27"/>
          <w:szCs w:val="27"/>
        </w:rPr>
      </w:pPr>
      <w:r w:rsidRPr="008D618E">
        <w:rPr>
          <w:sz w:val="27"/>
          <w:szCs w:val="27"/>
        </w:rPr>
        <w:tab/>
        <w:t xml:space="preserve">Căn cứ Nghị định số </w:t>
      </w:r>
      <w:r w:rsidR="00E74CE1" w:rsidRPr="008D618E">
        <w:rPr>
          <w:sz w:val="27"/>
          <w:szCs w:val="27"/>
        </w:rPr>
        <w:t>95</w:t>
      </w:r>
      <w:r w:rsidRPr="008D618E">
        <w:rPr>
          <w:sz w:val="27"/>
          <w:szCs w:val="27"/>
        </w:rPr>
        <w:t>/201</w:t>
      </w:r>
      <w:r w:rsidR="00E74CE1" w:rsidRPr="008D618E">
        <w:rPr>
          <w:sz w:val="27"/>
          <w:szCs w:val="27"/>
        </w:rPr>
        <w:t>7</w:t>
      </w:r>
      <w:r w:rsidRPr="008D618E">
        <w:rPr>
          <w:sz w:val="27"/>
          <w:szCs w:val="27"/>
        </w:rPr>
        <w:t xml:space="preserve">/NĐ-CP ngày </w:t>
      </w:r>
      <w:r w:rsidR="00E74CE1" w:rsidRPr="008D618E">
        <w:rPr>
          <w:sz w:val="27"/>
          <w:szCs w:val="27"/>
        </w:rPr>
        <w:t>16</w:t>
      </w:r>
      <w:r w:rsidRPr="008D618E">
        <w:rPr>
          <w:sz w:val="27"/>
          <w:szCs w:val="27"/>
        </w:rPr>
        <w:t xml:space="preserve"> tháng </w:t>
      </w:r>
      <w:r w:rsidR="00E74CE1" w:rsidRPr="008D618E">
        <w:rPr>
          <w:sz w:val="27"/>
          <w:szCs w:val="27"/>
        </w:rPr>
        <w:t xml:space="preserve">8 </w:t>
      </w:r>
      <w:r w:rsidRPr="008D618E">
        <w:rPr>
          <w:sz w:val="27"/>
          <w:szCs w:val="27"/>
        </w:rPr>
        <w:t xml:space="preserve">năm </w:t>
      </w:r>
      <w:r w:rsidR="00E74CE1" w:rsidRPr="008D618E">
        <w:rPr>
          <w:sz w:val="27"/>
          <w:szCs w:val="27"/>
        </w:rPr>
        <w:t xml:space="preserve">2017 </w:t>
      </w:r>
      <w:r w:rsidRPr="008D618E">
        <w:rPr>
          <w:sz w:val="27"/>
          <w:szCs w:val="27"/>
        </w:rPr>
        <w:t>của Chính phủ quy định chức năng, nhiệm vụ, quyền hạn và cơ cấu tổ chức của Bộ Khoa học và Công nghệ;</w:t>
      </w:r>
    </w:p>
    <w:p w:rsidR="00E74CE1" w:rsidRPr="008D618E" w:rsidRDefault="00E74CE1" w:rsidP="00A64750">
      <w:pPr>
        <w:keepNext/>
        <w:spacing w:before="80" w:after="80"/>
        <w:ind w:firstLine="720"/>
        <w:jc w:val="both"/>
        <w:rPr>
          <w:sz w:val="27"/>
          <w:szCs w:val="27"/>
        </w:rPr>
      </w:pPr>
      <w:r w:rsidRPr="008D618E">
        <w:rPr>
          <w:sz w:val="27"/>
          <w:szCs w:val="27"/>
        </w:rPr>
        <w:t xml:space="preserve">Căn cứ </w:t>
      </w:r>
      <w:r w:rsidR="005C58F0" w:rsidRPr="008D618E">
        <w:rPr>
          <w:sz w:val="27"/>
          <w:szCs w:val="27"/>
        </w:rPr>
        <w:t>Quyết định số 559/QĐ-TTg ngày 24 tháng 4 năm 2017 của Thủ tướng Chính phủ phê duyệt “Đề án đơn giản hóa chế độ báo cáo trong hoạt động của cơ quan hành chính nhà nước”</w:t>
      </w:r>
      <w:r w:rsidRPr="008D618E">
        <w:rPr>
          <w:sz w:val="27"/>
          <w:szCs w:val="27"/>
        </w:rPr>
        <w:t>;</w:t>
      </w:r>
    </w:p>
    <w:p w:rsidR="00DC017F" w:rsidRPr="008D618E" w:rsidRDefault="00DC017F" w:rsidP="00A64750">
      <w:pPr>
        <w:keepNext/>
        <w:spacing w:before="80" w:after="80"/>
        <w:jc w:val="both"/>
        <w:rPr>
          <w:sz w:val="27"/>
          <w:szCs w:val="27"/>
        </w:rPr>
      </w:pPr>
      <w:r w:rsidRPr="008D618E">
        <w:rPr>
          <w:sz w:val="27"/>
          <w:szCs w:val="27"/>
        </w:rPr>
        <w:tab/>
        <w:t xml:space="preserve">Xét đề nghị của </w:t>
      </w:r>
      <w:r w:rsidR="00E74CE1" w:rsidRPr="008D618E">
        <w:rPr>
          <w:sz w:val="27"/>
          <w:szCs w:val="27"/>
        </w:rPr>
        <w:t>Chánh Văn phòng Bộ</w:t>
      </w:r>
      <w:r w:rsidRPr="008D618E">
        <w:rPr>
          <w:sz w:val="27"/>
          <w:szCs w:val="27"/>
        </w:rPr>
        <w:t>,</w:t>
      </w:r>
    </w:p>
    <w:p w:rsidR="00DC017F" w:rsidRPr="008D618E" w:rsidRDefault="00DC017F" w:rsidP="008D327E">
      <w:pPr>
        <w:keepNext/>
        <w:spacing w:before="240"/>
        <w:jc w:val="center"/>
        <w:rPr>
          <w:sz w:val="16"/>
          <w:szCs w:val="28"/>
        </w:rPr>
      </w:pPr>
      <w:r w:rsidRPr="008D618E">
        <w:rPr>
          <w:b/>
          <w:sz w:val="28"/>
          <w:szCs w:val="28"/>
        </w:rPr>
        <w:t>QUYẾT ĐỊNH:</w:t>
      </w:r>
    </w:p>
    <w:p w:rsidR="00DC017F" w:rsidRPr="008D618E" w:rsidRDefault="00DC017F" w:rsidP="008D327E">
      <w:pPr>
        <w:keepNext/>
        <w:jc w:val="both"/>
        <w:rPr>
          <w:b/>
          <w:sz w:val="16"/>
          <w:szCs w:val="28"/>
        </w:rPr>
      </w:pPr>
    </w:p>
    <w:p w:rsidR="00DC017F" w:rsidRPr="008D618E" w:rsidRDefault="00DC017F" w:rsidP="00EB2488">
      <w:pPr>
        <w:keepNext/>
        <w:spacing w:before="80"/>
        <w:jc w:val="both"/>
        <w:rPr>
          <w:sz w:val="27"/>
          <w:szCs w:val="27"/>
        </w:rPr>
      </w:pPr>
      <w:r w:rsidRPr="008D618E">
        <w:rPr>
          <w:sz w:val="27"/>
          <w:szCs w:val="27"/>
        </w:rPr>
        <w:t xml:space="preserve">          </w:t>
      </w:r>
      <w:r w:rsidRPr="008D618E">
        <w:rPr>
          <w:b/>
          <w:sz w:val="27"/>
          <w:szCs w:val="27"/>
        </w:rPr>
        <w:t>Điều 1.</w:t>
      </w:r>
      <w:r w:rsidRPr="008D618E">
        <w:rPr>
          <w:sz w:val="27"/>
          <w:szCs w:val="27"/>
        </w:rPr>
        <w:t xml:space="preserve"> </w:t>
      </w:r>
      <w:r w:rsidR="0058224A" w:rsidRPr="008D618E">
        <w:rPr>
          <w:sz w:val="27"/>
          <w:szCs w:val="27"/>
        </w:rPr>
        <w:t>Phê duyệt P</w:t>
      </w:r>
      <w:r w:rsidR="005C58F0" w:rsidRPr="008D618E">
        <w:rPr>
          <w:sz w:val="27"/>
          <w:szCs w:val="27"/>
        </w:rPr>
        <w:t xml:space="preserve">hương án đơn giản hóa chế độ báo cáo định kỳ thuộc phạm vi chức năng quản lý </w:t>
      </w:r>
      <w:r w:rsidRPr="008D618E">
        <w:rPr>
          <w:sz w:val="27"/>
          <w:szCs w:val="27"/>
        </w:rPr>
        <w:t>của Bộ Khoa học và Công nghệ</w:t>
      </w:r>
      <w:r w:rsidR="005C58F0" w:rsidRPr="008D618E">
        <w:rPr>
          <w:sz w:val="27"/>
          <w:szCs w:val="27"/>
        </w:rPr>
        <w:t xml:space="preserve"> tại phụ lục kèm theo Quyết định này</w:t>
      </w:r>
      <w:r w:rsidRPr="008D618E">
        <w:rPr>
          <w:sz w:val="27"/>
          <w:szCs w:val="27"/>
        </w:rPr>
        <w:t xml:space="preserve">. </w:t>
      </w:r>
    </w:p>
    <w:p w:rsidR="005C58F0" w:rsidRPr="008D618E" w:rsidRDefault="00DC017F" w:rsidP="00EB2488">
      <w:pPr>
        <w:keepNext/>
        <w:spacing w:before="80"/>
        <w:ind w:firstLine="720"/>
        <w:jc w:val="both"/>
        <w:rPr>
          <w:spacing w:val="-6"/>
          <w:sz w:val="27"/>
          <w:szCs w:val="27"/>
        </w:rPr>
      </w:pPr>
      <w:r w:rsidRPr="008D618E">
        <w:rPr>
          <w:b/>
          <w:spacing w:val="-6"/>
          <w:sz w:val="27"/>
          <w:szCs w:val="27"/>
        </w:rPr>
        <w:t>Điều 2.</w:t>
      </w:r>
      <w:r w:rsidRPr="008D618E">
        <w:rPr>
          <w:spacing w:val="-6"/>
          <w:sz w:val="27"/>
          <w:szCs w:val="27"/>
        </w:rPr>
        <w:t xml:space="preserve"> </w:t>
      </w:r>
      <w:r w:rsidR="0058224A" w:rsidRPr="008D618E">
        <w:rPr>
          <w:spacing w:val="-6"/>
          <w:sz w:val="27"/>
          <w:szCs w:val="27"/>
        </w:rPr>
        <w:t>Căn cứ P</w:t>
      </w:r>
      <w:r w:rsidR="005C58F0" w:rsidRPr="008D618E">
        <w:rPr>
          <w:spacing w:val="-6"/>
          <w:sz w:val="27"/>
          <w:szCs w:val="27"/>
        </w:rPr>
        <w:t>hương án đơn giản hóa chế độ báo c</w:t>
      </w:r>
      <w:r w:rsidR="00EB2488" w:rsidRPr="008D618E">
        <w:rPr>
          <w:spacing w:val="-6"/>
          <w:sz w:val="27"/>
          <w:szCs w:val="27"/>
        </w:rPr>
        <w:t>áo</w:t>
      </w:r>
      <w:r w:rsidR="005C58F0" w:rsidRPr="008D618E">
        <w:rPr>
          <w:spacing w:val="-6"/>
          <w:sz w:val="27"/>
          <w:szCs w:val="27"/>
        </w:rPr>
        <w:t xml:space="preserve"> định kỳ được phê duyệt</w:t>
      </w:r>
      <w:r w:rsidR="0058224A" w:rsidRPr="008D618E">
        <w:rPr>
          <w:spacing w:val="-6"/>
          <w:sz w:val="27"/>
          <w:szCs w:val="27"/>
        </w:rPr>
        <w:t>:</w:t>
      </w:r>
    </w:p>
    <w:p w:rsidR="0058224A" w:rsidRPr="008D618E" w:rsidRDefault="00EE0B72" w:rsidP="00EB2488">
      <w:pPr>
        <w:keepNext/>
        <w:spacing w:before="80"/>
        <w:ind w:firstLine="720"/>
        <w:jc w:val="both"/>
        <w:rPr>
          <w:sz w:val="27"/>
          <w:szCs w:val="27"/>
        </w:rPr>
      </w:pPr>
      <w:r w:rsidRPr="008D618E">
        <w:rPr>
          <w:sz w:val="27"/>
          <w:szCs w:val="27"/>
        </w:rPr>
        <w:t>1.</w:t>
      </w:r>
      <w:r w:rsidR="0058224A" w:rsidRPr="008D618E">
        <w:rPr>
          <w:sz w:val="27"/>
          <w:szCs w:val="27"/>
        </w:rPr>
        <w:t xml:space="preserve"> Giao Văn phòng Bộ chủ trì, phối hợp với Vụ Pháp chế và các đơn vị có liên quan tổng hợp các đề xuất sửa đổi, bổ sung văn bản không thuộc thẩm quyền của Bộ, gửi Văn phòng Chính phủ và Bộ Tư pháp để tổng hợp, báo cáo Thủ tướng Chính phủ trong tháng 6 năm 2018;</w:t>
      </w:r>
    </w:p>
    <w:p w:rsidR="0058224A" w:rsidRPr="008D618E" w:rsidRDefault="00EE0B72" w:rsidP="00EB2488">
      <w:pPr>
        <w:keepNext/>
        <w:spacing w:before="80"/>
        <w:ind w:firstLine="720"/>
        <w:jc w:val="both"/>
        <w:rPr>
          <w:sz w:val="27"/>
          <w:szCs w:val="27"/>
        </w:rPr>
      </w:pPr>
      <w:r w:rsidRPr="008D618E">
        <w:rPr>
          <w:sz w:val="27"/>
          <w:szCs w:val="27"/>
        </w:rPr>
        <w:t>2.</w:t>
      </w:r>
      <w:r w:rsidR="0058224A" w:rsidRPr="008D618E">
        <w:rPr>
          <w:sz w:val="27"/>
          <w:szCs w:val="27"/>
        </w:rPr>
        <w:t xml:space="preserve"> Giao Văn phòng Bộ chủ trì, phối hợp với các đơn vị có liên quan xây dựng Thông tư quy định chế độ báo cáo định kỳ thuộc phạm vi chức</w:t>
      </w:r>
      <w:r w:rsidR="00A64750" w:rsidRPr="008D618E">
        <w:rPr>
          <w:sz w:val="27"/>
          <w:szCs w:val="27"/>
        </w:rPr>
        <w:t xml:space="preserve"> năng quản lý của Bộ, trình Bộ trưởng ký ban hành chậm nhất trong tháng 9 năm 2018.</w:t>
      </w:r>
    </w:p>
    <w:p w:rsidR="00DC017F" w:rsidRPr="008D618E" w:rsidRDefault="005C58F0" w:rsidP="00EB2488">
      <w:pPr>
        <w:keepNext/>
        <w:spacing w:before="80"/>
        <w:ind w:firstLine="720"/>
        <w:jc w:val="both"/>
        <w:rPr>
          <w:sz w:val="27"/>
          <w:szCs w:val="27"/>
        </w:rPr>
      </w:pPr>
      <w:r w:rsidRPr="008D618E">
        <w:rPr>
          <w:b/>
          <w:sz w:val="27"/>
          <w:szCs w:val="27"/>
        </w:rPr>
        <w:t xml:space="preserve">Điều 3. </w:t>
      </w:r>
      <w:r w:rsidR="00DC017F" w:rsidRPr="008D618E">
        <w:rPr>
          <w:sz w:val="27"/>
          <w:szCs w:val="27"/>
        </w:rPr>
        <w:t>Quyết định này có hiệu lực thi hành kể từ ngày ký.</w:t>
      </w:r>
    </w:p>
    <w:p w:rsidR="00DC017F" w:rsidRPr="008D618E" w:rsidRDefault="00DC017F" w:rsidP="00EB2488">
      <w:pPr>
        <w:keepNext/>
        <w:spacing w:before="80"/>
        <w:jc w:val="both"/>
        <w:rPr>
          <w:sz w:val="27"/>
          <w:szCs w:val="27"/>
        </w:rPr>
      </w:pPr>
      <w:r w:rsidRPr="008D618E">
        <w:rPr>
          <w:sz w:val="27"/>
          <w:szCs w:val="27"/>
        </w:rPr>
        <w:tab/>
      </w:r>
      <w:r w:rsidRPr="008D618E">
        <w:rPr>
          <w:b/>
          <w:sz w:val="27"/>
          <w:szCs w:val="27"/>
        </w:rPr>
        <w:t>Điều</w:t>
      </w:r>
      <w:r w:rsidR="00A64750" w:rsidRPr="008D618E">
        <w:rPr>
          <w:b/>
          <w:sz w:val="27"/>
          <w:szCs w:val="27"/>
        </w:rPr>
        <w:t xml:space="preserve"> 4</w:t>
      </w:r>
      <w:r w:rsidRPr="008D618E">
        <w:rPr>
          <w:b/>
          <w:sz w:val="27"/>
          <w:szCs w:val="27"/>
        </w:rPr>
        <w:t>.</w:t>
      </w:r>
      <w:r w:rsidRPr="008D618E">
        <w:rPr>
          <w:sz w:val="27"/>
          <w:szCs w:val="27"/>
        </w:rPr>
        <w:t xml:space="preserve"> </w:t>
      </w:r>
      <w:r w:rsidR="00E74CE1" w:rsidRPr="008D618E">
        <w:rPr>
          <w:sz w:val="27"/>
          <w:szCs w:val="27"/>
        </w:rPr>
        <w:t>Chánh Văn phòng Bộ</w:t>
      </w:r>
      <w:r w:rsidRPr="008D618E">
        <w:rPr>
          <w:sz w:val="27"/>
          <w:szCs w:val="27"/>
        </w:rPr>
        <w:t>,</w:t>
      </w:r>
      <w:r w:rsidR="00E74CE1" w:rsidRPr="008D618E">
        <w:rPr>
          <w:sz w:val="27"/>
          <w:szCs w:val="27"/>
        </w:rPr>
        <w:t xml:space="preserve"> Vụ trưởng </w:t>
      </w:r>
      <w:r w:rsidR="00A64750" w:rsidRPr="008D618E">
        <w:rPr>
          <w:sz w:val="27"/>
          <w:szCs w:val="27"/>
        </w:rPr>
        <w:t>Vụ Pháp chế</w:t>
      </w:r>
      <w:r w:rsidR="00E74CE1" w:rsidRPr="008D618E">
        <w:rPr>
          <w:sz w:val="27"/>
          <w:szCs w:val="27"/>
        </w:rPr>
        <w:t>,</w:t>
      </w:r>
      <w:r w:rsidRPr="008D618E">
        <w:rPr>
          <w:sz w:val="27"/>
          <w:szCs w:val="27"/>
        </w:rPr>
        <w:t xml:space="preserve"> Thủ trưởng các đơn vị trực thuộc Bộ và các </w:t>
      </w:r>
      <w:r w:rsidR="00A64750" w:rsidRPr="008D618E">
        <w:rPr>
          <w:sz w:val="27"/>
          <w:szCs w:val="27"/>
        </w:rPr>
        <w:t>tổ chức, cá nhân có</w:t>
      </w:r>
      <w:r w:rsidRPr="008D618E">
        <w:rPr>
          <w:sz w:val="27"/>
          <w:szCs w:val="27"/>
        </w:rPr>
        <w:t xml:space="preserve"> liên quan chịu trách nhiệm thi hành Quyết định này./.</w:t>
      </w:r>
    </w:p>
    <w:p w:rsidR="00DC017F" w:rsidRPr="008D618E" w:rsidRDefault="00DC017F" w:rsidP="008D327E">
      <w:pPr>
        <w:keepNext/>
        <w:jc w:val="both"/>
        <w:rPr>
          <w:sz w:val="6"/>
          <w:szCs w:val="12"/>
        </w:rPr>
      </w:pPr>
    </w:p>
    <w:tbl>
      <w:tblPr>
        <w:tblW w:w="9606" w:type="dxa"/>
        <w:tblLayout w:type="fixed"/>
        <w:tblLook w:val="0000"/>
      </w:tblPr>
      <w:tblGrid>
        <w:gridCol w:w="4928"/>
        <w:gridCol w:w="4678"/>
      </w:tblGrid>
      <w:tr w:rsidR="00DC017F" w:rsidRPr="008D618E" w:rsidTr="00D146C5">
        <w:tblPrEx>
          <w:tblCellMar>
            <w:top w:w="0" w:type="dxa"/>
            <w:bottom w:w="0" w:type="dxa"/>
          </w:tblCellMar>
        </w:tblPrEx>
        <w:tc>
          <w:tcPr>
            <w:tcW w:w="4928" w:type="dxa"/>
          </w:tcPr>
          <w:p w:rsidR="00DC017F" w:rsidRPr="008D618E" w:rsidRDefault="00DC017F" w:rsidP="008D327E">
            <w:pPr>
              <w:keepNext/>
              <w:jc w:val="both"/>
              <w:rPr>
                <w:b/>
                <w:bCs/>
                <w:i/>
                <w:iCs/>
                <w:sz w:val="8"/>
                <w:szCs w:val="12"/>
              </w:rPr>
            </w:pPr>
          </w:p>
          <w:p w:rsidR="00DC017F" w:rsidRPr="008D618E" w:rsidRDefault="00DC017F" w:rsidP="008D327E">
            <w:pPr>
              <w:keepNext/>
              <w:jc w:val="both"/>
              <w:rPr>
                <w:b/>
                <w:bCs/>
                <w:i/>
                <w:iCs/>
                <w:sz w:val="16"/>
                <w:szCs w:val="12"/>
              </w:rPr>
            </w:pPr>
            <w:r w:rsidRPr="008D618E">
              <w:rPr>
                <w:b/>
                <w:bCs/>
                <w:i/>
                <w:iCs/>
              </w:rPr>
              <w:t>Nơi nhận:</w:t>
            </w:r>
          </w:p>
          <w:p w:rsidR="00DC017F" w:rsidRPr="008D618E" w:rsidRDefault="00DC017F" w:rsidP="008D327E">
            <w:pPr>
              <w:keepNext/>
              <w:jc w:val="both"/>
              <w:rPr>
                <w:sz w:val="16"/>
                <w:szCs w:val="12"/>
              </w:rPr>
            </w:pPr>
            <w:r w:rsidRPr="008D618E">
              <w:rPr>
                <w:i/>
                <w:iCs/>
                <w:sz w:val="22"/>
                <w:szCs w:val="22"/>
              </w:rPr>
              <w:t>-</w:t>
            </w:r>
            <w:r w:rsidR="00A64750" w:rsidRPr="008D618E">
              <w:rPr>
                <w:sz w:val="22"/>
                <w:szCs w:val="22"/>
              </w:rPr>
              <w:t xml:space="preserve"> Như Điều 4</w:t>
            </w:r>
            <w:r w:rsidRPr="008D618E">
              <w:rPr>
                <w:sz w:val="22"/>
                <w:szCs w:val="22"/>
              </w:rPr>
              <w:t>;</w:t>
            </w:r>
          </w:p>
          <w:p w:rsidR="00DC017F" w:rsidRPr="008D618E" w:rsidRDefault="00DC017F" w:rsidP="008D327E">
            <w:pPr>
              <w:keepNext/>
              <w:jc w:val="both"/>
              <w:rPr>
                <w:sz w:val="22"/>
                <w:szCs w:val="22"/>
              </w:rPr>
            </w:pPr>
            <w:r w:rsidRPr="008D618E">
              <w:rPr>
                <w:sz w:val="22"/>
                <w:szCs w:val="22"/>
              </w:rPr>
              <w:t xml:space="preserve">- </w:t>
            </w:r>
            <w:r w:rsidR="002731A3" w:rsidRPr="008D618E">
              <w:rPr>
                <w:sz w:val="22"/>
                <w:szCs w:val="22"/>
              </w:rPr>
              <w:t xml:space="preserve">Bộ </w:t>
            </w:r>
            <w:r w:rsidR="008849AF" w:rsidRPr="008D618E">
              <w:rPr>
                <w:sz w:val="22"/>
                <w:szCs w:val="22"/>
              </w:rPr>
              <w:t xml:space="preserve">trưởng </w:t>
            </w:r>
            <w:r w:rsidR="002731A3" w:rsidRPr="008D618E">
              <w:rPr>
                <w:sz w:val="22"/>
                <w:szCs w:val="22"/>
              </w:rPr>
              <w:t>(để báo cáo)</w:t>
            </w:r>
            <w:r w:rsidRPr="008D618E">
              <w:rPr>
                <w:sz w:val="22"/>
                <w:szCs w:val="22"/>
              </w:rPr>
              <w:t>;</w:t>
            </w:r>
          </w:p>
          <w:p w:rsidR="008849AF" w:rsidRPr="008D618E" w:rsidRDefault="008849AF" w:rsidP="008D327E">
            <w:pPr>
              <w:keepNext/>
              <w:jc w:val="both"/>
              <w:rPr>
                <w:sz w:val="16"/>
                <w:szCs w:val="12"/>
              </w:rPr>
            </w:pPr>
            <w:r w:rsidRPr="008D618E">
              <w:rPr>
                <w:sz w:val="22"/>
                <w:szCs w:val="22"/>
              </w:rPr>
              <w:t xml:space="preserve">- </w:t>
            </w:r>
            <w:r w:rsidR="00A64750" w:rsidRPr="008D618E">
              <w:rPr>
                <w:sz w:val="22"/>
                <w:szCs w:val="22"/>
              </w:rPr>
              <w:t>Các Thứ trưởng</w:t>
            </w:r>
            <w:r w:rsidRPr="008D618E">
              <w:rPr>
                <w:sz w:val="22"/>
                <w:szCs w:val="22"/>
              </w:rPr>
              <w:t xml:space="preserve"> (để biết);</w:t>
            </w:r>
          </w:p>
          <w:p w:rsidR="00DC017F" w:rsidRPr="008D618E" w:rsidRDefault="00DC017F" w:rsidP="008D327E">
            <w:pPr>
              <w:keepNext/>
              <w:jc w:val="both"/>
            </w:pPr>
            <w:r w:rsidRPr="008D618E">
              <w:rPr>
                <w:sz w:val="22"/>
                <w:szCs w:val="22"/>
              </w:rPr>
              <w:t xml:space="preserve">- </w:t>
            </w:r>
            <w:r w:rsidR="002A2BBA" w:rsidRPr="008D618E">
              <w:t>Văn phòng Chính phủ</w:t>
            </w:r>
            <w:r w:rsidR="00F733B3" w:rsidRPr="008D618E">
              <w:t xml:space="preserve"> </w:t>
            </w:r>
            <w:r w:rsidR="00A64750" w:rsidRPr="008D618E">
              <w:t>(Cục KSTTHC</w:t>
            </w:r>
            <w:r w:rsidR="00D32780" w:rsidRPr="008D618E">
              <w:t>)</w:t>
            </w:r>
            <w:r w:rsidR="00432B6C" w:rsidRPr="008D618E">
              <w:t>;</w:t>
            </w:r>
          </w:p>
          <w:p w:rsidR="00A64750" w:rsidRPr="008D618E" w:rsidRDefault="00A64750" w:rsidP="008D327E">
            <w:pPr>
              <w:keepNext/>
              <w:jc w:val="both"/>
              <w:rPr>
                <w:sz w:val="22"/>
                <w:szCs w:val="22"/>
              </w:rPr>
            </w:pPr>
            <w:r w:rsidRPr="008D618E">
              <w:t>- UBND các tỉnh, TP trực thuộc TW;</w:t>
            </w:r>
          </w:p>
          <w:p w:rsidR="00DC017F" w:rsidRPr="008D618E" w:rsidRDefault="00DC017F" w:rsidP="008D327E">
            <w:pPr>
              <w:keepNext/>
              <w:jc w:val="both"/>
              <w:rPr>
                <w:b/>
                <w:bCs/>
                <w:i/>
                <w:iCs/>
              </w:rPr>
            </w:pPr>
            <w:r w:rsidRPr="008D618E">
              <w:rPr>
                <w:sz w:val="22"/>
                <w:szCs w:val="22"/>
              </w:rPr>
              <w:t>- Lưu: VT,</w:t>
            </w:r>
            <w:r w:rsidR="00F733B3" w:rsidRPr="008D618E">
              <w:rPr>
                <w:sz w:val="22"/>
                <w:szCs w:val="22"/>
              </w:rPr>
              <w:t xml:space="preserve"> PC,</w:t>
            </w:r>
            <w:r w:rsidRPr="008D618E">
              <w:rPr>
                <w:sz w:val="22"/>
                <w:szCs w:val="22"/>
              </w:rPr>
              <w:t xml:space="preserve"> </w:t>
            </w:r>
            <w:r w:rsidR="00A64750" w:rsidRPr="008D618E">
              <w:rPr>
                <w:sz w:val="22"/>
                <w:szCs w:val="22"/>
              </w:rPr>
              <w:t>VP</w:t>
            </w:r>
            <w:r w:rsidRPr="008D618E">
              <w:rPr>
                <w:sz w:val="22"/>
                <w:szCs w:val="22"/>
              </w:rPr>
              <w:t>.</w:t>
            </w:r>
          </w:p>
        </w:tc>
        <w:tc>
          <w:tcPr>
            <w:tcW w:w="4678" w:type="dxa"/>
          </w:tcPr>
          <w:p w:rsidR="00DC017F" w:rsidRPr="008D618E" w:rsidRDefault="00DC017F" w:rsidP="008D327E">
            <w:pPr>
              <w:keepNext/>
              <w:spacing w:before="120"/>
              <w:jc w:val="center"/>
              <w:rPr>
                <w:b/>
                <w:bCs/>
                <w:sz w:val="27"/>
                <w:szCs w:val="27"/>
              </w:rPr>
            </w:pPr>
            <w:r w:rsidRPr="008D618E">
              <w:rPr>
                <w:b/>
                <w:bCs/>
                <w:sz w:val="27"/>
                <w:szCs w:val="27"/>
              </w:rPr>
              <w:t>KT. BỘ TRƯỞNG</w:t>
            </w:r>
          </w:p>
          <w:p w:rsidR="00DC017F" w:rsidRPr="008D618E" w:rsidRDefault="00DC017F" w:rsidP="00083E29">
            <w:pPr>
              <w:keepNext/>
              <w:jc w:val="center"/>
              <w:rPr>
                <w:b/>
                <w:bCs/>
                <w:sz w:val="27"/>
                <w:szCs w:val="27"/>
              </w:rPr>
            </w:pPr>
            <w:r w:rsidRPr="008D618E">
              <w:rPr>
                <w:b/>
                <w:bCs/>
                <w:sz w:val="27"/>
                <w:szCs w:val="27"/>
              </w:rPr>
              <w:t>THỨ TRƯỞNG</w:t>
            </w:r>
          </w:p>
          <w:p w:rsidR="00083E29" w:rsidRPr="008D618E" w:rsidRDefault="00083E29" w:rsidP="00083E29">
            <w:pPr>
              <w:keepNext/>
              <w:jc w:val="center"/>
              <w:rPr>
                <w:b/>
                <w:bCs/>
                <w:sz w:val="27"/>
                <w:szCs w:val="27"/>
              </w:rPr>
            </w:pPr>
          </w:p>
          <w:p w:rsidR="00EB2488" w:rsidRPr="008D618E" w:rsidRDefault="00EB2488" w:rsidP="00083E29">
            <w:pPr>
              <w:keepNext/>
              <w:jc w:val="center"/>
              <w:rPr>
                <w:b/>
                <w:bCs/>
                <w:sz w:val="27"/>
                <w:szCs w:val="27"/>
              </w:rPr>
            </w:pPr>
          </w:p>
          <w:p w:rsidR="008D327E" w:rsidRPr="008D618E" w:rsidRDefault="008D327E" w:rsidP="008D327E">
            <w:pPr>
              <w:keepNext/>
              <w:rPr>
                <w:i/>
                <w:sz w:val="27"/>
                <w:szCs w:val="27"/>
              </w:rPr>
            </w:pPr>
          </w:p>
          <w:p w:rsidR="00DC017F" w:rsidRPr="008D618E" w:rsidRDefault="00895708" w:rsidP="00EB2488">
            <w:pPr>
              <w:pStyle w:val="Heading2"/>
              <w:spacing w:before="300"/>
              <w:rPr>
                <w:rFonts w:ascii="Times New Roman" w:hAnsi="Times New Roman"/>
                <w:sz w:val="30"/>
                <w:lang w:val="en-US" w:eastAsia="en-US"/>
              </w:rPr>
            </w:pPr>
            <w:r w:rsidRPr="008D618E">
              <w:rPr>
                <w:rFonts w:ascii="Times New Roman" w:hAnsi="Times New Roman"/>
                <w:sz w:val="27"/>
                <w:szCs w:val="27"/>
                <w:lang w:val="en-US" w:eastAsia="en-US"/>
              </w:rPr>
              <w:t>Phạm Đại Dương</w:t>
            </w:r>
          </w:p>
        </w:tc>
      </w:tr>
    </w:tbl>
    <w:p w:rsidR="002F1B94" w:rsidRPr="008D618E" w:rsidRDefault="002F1B94" w:rsidP="00BA47A4">
      <w:pPr>
        <w:keepNext/>
        <w:rPr>
          <w:b/>
          <w:sz w:val="28"/>
          <w:szCs w:val="28"/>
        </w:rPr>
      </w:pPr>
    </w:p>
    <w:sectPr w:rsidR="002F1B94" w:rsidRPr="008D618E" w:rsidSect="00EB2488">
      <w:headerReference w:type="even" r:id="rId8"/>
      <w:headerReference w:type="default" r:id="rId9"/>
      <w:footerReference w:type="even" r:id="rId10"/>
      <w:footerReference w:type="default" r:id="rId11"/>
      <w:pgSz w:w="11907" w:h="16840" w:code="9"/>
      <w:pgMar w:top="1077" w:right="1077" w:bottom="1077" w:left="158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037" w:rsidRDefault="00482037">
      <w:r>
        <w:separator/>
      </w:r>
    </w:p>
  </w:endnote>
  <w:endnote w:type="continuationSeparator" w:id="0">
    <w:p w:rsidR="00482037" w:rsidRDefault="00482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A20" w:rsidRDefault="003E4A20" w:rsidP="00E32B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2A2BBA">
      <w:rPr>
        <w:rStyle w:val="PageNumber"/>
      </w:rPr>
      <w:fldChar w:fldCharType="separate"/>
    </w:r>
    <w:r w:rsidR="002A2BBA">
      <w:rPr>
        <w:rStyle w:val="PageNumber"/>
        <w:noProof/>
      </w:rPr>
      <w:t>2</w:t>
    </w:r>
    <w:r>
      <w:rPr>
        <w:rStyle w:val="PageNumber"/>
      </w:rPr>
      <w:fldChar w:fldCharType="end"/>
    </w:r>
  </w:p>
  <w:p w:rsidR="003E4A20" w:rsidRDefault="003E4A20" w:rsidP="006D62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5F" w:rsidRPr="00E32B5F" w:rsidRDefault="00E32B5F" w:rsidP="008A0FF7">
    <w:pPr>
      <w:pStyle w:val="Footer"/>
      <w:framePr w:wrap="around" w:vAnchor="text" w:hAnchor="margin" w:xAlign="right" w:y="1"/>
      <w:rPr>
        <w:rStyle w:val="PageNumber"/>
        <w:sz w:val="26"/>
      </w:rPr>
    </w:pPr>
    <w:r w:rsidRPr="00E32B5F">
      <w:rPr>
        <w:rStyle w:val="PageNumber"/>
        <w:sz w:val="26"/>
      </w:rPr>
      <w:fldChar w:fldCharType="begin"/>
    </w:r>
    <w:r w:rsidRPr="00E32B5F">
      <w:rPr>
        <w:rStyle w:val="PageNumber"/>
        <w:sz w:val="26"/>
      </w:rPr>
      <w:instrText xml:space="preserve">PAGE  </w:instrText>
    </w:r>
    <w:r w:rsidRPr="00E32B5F">
      <w:rPr>
        <w:rStyle w:val="PageNumber"/>
        <w:sz w:val="26"/>
      </w:rPr>
      <w:fldChar w:fldCharType="separate"/>
    </w:r>
    <w:r w:rsidR="00FA0F0A">
      <w:rPr>
        <w:rStyle w:val="PageNumber"/>
        <w:noProof/>
        <w:sz w:val="26"/>
      </w:rPr>
      <w:t>1</w:t>
    </w:r>
    <w:r w:rsidRPr="00E32B5F">
      <w:rPr>
        <w:rStyle w:val="PageNumber"/>
        <w:sz w:val="26"/>
      </w:rPr>
      <w:fldChar w:fldCharType="end"/>
    </w:r>
  </w:p>
  <w:p w:rsidR="003E4A20" w:rsidRDefault="003E4A20" w:rsidP="006D62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037" w:rsidRDefault="00482037">
      <w:r>
        <w:separator/>
      </w:r>
    </w:p>
  </w:footnote>
  <w:footnote w:type="continuationSeparator" w:id="0">
    <w:p w:rsidR="00482037" w:rsidRDefault="00482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A20" w:rsidRDefault="003E4A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2A2BBA">
      <w:rPr>
        <w:rStyle w:val="PageNumber"/>
      </w:rPr>
      <w:fldChar w:fldCharType="separate"/>
    </w:r>
    <w:r w:rsidR="002A2BBA">
      <w:rPr>
        <w:rStyle w:val="PageNumber"/>
        <w:noProof/>
      </w:rPr>
      <w:t>2</w:t>
    </w:r>
    <w:r>
      <w:rPr>
        <w:rStyle w:val="PageNumber"/>
      </w:rPr>
      <w:fldChar w:fldCharType="end"/>
    </w:r>
  </w:p>
  <w:p w:rsidR="003E4A20" w:rsidRDefault="003E4A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A20" w:rsidRDefault="003E4A20">
    <w:pPr>
      <w:pStyle w:val="Header"/>
      <w:framePr w:wrap="around" w:vAnchor="text" w:hAnchor="margin" w:xAlign="center" w:y="1"/>
      <w:rPr>
        <w:rStyle w:val="PageNumber"/>
      </w:rPr>
    </w:pPr>
  </w:p>
  <w:p w:rsidR="003E4A20" w:rsidRDefault="003E4A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28DE"/>
    <w:multiLevelType w:val="hybridMultilevel"/>
    <w:tmpl w:val="48FC4ED2"/>
    <w:lvl w:ilvl="0" w:tplc="BCAEFA2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10B51FE"/>
    <w:multiLevelType w:val="hybridMultilevel"/>
    <w:tmpl w:val="AC3C2244"/>
    <w:lvl w:ilvl="0" w:tplc="A5DEC4D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3D40EE4"/>
    <w:multiLevelType w:val="hybridMultilevel"/>
    <w:tmpl w:val="C5A60842"/>
    <w:lvl w:ilvl="0" w:tplc="99165AF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BB6713C"/>
    <w:multiLevelType w:val="hybridMultilevel"/>
    <w:tmpl w:val="1A36FD2A"/>
    <w:lvl w:ilvl="0" w:tplc="052848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3F7595"/>
    <w:multiLevelType w:val="hybridMultilevel"/>
    <w:tmpl w:val="3E022C5A"/>
    <w:lvl w:ilvl="0" w:tplc="9F66B408">
      <w:start w:val="3"/>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D3A0B54"/>
    <w:multiLevelType w:val="hybridMultilevel"/>
    <w:tmpl w:val="E84EAF30"/>
    <w:lvl w:ilvl="0" w:tplc="46244A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1C60C94"/>
    <w:multiLevelType w:val="hybridMultilevel"/>
    <w:tmpl w:val="0E9CF68A"/>
    <w:lvl w:ilvl="0" w:tplc="EBDE3D7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85E6F89"/>
    <w:multiLevelType w:val="hybridMultilevel"/>
    <w:tmpl w:val="86FE2A04"/>
    <w:lvl w:ilvl="0" w:tplc="C5689AF0">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8">
    <w:nsid w:val="4C797E45"/>
    <w:multiLevelType w:val="hybridMultilevel"/>
    <w:tmpl w:val="1340D860"/>
    <w:lvl w:ilvl="0" w:tplc="1E18EA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AEE28F4"/>
    <w:multiLevelType w:val="hybridMultilevel"/>
    <w:tmpl w:val="DCD0C4EC"/>
    <w:lvl w:ilvl="0" w:tplc="68A635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2720D84"/>
    <w:multiLevelType w:val="hybridMultilevel"/>
    <w:tmpl w:val="EBEC4B9A"/>
    <w:lvl w:ilvl="0" w:tplc="7F681E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0B5336"/>
    <w:multiLevelType w:val="hybridMultilevel"/>
    <w:tmpl w:val="1368FCD0"/>
    <w:lvl w:ilvl="0" w:tplc="AAF6155E">
      <w:start w:val="2"/>
      <w:numFmt w:val="bullet"/>
      <w:lvlText w:val="-"/>
      <w:lvlJc w:val="left"/>
      <w:pPr>
        <w:ind w:left="318" w:hanging="360"/>
      </w:pPr>
      <w:rPr>
        <w:rFonts w:ascii="Times New Roman" w:eastAsia="Times New Roman" w:hAnsi="Times New Roman" w:cs="Times New Roman"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12">
    <w:nsid w:val="71A5129C"/>
    <w:multiLevelType w:val="hybridMultilevel"/>
    <w:tmpl w:val="97587CA2"/>
    <w:lvl w:ilvl="0" w:tplc="E01AE9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7"/>
  </w:num>
  <w:num w:numId="4">
    <w:abstractNumId w:val="8"/>
  </w:num>
  <w:num w:numId="5">
    <w:abstractNumId w:val="6"/>
  </w:num>
  <w:num w:numId="6">
    <w:abstractNumId w:val="9"/>
  </w:num>
  <w:num w:numId="7">
    <w:abstractNumId w:val="3"/>
  </w:num>
  <w:num w:numId="8">
    <w:abstractNumId w:val="10"/>
  </w:num>
  <w:num w:numId="9">
    <w:abstractNumId w:val="11"/>
  </w:num>
  <w:num w:numId="10">
    <w:abstractNumId w:val="2"/>
  </w:num>
  <w:num w:numId="11">
    <w:abstractNumId w:val="0"/>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grammar="clean"/>
  <w:stylePaneFormatFilter w:val="3F01"/>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CD53BD"/>
    <w:rsid w:val="000020CB"/>
    <w:rsid w:val="00003AFA"/>
    <w:rsid w:val="00005021"/>
    <w:rsid w:val="00011677"/>
    <w:rsid w:val="0001190F"/>
    <w:rsid w:val="0001563C"/>
    <w:rsid w:val="000159C8"/>
    <w:rsid w:val="00016788"/>
    <w:rsid w:val="00017643"/>
    <w:rsid w:val="0001778D"/>
    <w:rsid w:val="00017DEE"/>
    <w:rsid w:val="00020200"/>
    <w:rsid w:val="00022FE5"/>
    <w:rsid w:val="000247C7"/>
    <w:rsid w:val="00024D41"/>
    <w:rsid w:val="0002666B"/>
    <w:rsid w:val="00030739"/>
    <w:rsid w:val="00031A8C"/>
    <w:rsid w:val="00031D6B"/>
    <w:rsid w:val="00034126"/>
    <w:rsid w:val="0003598E"/>
    <w:rsid w:val="00040948"/>
    <w:rsid w:val="00044CC5"/>
    <w:rsid w:val="00046DB9"/>
    <w:rsid w:val="00046E55"/>
    <w:rsid w:val="000504AF"/>
    <w:rsid w:val="000576C1"/>
    <w:rsid w:val="00057D73"/>
    <w:rsid w:val="00060507"/>
    <w:rsid w:val="00064F04"/>
    <w:rsid w:val="0006551F"/>
    <w:rsid w:val="00066BB5"/>
    <w:rsid w:val="00071232"/>
    <w:rsid w:val="000730B9"/>
    <w:rsid w:val="000736EE"/>
    <w:rsid w:val="00075214"/>
    <w:rsid w:val="00076B92"/>
    <w:rsid w:val="00081718"/>
    <w:rsid w:val="00082577"/>
    <w:rsid w:val="000831F0"/>
    <w:rsid w:val="0008368A"/>
    <w:rsid w:val="00083E29"/>
    <w:rsid w:val="0008626D"/>
    <w:rsid w:val="00086922"/>
    <w:rsid w:val="0009095C"/>
    <w:rsid w:val="00097E1D"/>
    <w:rsid w:val="000A1884"/>
    <w:rsid w:val="000B0CEB"/>
    <w:rsid w:val="000B137F"/>
    <w:rsid w:val="000B59C0"/>
    <w:rsid w:val="000B7CFC"/>
    <w:rsid w:val="000C0AC9"/>
    <w:rsid w:val="000C7CAB"/>
    <w:rsid w:val="000D2F65"/>
    <w:rsid w:val="000D3EC0"/>
    <w:rsid w:val="000D4D5A"/>
    <w:rsid w:val="000E14D2"/>
    <w:rsid w:val="000E173C"/>
    <w:rsid w:val="000E203E"/>
    <w:rsid w:val="000E30EC"/>
    <w:rsid w:val="000E35B6"/>
    <w:rsid w:val="000E3824"/>
    <w:rsid w:val="000E3A24"/>
    <w:rsid w:val="000E42E3"/>
    <w:rsid w:val="000E54AD"/>
    <w:rsid w:val="000E671D"/>
    <w:rsid w:val="000F2EEE"/>
    <w:rsid w:val="000F328A"/>
    <w:rsid w:val="000F383F"/>
    <w:rsid w:val="000F632A"/>
    <w:rsid w:val="00101708"/>
    <w:rsid w:val="001028DD"/>
    <w:rsid w:val="00102E2C"/>
    <w:rsid w:val="001100A3"/>
    <w:rsid w:val="001145E6"/>
    <w:rsid w:val="00116712"/>
    <w:rsid w:val="00122445"/>
    <w:rsid w:val="00123213"/>
    <w:rsid w:val="001346C0"/>
    <w:rsid w:val="00134C79"/>
    <w:rsid w:val="001354C2"/>
    <w:rsid w:val="00136062"/>
    <w:rsid w:val="00137A5E"/>
    <w:rsid w:val="001413A4"/>
    <w:rsid w:val="00142969"/>
    <w:rsid w:val="00144658"/>
    <w:rsid w:val="001463D8"/>
    <w:rsid w:val="00150AF7"/>
    <w:rsid w:val="00153332"/>
    <w:rsid w:val="001534AD"/>
    <w:rsid w:val="001556BF"/>
    <w:rsid w:val="0015736D"/>
    <w:rsid w:val="00157BBC"/>
    <w:rsid w:val="00160541"/>
    <w:rsid w:val="00161058"/>
    <w:rsid w:val="00162408"/>
    <w:rsid w:val="0016306B"/>
    <w:rsid w:val="00163DC3"/>
    <w:rsid w:val="001662DF"/>
    <w:rsid w:val="0017172E"/>
    <w:rsid w:val="00171F0D"/>
    <w:rsid w:val="001720C5"/>
    <w:rsid w:val="00172B1E"/>
    <w:rsid w:val="0017315F"/>
    <w:rsid w:val="00181032"/>
    <w:rsid w:val="0018141D"/>
    <w:rsid w:val="0018345C"/>
    <w:rsid w:val="001838D6"/>
    <w:rsid w:val="00187C57"/>
    <w:rsid w:val="00192B6E"/>
    <w:rsid w:val="001933CA"/>
    <w:rsid w:val="0019391C"/>
    <w:rsid w:val="00194540"/>
    <w:rsid w:val="00194C73"/>
    <w:rsid w:val="00195A8B"/>
    <w:rsid w:val="00195AE9"/>
    <w:rsid w:val="001968CD"/>
    <w:rsid w:val="001A0385"/>
    <w:rsid w:val="001A0769"/>
    <w:rsid w:val="001A1260"/>
    <w:rsid w:val="001A1363"/>
    <w:rsid w:val="001A50AB"/>
    <w:rsid w:val="001A5AAB"/>
    <w:rsid w:val="001A6B16"/>
    <w:rsid w:val="001A775E"/>
    <w:rsid w:val="001B02D0"/>
    <w:rsid w:val="001B0D0B"/>
    <w:rsid w:val="001B226F"/>
    <w:rsid w:val="001B2BDE"/>
    <w:rsid w:val="001B3628"/>
    <w:rsid w:val="001C03B0"/>
    <w:rsid w:val="001C0AD7"/>
    <w:rsid w:val="001C1411"/>
    <w:rsid w:val="001C141B"/>
    <w:rsid w:val="001C7DFA"/>
    <w:rsid w:val="001D2963"/>
    <w:rsid w:val="001D4225"/>
    <w:rsid w:val="001D53C3"/>
    <w:rsid w:val="001D6344"/>
    <w:rsid w:val="001D7E4B"/>
    <w:rsid w:val="001E100C"/>
    <w:rsid w:val="001E60D6"/>
    <w:rsid w:val="001E6F6C"/>
    <w:rsid w:val="001F31EE"/>
    <w:rsid w:val="001F6D61"/>
    <w:rsid w:val="002001B5"/>
    <w:rsid w:val="00203B19"/>
    <w:rsid w:val="0020491A"/>
    <w:rsid w:val="00206266"/>
    <w:rsid w:val="00212462"/>
    <w:rsid w:val="0021338B"/>
    <w:rsid w:val="00213481"/>
    <w:rsid w:val="00215097"/>
    <w:rsid w:val="0022204C"/>
    <w:rsid w:val="00230DCC"/>
    <w:rsid w:val="002311FA"/>
    <w:rsid w:val="0023287D"/>
    <w:rsid w:val="00240233"/>
    <w:rsid w:val="00240EFD"/>
    <w:rsid w:val="00243237"/>
    <w:rsid w:val="00243622"/>
    <w:rsid w:val="002510E4"/>
    <w:rsid w:val="002521A0"/>
    <w:rsid w:val="00252790"/>
    <w:rsid w:val="00253A35"/>
    <w:rsid w:val="00253C34"/>
    <w:rsid w:val="00256089"/>
    <w:rsid w:val="00261E47"/>
    <w:rsid w:val="00263D5F"/>
    <w:rsid w:val="00264E7E"/>
    <w:rsid w:val="00265047"/>
    <w:rsid w:val="002668D6"/>
    <w:rsid w:val="00267EFC"/>
    <w:rsid w:val="002709EC"/>
    <w:rsid w:val="00271AA8"/>
    <w:rsid w:val="002731A3"/>
    <w:rsid w:val="002735A5"/>
    <w:rsid w:val="00274DFB"/>
    <w:rsid w:val="0027553B"/>
    <w:rsid w:val="00276BB5"/>
    <w:rsid w:val="0028229C"/>
    <w:rsid w:val="0028360D"/>
    <w:rsid w:val="002857AB"/>
    <w:rsid w:val="00286DB6"/>
    <w:rsid w:val="002870E9"/>
    <w:rsid w:val="00287FEF"/>
    <w:rsid w:val="002902CB"/>
    <w:rsid w:val="002908B9"/>
    <w:rsid w:val="002914A1"/>
    <w:rsid w:val="002926CA"/>
    <w:rsid w:val="00293D05"/>
    <w:rsid w:val="002A009E"/>
    <w:rsid w:val="002A2BBA"/>
    <w:rsid w:val="002A6E83"/>
    <w:rsid w:val="002A7D45"/>
    <w:rsid w:val="002B0E67"/>
    <w:rsid w:val="002B2B48"/>
    <w:rsid w:val="002B3F18"/>
    <w:rsid w:val="002B6EA3"/>
    <w:rsid w:val="002C06E9"/>
    <w:rsid w:val="002C22BB"/>
    <w:rsid w:val="002C4F33"/>
    <w:rsid w:val="002C7BE4"/>
    <w:rsid w:val="002D314D"/>
    <w:rsid w:val="002E1435"/>
    <w:rsid w:val="002E1FC6"/>
    <w:rsid w:val="002E4463"/>
    <w:rsid w:val="002E64D9"/>
    <w:rsid w:val="002F0984"/>
    <w:rsid w:val="002F0C56"/>
    <w:rsid w:val="002F1AF7"/>
    <w:rsid w:val="002F1B94"/>
    <w:rsid w:val="002F2612"/>
    <w:rsid w:val="002F2C1A"/>
    <w:rsid w:val="002F2F83"/>
    <w:rsid w:val="002F31F0"/>
    <w:rsid w:val="002F7C17"/>
    <w:rsid w:val="00301345"/>
    <w:rsid w:val="00301654"/>
    <w:rsid w:val="00305278"/>
    <w:rsid w:val="00307541"/>
    <w:rsid w:val="003117F4"/>
    <w:rsid w:val="003167F3"/>
    <w:rsid w:val="00323636"/>
    <w:rsid w:val="00330270"/>
    <w:rsid w:val="003346EC"/>
    <w:rsid w:val="00334D0C"/>
    <w:rsid w:val="003353D6"/>
    <w:rsid w:val="003354D4"/>
    <w:rsid w:val="00344AAA"/>
    <w:rsid w:val="00351DFD"/>
    <w:rsid w:val="00354530"/>
    <w:rsid w:val="003565DD"/>
    <w:rsid w:val="00357A8D"/>
    <w:rsid w:val="00357E40"/>
    <w:rsid w:val="00360AFC"/>
    <w:rsid w:val="00360DCF"/>
    <w:rsid w:val="003617CA"/>
    <w:rsid w:val="003639F4"/>
    <w:rsid w:val="00363D97"/>
    <w:rsid w:val="003646D8"/>
    <w:rsid w:val="0036690C"/>
    <w:rsid w:val="00367443"/>
    <w:rsid w:val="00367484"/>
    <w:rsid w:val="003674DD"/>
    <w:rsid w:val="00370871"/>
    <w:rsid w:val="0037366A"/>
    <w:rsid w:val="00380490"/>
    <w:rsid w:val="0038287B"/>
    <w:rsid w:val="00387252"/>
    <w:rsid w:val="00387307"/>
    <w:rsid w:val="003873A9"/>
    <w:rsid w:val="00391C76"/>
    <w:rsid w:val="00391C92"/>
    <w:rsid w:val="00394179"/>
    <w:rsid w:val="003A236B"/>
    <w:rsid w:val="003A4A1F"/>
    <w:rsid w:val="003A55F1"/>
    <w:rsid w:val="003B1282"/>
    <w:rsid w:val="003B31E6"/>
    <w:rsid w:val="003B4894"/>
    <w:rsid w:val="003B6CFF"/>
    <w:rsid w:val="003C15E9"/>
    <w:rsid w:val="003C1CB1"/>
    <w:rsid w:val="003C2B34"/>
    <w:rsid w:val="003D5F76"/>
    <w:rsid w:val="003E2DDA"/>
    <w:rsid w:val="003E4176"/>
    <w:rsid w:val="003E4A20"/>
    <w:rsid w:val="003E69C7"/>
    <w:rsid w:val="003E75E7"/>
    <w:rsid w:val="003F0326"/>
    <w:rsid w:val="003F288E"/>
    <w:rsid w:val="003F36B4"/>
    <w:rsid w:val="003F5310"/>
    <w:rsid w:val="003F7A13"/>
    <w:rsid w:val="00403DCD"/>
    <w:rsid w:val="00405005"/>
    <w:rsid w:val="00405B13"/>
    <w:rsid w:val="00406148"/>
    <w:rsid w:val="0040619A"/>
    <w:rsid w:val="00416D0F"/>
    <w:rsid w:val="00422EA0"/>
    <w:rsid w:val="00423447"/>
    <w:rsid w:val="004249B2"/>
    <w:rsid w:val="00426E25"/>
    <w:rsid w:val="004270CB"/>
    <w:rsid w:val="004278D8"/>
    <w:rsid w:val="00430DEE"/>
    <w:rsid w:val="00432B6C"/>
    <w:rsid w:val="00432BCE"/>
    <w:rsid w:val="0043794F"/>
    <w:rsid w:val="004408F5"/>
    <w:rsid w:val="00440FF7"/>
    <w:rsid w:val="00443103"/>
    <w:rsid w:val="0044424F"/>
    <w:rsid w:val="00445D14"/>
    <w:rsid w:val="004460AE"/>
    <w:rsid w:val="00457E48"/>
    <w:rsid w:val="0046549B"/>
    <w:rsid w:val="0047077B"/>
    <w:rsid w:val="004710BB"/>
    <w:rsid w:val="00471145"/>
    <w:rsid w:val="00473219"/>
    <w:rsid w:val="00474118"/>
    <w:rsid w:val="00476738"/>
    <w:rsid w:val="00477A4F"/>
    <w:rsid w:val="00482037"/>
    <w:rsid w:val="004821CD"/>
    <w:rsid w:val="0048330C"/>
    <w:rsid w:val="004833DC"/>
    <w:rsid w:val="004842D2"/>
    <w:rsid w:val="00485666"/>
    <w:rsid w:val="00485F1B"/>
    <w:rsid w:val="00487A57"/>
    <w:rsid w:val="004937AC"/>
    <w:rsid w:val="00494775"/>
    <w:rsid w:val="004961D7"/>
    <w:rsid w:val="00496634"/>
    <w:rsid w:val="004A061A"/>
    <w:rsid w:val="004A1E9E"/>
    <w:rsid w:val="004A2923"/>
    <w:rsid w:val="004A3C85"/>
    <w:rsid w:val="004A5F4E"/>
    <w:rsid w:val="004A67ED"/>
    <w:rsid w:val="004A6C28"/>
    <w:rsid w:val="004B71C7"/>
    <w:rsid w:val="004C4180"/>
    <w:rsid w:val="004C7532"/>
    <w:rsid w:val="004D3408"/>
    <w:rsid w:val="004D4577"/>
    <w:rsid w:val="004D4ECD"/>
    <w:rsid w:val="004D6061"/>
    <w:rsid w:val="004D6B75"/>
    <w:rsid w:val="004E0EE8"/>
    <w:rsid w:val="004E7311"/>
    <w:rsid w:val="004F3329"/>
    <w:rsid w:val="004F4049"/>
    <w:rsid w:val="004F45E9"/>
    <w:rsid w:val="004F772F"/>
    <w:rsid w:val="00501B53"/>
    <w:rsid w:val="005022FD"/>
    <w:rsid w:val="00504715"/>
    <w:rsid w:val="00510081"/>
    <w:rsid w:val="00510C68"/>
    <w:rsid w:val="00510FEA"/>
    <w:rsid w:val="00523C60"/>
    <w:rsid w:val="00525A3B"/>
    <w:rsid w:val="005315B4"/>
    <w:rsid w:val="005335C2"/>
    <w:rsid w:val="005337F6"/>
    <w:rsid w:val="00537852"/>
    <w:rsid w:val="0053786D"/>
    <w:rsid w:val="00537C5D"/>
    <w:rsid w:val="005404C5"/>
    <w:rsid w:val="005405B7"/>
    <w:rsid w:val="00541357"/>
    <w:rsid w:val="00551498"/>
    <w:rsid w:val="005533F4"/>
    <w:rsid w:val="00555AB8"/>
    <w:rsid w:val="0055746B"/>
    <w:rsid w:val="00560E06"/>
    <w:rsid w:val="005620E3"/>
    <w:rsid w:val="005649DA"/>
    <w:rsid w:val="00564F9A"/>
    <w:rsid w:val="00566722"/>
    <w:rsid w:val="00572556"/>
    <w:rsid w:val="00572FBC"/>
    <w:rsid w:val="005748AB"/>
    <w:rsid w:val="00575747"/>
    <w:rsid w:val="00576EFB"/>
    <w:rsid w:val="00577B97"/>
    <w:rsid w:val="00581D64"/>
    <w:rsid w:val="0058224A"/>
    <w:rsid w:val="0058784A"/>
    <w:rsid w:val="005900FB"/>
    <w:rsid w:val="005918E7"/>
    <w:rsid w:val="00592E52"/>
    <w:rsid w:val="00593D27"/>
    <w:rsid w:val="005946D6"/>
    <w:rsid w:val="00597509"/>
    <w:rsid w:val="005A3027"/>
    <w:rsid w:val="005A5789"/>
    <w:rsid w:val="005A6992"/>
    <w:rsid w:val="005B00D0"/>
    <w:rsid w:val="005B1D0A"/>
    <w:rsid w:val="005B21D5"/>
    <w:rsid w:val="005B3CA2"/>
    <w:rsid w:val="005B5C94"/>
    <w:rsid w:val="005B7B50"/>
    <w:rsid w:val="005C58F0"/>
    <w:rsid w:val="005D0A0E"/>
    <w:rsid w:val="005D1D83"/>
    <w:rsid w:val="005D29EA"/>
    <w:rsid w:val="005D380E"/>
    <w:rsid w:val="005D4188"/>
    <w:rsid w:val="005D64DE"/>
    <w:rsid w:val="005D6DCA"/>
    <w:rsid w:val="005E02A4"/>
    <w:rsid w:val="005F0161"/>
    <w:rsid w:val="005F12C2"/>
    <w:rsid w:val="005F14A8"/>
    <w:rsid w:val="005F2952"/>
    <w:rsid w:val="005F781B"/>
    <w:rsid w:val="00601752"/>
    <w:rsid w:val="006030F3"/>
    <w:rsid w:val="00603905"/>
    <w:rsid w:val="0060581E"/>
    <w:rsid w:val="0061150A"/>
    <w:rsid w:val="006170E9"/>
    <w:rsid w:val="00626A69"/>
    <w:rsid w:val="00626EE4"/>
    <w:rsid w:val="00632AB2"/>
    <w:rsid w:val="006346DA"/>
    <w:rsid w:val="00634A2D"/>
    <w:rsid w:val="00635911"/>
    <w:rsid w:val="0063769D"/>
    <w:rsid w:val="00640E1F"/>
    <w:rsid w:val="00642DCF"/>
    <w:rsid w:val="00643DF5"/>
    <w:rsid w:val="00646C63"/>
    <w:rsid w:val="00647E20"/>
    <w:rsid w:val="00650536"/>
    <w:rsid w:val="006506D4"/>
    <w:rsid w:val="00652F18"/>
    <w:rsid w:val="00655FD4"/>
    <w:rsid w:val="00660BB4"/>
    <w:rsid w:val="006620BA"/>
    <w:rsid w:val="0066276C"/>
    <w:rsid w:val="0066483B"/>
    <w:rsid w:val="0066560B"/>
    <w:rsid w:val="006656E1"/>
    <w:rsid w:val="00671B69"/>
    <w:rsid w:val="0067246F"/>
    <w:rsid w:val="00673142"/>
    <w:rsid w:val="00673762"/>
    <w:rsid w:val="00673E19"/>
    <w:rsid w:val="00674906"/>
    <w:rsid w:val="006826E2"/>
    <w:rsid w:val="00682F47"/>
    <w:rsid w:val="00683CFB"/>
    <w:rsid w:val="00687FE3"/>
    <w:rsid w:val="0069073D"/>
    <w:rsid w:val="00691C5E"/>
    <w:rsid w:val="00693727"/>
    <w:rsid w:val="006938AA"/>
    <w:rsid w:val="00693D4B"/>
    <w:rsid w:val="0069787D"/>
    <w:rsid w:val="006A0656"/>
    <w:rsid w:val="006A6927"/>
    <w:rsid w:val="006A76AD"/>
    <w:rsid w:val="006B0B8F"/>
    <w:rsid w:val="006B132C"/>
    <w:rsid w:val="006B14F4"/>
    <w:rsid w:val="006B1F02"/>
    <w:rsid w:val="006B543F"/>
    <w:rsid w:val="006B6BE9"/>
    <w:rsid w:val="006B77EE"/>
    <w:rsid w:val="006C4E2B"/>
    <w:rsid w:val="006D227A"/>
    <w:rsid w:val="006D6253"/>
    <w:rsid w:val="006D6431"/>
    <w:rsid w:val="006D7182"/>
    <w:rsid w:val="006D7F38"/>
    <w:rsid w:val="006E1203"/>
    <w:rsid w:val="006E4A75"/>
    <w:rsid w:val="006F2F0E"/>
    <w:rsid w:val="006F33F8"/>
    <w:rsid w:val="006F390A"/>
    <w:rsid w:val="006F49EE"/>
    <w:rsid w:val="006F54CE"/>
    <w:rsid w:val="006F5C04"/>
    <w:rsid w:val="006F76E8"/>
    <w:rsid w:val="00700826"/>
    <w:rsid w:val="0070097E"/>
    <w:rsid w:val="0070287C"/>
    <w:rsid w:val="007103B3"/>
    <w:rsid w:val="0071337F"/>
    <w:rsid w:val="007174E3"/>
    <w:rsid w:val="0072075A"/>
    <w:rsid w:val="00720D13"/>
    <w:rsid w:val="007228A8"/>
    <w:rsid w:val="00722CA9"/>
    <w:rsid w:val="00723DBD"/>
    <w:rsid w:val="0072470C"/>
    <w:rsid w:val="0072651B"/>
    <w:rsid w:val="0072653D"/>
    <w:rsid w:val="007265FF"/>
    <w:rsid w:val="00727906"/>
    <w:rsid w:val="007304BD"/>
    <w:rsid w:val="00733AC7"/>
    <w:rsid w:val="00733DA0"/>
    <w:rsid w:val="007353BF"/>
    <w:rsid w:val="0073718A"/>
    <w:rsid w:val="007425D0"/>
    <w:rsid w:val="00742C97"/>
    <w:rsid w:val="00743A39"/>
    <w:rsid w:val="00743ED8"/>
    <w:rsid w:val="00745B27"/>
    <w:rsid w:val="00750803"/>
    <w:rsid w:val="007519D9"/>
    <w:rsid w:val="00755C39"/>
    <w:rsid w:val="00762B73"/>
    <w:rsid w:val="00762F2B"/>
    <w:rsid w:val="007642B6"/>
    <w:rsid w:val="0077178C"/>
    <w:rsid w:val="00773D6A"/>
    <w:rsid w:val="0077645B"/>
    <w:rsid w:val="00777DE8"/>
    <w:rsid w:val="007815AA"/>
    <w:rsid w:val="00782785"/>
    <w:rsid w:val="00785D0F"/>
    <w:rsid w:val="00786952"/>
    <w:rsid w:val="007905ED"/>
    <w:rsid w:val="00791997"/>
    <w:rsid w:val="007940D4"/>
    <w:rsid w:val="0079506C"/>
    <w:rsid w:val="007A3BA6"/>
    <w:rsid w:val="007A3E18"/>
    <w:rsid w:val="007A40D9"/>
    <w:rsid w:val="007A7F34"/>
    <w:rsid w:val="007B0306"/>
    <w:rsid w:val="007B1E3F"/>
    <w:rsid w:val="007B47C5"/>
    <w:rsid w:val="007C0AAA"/>
    <w:rsid w:val="007C0CAD"/>
    <w:rsid w:val="007C4651"/>
    <w:rsid w:val="007C4E1F"/>
    <w:rsid w:val="007C5F6A"/>
    <w:rsid w:val="007C6A2B"/>
    <w:rsid w:val="007D0D04"/>
    <w:rsid w:val="007D2350"/>
    <w:rsid w:val="007D4733"/>
    <w:rsid w:val="007E067E"/>
    <w:rsid w:val="007E29A6"/>
    <w:rsid w:val="007E4F7F"/>
    <w:rsid w:val="007E59B8"/>
    <w:rsid w:val="007E6CCD"/>
    <w:rsid w:val="007E71D2"/>
    <w:rsid w:val="007F26A3"/>
    <w:rsid w:val="007F498F"/>
    <w:rsid w:val="007F49D7"/>
    <w:rsid w:val="007F5A25"/>
    <w:rsid w:val="007F64BE"/>
    <w:rsid w:val="007F7CFA"/>
    <w:rsid w:val="0080071E"/>
    <w:rsid w:val="00801C3F"/>
    <w:rsid w:val="00802A04"/>
    <w:rsid w:val="0080583B"/>
    <w:rsid w:val="008158FD"/>
    <w:rsid w:val="00817988"/>
    <w:rsid w:val="00821C0D"/>
    <w:rsid w:val="00824D23"/>
    <w:rsid w:val="00830DF9"/>
    <w:rsid w:val="00837B09"/>
    <w:rsid w:val="00840D19"/>
    <w:rsid w:val="00841719"/>
    <w:rsid w:val="0084248B"/>
    <w:rsid w:val="00842AC3"/>
    <w:rsid w:val="00844018"/>
    <w:rsid w:val="00844C20"/>
    <w:rsid w:val="0084512A"/>
    <w:rsid w:val="008555BD"/>
    <w:rsid w:val="008600F6"/>
    <w:rsid w:val="008613D9"/>
    <w:rsid w:val="00863F60"/>
    <w:rsid w:val="0086576A"/>
    <w:rsid w:val="00872BC1"/>
    <w:rsid w:val="00882892"/>
    <w:rsid w:val="00882FA5"/>
    <w:rsid w:val="008849AF"/>
    <w:rsid w:val="008852EB"/>
    <w:rsid w:val="0089066E"/>
    <w:rsid w:val="008918EA"/>
    <w:rsid w:val="008921FD"/>
    <w:rsid w:val="00892D48"/>
    <w:rsid w:val="008944BB"/>
    <w:rsid w:val="00895708"/>
    <w:rsid w:val="008963CB"/>
    <w:rsid w:val="008A03A9"/>
    <w:rsid w:val="008A0FF7"/>
    <w:rsid w:val="008A30C8"/>
    <w:rsid w:val="008A31C5"/>
    <w:rsid w:val="008A6D38"/>
    <w:rsid w:val="008A70F0"/>
    <w:rsid w:val="008A71C7"/>
    <w:rsid w:val="008A7836"/>
    <w:rsid w:val="008B39FA"/>
    <w:rsid w:val="008B4049"/>
    <w:rsid w:val="008B4CDE"/>
    <w:rsid w:val="008B4F84"/>
    <w:rsid w:val="008B7600"/>
    <w:rsid w:val="008B7E87"/>
    <w:rsid w:val="008C382D"/>
    <w:rsid w:val="008C51A9"/>
    <w:rsid w:val="008C55FC"/>
    <w:rsid w:val="008C7794"/>
    <w:rsid w:val="008D0F3F"/>
    <w:rsid w:val="008D327E"/>
    <w:rsid w:val="008D4F47"/>
    <w:rsid w:val="008D618E"/>
    <w:rsid w:val="008D67BE"/>
    <w:rsid w:val="008E0E5F"/>
    <w:rsid w:val="008E3876"/>
    <w:rsid w:val="008E42D5"/>
    <w:rsid w:val="008E6825"/>
    <w:rsid w:val="008F15EF"/>
    <w:rsid w:val="008F3D37"/>
    <w:rsid w:val="008F5677"/>
    <w:rsid w:val="008F70E8"/>
    <w:rsid w:val="0090195E"/>
    <w:rsid w:val="00903506"/>
    <w:rsid w:val="0090382A"/>
    <w:rsid w:val="00903CA9"/>
    <w:rsid w:val="00904B1B"/>
    <w:rsid w:val="00905B40"/>
    <w:rsid w:val="0090685D"/>
    <w:rsid w:val="0091153D"/>
    <w:rsid w:val="0091250F"/>
    <w:rsid w:val="00914EF3"/>
    <w:rsid w:val="00916C07"/>
    <w:rsid w:val="00916D4F"/>
    <w:rsid w:val="00917CD2"/>
    <w:rsid w:val="00920112"/>
    <w:rsid w:val="00920712"/>
    <w:rsid w:val="00920791"/>
    <w:rsid w:val="00920ADA"/>
    <w:rsid w:val="00921591"/>
    <w:rsid w:val="00923689"/>
    <w:rsid w:val="0092434D"/>
    <w:rsid w:val="0092445A"/>
    <w:rsid w:val="00925B07"/>
    <w:rsid w:val="00930C87"/>
    <w:rsid w:val="009330C6"/>
    <w:rsid w:val="00933223"/>
    <w:rsid w:val="00933CAC"/>
    <w:rsid w:val="00936F40"/>
    <w:rsid w:val="00940F73"/>
    <w:rsid w:val="009441F8"/>
    <w:rsid w:val="00944EB9"/>
    <w:rsid w:val="00945EB9"/>
    <w:rsid w:val="009460CC"/>
    <w:rsid w:val="00950D6E"/>
    <w:rsid w:val="00952AEC"/>
    <w:rsid w:val="00952DE6"/>
    <w:rsid w:val="00962537"/>
    <w:rsid w:val="00963CF3"/>
    <w:rsid w:val="00970005"/>
    <w:rsid w:val="0097097E"/>
    <w:rsid w:val="00972D14"/>
    <w:rsid w:val="00976181"/>
    <w:rsid w:val="0097749B"/>
    <w:rsid w:val="0098031C"/>
    <w:rsid w:val="0098163E"/>
    <w:rsid w:val="00984A67"/>
    <w:rsid w:val="009872C8"/>
    <w:rsid w:val="00987A2E"/>
    <w:rsid w:val="00990F43"/>
    <w:rsid w:val="00991984"/>
    <w:rsid w:val="00992B82"/>
    <w:rsid w:val="009938AC"/>
    <w:rsid w:val="009939B9"/>
    <w:rsid w:val="00993A39"/>
    <w:rsid w:val="00995C65"/>
    <w:rsid w:val="00997AD3"/>
    <w:rsid w:val="009A044D"/>
    <w:rsid w:val="009A2223"/>
    <w:rsid w:val="009A6C85"/>
    <w:rsid w:val="009B1502"/>
    <w:rsid w:val="009B3E14"/>
    <w:rsid w:val="009B3F6B"/>
    <w:rsid w:val="009B493B"/>
    <w:rsid w:val="009B5893"/>
    <w:rsid w:val="009B6C3B"/>
    <w:rsid w:val="009C0081"/>
    <w:rsid w:val="009C118D"/>
    <w:rsid w:val="009C4D0D"/>
    <w:rsid w:val="009C63F8"/>
    <w:rsid w:val="009C76BE"/>
    <w:rsid w:val="009D0138"/>
    <w:rsid w:val="009D53AC"/>
    <w:rsid w:val="009E1613"/>
    <w:rsid w:val="009E195E"/>
    <w:rsid w:val="009E4FAA"/>
    <w:rsid w:val="009E77D1"/>
    <w:rsid w:val="009F0159"/>
    <w:rsid w:val="009F0390"/>
    <w:rsid w:val="009F065A"/>
    <w:rsid w:val="009F1E84"/>
    <w:rsid w:val="009F24AB"/>
    <w:rsid w:val="009F2B69"/>
    <w:rsid w:val="009F2BAE"/>
    <w:rsid w:val="009F381C"/>
    <w:rsid w:val="009F6010"/>
    <w:rsid w:val="00A00E11"/>
    <w:rsid w:val="00A0147C"/>
    <w:rsid w:val="00A0191F"/>
    <w:rsid w:val="00A052D5"/>
    <w:rsid w:val="00A06033"/>
    <w:rsid w:val="00A06D2C"/>
    <w:rsid w:val="00A10BFE"/>
    <w:rsid w:val="00A119C6"/>
    <w:rsid w:val="00A11BB0"/>
    <w:rsid w:val="00A13E50"/>
    <w:rsid w:val="00A14E26"/>
    <w:rsid w:val="00A202C3"/>
    <w:rsid w:val="00A21EB6"/>
    <w:rsid w:val="00A2246F"/>
    <w:rsid w:val="00A24B4A"/>
    <w:rsid w:val="00A26F02"/>
    <w:rsid w:val="00A314AD"/>
    <w:rsid w:val="00A36F62"/>
    <w:rsid w:val="00A4090D"/>
    <w:rsid w:val="00A421DC"/>
    <w:rsid w:val="00A42224"/>
    <w:rsid w:val="00A42F60"/>
    <w:rsid w:val="00A43060"/>
    <w:rsid w:val="00A45959"/>
    <w:rsid w:val="00A46356"/>
    <w:rsid w:val="00A47F37"/>
    <w:rsid w:val="00A50E38"/>
    <w:rsid w:val="00A51E41"/>
    <w:rsid w:val="00A56021"/>
    <w:rsid w:val="00A56E96"/>
    <w:rsid w:val="00A636E9"/>
    <w:rsid w:val="00A64750"/>
    <w:rsid w:val="00A648E7"/>
    <w:rsid w:val="00A64FE5"/>
    <w:rsid w:val="00A6514D"/>
    <w:rsid w:val="00A727D4"/>
    <w:rsid w:val="00A734B1"/>
    <w:rsid w:val="00A7603F"/>
    <w:rsid w:val="00A86164"/>
    <w:rsid w:val="00A862FF"/>
    <w:rsid w:val="00A92451"/>
    <w:rsid w:val="00A935D4"/>
    <w:rsid w:val="00A948D5"/>
    <w:rsid w:val="00A95443"/>
    <w:rsid w:val="00A95AC0"/>
    <w:rsid w:val="00A968C3"/>
    <w:rsid w:val="00AA0E01"/>
    <w:rsid w:val="00AA5E3C"/>
    <w:rsid w:val="00AA6789"/>
    <w:rsid w:val="00AA7D69"/>
    <w:rsid w:val="00AB1F90"/>
    <w:rsid w:val="00AB24FE"/>
    <w:rsid w:val="00AB3FD9"/>
    <w:rsid w:val="00AB41A3"/>
    <w:rsid w:val="00AB51F0"/>
    <w:rsid w:val="00AC1078"/>
    <w:rsid w:val="00AD4998"/>
    <w:rsid w:val="00AD533A"/>
    <w:rsid w:val="00AE259F"/>
    <w:rsid w:val="00AE4709"/>
    <w:rsid w:val="00AE4B24"/>
    <w:rsid w:val="00AE5676"/>
    <w:rsid w:val="00AE7121"/>
    <w:rsid w:val="00AF2ECE"/>
    <w:rsid w:val="00AF41F4"/>
    <w:rsid w:val="00AF6E91"/>
    <w:rsid w:val="00B01D64"/>
    <w:rsid w:val="00B020CB"/>
    <w:rsid w:val="00B025EA"/>
    <w:rsid w:val="00B0495E"/>
    <w:rsid w:val="00B11D58"/>
    <w:rsid w:val="00B1456F"/>
    <w:rsid w:val="00B265BE"/>
    <w:rsid w:val="00B3203D"/>
    <w:rsid w:val="00B321A5"/>
    <w:rsid w:val="00B33375"/>
    <w:rsid w:val="00B33866"/>
    <w:rsid w:val="00B3496D"/>
    <w:rsid w:val="00B4163C"/>
    <w:rsid w:val="00B41A82"/>
    <w:rsid w:val="00B44CD8"/>
    <w:rsid w:val="00B47AFF"/>
    <w:rsid w:val="00B50A0C"/>
    <w:rsid w:val="00B53197"/>
    <w:rsid w:val="00B63875"/>
    <w:rsid w:val="00B640D7"/>
    <w:rsid w:val="00B64C20"/>
    <w:rsid w:val="00B70BA8"/>
    <w:rsid w:val="00B71E31"/>
    <w:rsid w:val="00B72BCB"/>
    <w:rsid w:val="00B75D8B"/>
    <w:rsid w:val="00B8114B"/>
    <w:rsid w:val="00B848F2"/>
    <w:rsid w:val="00B9267D"/>
    <w:rsid w:val="00B94D6F"/>
    <w:rsid w:val="00B95572"/>
    <w:rsid w:val="00B95D6B"/>
    <w:rsid w:val="00B96F52"/>
    <w:rsid w:val="00BA0E15"/>
    <w:rsid w:val="00BA47A4"/>
    <w:rsid w:val="00BA57AB"/>
    <w:rsid w:val="00BB33C4"/>
    <w:rsid w:val="00BB4042"/>
    <w:rsid w:val="00BB6F05"/>
    <w:rsid w:val="00BB7413"/>
    <w:rsid w:val="00BB74BE"/>
    <w:rsid w:val="00BC00D1"/>
    <w:rsid w:val="00BC0B7F"/>
    <w:rsid w:val="00BC4673"/>
    <w:rsid w:val="00BC4B6B"/>
    <w:rsid w:val="00BC5043"/>
    <w:rsid w:val="00BC6BE1"/>
    <w:rsid w:val="00BD0EC4"/>
    <w:rsid w:val="00BD1441"/>
    <w:rsid w:val="00BD244C"/>
    <w:rsid w:val="00BD2920"/>
    <w:rsid w:val="00BD398A"/>
    <w:rsid w:val="00BD557E"/>
    <w:rsid w:val="00BD680D"/>
    <w:rsid w:val="00BD7363"/>
    <w:rsid w:val="00BD78FE"/>
    <w:rsid w:val="00BD7973"/>
    <w:rsid w:val="00BD7A55"/>
    <w:rsid w:val="00BD7EBB"/>
    <w:rsid w:val="00BE2D7F"/>
    <w:rsid w:val="00BE53D5"/>
    <w:rsid w:val="00BE7C34"/>
    <w:rsid w:val="00BF06E8"/>
    <w:rsid w:val="00BF0A7E"/>
    <w:rsid w:val="00BF25BA"/>
    <w:rsid w:val="00BF5A76"/>
    <w:rsid w:val="00BF61B7"/>
    <w:rsid w:val="00BF693C"/>
    <w:rsid w:val="00BF7112"/>
    <w:rsid w:val="00BF7AB9"/>
    <w:rsid w:val="00C00593"/>
    <w:rsid w:val="00C007EE"/>
    <w:rsid w:val="00C02D48"/>
    <w:rsid w:val="00C03351"/>
    <w:rsid w:val="00C04767"/>
    <w:rsid w:val="00C07C06"/>
    <w:rsid w:val="00C11180"/>
    <w:rsid w:val="00C12874"/>
    <w:rsid w:val="00C1453F"/>
    <w:rsid w:val="00C145C0"/>
    <w:rsid w:val="00C15097"/>
    <w:rsid w:val="00C15F95"/>
    <w:rsid w:val="00C200C8"/>
    <w:rsid w:val="00C21175"/>
    <w:rsid w:val="00C22667"/>
    <w:rsid w:val="00C2325C"/>
    <w:rsid w:val="00C234AB"/>
    <w:rsid w:val="00C2404E"/>
    <w:rsid w:val="00C2490E"/>
    <w:rsid w:val="00C26D44"/>
    <w:rsid w:val="00C27239"/>
    <w:rsid w:val="00C3373C"/>
    <w:rsid w:val="00C36F35"/>
    <w:rsid w:val="00C37A4F"/>
    <w:rsid w:val="00C4078A"/>
    <w:rsid w:val="00C4271D"/>
    <w:rsid w:val="00C42C53"/>
    <w:rsid w:val="00C45A83"/>
    <w:rsid w:val="00C5057F"/>
    <w:rsid w:val="00C52080"/>
    <w:rsid w:val="00C5212B"/>
    <w:rsid w:val="00C54227"/>
    <w:rsid w:val="00C556EA"/>
    <w:rsid w:val="00C60136"/>
    <w:rsid w:val="00C616C1"/>
    <w:rsid w:val="00C63AE4"/>
    <w:rsid w:val="00C65A3E"/>
    <w:rsid w:val="00C679B4"/>
    <w:rsid w:val="00C67FF5"/>
    <w:rsid w:val="00C71F3A"/>
    <w:rsid w:val="00C73934"/>
    <w:rsid w:val="00C8065E"/>
    <w:rsid w:val="00C80DED"/>
    <w:rsid w:val="00C80FF7"/>
    <w:rsid w:val="00C861B1"/>
    <w:rsid w:val="00C91B35"/>
    <w:rsid w:val="00C93DB1"/>
    <w:rsid w:val="00C95461"/>
    <w:rsid w:val="00CA2F27"/>
    <w:rsid w:val="00CA3B61"/>
    <w:rsid w:val="00CA45D0"/>
    <w:rsid w:val="00CA5771"/>
    <w:rsid w:val="00CA5933"/>
    <w:rsid w:val="00CB011D"/>
    <w:rsid w:val="00CB0FF9"/>
    <w:rsid w:val="00CB4425"/>
    <w:rsid w:val="00CC0104"/>
    <w:rsid w:val="00CC01D8"/>
    <w:rsid w:val="00CC036C"/>
    <w:rsid w:val="00CC0FE6"/>
    <w:rsid w:val="00CC34D9"/>
    <w:rsid w:val="00CC7D02"/>
    <w:rsid w:val="00CD2AB9"/>
    <w:rsid w:val="00CD53BD"/>
    <w:rsid w:val="00CD66F6"/>
    <w:rsid w:val="00CE072F"/>
    <w:rsid w:val="00CE2BD5"/>
    <w:rsid w:val="00CE3DE5"/>
    <w:rsid w:val="00CF1691"/>
    <w:rsid w:val="00CF16E7"/>
    <w:rsid w:val="00CF1919"/>
    <w:rsid w:val="00CF1F9D"/>
    <w:rsid w:val="00CF3459"/>
    <w:rsid w:val="00CF3907"/>
    <w:rsid w:val="00D007C5"/>
    <w:rsid w:val="00D00A59"/>
    <w:rsid w:val="00D06506"/>
    <w:rsid w:val="00D07984"/>
    <w:rsid w:val="00D117AB"/>
    <w:rsid w:val="00D12EFD"/>
    <w:rsid w:val="00D146C5"/>
    <w:rsid w:val="00D1554B"/>
    <w:rsid w:val="00D209FC"/>
    <w:rsid w:val="00D22B02"/>
    <w:rsid w:val="00D25170"/>
    <w:rsid w:val="00D25887"/>
    <w:rsid w:val="00D25E2D"/>
    <w:rsid w:val="00D2673F"/>
    <w:rsid w:val="00D27A96"/>
    <w:rsid w:val="00D31208"/>
    <w:rsid w:val="00D322E2"/>
    <w:rsid w:val="00D324D8"/>
    <w:rsid w:val="00D32780"/>
    <w:rsid w:val="00D43623"/>
    <w:rsid w:val="00D463CB"/>
    <w:rsid w:val="00D50341"/>
    <w:rsid w:val="00D50D6D"/>
    <w:rsid w:val="00D511BA"/>
    <w:rsid w:val="00D51C44"/>
    <w:rsid w:val="00D52370"/>
    <w:rsid w:val="00D52D81"/>
    <w:rsid w:val="00D52DA0"/>
    <w:rsid w:val="00D538DB"/>
    <w:rsid w:val="00D544C5"/>
    <w:rsid w:val="00D56B1D"/>
    <w:rsid w:val="00D56E77"/>
    <w:rsid w:val="00D6379B"/>
    <w:rsid w:val="00D66B2E"/>
    <w:rsid w:val="00D672E5"/>
    <w:rsid w:val="00D7463F"/>
    <w:rsid w:val="00D74B2E"/>
    <w:rsid w:val="00D75503"/>
    <w:rsid w:val="00D764FE"/>
    <w:rsid w:val="00D7692A"/>
    <w:rsid w:val="00D83706"/>
    <w:rsid w:val="00D926DE"/>
    <w:rsid w:val="00D930D1"/>
    <w:rsid w:val="00DA0755"/>
    <w:rsid w:val="00DA09D3"/>
    <w:rsid w:val="00DA49F2"/>
    <w:rsid w:val="00DA5BCD"/>
    <w:rsid w:val="00DA7912"/>
    <w:rsid w:val="00DA7A55"/>
    <w:rsid w:val="00DB3366"/>
    <w:rsid w:val="00DB6026"/>
    <w:rsid w:val="00DB7276"/>
    <w:rsid w:val="00DC017F"/>
    <w:rsid w:val="00DC299F"/>
    <w:rsid w:val="00DC49F4"/>
    <w:rsid w:val="00DC4B25"/>
    <w:rsid w:val="00DC75EB"/>
    <w:rsid w:val="00DD26F1"/>
    <w:rsid w:val="00DD3D90"/>
    <w:rsid w:val="00DD3FC9"/>
    <w:rsid w:val="00DD6C84"/>
    <w:rsid w:val="00DD7A7B"/>
    <w:rsid w:val="00DE017E"/>
    <w:rsid w:val="00DE4FA5"/>
    <w:rsid w:val="00DE6A39"/>
    <w:rsid w:val="00DF0743"/>
    <w:rsid w:val="00DF12FE"/>
    <w:rsid w:val="00DF36B9"/>
    <w:rsid w:val="00DF6851"/>
    <w:rsid w:val="00E03037"/>
    <w:rsid w:val="00E04130"/>
    <w:rsid w:val="00E049DF"/>
    <w:rsid w:val="00E06DAB"/>
    <w:rsid w:val="00E07407"/>
    <w:rsid w:val="00E07E9E"/>
    <w:rsid w:val="00E1203A"/>
    <w:rsid w:val="00E133ED"/>
    <w:rsid w:val="00E13413"/>
    <w:rsid w:val="00E16A82"/>
    <w:rsid w:val="00E21EA0"/>
    <w:rsid w:val="00E223AC"/>
    <w:rsid w:val="00E23E54"/>
    <w:rsid w:val="00E24368"/>
    <w:rsid w:val="00E273FC"/>
    <w:rsid w:val="00E3137F"/>
    <w:rsid w:val="00E315D2"/>
    <w:rsid w:val="00E32B5F"/>
    <w:rsid w:val="00E34610"/>
    <w:rsid w:val="00E3487A"/>
    <w:rsid w:val="00E34911"/>
    <w:rsid w:val="00E40AB4"/>
    <w:rsid w:val="00E4225F"/>
    <w:rsid w:val="00E43A36"/>
    <w:rsid w:val="00E43F67"/>
    <w:rsid w:val="00E5195C"/>
    <w:rsid w:val="00E51B27"/>
    <w:rsid w:val="00E5333A"/>
    <w:rsid w:val="00E540C3"/>
    <w:rsid w:val="00E5464C"/>
    <w:rsid w:val="00E5703A"/>
    <w:rsid w:val="00E57472"/>
    <w:rsid w:val="00E613A1"/>
    <w:rsid w:val="00E633BC"/>
    <w:rsid w:val="00E635F8"/>
    <w:rsid w:val="00E64164"/>
    <w:rsid w:val="00E64505"/>
    <w:rsid w:val="00E72275"/>
    <w:rsid w:val="00E73864"/>
    <w:rsid w:val="00E74CE1"/>
    <w:rsid w:val="00E75D4D"/>
    <w:rsid w:val="00E84D2F"/>
    <w:rsid w:val="00E92353"/>
    <w:rsid w:val="00E92FA2"/>
    <w:rsid w:val="00E947D0"/>
    <w:rsid w:val="00E97A66"/>
    <w:rsid w:val="00EA0460"/>
    <w:rsid w:val="00EA0BEC"/>
    <w:rsid w:val="00EA22AD"/>
    <w:rsid w:val="00EA3C1B"/>
    <w:rsid w:val="00EA5366"/>
    <w:rsid w:val="00EA64B3"/>
    <w:rsid w:val="00EA6914"/>
    <w:rsid w:val="00EA6E9D"/>
    <w:rsid w:val="00EA774F"/>
    <w:rsid w:val="00EB1116"/>
    <w:rsid w:val="00EB1DDB"/>
    <w:rsid w:val="00EB1DE6"/>
    <w:rsid w:val="00EB2488"/>
    <w:rsid w:val="00EB584E"/>
    <w:rsid w:val="00EB64E2"/>
    <w:rsid w:val="00EB7231"/>
    <w:rsid w:val="00EB78D0"/>
    <w:rsid w:val="00EB7E83"/>
    <w:rsid w:val="00EC24D8"/>
    <w:rsid w:val="00EC4A84"/>
    <w:rsid w:val="00EC50B4"/>
    <w:rsid w:val="00ED0E89"/>
    <w:rsid w:val="00ED44D6"/>
    <w:rsid w:val="00ED62B9"/>
    <w:rsid w:val="00ED6B84"/>
    <w:rsid w:val="00ED7E42"/>
    <w:rsid w:val="00EE0B72"/>
    <w:rsid w:val="00EE2806"/>
    <w:rsid w:val="00EE33B7"/>
    <w:rsid w:val="00EE600E"/>
    <w:rsid w:val="00EF5002"/>
    <w:rsid w:val="00F005A0"/>
    <w:rsid w:val="00F04482"/>
    <w:rsid w:val="00F048A7"/>
    <w:rsid w:val="00F07019"/>
    <w:rsid w:val="00F157F4"/>
    <w:rsid w:val="00F21A26"/>
    <w:rsid w:val="00F21BB6"/>
    <w:rsid w:val="00F30493"/>
    <w:rsid w:val="00F34564"/>
    <w:rsid w:val="00F418B4"/>
    <w:rsid w:val="00F4274A"/>
    <w:rsid w:val="00F42A92"/>
    <w:rsid w:val="00F51782"/>
    <w:rsid w:val="00F519D2"/>
    <w:rsid w:val="00F5289F"/>
    <w:rsid w:val="00F53020"/>
    <w:rsid w:val="00F5308E"/>
    <w:rsid w:val="00F54E95"/>
    <w:rsid w:val="00F54F76"/>
    <w:rsid w:val="00F56378"/>
    <w:rsid w:val="00F569FE"/>
    <w:rsid w:val="00F60FB1"/>
    <w:rsid w:val="00F61D3D"/>
    <w:rsid w:val="00F63E6B"/>
    <w:rsid w:val="00F64CC1"/>
    <w:rsid w:val="00F733B3"/>
    <w:rsid w:val="00F74E85"/>
    <w:rsid w:val="00F81A6D"/>
    <w:rsid w:val="00F846DF"/>
    <w:rsid w:val="00F86126"/>
    <w:rsid w:val="00F8700F"/>
    <w:rsid w:val="00F902A4"/>
    <w:rsid w:val="00F93E99"/>
    <w:rsid w:val="00F96A32"/>
    <w:rsid w:val="00FA08AB"/>
    <w:rsid w:val="00FA0A48"/>
    <w:rsid w:val="00FA0F0A"/>
    <w:rsid w:val="00FA0F3D"/>
    <w:rsid w:val="00FA1939"/>
    <w:rsid w:val="00FA2B93"/>
    <w:rsid w:val="00FA3E08"/>
    <w:rsid w:val="00FA3EA5"/>
    <w:rsid w:val="00FA63D4"/>
    <w:rsid w:val="00FA6B4E"/>
    <w:rsid w:val="00FB4814"/>
    <w:rsid w:val="00FB6660"/>
    <w:rsid w:val="00FC0922"/>
    <w:rsid w:val="00FC0B63"/>
    <w:rsid w:val="00FC297D"/>
    <w:rsid w:val="00FC383F"/>
    <w:rsid w:val="00FC6E34"/>
    <w:rsid w:val="00FC79A4"/>
    <w:rsid w:val="00FD0703"/>
    <w:rsid w:val="00FD5D4F"/>
    <w:rsid w:val="00FD6548"/>
    <w:rsid w:val="00FE032C"/>
    <w:rsid w:val="00FE3B85"/>
    <w:rsid w:val="00FE54DB"/>
    <w:rsid w:val="00FE5864"/>
    <w:rsid w:val="00FF11D9"/>
    <w:rsid w:val="00FF230B"/>
    <w:rsid w:val="00FF5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DC017F"/>
    <w:pPr>
      <w:keepNext/>
      <w:jc w:val="center"/>
      <w:outlineLvl w:val="1"/>
    </w:pPr>
    <w:rPr>
      <w:rFonts w:ascii=".VnTimeH" w:hAnsi=".VnTimeH"/>
      <w:b/>
      <w:bCs/>
      <w:sz w:val="28"/>
      <w:szCs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link w:val="SubtitleChar"/>
    <w:qFormat/>
    <w:pPr>
      <w:jc w:val="center"/>
    </w:pPr>
    <w:rPr>
      <w:sz w:val="28"/>
      <w:lang/>
    </w:rPr>
  </w:style>
  <w:style w:type="paragraph" w:styleId="BodyTextIndent">
    <w:name w:val="Body Text Indent"/>
    <w:basedOn w:val="Normal"/>
    <w:pPr>
      <w:ind w:firstLine="720"/>
      <w:jc w:val="both"/>
    </w:pPr>
    <w:rPr>
      <w:sz w:val="28"/>
    </w:rPr>
  </w:style>
  <w:style w:type="paragraph" w:styleId="Header">
    <w:name w:val="header"/>
    <w:basedOn w:val="Normal"/>
    <w:link w:val="HeaderChar"/>
    <w:pPr>
      <w:tabs>
        <w:tab w:val="center" w:pos="4320"/>
        <w:tab w:val="right" w:pos="8640"/>
      </w:tabs>
    </w:pPr>
    <w:rPr>
      <w:lang/>
    </w:rPr>
  </w:style>
  <w:style w:type="character" w:styleId="PageNumber">
    <w:name w:val="page number"/>
    <w:basedOn w:val="DefaultParagraphFont"/>
  </w:style>
  <w:style w:type="paragraph" w:styleId="BodyTextIndent2">
    <w:name w:val="Body Text Indent 2"/>
    <w:basedOn w:val="Normal"/>
    <w:pPr>
      <w:ind w:left="720"/>
      <w:jc w:val="both"/>
    </w:pPr>
    <w:rPr>
      <w:sz w:val="28"/>
    </w:rPr>
  </w:style>
  <w:style w:type="paragraph" w:styleId="BodyTextIndent3">
    <w:name w:val="Body Text Indent 3"/>
    <w:basedOn w:val="Normal"/>
    <w:pPr>
      <w:ind w:firstLine="720"/>
      <w:jc w:val="both"/>
    </w:pPr>
    <w:rPr>
      <w:b/>
      <w:bCs/>
      <w:sz w:val="28"/>
    </w:rPr>
  </w:style>
  <w:style w:type="table" w:styleId="TableGrid">
    <w:name w:val="Table Grid"/>
    <w:basedOn w:val="TableNormal"/>
    <w:rsid w:val="00B50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16C07"/>
    <w:rPr>
      <w:rFonts w:ascii="Tahoma" w:hAnsi="Tahoma" w:cs="Tahoma"/>
      <w:sz w:val="16"/>
      <w:szCs w:val="16"/>
    </w:rPr>
  </w:style>
  <w:style w:type="paragraph" w:styleId="Footer">
    <w:name w:val="footer"/>
    <w:basedOn w:val="Normal"/>
    <w:link w:val="FooterChar"/>
    <w:uiPriority w:val="99"/>
    <w:rsid w:val="00443103"/>
    <w:pPr>
      <w:tabs>
        <w:tab w:val="center" w:pos="4320"/>
        <w:tab w:val="right" w:pos="8640"/>
      </w:tabs>
    </w:pPr>
  </w:style>
  <w:style w:type="paragraph" w:customStyle="1" w:styleId="CharCharChar1Char">
    <w:name w:val="Char Char Char1 Char"/>
    <w:basedOn w:val="Normal"/>
    <w:rsid w:val="005649DA"/>
    <w:pPr>
      <w:spacing w:after="160" w:line="240" w:lineRule="exact"/>
    </w:pPr>
    <w:rPr>
      <w:rFonts w:ascii="Verdana" w:hAnsi="Verdana"/>
      <w:sz w:val="20"/>
      <w:szCs w:val="20"/>
    </w:rPr>
  </w:style>
  <w:style w:type="paragraph" w:customStyle="1" w:styleId="CharCharCharCharCharCharCharCharChar">
    <w:name w:val=" Char Char Char Char Char Char Char Char Char"/>
    <w:basedOn w:val="Normal"/>
    <w:autoRedefine/>
    <w:rsid w:val="00CE072F"/>
    <w:pPr>
      <w:spacing w:after="160" w:line="240" w:lineRule="exact"/>
    </w:pPr>
    <w:rPr>
      <w:rFonts w:ascii="Verdana" w:hAnsi="Verdana" w:cs="Verdana"/>
      <w:sz w:val="20"/>
      <w:szCs w:val="20"/>
    </w:rPr>
  </w:style>
  <w:style w:type="character" w:styleId="Hyperlink">
    <w:name w:val="Hyperlink"/>
    <w:rsid w:val="00CE072F"/>
    <w:rPr>
      <w:strike w:val="0"/>
      <w:dstrike w:val="0"/>
      <w:color w:val="00008B"/>
      <w:u w:val="none"/>
      <w:effect w:val="none"/>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AB24FE"/>
    <w:pPr>
      <w:spacing w:after="160" w:line="240" w:lineRule="exact"/>
      <w:jc w:val="both"/>
    </w:pPr>
    <w:rPr>
      <w:sz w:val="28"/>
      <w:szCs w:val="22"/>
    </w:rPr>
  </w:style>
  <w:style w:type="paragraph" w:customStyle="1" w:styleId="Char">
    <w:name w:val="Char"/>
    <w:basedOn w:val="Normal"/>
    <w:semiHidden/>
    <w:rsid w:val="00B94D6F"/>
    <w:pPr>
      <w:spacing w:after="160" w:line="240" w:lineRule="exact"/>
    </w:pPr>
    <w:rPr>
      <w:rFonts w:ascii="Arial" w:hAnsi="Arial" w:cs="Arial"/>
      <w:sz w:val="22"/>
      <w:szCs w:val="22"/>
    </w:rPr>
  </w:style>
  <w:style w:type="paragraph" w:customStyle="1" w:styleId="CharCharCharChar">
    <w:name w:val="Char Char Char Char"/>
    <w:basedOn w:val="Normal"/>
    <w:semiHidden/>
    <w:rsid w:val="00A935D4"/>
    <w:pPr>
      <w:spacing w:after="160" w:line="240" w:lineRule="exact"/>
    </w:pPr>
    <w:rPr>
      <w:rFonts w:ascii="Arial" w:hAnsi="Arial"/>
      <w:sz w:val="22"/>
      <w:szCs w:val="22"/>
    </w:rPr>
  </w:style>
  <w:style w:type="paragraph" w:customStyle="1" w:styleId="05NidungVB">
    <w:name w:val="05 Nội dung VB"/>
    <w:basedOn w:val="Normal"/>
    <w:rsid w:val="009F2BAE"/>
    <w:pPr>
      <w:widowControl w:val="0"/>
      <w:spacing w:after="120" w:line="400" w:lineRule="atLeast"/>
      <w:ind w:firstLine="567"/>
      <w:jc w:val="both"/>
    </w:pPr>
    <w:rPr>
      <w:sz w:val="28"/>
      <w:szCs w:val="28"/>
    </w:rPr>
  </w:style>
  <w:style w:type="character" w:customStyle="1" w:styleId="FooterChar">
    <w:name w:val="Footer Char"/>
    <w:link w:val="Footer"/>
    <w:uiPriority w:val="99"/>
    <w:rsid w:val="002510E4"/>
    <w:rPr>
      <w:sz w:val="24"/>
      <w:szCs w:val="24"/>
      <w:lang w:val="en-US" w:eastAsia="en-US"/>
    </w:rPr>
  </w:style>
  <w:style w:type="character" w:customStyle="1" w:styleId="Heading2Char">
    <w:name w:val="Heading 2 Char"/>
    <w:link w:val="Heading2"/>
    <w:rsid w:val="00DC017F"/>
    <w:rPr>
      <w:rFonts w:ascii=".VnTimeH" w:hAnsi=".VnTimeH"/>
      <w:b/>
      <w:bCs/>
      <w:sz w:val="28"/>
    </w:rPr>
  </w:style>
  <w:style w:type="character" w:customStyle="1" w:styleId="HeaderChar">
    <w:name w:val="Header Char"/>
    <w:link w:val="Header"/>
    <w:rsid w:val="00DC017F"/>
    <w:rPr>
      <w:sz w:val="24"/>
      <w:szCs w:val="24"/>
    </w:rPr>
  </w:style>
  <w:style w:type="character" w:styleId="CommentReference">
    <w:name w:val="annotation reference"/>
    <w:rsid w:val="0019391C"/>
    <w:rPr>
      <w:sz w:val="16"/>
      <w:szCs w:val="16"/>
    </w:rPr>
  </w:style>
  <w:style w:type="paragraph" w:styleId="CommentText">
    <w:name w:val="annotation text"/>
    <w:basedOn w:val="Normal"/>
    <w:link w:val="CommentTextChar"/>
    <w:rsid w:val="0019391C"/>
    <w:rPr>
      <w:sz w:val="20"/>
      <w:szCs w:val="20"/>
    </w:rPr>
  </w:style>
  <w:style w:type="character" w:customStyle="1" w:styleId="CommentTextChar">
    <w:name w:val="Comment Text Char"/>
    <w:basedOn w:val="DefaultParagraphFont"/>
    <w:link w:val="CommentText"/>
    <w:rsid w:val="0019391C"/>
  </w:style>
  <w:style w:type="paragraph" w:styleId="CommentSubject">
    <w:name w:val="annotation subject"/>
    <w:basedOn w:val="CommentText"/>
    <w:next w:val="CommentText"/>
    <w:link w:val="CommentSubjectChar"/>
    <w:rsid w:val="0019391C"/>
    <w:rPr>
      <w:b/>
      <w:bCs/>
      <w:lang/>
    </w:rPr>
  </w:style>
  <w:style w:type="character" w:customStyle="1" w:styleId="CommentSubjectChar">
    <w:name w:val="Comment Subject Char"/>
    <w:link w:val="CommentSubject"/>
    <w:rsid w:val="0019391C"/>
    <w:rPr>
      <w:b/>
      <w:bCs/>
    </w:rPr>
  </w:style>
  <w:style w:type="paragraph" w:styleId="Revision">
    <w:name w:val="Revision"/>
    <w:hidden/>
    <w:uiPriority w:val="99"/>
    <w:semiHidden/>
    <w:rsid w:val="0019391C"/>
    <w:rPr>
      <w:sz w:val="24"/>
      <w:szCs w:val="24"/>
    </w:rPr>
  </w:style>
  <w:style w:type="paragraph" w:customStyle="1" w:styleId="CharCharCharCharCharChar">
    <w:name w:val="Char Char Char Char Char Char"/>
    <w:basedOn w:val="Normal"/>
    <w:next w:val="Normal"/>
    <w:autoRedefine/>
    <w:semiHidden/>
    <w:rsid w:val="00F21BB6"/>
    <w:pPr>
      <w:spacing w:before="120" w:after="120" w:line="312" w:lineRule="auto"/>
    </w:pPr>
    <w:rPr>
      <w:sz w:val="28"/>
      <w:szCs w:val="28"/>
    </w:rPr>
  </w:style>
  <w:style w:type="character" w:customStyle="1" w:styleId="SubtitleChar">
    <w:name w:val="Subtitle Char"/>
    <w:link w:val="Subtitle"/>
    <w:rsid w:val="0097097E"/>
    <w:rPr>
      <w:sz w:val="28"/>
      <w:szCs w:val="24"/>
    </w:rPr>
  </w:style>
</w:styles>
</file>

<file path=word/webSettings.xml><?xml version="1.0" encoding="utf-8"?>
<w:webSettings xmlns:r="http://schemas.openxmlformats.org/officeDocument/2006/relationships" xmlns:w="http://schemas.openxmlformats.org/wordprocessingml/2006/main">
  <w:divs>
    <w:div w:id="400368235">
      <w:bodyDiv w:val="1"/>
      <w:marLeft w:val="0"/>
      <w:marRight w:val="0"/>
      <w:marTop w:val="0"/>
      <w:marBottom w:val="0"/>
      <w:divBdr>
        <w:top w:val="none" w:sz="0" w:space="0" w:color="auto"/>
        <w:left w:val="none" w:sz="0" w:space="0" w:color="auto"/>
        <w:bottom w:val="none" w:sz="0" w:space="0" w:color="auto"/>
        <w:right w:val="none" w:sz="0" w:space="0" w:color="auto"/>
      </w:divBdr>
      <w:divsChild>
        <w:div w:id="605162928">
          <w:marLeft w:val="0"/>
          <w:marRight w:val="0"/>
          <w:marTop w:val="0"/>
          <w:marBottom w:val="0"/>
          <w:divBdr>
            <w:top w:val="single" w:sz="6" w:space="12" w:color="C0C0C0"/>
            <w:left w:val="single" w:sz="6" w:space="12" w:color="C0C0C0"/>
            <w:bottom w:val="single" w:sz="6" w:space="12" w:color="C0C0C0"/>
            <w:right w:val="single" w:sz="6" w:space="12" w:color="C0C0C0"/>
          </w:divBdr>
          <w:divsChild>
            <w:div w:id="1413045402">
              <w:marLeft w:val="0"/>
              <w:marRight w:val="0"/>
              <w:marTop w:val="0"/>
              <w:marBottom w:val="240"/>
              <w:divBdr>
                <w:top w:val="single" w:sz="6" w:space="1" w:color="C0C0C0"/>
                <w:left w:val="single" w:sz="6" w:space="1" w:color="C0C0C0"/>
                <w:bottom w:val="single" w:sz="6" w:space="1" w:color="C0C0C0"/>
                <w:right w:val="single" w:sz="6" w:space="1" w:color="C0C0C0"/>
              </w:divBdr>
              <w:divsChild>
                <w:div w:id="6878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83802">
      <w:bodyDiv w:val="1"/>
      <w:marLeft w:val="0"/>
      <w:marRight w:val="0"/>
      <w:marTop w:val="0"/>
      <w:marBottom w:val="0"/>
      <w:divBdr>
        <w:top w:val="none" w:sz="0" w:space="0" w:color="auto"/>
        <w:left w:val="none" w:sz="0" w:space="0" w:color="auto"/>
        <w:bottom w:val="none" w:sz="0" w:space="0" w:color="auto"/>
        <w:right w:val="none" w:sz="0" w:space="0" w:color="auto"/>
      </w:divBdr>
      <w:divsChild>
        <w:div w:id="814029613">
          <w:marLeft w:val="0"/>
          <w:marRight w:val="0"/>
          <w:marTop w:val="0"/>
          <w:marBottom w:val="0"/>
          <w:divBdr>
            <w:top w:val="single" w:sz="6" w:space="12" w:color="C0C0C0"/>
            <w:left w:val="single" w:sz="6" w:space="12" w:color="C0C0C0"/>
            <w:bottom w:val="single" w:sz="6" w:space="12" w:color="C0C0C0"/>
            <w:right w:val="single" w:sz="6" w:space="12" w:color="C0C0C0"/>
          </w:divBdr>
          <w:divsChild>
            <w:div w:id="2078934942">
              <w:marLeft w:val="0"/>
              <w:marRight w:val="0"/>
              <w:marTop w:val="0"/>
              <w:marBottom w:val="240"/>
              <w:divBdr>
                <w:top w:val="single" w:sz="6" w:space="1" w:color="C0C0C0"/>
                <w:left w:val="single" w:sz="6" w:space="1" w:color="C0C0C0"/>
                <w:bottom w:val="single" w:sz="6" w:space="1" w:color="C0C0C0"/>
                <w:right w:val="single" w:sz="6" w:space="1" w:color="C0C0C0"/>
              </w:divBdr>
              <w:divsChild>
                <w:div w:id="13595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7672">
      <w:bodyDiv w:val="1"/>
      <w:marLeft w:val="0"/>
      <w:marRight w:val="0"/>
      <w:marTop w:val="0"/>
      <w:marBottom w:val="0"/>
      <w:divBdr>
        <w:top w:val="none" w:sz="0" w:space="0" w:color="auto"/>
        <w:left w:val="none" w:sz="0" w:space="0" w:color="auto"/>
        <w:bottom w:val="none" w:sz="0" w:space="0" w:color="auto"/>
        <w:right w:val="none" w:sz="0" w:space="0" w:color="auto"/>
      </w:divBdr>
      <w:divsChild>
        <w:div w:id="608974628">
          <w:marLeft w:val="0"/>
          <w:marRight w:val="0"/>
          <w:marTop w:val="0"/>
          <w:marBottom w:val="0"/>
          <w:divBdr>
            <w:top w:val="single" w:sz="6" w:space="12" w:color="C0C0C0"/>
            <w:left w:val="single" w:sz="6" w:space="12" w:color="C0C0C0"/>
            <w:bottom w:val="single" w:sz="6" w:space="12" w:color="C0C0C0"/>
            <w:right w:val="single" w:sz="6" w:space="12" w:color="C0C0C0"/>
          </w:divBdr>
          <w:divsChild>
            <w:div w:id="1184246948">
              <w:marLeft w:val="0"/>
              <w:marRight w:val="0"/>
              <w:marTop w:val="0"/>
              <w:marBottom w:val="240"/>
              <w:divBdr>
                <w:top w:val="single" w:sz="6" w:space="1" w:color="C0C0C0"/>
                <w:left w:val="single" w:sz="6" w:space="1" w:color="C0C0C0"/>
                <w:bottom w:val="single" w:sz="6" w:space="1" w:color="C0C0C0"/>
                <w:right w:val="single" w:sz="6" w:space="1" w:color="C0C0C0"/>
              </w:divBdr>
              <w:divsChild>
                <w:div w:id="4908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FAB3-65F3-4CED-9FC2-E0179B84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ỦY BAN NHÂN DÂN              CỘNG HOÀ XÃ HỘI CH NGHĨA VIỆT NAM</vt:lpstr>
    </vt:vector>
  </TitlesOfParts>
  <Company>Hewlett-Packard Company</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HOÀ XÃ HỘI CH NGHĨA VIỆT NAM</dc:title>
  <dc:creator>User</dc:creator>
  <cp:lastModifiedBy>user</cp:lastModifiedBy>
  <cp:revision>2</cp:revision>
  <cp:lastPrinted>2018-04-06T06:55:00Z</cp:lastPrinted>
  <dcterms:created xsi:type="dcterms:W3CDTF">2018-04-06T06:56:00Z</dcterms:created>
  <dcterms:modified xsi:type="dcterms:W3CDTF">2018-04-06T06:56:00Z</dcterms:modified>
</cp:coreProperties>
</file>