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8AD7" w14:textId="57C89D10" w:rsidR="00CF21BC" w:rsidRPr="00747A4F" w:rsidRDefault="00CF21BC" w:rsidP="00AE2800">
      <w:pPr>
        <w:pStyle w:val="NormalWeb"/>
        <w:spacing w:before="0" w:beforeAutospacing="0" w:after="0" w:afterAutospacing="0"/>
        <w:jc w:val="center"/>
        <w:rPr>
          <w:b/>
          <w:bCs/>
          <w:sz w:val="28"/>
          <w:szCs w:val="28"/>
        </w:rPr>
      </w:pPr>
      <w:r w:rsidRPr="00747A4F">
        <w:rPr>
          <w:b/>
          <w:bCs/>
          <w:sz w:val="28"/>
          <w:szCs w:val="28"/>
        </w:rPr>
        <w:t>Công nghệ Plasma – Công nghệ tiên tiến</w:t>
      </w:r>
    </w:p>
    <w:p w14:paraId="4C72B89A" w14:textId="463E602E" w:rsidR="00AE2800" w:rsidRPr="00747A4F" w:rsidRDefault="00AE2800" w:rsidP="00AE2800">
      <w:pPr>
        <w:pStyle w:val="NormalWeb"/>
        <w:spacing w:before="0" w:beforeAutospacing="0" w:after="0" w:afterAutospacing="0"/>
        <w:jc w:val="center"/>
        <w:rPr>
          <w:sz w:val="28"/>
          <w:szCs w:val="28"/>
        </w:rPr>
      </w:pPr>
    </w:p>
    <w:p w14:paraId="6820C9FA" w14:textId="77777777" w:rsidR="00801622" w:rsidRPr="00747A4F" w:rsidRDefault="00801622" w:rsidP="00AE2800">
      <w:pPr>
        <w:pStyle w:val="NormalWeb"/>
        <w:spacing w:before="0" w:beforeAutospacing="0" w:after="0" w:afterAutospacing="0"/>
        <w:jc w:val="center"/>
        <w:rPr>
          <w:sz w:val="28"/>
          <w:szCs w:val="28"/>
        </w:rPr>
      </w:pPr>
    </w:p>
    <w:p w14:paraId="778EFE44" w14:textId="4B0D9F2B" w:rsidR="00C04C75" w:rsidRPr="00747A4F" w:rsidRDefault="00747A4F" w:rsidP="00246ECA">
      <w:pPr>
        <w:spacing w:after="0" w:line="360" w:lineRule="auto"/>
        <w:ind w:firstLine="720"/>
        <w:jc w:val="both"/>
        <w:rPr>
          <w:szCs w:val="28"/>
        </w:rPr>
      </w:pPr>
      <w:r>
        <w:rPr>
          <w:noProof/>
          <w:szCs w:val="28"/>
        </w:rPr>
        <w:drawing>
          <wp:anchor distT="0" distB="0" distL="114300" distR="114300" simplePos="0" relativeHeight="251658240" behindDoc="0" locked="0" layoutInCell="1" allowOverlap="1" wp14:anchorId="4A131018" wp14:editId="4F41B42F">
            <wp:simplePos x="0" y="0"/>
            <wp:positionH relativeFrom="column">
              <wp:posOffset>0</wp:posOffset>
            </wp:positionH>
            <wp:positionV relativeFrom="paragraph">
              <wp:posOffset>1634490</wp:posOffset>
            </wp:positionV>
            <wp:extent cx="5731510" cy="3209925"/>
            <wp:effectExtent l="0" t="0" r="2540" b="9525"/>
            <wp:wrapSquare wrapText="bothSides"/>
            <wp:docPr id="16250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4718" name="Picture 162504718"/>
                    <pic:cNvPicPr/>
                  </pic:nvPicPr>
                  <pic:blipFill>
                    <a:blip r:embed="rId4">
                      <a:extLst>
                        <a:ext uri="{28A0092B-C50C-407E-A947-70E740481C1C}">
                          <a14:useLocalDpi xmlns:a14="http://schemas.microsoft.com/office/drawing/2010/main" val="0"/>
                        </a:ext>
                      </a:extLst>
                    </a:blip>
                    <a:stretch>
                      <a:fillRect/>
                    </a:stretch>
                  </pic:blipFill>
                  <pic:spPr>
                    <a:xfrm>
                      <a:off x="0" y="0"/>
                      <a:ext cx="5731510" cy="3209925"/>
                    </a:xfrm>
                    <a:prstGeom prst="rect">
                      <a:avLst/>
                    </a:prstGeom>
                  </pic:spPr>
                </pic:pic>
              </a:graphicData>
            </a:graphic>
            <wp14:sizeRelH relativeFrom="page">
              <wp14:pctWidth>0</wp14:pctWidth>
            </wp14:sizeRelH>
            <wp14:sizeRelV relativeFrom="page">
              <wp14:pctHeight>0</wp14:pctHeight>
            </wp14:sizeRelV>
          </wp:anchor>
        </w:drawing>
      </w:r>
      <w:r w:rsidR="00663A10" w:rsidRPr="00747A4F">
        <w:rPr>
          <w:szCs w:val="28"/>
        </w:rPr>
        <w:t>Cục Thông tin KH&amp;CN quốc gia trân trọng kính gửi đến các nhà khoa học những nghiên cứu mới nhất về Công nghệ Plasma – Công nghệ tiên tiến trên thế giới và ứng dụng của nó vào đời sống. Bao gồm những bài viết đã được xuất bản chính thức và các bài viết được chấp nhận đăng trên những cơ sở dữ liệu học thuật chính thống cập nhật đến ngày 28/7/2023.</w:t>
      </w:r>
    </w:p>
    <w:p w14:paraId="4838DCF1" w14:textId="148EF304" w:rsidR="00980DA4" w:rsidRPr="00747A4F" w:rsidRDefault="00980DA4" w:rsidP="006A44C1">
      <w:pPr>
        <w:ind w:firstLine="720"/>
        <w:jc w:val="both"/>
        <w:rPr>
          <w:szCs w:val="28"/>
        </w:rPr>
      </w:pPr>
    </w:p>
    <w:p w14:paraId="66C2755A" w14:textId="286BD890" w:rsidR="0015494B" w:rsidRPr="00747A4F" w:rsidRDefault="00CC055A" w:rsidP="00B30B8E">
      <w:pPr>
        <w:pStyle w:val="NormalWeb"/>
        <w:ind w:firstLine="720"/>
        <w:rPr>
          <w:b/>
          <w:bCs/>
          <w:sz w:val="28"/>
          <w:szCs w:val="28"/>
        </w:rPr>
      </w:pPr>
      <w:r w:rsidRPr="00747A4F">
        <w:rPr>
          <w:b/>
          <w:bCs/>
          <w:sz w:val="28"/>
          <w:szCs w:val="28"/>
        </w:rPr>
        <w:t>1</w:t>
      </w:r>
      <w:r w:rsidR="00B30B8E" w:rsidRPr="00747A4F">
        <w:rPr>
          <w:b/>
          <w:bCs/>
          <w:sz w:val="28"/>
          <w:szCs w:val="28"/>
        </w:rPr>
        <w:t xml:space="preserve">. </w:t>
      </w:r>
      <w:r w:rsidR="002E2C03" w:rsidRPr="00747A4F">
        <w:rPr>
          <w:b/>
          <w:bCs/>
          <w:sz w:val="28"/>
          <w:szCs w:val="28"/>
        </w:rPr>
        <w:t>Springer</w:t>
      </w:r>
    </w:p>
    <w:p w14:paraId="4EBE6138" w14:textId="77777777" w:rsidR="002E2C03" w:rsidRPr="00747A4F" w:rsidRDefault="002E2C03" w:rsidP="002E2C03">
      <w:pPr>
        <w:pStyle w:val="NormalWeb"/>
        <w:rPr>
          <w:sz w:val="28"/>
          <w:szCs w:val="28"/>
        </w:rPr>
      </w:pPr>
      <w:r w:rsidRPr="00747A4F">
        <w:rPr>
          <w:sz w:val="28"/>
          <w:szCs w:val="28"/>
        </w:rPr>
        <w:t>1. Partial hydrogenation of oils using cold plasma technology and its effect on lipid oxidation</w:t>
      </w:r>
      <w:r w:rsidRPr="00747A4F">
        <w:rPr>
          <w:sz w:val="28"/>
          <w:szCs w:val="28"/>
        </w:rPr>
        <w:br/>
        <w:t>Rohit Thirumdas in Journal of Food Science and Technology (2023)</w:t>
      </w:r>
      <w:r w:rsidRPr="00747A4F">
        <w:rPr>
          <w:sz w:val="28"/>
          <w:szCs w:val="28"/>
        </w:rPr>
        <w:br/>
      </w:r>
      <w:hyperlink r:id="rId5" w:history="1">
        <w:r w:rsidRPr="00747A4F">
          <w:rPr>
            <w:rStyle w:val="Hyperlink"/>
            <w:sz w:val="28"/>
            <w:szCs w:val="28"/>
          </w:rPr>
          <w:t>https://link.springer.com/content/pdf/10.1007%2Fs13197-022-05434-z.pdf?pdf=core</w:t>
        </w:r>
      </w:hyperlink>
    </w:p>
    <w:p w14:paraId="78A48C30" w14:textId="77777777" w:rsidR="002E2C03" w:rsidRPr="00747A4F" w:rsidRDefault="002E2C03" w:rsidP="002E2C03">
      <w:pPr>
        <w:pStyle w:val="NormalWeb"/>
        <w:rPr>
          <w:sz w:val="28"/>
          <w:szCs w:val="28"/>
        </w:rPr>
      </w:pPr>
      <w:r w:rsidRPr="00747A4F">
        <w:rPr>
          <w:sz w:val="28"/>
          <w:szCs w:val="28"/>
        </w:rPr>
        <w:t>2. The use of cold plasma technology in solving the mold problem in Kashar cheese</w:t>
      </w:r>
      <w:r w:rsidRPr="00747A4F">
        <w:rPr>
          <w:sz w:val="28"/>
          <w:szCs w:val="28"/>
        </w:rPr>
        <w:br/>
        <w:t>Gökhan Akarca, Azize Atik, İlker Atik… in Journal of Food Science and Technology (2023)</w:t>
      </w:r>
      <w:r w:rsidRPr="00747A4F">
        <w:rPr>
          <w:sz w:val="28"/>
          <w:szCs w:val="28"/>
        </w:rPr>
        <w:br/>
      </w:r>
      <w:hyperlink r:id="rId6" w:history="1">
        <w:r w:rsidRPr="00747A4F">
          <w:rPr>
            <w:rStyle w:val="Hyperlink"/>
            <w:sz w:val="28"/>
            <w:szCs w:val="28"/>
          </w:rPr>
          <w:t>https://link.springer.com/content/pdf/10.1007%2Fs13197-022-05661-4.pdf?pdf=core</w:t>
        </w:r>
      </w:hyperlink>
    </w:p>
    <w:p w14:paraId="5BA30E63" w14:textId="77777777" w:rsidR="002E2C03" w:rsidRPr="00747A4F" w:rsidRDefault="002E2C03" w:rsidP="002E2C03">
      <w:pPr>
        <w:pStyle w:val="NormalWeb"/>
        <w:rPr>
          <w:sz w:val="28"/>
          <w:szCs w:val="28"/>
        </w:rPr>
      </w:pPr>
      <w:r w:rsidRPr="00747A4F">
        <w:rPr>
          <w:sz w:val="28"/>
          <w:szCs w:val="28"/>
        </w:rPr>
        <w:lastRenderedPageBreak/>
        <w:t>3. The Application of Cold Plasma Technology in Low-Moisture Foods</w:t>
      </w:r>
      <w:r w:rsidRPr="00747A4F">
        <w:rPr>
          <w:sz w:val="28"/>
          <w:szCs w:val="28"/>
        </w:rPr>
        <w:br/>
        <w:t>Wei Rao, Yeqing Li, Harleen Dhaliwal, Mengmeng Feng… in Food Engineering Reviews (2023)</w:t>
      </w:r>
      <w:r w:rsidRPr="00747A4F">
        <w:rPr>
          <w:sz w:val="28"/>
          <w:szCs w:val="28"/>
        </w:rPr>
        <w:br/>
      </w:r>
      <w:hyperlink r:id="rId7" w:history="1">
        <w:r w:rsidRPr="00747A4F">
          <w:rPr>
            <w:rStyle w:val="Hyperlink"/>
            <w:sz w:val="28"/>
            <w:szCs w:val="28"/>
          </w:rPr>
          <w:t>https://link.springer.com/content/pdf/10.1007%2Fs12393-022-09329-9.pdf?pdf=core</w:t>
        </w:r>
      </w:hyperlink>
    </w:p>
    <w:p w14:paraId="196BDD09" w14:textId="77777777" w:rsidR="002E2C03" w:rsidRPr="00747A4F" w:rsidRDefault="002E2C03" w:rsidP="002E2C03">
      <w:pPr>
        <w:pStyle w:val="NormalWeb"/>
        <w:rPr>
          <w:sz w:val="28"/>
          <w:szCs w:val="28"/>
        </w:rPr>
      </w:pPr>
      <w:r w:rsidRPr="00747A4F">
        <w:rPr>
          <w:sz w:val="28"/>
          <w:szCs w:val="28"/>
        </w:rPr>
        <w:t>4. A comprehensive review on advanced thermochemical processes for bio-hydrogen production via microwave and plasma technologiesAbrar Inayat, Rumaisa Tariq, Zakir Khan… in Biomass Conversion and Biorefinery (2023)</w:t>
      </w:r>
      <w:r w:rsidRPr="00747A4F">
        <w:rPr>
          <w:sz w:val="28"/>
          <w:szCs w:val="28"/>
        </w:rPr>
        <w:br/>
      </w:r>
      <w:hyperlink r:id="rId8" w:history="1">
        <w:r w:rsidRPr="00747A4F">
          <w:rPr>
            <w:rStyle w:val="Hyperlink"/>
            <w:sz w:val="28"/>
            <w:szCs w:val="28"/>
          </w:rPr>
          <w:t>https://link.springer.com/content/pdf/10.1007%2Fs13399-020-01175-1.pdf?pdf=core</w:t>
        </w:r>
      </w:hyperlink>
    </w:p>
    <w:p w14:paraId="5A0B596A" w14:textId="77777777" w:rsidR="002E2C03" w:rsidRPr="00747A4F" w:rsidRDefault="002E2C03" w:rsidP="002E2C03">
      <w:pPr>
        <w:pStyle w:val="NormalWeb"/>
        <w:rPr>
          <w:sz w:val="28"/>
          <w:szCs w:val="28"/>
        </w:rPr>
      </w:pPr>
      <w:r w:rsidRPr="00747A4F">
        <w:rPr>
          <w:sz w:val="28"/>
          <w:szCs w:val="28"/>
        </w:rPr>
        <w:t>5. Valorization of Cold Plasma Technologies for Eliminating Biological and Chemical Food Hazards</w:t>
      </w:r>
      <w:r w:rsidRPr="00747A4F">
        <w:rPr>
          <w:sz w:val="28"/>
          <w:szCs w:val="28"/>
        </w:rPr>
        <w:br/>
        <w:t>Negar Ravash, Javad Hesari, Ehsan Feizollahi… in Food Engineering Reviews (2023)</w:t>
      </w:r>
      <w:r w:rsidRPr="00747A4F">
        <w:rPr>
          <w:sz w:val="28"/>
          <w:szCs w:val="28"/>
        </w:rPr>
        <w:br/>
      </w:r>
      <w:hyperlink r:id="rId9" w:history="1">
        <w:r w:rsidRPr="00747A4F">
          <w:rPr>
            <w:rStyle w:val="Hyperlink"/>
            <w:sz w:val="28"/>
            <w:szCs w:val="28"/>
          </w:rPr>
          <w:t>https://link.springer.com/content/pdf/10.1007%2Fs12393-023-09348-0.pdf?pdf=core</w:t>
        </w:r>
      </w:hyperlink>
    </w:p>
    <w:p w14:paraId="00722BBA" w14:textId="77777777" w:rsidR="002E2C03" w:rsidRPr="00747A4F" w:rsidRDefault="002E2C03" w:rsidP="002E2C03">
      <w:pPr>
        <w:pStyle w:val="NormalWeb"/>
        <w:rPr>
          <w:sz w:val="28"/>
          <w:szCs w:val="28"/>
        </w:rPr>
      </w:pPr>
      <w:r w:rsidRPr="00747A4F">
        <w:rPr>
          <w:sz w:val="28"/>
          <w:szCs w:val="28"/>
        </w:rPr>
        <w:t>6. An atmospheric microwave plasma-based distributed system for medical waste treatment</w:t>
      </w:r>
      <w:r w:rsidRPr="00747A4F">
        <w:rPr>
          <w:sz w:val="28"/>
          <w:szCs w:val="28"/>
        </w:rPr>
        <w:br/>
        <w:t>Ziyao Jie, Cheng Liu, Daolu Xia… in Environmental Science and Pollution Research (2023)</w:t>
      </w:r>
      <w:r w:rsidRPr="00747A4F">
        <w:rPr>
          <w:sz w:val="28"/>
          <w:szCs w:val="28"/>
        </w:rPr>
        <w:br/>
      </w:r>
      <w:hyperlink r:id="rId10" w:history="1">
        <w:r w:rsidRPr="00747A4F">
          <w:rPr>
            <w:rStyle w:val="Hyperlink"/>
            <w:sz w:val="28"/>
            <w:szCs w:val="28"/>
          </w:rPr>
          <w:t>https://link.springer.com/content/pdf/10.1007%2Fs11356-023-25793-0.pdf?pdf=core</w:t>
        </w:r>
      </w:hyperlink>
    </w:p>
    <w:p w14:paraId="3704277B" w14:textId="77777777" w:rsidR="002E2C03" w:rsidRPr="00747A4F" w:rsidRDefault="002E2C03" w:rsidP="002E2C03">
      <w:pPr>
        <w:pStyle w:val="NormalWeb"/>
        <w:rPr>
          <w:sz w:val="28"/>
          <w:szCs w:val="28"/>
        </w:rPr>
      </w:pPr>
      <w:r w:rsidRPr="00747A4F">
        <w:rPr>
          <w:sz w:val="28"/>
          <w:szCs w:val="28"/>
        </w:rPr>
        <w:t>7. Experimental study on the treatment of dye wastewater by plasma coupled biotechnology</w:t>
      </w:r>
      <w:r w:rsidRPr="00747A4F">
        <w:rPr>
          <w:sz w:val="28"/>
          <w:szCs w:val="28"/>
        </w:rPr>
        <w:br/>
        <w:t>Jing Zhang, Xinjun Shen, Jiaren Li… in Environmental Science and Pollution Research (2023)</w:t>
      </w:r>
      <w:r w:rsidRPr="00747A4F">
        <w:rPr>
          <w:sz w:val="28"/>
          <w:szCs w:val="28"/>
        </w:rPr>
        <w:br/>
      </w:r>
      <w:hyperlink r:id="rId11" w:history="1">
        <w:r w:rsidRPr="00747A4F">
          <w:rPr>
            <w:rStyle w:val="Hyperlink"/>
            <w:sz w:val="28"/>
            <w:szCs w:val="28"/>
          </w:rPr>
          <w:t>https://link.springer.com/content/pdf/10.1007%2Fs11356-023-26590-5.pdf?pdf=core</w:t>
        </w:r>
      </w:hyperlink>
    </w:p>
    <w:p w14:paraId="356B7A45" w14:textId="77777777" w:rsidR="002E2C03" w:rsidRPr="00747A4F" w:rsidRDefault="002E2C03" w:rsidP="002E2C03">
      <w:pPr>
        <w:pStyle w:val="NormalWeb"/>
        <w:rPr>
          <w:sz w:val="28"/>
          <w:szCs w:val="28"/>
        </w:rPr>
      </w:pPr>
      <w:r w:rsidRPr="00747A4F">
        <w:rPr>
          <w:sz w:val="28"/>
          <w:szCs w:val="28"/>
        </w:rPr>
        <w:t>8. Cold plasma treatment advancements in food processing and impact on the physiochemical characteristics of food products</w:t>
      </w:r>
      <w:r w:rsidRPr="00747A4F">
        <w:rPr>
          <w:sz w:val="28"/>
          <w:szCs w:val="28"/>
        </w:rPr>
        <w:br/>
        <w:t>Salma Farooq, Aamir Hussain Dar, Kshirod Kumar Dash… in Food Science and Biotechnology (2023)</w:t>
      </w:r>
      <w:r w:rsidRPr="00747A4F">
        <w:rPr>
          <w:sz w:val="28"/>
          <w:szCs w:val="28"/>
        </w:rPr>
        <w:br/>
      </w:r>
      <w:hyperlink r:id="rId12" w:history="1">
        <w:r w:rsidRPr="00747A4F">
          <w:rPr>
            <w:rStyle w:val="Hyperlink"/>
            <w:sz w:val="28"/>
            <w:szCs w:val="28"/>
          </w:rPr>
          <w:t>https://link.springer.com/content/pdf/10.1007%2Fs10068-023-01266-5.pdf?pdf=core</w:t>
        </w:r>
      </w:hyperlink>
    </w:p>
    <w:p w14:paraId="773E6D2C" w14:textId="77777777" w:rsidR="002E2C03" w:rsidRPr="00747A4F" w:rsidRDefault="002E2C03" w:rsidP="002E2C03">
      <w:pPr>
        <w:pStyle w:val="NormalWeb"/>
        <w:rPr>
          <w:sz w:val="28"/>
          <w:szCs w:val="28"/>
        </w:rPr>
      </w:pPr>
      <w:r w:rsidRPr="00747A4F">
        <w:rPr>
          <w:sz w:val="28"/>
          <w:szCs w:val="28"/>
        </w:rPr>
        <w:t>9. Plasma-chemical waste processing: numerical analysis and experiment. Part 1: Medical-biological waste and fuel biomass</w:t>
      </w:r>
      <w:r w:rsidRPr="00747A4F">
        <w:rPr>
          <w:sz w:val="28"/>
          <w:szCs w:val="28"/>
        </w:rPr>
        <w:br/>
        <w:t>V. E. Messerle, A. B. Ustimenko, M. K. Bodykbaeva in Thermophysics and Aeromechanics (2023)</w:t>
      </w:r>
      <w:r w:rsidRPr="00747A4F">
        <w:rPr>
          <w:sz w:val="28"/>
          <w:szCs w:val="28"/>
        </w:rPr>
        <w:br/>
      </w:r>
      <w:hyperlink r:id="rId13" w:history="1">
        <w:r w:rsidRPr="00747A4F">
          <w:rPr>
            <w:rStyle w:val="Hyperlink"/>
            <w:sz w:val="28"/>
            <w:szCs w:val="28"/>
          </w:rPr>
          <w:t>https://link.springer.com/content/pdf/10.1134%2FS0869864323010201.pdf?pdf=core</w:t>
        </w:r>
      </w:hyperlink>
    </w:p>
    <w:p w14:paraId="30EF3575" w14:textId="77777777" w:rsidR="002E2C03" w:rsidRPr="00747A4F" w:rsidRDefault="002E2C03" w:rsidP="002E2C03">
      <w:pPr>
        <w:pStyle w:val="NormalWeb"/>
        <w:rPr>
          <w:sz w:val="28"/>
          <w:szCs w:val="28"/>
        </w:rPr>
      </w:pPr>
      <w:r w:rsidRPr="00747A4F">
        <w:rPr>
          <w:sz w:val="28"/>
          <w:szCs w:val="28"/>
        </w:rPr>
        <w:t>10. Effects of Air and Helium Cold Plasma on Sensory Acceptability and Quality of Fresh Sea Bass (Dicentrarchus labrax)</w:t>
      </w:r>
      <w:r w:rsidRPr="00747A4F">
        <w:rPr>
          <w:sz w:val="28"/>
          <w:szCs w:val="28"/>
        </w:rPr>
        <w:br/>
        <w:t>Sühendan Mol, Tamer Akan, Sehban Kartal, Serap Coşansu… in Food and Bioprocess Technology (2023)</w:t>
      </w:r>
      <w:r w:rsidRPr="00747A4F">
        <w:rPr>
          <w:sz w:val="28"/>
          <w:szCs w:val="28"/>
        </w:rPr>
        <w:br/>
      </w:r>
      <w:hyperlink r:id="rId14" w:history="1">
        <w:r w:rsidRPr="00747A4F">
          <w:rPr>
            <w:rStyle w:val="Hyperlink"/>
            <w:sz w:val="28"/>
            <w:szCs w:val="28"/>
          </w:rPr>
          <w:t>https://link.springer.com/content/pdf/10.1007%2Fs11947-022-02950-w.pdf?pdf=core</w:t>
        </w:r>
      </w:hyperlink>
    </w:p>
    <w:p w14:paraId="511E0AAD" w14:textId="0B22956B" w:rsidR="002E2C03" w:rsidRPr="00747A4F" w:rsidRDefault="002E2C03" w:rsidP="002E2C03">
      <w:pPr>
        <w:pStyle w:val="NormalWeb"/>
        <w:ind w:firstLine="720"/>
        <w:rPr>
          <w:b/>
          <w:bCs/>
          <w:sz w:val="28"/>
          <w:szCs w:val="28"/>
        </w:rPr>
      </w:pPr>
      <w:r w:rsidRPr="00747A4F">
        <w:rPr>
          <w:sz w:val="28"/>
          <w:szCs w:val="28"/>
        </w:rPr>
        <w:tab/>
      </w:r>
      <w:r w:rsidRPr="00747A4F">
        <w:rPr>
          <w:b/>
          <w:bCs/>
          <w:sz w:val="28"/>
          <w:szCs w:val="28"/>
        </w:rPr>
        <w:t>2. Sciencedirect</w:t>
      </w:r>
    </w:p>
    <w:p w14:paraId="63E2A8BC" w14:textId="730603D2" w:rsidR="002E2C03" w:rsidRPr="00747A4F" w:rsidRDefault="002E2C03" w:rsidP="002E2C03">
      <w:pPr>
        <w:pStyle w:val="NormalWeb"/>
        <w:rPr>
          <w:sz w:val="28"/>
          <w:szCs w:val="28"/>
        </w:rPr>
      </w:pPr>
      <w:r w:rsidRPr="00747A4F">
        <w:rPr>
          <w:sz w:val="28"/>
          <w:szCs w:val="28"/>
        </w:rPr>
        <w:t>1. Persulfate activated by non-thermal plasma for organic pollutants degradation: A review</w:t>
      </w:r>
      <w:r w:rsidRPr="00747A4F">
        <w:rPr>
          <w:sz w:val="28"/>
          <w:szCs w:val="28"/>
        </w:rPr>
        <w:br/>
        <w:t>Chemical Engineering Journal 16 June 2023 Volume 470 (Cover date: 15 August 2023) Article 144094</w:t>
      </w:r>
      <w:r w:rsidRPr="00747A4F">
        <w:rPr>
          <w:sz w:val="28"/>
          <w:szCs w:val="28"/>
        </w:rPr>
        <w:br/>
        <w:t>He Guo, Shijia Pan, Tiecheng Wang</w:t>
      </w:r>
      <w:r w:rsidRPr="00747A4F">
        <w:rPr>
          <w:sz w:val="28"/>
          <w:szCs w:val="28"/>
        </w:rPr>
        <w:br/>
      </w:r>
      <w:hyperlink r:id="rId15" w:history="1">
        <w:r w:rsidRPr="00747A4F">
          <w:rPr>
            <w:rStyle w:val="Hyperlink"/>
            <w:sz w:val="28"/>
            <w:szCs w:val="28"/>
          </w:rPr>
          <w:t>https://www.sciencedirect.com/science/article/pii/S1385894723028255/pdfft?md5=eb2c6a0f1d620b742ca15e14142c5101&amp;pid=1-s2.0-S1385894723028255-main.pdf</w:t>
        </w:r>
      </w:hyperlink>
      <w:r w:rsidRPr="00747A4F">
        <w:rPr>
          <w:sz w:val="28"/>
          <w:szCs w:val="28"/>
        </w:rPr>
        <w:t> </w:t>
      </w:r>
    </w:p>
    <w:p w14:paraId="09702F55" w14:textId="77777777" w:rsidR="002E2C03" w:rsidRPr="00747A4F" w:rsidRDefault="002E2C03" w:rsidP="002E2C03">
      <w:pPr>
        <w:pStyle w:val="NormalWeb"/>
        <w:rPr>
          <w:sz w:val="28"/>
          <w:szCs w:val="28"/>
        </w:rPr>
      </w:pPr>
      <w:r w:rsidRPr="00747A4F">
        <w:rPr>
          <w:sz w:val="28"/>
          <w:szCs w:val="28"/>
        </w:rPr>
        <w:t>2. Plasma-assisted catalysis for CH4 and CO2 conversion</w:t>
      </w:r>
      <w:r w:rsidRPr="00747A4F">
        <w:rPr>
          <w:sz w:val="28"/>
          <w:szCs w:val="28"/>
        </w:rPr>
        <w:br/>
        <w:t>Catalysis Communications 7 June 2023 Volume 180 (Cover date: July 2023) Article 106709</w:t>
      </w:r>
      <w:r w:rsidRPr="00747A4F">
        <w:rPr>
          <w:sz w:val="28"/>
          <w:szCs w:val="28"/>
        </w:rPr>
        <w:br/>
        <w:t>Paweł Mierczyński, Agnieszka Mierczynska-Vasilev, Krasimir Vasilev</w:t>
      </w:r>
      <w:r w:rsidRPr="00747A4F">
        <w:rPr>
          <w:sz w:val="28"/>
          <w:szCs w:val="28"/>
        </w:rPr>
        <w:br/>
      </w:r>
      <w:hyperlink r:id="rId16" w:history="1">
        <w:r w:rsidRPr="00747A4F">
          <w:rPr>
            <w:rStyle w:val="Hyperlink"/>
            <w:sz w:val="28"/>
            <w:szCs w:val="28"/>
          </w:rPr>
          <w:t>https://www.sciencedirect.com/science/article/pii/S1566736723001115/pdfft?md5=502a4a61efc65350b815de3add3591ca&amp;pid=1-s2.0-S1566736723001115-main.pdf</w:t>
        </w:r>
      </w:hyperlink>
      <w:r w:rsidRPr="00747A4F">
        <w:rPr>
          <w:sz w:val="28"/>
          <w:szCs w:val="28"/>
        </w:rPr>
        <w:t> </w:t>
      </w:r>
    </w:p>
    <w:p w14:paraId="2FD48D19" w14:textId="77777777" w:rsidR="002E2C03" w:rsidRPr="00747A4F" w:rsidRDefault="002E2C03" w:rsidP="002E2C03">
      <w:pPr>
        <w:pStyle w:val="NormalWeb"/>
        <w:rPr>
          <w:sz w:val="28"/>
          <w:szCs w:val="28"/>
        </w:rPr>
      </w:pPr>
      <w:r w:rsidRPr="00747A4F">
        <w:rPr>
          <w:sz w:val="28"/>
          <w:szCs w:val="28"/>
        </w:rPr>
        <w:t>3. Analysis of molten slag from high-temperature plasma treatment of oil-based drill cuttings</w:t>
      </w:r>
      <w:r w:rsidRPr="00747A4F">
        <w:rPr>
          <w:sz w:val="28"/>
          <w:szCs w:val="28"/>
        </w:rPr>
        <w:br/>
        <w:t>Process Safety and Environmental Protection 3 February 2023 Volume 172 (Cover date: April 2023) Pages 97-104</w:t>
      </w:r>
      <w:r w:rsidRPr="00747A4F">
        <w:rPr>
          <w:sz w:val="28"/>
          <w:szCs w:val="28"/>
        </w:rPr>
        <w:br/>
        <w:t>Liang Hu, Hailong Yu, Baozhong Zhu</w:t>
      </w:r>
      <w:r w:rsidRPr="00747A4F">
        <w:rPr>
          <w:sz w:val="28"/>
          <w:szCs w:val="28"/>
        </w:rPr>
        <w:br/>
      </w:r>
      <w:hyperlink r:id="rId17" w:history="1">
        <w:r w:rsidRPr="00747A4F">
          <w:rPr>
            <w:rStyle w:val="Hyperlink"/>
            <w:sz w:val="28"/>
            <w:szCs w:val="28"/>
          </w:rPr>
          <w:t>https://www.sciencedirect.com/science/article/pii/S0957582023000964/pdfft?md5=5aa3cbb365aac800540d2c3f7a749974&amp;pid=1-s2.0-S0957582023000964-main.pdf</w:t>
        </w:r>
      </w:hyperlink>
      <w:r w:rsidRPr="00747A4F">
        <w:rPr>
          <w:sz w:val="28"/>
          <w:szCs w:val="28"/>
        </w:rPr>
        <w:t> </w:t>
      </w:r>
    </w:p>
    <w:p w14:paraId="0835BAEC" w14:textId="77777777" w:rsidR="002E2C03" w:rsidRPr="00747A4F" w:rsidRDefault="002E2C03" w:rsidP="002E2C03">
      <w:pPr>
        <w:pStyle w:val="NormalWeb"/>
        <w:rPr>
          <w:sz w:val="28"/>
          <w:szCs w:val="28"/>
        </w:rPr>
      </w:pPr>
      <w:r w:rsidRPr="00747A4F">
        <w:rPr>
          <w:sz w:val="28"/>
          <w:szCs w:val="28"/>
        </w:rPr>
        <w:t>4. Excellent degradation of toluene by non-thermal plasma coupled with M-BTC MOF</w:t>
      </w:r>
      <w:r w:rsidRPr="00747A4F">
        <w:rPr>
          <w:rFonts w:ascii="MS Mincho" w:eastAsia="MS Mincho" w:hAnsi="MS Mincho" w:cs="MS Mincho" w:hint="eastAsia"/>
          <w:sz w:val="28"/>
          <w:szCs w:val="28"/>
        </w:rPr>
        <w:t>（</w:t>
      </w:r>
      <w:r w:rsidRPr="00747A4F">
        <w:rPr>
          <w:sz w:val="28"/>
          <w:szCs w:val="28"/>
        </w:rPr>
        <w:t>M=Mn, Cu, Ce</w:t>
      </w:r>
      <w:r w:rsidRPr="00747A4F">
        <w:rPr>
          <w:rFonts w:ascii="MS Mincho" w:eastAsia="MS Mincho" w:hAnsi="MS Mincho" w:cs="MS Mincho" w:hint="eastAsia"/>
          <w:sz w:val="28"/>
          <w:szCs w:val="28"/>
        </w:rPr>
        <w:t>）</w:t>
      </w:r>
      <w:r w:rsidRPr="00747A4F">
        <w:rPr>
          <w:sz w:val="28"/>
          <w:szCs w:val="28"/>
        </w:rPr>
        <w:br/>
        <w:t>Process Safety and Environmental Protection 8 June 2023 Volume 176 (Cover date: August 2023) Pages 196-206</w:t>
      </w:r>
      <w:r w:rsidRPr="00747A4F">
        <w:rPr>
          <w:sz w:val="28"/>
          <w:szCs w:val="28"/>
        </w:rPr>
        <w:br/>
        <w:t>Xinzhi Zang, Qun Wang, Songjian Zhao</w:t>
      </w:r>
      <w:r w:rsidRPr="00747A4F">
        <w:rPr>
          <w:sz w:val="28"/>
          <w:szCs w:val="28"/>
        </w:rPr>
        <w:br/>
      </w:r>
      <w:hyperlink r:id="rId18" w:history="1">
        <w:r w:rsidRPr="00747A4F">
          <w:rPr>
            <w:rStyle w:val="Hyperlink"/>
            <w:sz w:val="28"/>
            <w:szCs w:val="28"/>
          </w:rPr>
          <w:t>https://www.sciencedirect.com/science/article/pii/S0957582023004925/pdfft?m</w:t>
        </w:r>
        <w:r w:rsidRPr="00747A4F">
          <w:rPr>
            <w:rStyle w:val="Hyperlink"/>
            <w:sz w:val="28"/>
            <w:szCs w:val="28"/>
          </w:rPr>
          <w:lastRenderedPageBreak/>
          <w:t>d5=cae4190601f0fab42a48b10e7acd69c7&amp;pid=1-s2.0-S0957582023004925-main.pdf</w:t>
        </w:r>
      </w:hyperlink>
      <w:r w:rsidRPr="00747A4F">
        <w:rPr>
          <w:sz w:val="28"/>
          <w:szCs w:val="28"/>
        </w:rPr>
        <w:t> </w:t>
      </w:r>
    </w:p>
    <w:p w14:paraId="1050A41D" w14:textId="77777777" w:rsidR="002E2C03" w:rsidRPr="00747A4F" w:rsidRDefault="002E2C03" w:rsidP="002E2C03">
      <w:pPr>
        <w:pStyle w:val="NormalWeb"/>
        <w:rPr>
          <w:sz w:val="28"/>
          <w:szCs w:val="28"/>
        </w:rPr>
      </w:pPr>
      <w:r w:rsidRPr="00747A4F">
        <w:rPr>
          <w:sz w:val="28"/>
          <w:szCs w:val="28"/>
        </w:rPr>
        <w:t>5. A combined production technology for ethylene and hydrogen with an ethane cracking center and dielectric barrier discharge plasma reactor</w:t>
      </w:r>
      <w:r w:rsidRPr="00747A4F">
        <w:rPr>
          <w:sz w:val="28"/>
          <w:szCs w:val="28"/>
        </w:rPr>
        <w:br/>
        <w:t>Chemical Engineering Journal 1 March 2023 Volume 462 (Cover date: 15 April 2023) Article 142155</w:t>
      </w:r>
      <w:r w:rsidRPr="00747A4F">
        <w:rPr>
          <w:sz w:val="28"/>
          <w:szCs w:val="28"/>
        </w:rPr>
        <w:br/>
        <w:t>Wonho Jung, Jinwon Lee, Kyoung-Su Ha</w:t>
      </w:r>
      <w:r w:rsidRPr="00747A4F">
        <w:rPr>
          <w:sz w:val="28"/>
          <w:szCs w:val="28"/>
        </w:rPr>
        <w:br/>
      </w:r>
      <w:hyperlink r:id="rId19" w:history="1">
        <w:r w:rsidRPr="00747A4F">
          <w:rPr>
            <w:rStyle w:val="Hyperlink"/>
            <w:sz w:val="28"/>
            <w:szCs w:val="28"/>
          </w:rPr>
          <w:t>https://www.sciencedirect.com/science/article/pii/S1385894723008860/pdfft?md5=c31ddc1fd0c4e1039101e23541a50174&amp;pid=1-s2.0-S1385894723008860-main.pdf</w:t>
        </w:r>
      </w:hyperlink>
      <w:r w:rsidRPr="00747A4F">
        <w:rPr>
          <w:sz w:val="28"/>
          <w:szCs w:val="28"/>
        </w:rPr>
        <w:t> </w:t>
      </w:r>
    </w:p>
    <w:p w14:paraId="00B49EBE" w14:textId="77777777" w:rsidR="002E2C03" w:rsidRPr="00747A4F" w:rsidRDefault="002E2C03" w:rsidP="002E2C03">
      <w:pPr>
        <w:pStyle w:val="NormalWeb"/>
        <w:rPr>
          <w:sz w:val="28"/>
          <w:szCs w:val="28"/>
        </w:rPr>
      </w:pPr>
      <w:r w:rsidRPr="00747A4F">
        <w:rPr>
          <w:sz w:val="28"/>
          <w:szCs w:val="28"/>
        </w:rPr>
        <w:t>6. Synergistic degradation and degradation pathways of methylene blue by plasma process combined with cavitation impinging stream reactor based on hydrodynamic cavitation</w:t>
      </w:r>
      <w:r w:rsidRPr="00747A4F">
        <w:rPr>
          <w:sz w:val="28"/>
          <w:szCs w:val="28"/>
        </w:rPr>
        <w:br/>
        <w:t>Journal of Environmental Chemical Engineering 14 June 2023 Volume 11, Issue 5 (Cover date: October 2023) Article 110356</w:t>
      </w:r>
      <w:r w:rsidRPr="00747A4F">
        <w:rPr>
          <w:sz w:val="28"/>
          <w:szCs w:val="28"/>
        </w:rPr>
        <w:br/>
        <w:t>Tingting Qin, Songlin Nie, Zhengfei Xie</w:t>
      </w:r>
      <w:r w:rsidRPr="00747A4F">
        <w:rPr>
          <w:sz w:val="28"/>
          <w:szCs w:val="28"/>
        </w:rPr>
        <w:br/>
      </w:r>
      <w:hyperlink r:id="rId20" w:history="1">
        <w:r w:rsidRPr="00747A4F">
          <w:rPr>
            <w:rStyle w:val="Hyperlink"/>
            <w:sz w:val="28"/>
            <w:szCs w:val="28"/>
          </w:rPr>
          <w:t>https://www.sciencedirect.com/science/article/pii/S2213343723010953/pdfft?md5=2e8a839939384e55efa4cc703869522d&amp;pid=1-s2.0-S2213343723010953-main.pdf</w:t>
        </w:r>
      </w:hyperlink>
      <w:r w:rsidRPr="00747A4F">
        <w:rPr>
          <w:sz w:val="28"/>
          <w:szCs w:val="28"/>
        </w:rPr>
        <w:t> </w:t>
      </w:r>
    </w:p>
    <w:p w14:paraId="2C3A86F6" w14:textId="77777777" w:rsidR="002E2C03" w:rsidRPr="00747A4F" w:rsidRDefault="002E2C03" w:rsidP="002E2C03">
      <w:pPr>
        <w:pStyle w:val="NormalWeb"/>
        <w:rPr>
          <w:sz w:val="28"/>
          <w:szCs w:val="28"/>
        </w:rPr>
      </w:pPr>
      <w:r w:rsidRPr="00747A4F">
        <w:rPr>
          <w:sz w:val="28"/>
          <w:szCs w:val="28"/>
        </w:rPr>
        <w:t>7. Enhanced wear resistance of sustainable tire materials with plasma modified pyrolysis carbon black</w:t>
      </w:r>
      <w:r w:rsidRPr="00747A4F">
        <w:rPr>
          <w:sz w:val="28"/>
          <w:szCs w:val="28"/>
        </w:rPr>
        <w:br/>
        <w:t>Carbon Available online 7 June 2023 In press, journal pre-proof Article 118201</w:t>
      </w:r>
      <w:r w:rsidRPr="00747A4F">
        <w:rPr>
          <w:sz w:val="28"/>
          <w:szCs w:val="28"/>
        </w:rPr>
        <w:br/>
        <w:t>Shengqin Zhao, Danning Tang, Leyu Lin</w:t>
      </w:r>
      <w:r w:rsidRPr="00747A4F">
        <w:rPr>
          <w:sz w:val="28"/>
          <w:szCs w:val="28"/>
        </w:rPr>
        <w:br/>
      </w:r>
      <w:hyperlink r:id="rId21" w:history="1">
        <w:r w:rsidRPr="00747A4F">
          <w:rPr>
            <w:rStyle w:val="Hyperlink"/>
            <w:sz w:val="28"/>
            <w:szCs w:val="28"/>
          </w:rPr>
          <w:t>https://www.sciencedirect.com/science/article/pii/S0008622323004463/pdfft?md5=4cfb94aa20a6692931f2d52b05b3befa&amp;pid=1-s2.0-S0008622323004463-main.pdf</w:t>
        </w:r>
      </w:hyperlink>
      <w:r w:rsidRPr="00747A4F">
        <w:rPr>
          <w:sz w:val="28"/>
          <w:szCs w:val="28"/>
        </w:rPr>
        <w:t> </w:t>
      </w:r>
    </w:p>
    <w:p w14:paraId="5C585E16" w14:textId="77777777" w:rsidR="002E2C03" w:rsidRPr="00747A4F" w:rsidRDefault="002E2C03" w:rsidP="002E2C03">
      <w:pPr>
        <w:pStyle w:val="NormalWeb"/>
        <w:rPr>
          <w:sz w:val="28"/>
          <w:szCs w:val="28"/>
        </w:rPr>
      </w:pPr>
      <w:r w:rsidRPr="00747A4F">
        <w:rPr>
          <w:sz w:val="28"/>
          <w:szCs w:val="28"/>
        </w:rPr>
        <w:t>8. A non-thermal modification method to enhance the encapsulation efficiency, stability, and slow-release performance of zein-based delivery systems – Cold plasma</w:t>
      </w:r>
      <w:r w:rsidRPr="00747A4F">
        <w:rPr>
          <w:sz w:val="28"/>
          <w:szCs w:val="28"/>
        </w:rPr>
        <w:br/>
        <w:t>Journal of Food Engineering 12 January 2023 Volume 345 (Cover date: May 2023) Article 111415</w:t>
      </w:r>
      <w:r w:rsidRPr="00747A4F">
        <w:rPr>
          <w:sz w:val="28"/>
          <w:szCs w:val="28"/>
        </w:rPr>
        <w:br/>
        <w:t>Junjun Zhou, Yaqing Bian, Shuhong Li</w:t>
      </w:r>
      <w:r w:rsidRPr="00747A4F">
        <w:rPr>
          <w:sz w:val="28"/>
          <w:szCs w:val="28"/>
        </w:rPr>
        <w:br/>
      </w:r>
      <w:hyperlink r:id="rId22" w:history="1">
        <w:r w:rsidRPr="00747A4F">
          <w:rPr>
            <w:rStyle w:val="Hyperlink"/>
            <w:sz w:val="28"/>
            <w:szCs w:val="28"/>
          </w:rPr>
          <w:t>https://www.sciencedirect.com/science/article/pii/S0260877423000134/pdfft?md5=0585c028efa4215ffde5caea07fa0079&amp;pid=1-s2.0-S0260877423000134-main.pdf</w:t>
        </w:r>
      </w:hyperlink>
      <w:r w:rsidRPr="00747A4F">
        <w:rPr>
          <w:sz w:val="28"/>
          <w:szCs w:val="28"/>
        </w:rPr>
        <w:t> </w:t>
      </w:r>
    </w:p>
    <w:p w14:paraId="451E6BB7" w14:textId="77777777" w:rsidR="002E2C03" w:rsidRPr="00747A4F" w:rsidRDefault="002E2C03" w:rsidP="002E2C03">
      <w:pPr>
        <w:pStyle w:val="NormalWeb"/>
        <w:rPr>
          <w:sz w:val="28"/>
          <w:szCs w:val="28"/>
        </w:rPr>
      </w:pPr>
      <w:r w:rsidRPr="00747A4F">
        <w:rPr>
          <w:sz w:val="28"/>
          <w:szCs w:val="28"/>
        </w:rPr>
        <w:t>9. Synthesis of Fe3O4/CuO/ZnO/RGO and its catalytic degradation of dye wastewater using dielectric barrier discharge plasma</w:t>
      </w:r>
      <w:r w:rsidRPr="00747A4F">
        <w:rPr>
          <w:sz w:val="28"/>
          <w:szCs w:val="28"/>
        </w:rPr>
        <w:br/>
        <w:t>Arabian Journal of Chemistry 13 January 2023 Volume 16, Issue 4 (Cover date: April 2023) Article 104571</w:t>
      </w:r>
      <w:r w:rsidRPr="00747A4F">
        <w:rPr>
          <w:sz w:val="28"/>
          <w:szCs w:val="28"/>
        </w:rPr>
        <w:br/>
      </w:r>
      <w:r w:rsidRPr="00747A4F">
        <w:rPr>
          <w:sz w:val="28"/>
          <w:szCs w:val="28"/>
        </w:rPr>
        <w:lastRenderedPageBreak/>
        <w:t>Yongjun Shen, Yunli Wang, Kun Feng</w:t>
      </w:r>
      <w:r w:rsidRPr="00747A4F">
        <w:rPr>
          <w:sz w:val="28"/>
          <w:szCs w:val="28"/>
        </w:rPr>
        <w:br/>
      </w:r>
      <w:hyperlink r:id="rId23" w:history="1">
        <w:r w:rsidRPr="00747A4F">
          <w:rPr>
            <w:rStyle w:val="Hyperlink"/>
            <w:sz w:val="28"/>
            <w:szCs w:val="28"/>
          </w:rPr>
          <w:t>https://www.sciencedirect.com/science/article/pii/S1878535223000321/pdfft?md5=33dde7f46d4b4120863b3d8ef2601ebf&amp;pid=1-s2.0-S1878535223000321-main.pdf</w:t>
        </w:r>
      </w:hyperlink>
      <w:r w:rsidRPr="00747A4F">
        <w:rPr>
          <w:sz w:val="28"/>
          <w:szCs w:val="28"/>
        </w:rPr>
        <w:t> </w:t>
      </w:r>
    </w:p>
    <w:p w14:paraId="3B171510" w14:textId="77777777" w:rsidR="002E2C03" w:rsidRPr="00747A4F" w:rsidRDefault="002E2C03" w:rsidP="002E2C03">
      <w:pPr>
        <w:pStyle w:val="NormalWeb"/>
        <w:rPr>
          <w:sz w:val="28"/>
          <w:szCs w:val="28"/>
        </w:rPr>
      </w:pPr>
      <w:r w:rsidRPr="00747A4F">
        <w:rPr>
          <w:sz w:val="28"/>
          <w:szCs w:val="28"/>
        </w:rPr>
        <w:t>10. The backward problem in plasma-assisted combustion: Experiments of nanosecond pulsed discharges driven by flames</w:t>
      </w:r>
      <w:r w:rsidRPr="00747A4F">
        <w:rPr>
          <w:sz w:val="28"/>
          <w:szCs w:val="28"/>
        </w:rPr>
        <w:br/>
        <w:t>Applications in Energy and Combustion Science 10 June 2023 Volume 15 (Cover date: September 2023) Article 100155</w:t>
      </w:r>
      <w:r w:rsidRPr="00747A4F">
        <w:rPr>
          <w:sz w:val="28"/>
          <w:szCs w:val="28"/>
        </w:rPr>
        <w:br/>
        <w:t>Carmen Guerra-Garcia, Colin A. Pavan</w:t>
      </w:r>
      <w:r w:rsidRPr="00747A4F">
        <w:rPr>
          <w:sz w:val="28"/>
          <w:szCs w:val="28"/>
        </w:rPr>
        <w:br/>
      </w:r>
      <w:hyperlink r:id="rId24" w:history="1">
        <w:r w:rsidRPr="00747A4F">
          <w:rPr>
            <w:rStyle w:val="Hyperlink"/>
            <w:sz w:val="28"/>
            <w:szCs w:val="28"/>
          </w:rPr>
          <w:t>https://www.sciencedirect.com/science/article/pii/S2666352X23000444/pdfft?md5=9821cf5d1e1b1ac8c82a3e8aa7f5ebae&amp;pid=1-s2.0-S2666352X23000444-main.pdf</w:t>
        </w:r>
      </w:hyperlink>
      <w:r w:rsidRPr="00747A4F">
        <w:rPr>
          <w:sz w:val="28"/>
          <w:szCs w:val="28"/>
        </w:rPr>
        <w:t> </w:t>
      </w:r>
    </w:p>
    <w:p w14:paraId="7F8FC885" w14:textId="77777777" w:rsidR="002E2C03" w:rsidRPr="00747A4F" w:rsidRDefault="002E2C03" w:rsidP="002E2C03">
      <w:pPr>
        <w:pStyle w:val="NormalWeb"/>
        <w:rPr>
          <w:sz w:val="28"/>
          <w:szCs w:val="28"/>
        </w:rPr>
      </w:pPr>
      <w:r w:rsidRPr="00747A4F">
        <w:rPr>
          <w:sz w:val="28"/>
          <w:szCs w:val="28"/>
        </w:rPr>
        <w:t>11. Enhanced oxygenates production from plasma catalytic partial oxidation of n-pentane over Fe/Al2O3 catalyst</w:t>
      </w:r>
      <w:r w:rsidRPr="00747A4F">
        <w:rPr>
          <w:sz w:val="28"/>
          <w:szCs w:val="28"/>
        </w:rPr>
        <w:br/>
        <w:t>Catalysis Today 8 February 2023 Volume 420 (Cover date: 1 August 2023) Article 114033</w:t>
      </w:r>
      <w:r w:rsidRPr="00747A4F">
        <w:rPr>
          <w:sz w:val="28"/>
          <w:szCs w:val="28"/>
        </w:rPr>
        <w:br/>
        <w:t>Xuming Zhang, Zijun He, Kai Li</w:t>
      </w:r>
      <w:r w:rsidRPr="00747A4F">
        <w:rPr>
          <w:sz w:val="28"/>
          <w:szCs w:val="28"/>
        </w:rPr>
        <w:br/>
      </w:r>
      <w:hyperlink r:id="rId25" w:history="1">
        <w:r w:rsidRPr="00747A4F">
          <w:rPr>
            <w:rStyle w:val="Hyperlink"/>
            <w:sz w:val="28"/>
            <w:szCs w:val="28"/>
          </w:rPr>
          <w:t>https://www.sciencedirect.com/science/article/pii/S0920586123000366/pdfft?md5=372f3a15b913ae46e99ca6b9abfe03a1&amp;pid=1-s2.0-S0920586123000366-main.pdf</w:t>
        </w:r>
      </w:hyperlink>
      <w:r w:rsidRPr="00747A4F">
        <w:rPr>
          <w:sz w:val="28"/>
          <w:szCs w:val="28"/>
        </w:rPr>
        <w:t> </w:t>
      </w:r>
    </w:p>
    <w:p w14:paraId="4A0CA1FC" w14:textId="77777777" w:rsidR="002E2C03" w:rsidRPr="00747A4F" w:rsidRDefault="002E2C03" w:rsidP="002E2C03">
      <w:pPr>
        <w:pStyle w:val="NormalWeb"/>
        <w:rPr>
          <w:sz w:val="28"/>
          <w:szCs w:val="28"/>
        </w:rPr>
      </w:pPr>
      <w:r w:rsidRPr="00747A4F">
        <w:rPr>
          <w:sz w:val="28"/>
          <w:szCs w:val="28"/>
        </w:rPr>
        <w:t>12. The catalytic reduction mechanisms of metal-doped TiO2 for nitrate produced from non-thermal discharge plasma: The interfacial photogenerated electron transfer and reduction process</w:t>
      </w:r>
      <w:r w:rsidRPr="00747A4F">
        <w:rPr>
          <w:sz w:val="28"/>
          <w:szCs w:val="28"/>
        </w:rPr>
        <w:br/>
        <w:t>Applied Catalysis A: General 7 December 2022 Volume 650 (Cover date: 25 January 2023) Article 118995</w:t>
      </w:r>
      <w:r w:rsidRPr="00747A4F">
        <w:rPr>
          <w:sz w:val="28"/>
          <w:szCs w:val="28"/>
        </w:rPr>
        <w:br/>
        <w:t>Lijuan Duan, Qiuhong Lin, Wendong Lv</w:t>
      </w:r>
      <w:r w:rsidRPr="00747A4F">
        <w:rPr>
          <w:sz w:val="28"/>
          <w:szCs w:val="28"/>
        </w:rPr>
        <w:br/>
      </w:r>
      <w:hyperlink r:id="rId26" w:history="1">
        <w:r w:rsidRPr="00747A4F">
          <w:rPr>
            <w:rStyle w:val="Hyperlink"/>
            <w:sz w:val="28"/>
            <w:szCs w:val="28"/>
          </w:rPr>
          <w:t>https://www.sciencedirect.com/science/article/pii/S0926860X2200518X/pdfft?md5=8bb1588f4d7af4767075e81db3e1238a&amp;pid=1-s2.0-S0926860X2200518X-main.pdf</w:t>
        </w:r>
      </w:hyperlink>
      <w:r w:rsidRPr="00747A4F">
        <w:rPr>
          <w:sz w:val="28"/>
          <w:szCs w:val="28"/>
        </w:rPr>
        <w:t> </w:t>
      </w:r>
    </w:p>
    <w:p w14:paraId="61AF0A33" w14:textId="77777777" w:rsidR="002E2C03" w:rsidRPr="00747A4F" w:rsidRDefault="002E2C03" w:rsidP="002E2C03">
      <w:pPr>
        <w:pStyle w:val="NormalWeb"/>
        <w:rPr>
          <w:sz w:val="28"/>
          <w:szCs w:val="28"/>
        </w:rPr>
      </w:pPr>
      <w:r w:rsidRPr="00747A4F">
        <w:rPr>
          <w:sz w:val="28"/>
          <w:szCs w:val="28"/>
        </w:rPr>
        <w:t>13. The atomic-level adjacent NiFe bimetallic catalyst significantly improves the activity and stability for plasma-involved dry reforming reaction of CH4 and CO2</w:t>
      </w:r>
      <w:r w:rsidRPr="00747A4F">
        <w:rPr>
          <w:sz w:val="28"/>
          <w:szCs w:val="28"/>
        </w:rPr>
        <w:br/>
        <w:t>Chemical Engineering Journal 29 April 2023 Volume 467 (Cover date: 1 July 2023) Article 143271</w:t>
      </w:r>
      <w:r w:rsidRPr="00747A4F">
        <w:rPr>
          <w:sz w:val="28"/>
          <w:szCs w:val="28"/>
        </w:rPr>
        <w:br/>
        <w:t>Jian-Feng Diao, Teng Zhang, Guo-Cong Guo</w:t>
      </w:r>
      <w:r w:rsidRPr="00747A4F">
        <w:rPr>
          <w:sz w:val="28"/>
          <w:szCs w:val="28"/>
        </w:rPr>
        <w:br/>
      </w:r>
      <w:hyperlink r:id="rId27" w:history="1">
        <w:r w:rsidRPr="00747A4F">
          <w:rPr>
            <w:rStyle w:val="Hyperlink"/>
            <w:sz w:val="28"/>
            <w:szCs w:val="28"/>
          </w:rPr>
          <w:t>https://www.sciencedirect.com/science/article/pii/S1385894723020028/pdfft?md5=9352eb2b6d7498c533ffd440723d30c9&amp;pid=1-s2.0-S1385894723020028-main.pdf</w:t>
        </w:r>
      </w:hyperlink>
      <w:r w:rsidRPr="00747A4F">
        <w:rPr>
          <w:sz w:val="28"/>
          <w:szCs w:val="28"/>
        </w:rPr>
        <w:t> </w:t>
      </w:r>
    </w:p>
    <w:p w14:paraId="13273593" w14:textId="77777777" w:rsidR="002E2C03" w:rsidRPr="00747A4F" w:rsidRDefault="002E2C03" w:rsidP="002E2C03">
      <w:pPr>
        <w:pStyle w:val="NormalWeb"/>
        <w:rPr>
          <w:sz w:val="28"/>
          <w:szCs w:val="28"/>
        </w:rPr>
      </w:pPr>
      <w:r w:rsidRPr="00747A4F">
        <w:rPr>
          <w:sz w:val="28"/>
          <w:szCs w:val="28"/>
        </w:rPr>
        <w:lastRenderedPageBreak/>
        <w:t>14. Modification in cellulose films through ascent cold plasma treatment and polymerization for food products packaging</w:t>
      </w:r>
      <w:r w:rsidRPr="00747A4F">
        <w:rPr>
          <w:sz w:val="28"/>
          <w:szCs w:val="28"/>
        </w:rPr>
        <w:br/>
        <w:t>Trends in Food Science &amp; Technology 12 March 2023 Volume 134 (Cover date: April 2023) Pages 162-176</w:t>
      </w:r>
      <w:r w:rsidRPr="00747A4F">
        <w:rPr>
          <w:sz w:val="28"/>
          <w:szCs w:val="28"/>
        </w:rPr>
        <w:br/>
        <w:t>Muhammad Modassar Ali Nawaz Ranjha, Bakhtawar Shafique, Jun-Hu Cheng</w:t>
      </w:r>
      <w:r w:rsidRPr="00747A4F">
        <w:rPr>
          <w:sz w:val="28"/>
          <w:szCs w:val="28"/>
        </w:rPr>
        <w:br/>
      </w:r>
      <w:hyperlink r:id="rId28" w:history="1">
        <w:r w:rsidRPr="00747A4F">
          <w:rPr>
            <w:rStyle w:val="Hyperlink"/>
            <w:sz w:val="28"/>
            <w:szCs w:val="28"/>
          </w:rPr>
          <w:t>https://www.sciencedirect.com/science/article/pii/S0924224423000869/pdfft?md5=752dcf84886e98956462661cae328cc7&amp;pid=1-s2.0-S0924224423000869-main.pdf</w:t>
        </w:r>
      </w:hyperlink>
      <w:r w:rsidRPr="00747A4F">
        <w:rPr>
          <w:sz w:val="28"/>
          <w:szCs w:val="28"/>
        </w:rPr>
        <w:t> </w:t>
      </w:r>
    </w:p>
    <w:p w14:paraId="623F0338" w14:textId="77777777" w:rsidR="002E2C03" w:rsidRPr="00747A4F" w:rsidRDefault="002E2C03" w:rsidP="002E2C03">
      <w:pPr>
        <w:pStyle w:val="NormalWeb"/>
        <w:rPr>
          <w:sz w:val="28"/>
          <w:szCs w:val="28"/>
        </w:rPr>
      </w:pPr>
      <w:r w:rsidRPr="00747A4F">
        <w:rPr>
          <w:sz w:val="28"/>
          <w:szCs w:val="28"/>
        </w:rPr>
        <w:t>15. Degradation products of aflatoxin M1 (AFM1) formed by high voltage atmospheric cold plasma (HVACP) treatment</w:t>
      </w:r>
      <w:r w:rsidRPr="00747A4F">
        <w:rPr>
          <w:sz w:val="28"/>
          <w:szCs w:val="28"/>
        </w:rPr>
        <w:br/>
        <w:t>Toxicon 13 May 2023 Volume 230 (Cover date: July 2023) Article 107160</w:t>
      </w:r>
      <w:r w:rsidRPr="00747A4F">
        <w:rPr>
          <w:sz w:val="28"/>
          <w:szCs w:val="28"/>
        </w:rPr>
        <w:br/>
        <w:t>Nooshin Nikmaram, Lea Brückner, Kevin Keener</w:t>
      </w:r>
      <w:r w:rsidRPr="00747A4F">
        <w:rPr>
          <w:sz w:val="28"/>
          <w:szCs w:val="28"/>
        </w:rPr>
        <w:br/>
      </w:r>
      <w:hyperlink r:id="rId29" w:history="1">
        <w:r w:rsidRPr="00747A4F">
          <w:rPr>
            <w:rStyle w:val="Hyperlink"/>
            <w:sz w:val="28"/>
            <w:szCs w:val="28"/>
          </w:rPr>
          <w:t>https://www.sciencedirect.com/science/article/pii/S0041010123001460/pdfft?md5=2704a6366fa6137e550a14537c3ec1aa&amp;pid=1-s2.0-S0041010123001460-main.pdf</w:t>
        </w:r>
      </w:hyperlink>
      <w:r w:rsidRPr="00747A4F">
        <w:rPr>
          <w:sz w:val="28"/>
          <w:szCs w:val="28"/>
        </w:rPr>
        <w:t> </w:t>
      </w:r>
    </w:p>
    <w:p w14:paraId="266B6BBD" w14:textId="77777777" w:rsidR="002E2C03" w:rsidRPr="00747A4F" w:rsidRDefault="002E2C03" w:rsidP="002E2C03">
      <w:pPr>
        <w:pStyle w:val="NormalWeb"/>
        <w:rPr>
          <w:sz w:val="28"/>
          <w:szCs w:val="28"/>
        </w:rPr>
      </w:pPr>
      <w:r w:rsidRPr="00747A4F">
        <w:rPr>
          <w:sz w:val="28"/>
          <w:szCs w:val="28"/>
        </w:rPr>
        <w:t>16. Catalytic gasification of rice hull by dielectric barrier discharge non-thermal plasma over potassium catalyst</w:t>
      </w:r>
      <w:r w:rsidRPr="00747A4F">
        <w:rPr>
          <w:sz w:val="28"/>
          <w:szCs w:val="28"/>
        </w:rPr>
        <w:br/>
        <w:t>International Journal of Hydrogen Energy 6 August 2022 Volume 48, Issue 19 (Cover date: 1 March 2023) Pages 6947-6958</w:t>
      </w:r>
      <w:r w:rsidRPr="00747A4F">
        <w:rPr>
          <w:sz w:val="28"/>
          <w:szCs w:val="28"/>
        </w:rPr>
        <w:br/>
        <w:t>Siyi Wang, Lulu Zhao, Xianchun Li</w:t>
      </w:r>
      <w:r w:rsidRPr="00747A4F">
        <w:rPr>
          <w:sz w:val="28"/>
          <w:szCs w:val="28"/>
        </w:rPr>
        <w:br/>
      </w:r>
      <w:hyperlink r:id="rId30" w:history="1">
        <w:r w:rsidRPr="00747A4F">
          <w:rPr>
            <w:rStyle w:val="Hyperlink"/>
            <w:sz w:val="28"/>
            <w:szCs w:val="28"/>
          </w:rPr>
          <w:t>https://www.sciencedirect.com/science/article/pii/S0360319922030786/pdfft?md5=f58a5694878c920fd4d4faffd47bc5db&amp;pid=1-s2.0-S0360319922030786-main.pdf</w:t>
        </w:r>
      </w:hyperlink>
      <w:r w:rsidRPr="00747A4F">
        <w:rPr>
          <w:sz w:val="28"/>
          <w:szCs w:val="28"/>
        </w:rPr>
        <w:t> </w:t>
      </w:r>
    </w:p>
    <w:p w14:paraId="0210F6D3" w14:textId="77777777" w:rsidR="002E2C03" w:rsidRPr="00747A4F" w:rsidRDefault="002E2C03" w:rsidP="002E2C03">
      <w:pPr>
        <w:pStyle w:val="NormalWeb"/>
        <w:rPr>
          <w:sz w:val="28"/>
          <w:szCs w:val="28"/>
        </w:rPr>
      </w:pPr>
      <w:r w:rsidRPr="00747A4F">
        <w:rPr>
          <w:sz w:val="28"/>
          <w:szCs w:val="28"/>
        </w:rPr>
        <w:t>17. A pilot-scale test of plasma torch application for decarbonising the steel reheating furnaces</w:t>
      </w:r>
      <w:r w:rsidRPr="00747A4F">
        <w:rPr>
          <w:sz w:val="28"/>
          <w:szCs w:val="28"/>
        </w:rPr>
        <w:br/>
        <w:t>Thermal Science and Engineering Progress 28 February 2023 Volume 40 (Cover date: 1 May 2023) Article 101766</w:t>
      </w:r>
      <w:r w:rsidRPr="00747A4F">
        <w:rPr>
          <w:sz w:val="28"/>
          <w:szCs w:val="28"/>
        </w:rPr>
        <w:br/>
        <w:t>Ilman Nuran Zaini, Rikard Svanberg, Weihong Yang</w:t>
      </w:r>
      <w:r w:rsidRPr="00747A4F">
        <w:rPr>
          <w:sz w:val="28"/>
          <w:szCs w:val="28"/>
        </w:rPr>
        <w:br/>
      </w:r>
      <w:hyperlink r:id="rId31" w:history="1">
        <w:r w:rsidRPr="00747A4F">
          <w:rPr>
            <w:rStyle w:val="Hyperlink"/>
            <w:sz w:val="28"/>
            <w:szCs w:val="28"/>
          </w:rPr>
          <w:t>https://www.sciencedirect.com/science/article/pii/S2451904923001191/pdfft?md5=b483e471fa6f643be4500f293aec655e&amp;pid=1-s2.0-S2451904923001191-main.pdf</w:t>
        </w:r>
      </w:hyperlink>
      <w:r w:rsidRPr="00747A4F">
        <w:rPr>
          <w:sz w:val="28"/>
          <w:szCs w:val="28"/>
        </w:rPr>
        <w:t> </w:t>
      </w:r>
    </w:p>
    <w:p w14:paraId="5FD9A2DD" w14:textId="77777777" w:rsidR="002E2C03" w:rsidRPr="00747A4F" w:rsidRDefault="002E2C03" w:rsidP="002E2C03">
      <w:pPr>
        <w:pStyle w:val="NormalWeb"/>
        <w:rPr>
          <w:sz w:val="28"/>
          <w:szCs w:val="28"/>
        </w:rPr>
      </w:pPr>
      <w:r w:rsidRPr="00747A4F">
        <w:rPr>
          <w:sz w:val="28"/>
          <w:szCs w:val="28"/>
        </w:rPr>
        <w:t>18. Exergy, techno-economic and environment analysis of food waste plasma gasification and syngas chemical looping processes</w:t>
      </w:r>
      <w:r w:rsidRPr="00747A4F">
        <w:rPr>
          <w:sz w:val="28"/>
          <w:szCs w:val="28"/>
        </w:rPr>
        <w:br/>
        <w:t>Journal of Cleaner Production 31 December 2022 Volume 386 (Cover date: 1 February 2023) Article 135835</w:t>
      </w:r>
      <w:r w:rsidRPr="00747A4F">
        <w:rPr>
          <w:sz w:val="28"/>
          <w:szCs w:val="28"/>
        </w:rPr>
        <w:br/>
        <w:t>Zaifeng Xu, Yaru Zhou, Peizhe Cui</w:t>
      </w:r>
      <w:r w:rsidRPr="00747A4F">
        <w:rPr>
          <w:sz w:val="28"/>
          <w:szCs w:val="28"/>
        </w:rPr>
        <w:br/>
      </w:r>
      <w:hyperlink r:id="rId32" w:history="1">
        <w:r w:rsidRPr="00747A4F">
          <w:rPr>
            <w:rStyle w:val="Hyperlink"/>
            <w:sz w:val="28"/>
            <w:szCs w:val="28"/>
          </w:rPr>
          <w:t>https://www.sciencedirect.com/science/article/pii/S0959652622054099/pdfft?md5=2c57ea6cb0de219153b6abeb1e90da64&amp;pid=1-s2.0-S0959652622054099-main.pdf</w:t>
        </w:r>
      </w:hyperlink>
      <w:r w:rsidRPr="00747A4F">
        <w:rPr>
          <w:sz w:val="28"/>
          <w:szCs w:val="28"/>
        </w:rPr>
        <w:t> </w:t>
      </w:r>
    </w:p>
    <w:p w14:paraId="3B49EA8E" w14:textId="77777777" w:rsidR="002E2C03" w:rsidRPr="00747A4F" w:rsidRDefault="002E2C03" w:rsidP="002E2C03">
      <w:pPr>
        <w:pStyle w:val="NormalWeb"/>
        <w:rPr>
          <w:sz w:val="28"/>
          <w:szCs w:val="28"/>
        </w:rPr>
      </w:pPr>
      <w:r w:rsidRPr="00747A4F">
        <w:rPr>
          <w:sz w:val="28"/>
          <w:szCs w:val="28"/>
        </w:rPr>
        <w:lastRenderedPageBreak/>
        <w:t>19. Plasma for aquaponics</w:t>
      </w:r>
      <w:r w:rsidRPr="00747A4F">
        <w:rPr>
          <w:sz w:val="28"/>
          <w:szCs w:val="28"/>
        </w:rPr>
        <w:br/>
        <w:t>Trends in Biotechnology 6 September 2022 Volume 41, Issue 1 (Cover date: January 2023) Pages 46-62</w:t>
      </w:r>
      <w:r w:rsidRPr="00747A4F">
        <w:rPr>
          <w:sz w:val="28"/>
          <w:szCs w:val="28"/>
        </w:rPr>
        <w:br/>
        <w:t>Syamlal Sasi, Karthika Prasad, Kateryna Bazaka</w:t>
      </w:r>
      <w:r w:rsidRPr="00747A4F">
        <w:rPr>
          <w:sz w:val="28"/>
          <w:szCs w:val="28"/>
        </w:rPr>
        <w:br/>
      </w:r>
      <w:hyperlink r:id="rId33" w:history="1">
        <w:r w:rsidRPr="00747A4F">
          <w:rPr>
            <w:rStyle w:val="Hyperlink"/>
            <w:sz w:val="28"/>
            <w:szCs w:val="28"/>
          </w:rPr>
          <w:t>https://www.sciencedirect.com/science/article/pii/S0167779922002050/pdfft?md5=f38e195607db65fd63f9eab072f631fd&amp;pid=1-s2.0-S0167779922002050-main.pdf</w:t>
        </w:r>
      </w:hyperlink>
      <w:r w:rsidRPr="00747A4F">
        <w:rPr>
          <w:sz w:val="28"/>
          <w:szCs w:val="28"/>
        </w:rPr>
        <w:t> </w:t>
      </w:r>
    </w:p>
    <w:p w14:paraId="1DB81424" w14:textId="77777777" w:rsidR="002E2C03" w:rsidRPr="00747A4F" w:rsidRDefault="002E2C03" w:rsidP="002E2C03">
      <w:pPr>
        <w:pStyle w:val="NormalWeb"/>
        <w:rPr>
          <w:sz w:val="28"/>
          <w:szCs w:val="28"/>
        </w:rPr>
      </w:pPr>
      <w:r w:rsidRPr="00747A4F">
        <w:rPr>
          <w:sz w:val="28"/>
          <w:szCs w:val="28"/>
        </w:rPr>
        <w:t>20. Plasma-microbubble treatment and sustainable agriculture application of diclofenac-contaminated wastewater</w:t>
      </w:r>
      <w:r w:rsidRPr="00747A4F">
        <w:rPr>
          <w:sz w:val="28"/>
          <w:szCs w:val="28"/>
        </w:rPr>
        <w:br/>
        <w:t>Chemosphere 19 May 2023 Volume 334 (Cover date: September 2023) Article 138998</w:t>
      </w:r>
      <w:r w:rsidRPr="00747A4F">
        <w:rPr>
          <w:sz w:val="28"/>
          <w:szCs w:val="28"/>
        </w:rPr>
        <w:br/>
        <w:t>Qi Liu, Wenchong Ouyang, Kostya (Ken) Ostrikov</w:t>
      </w:r>
      <w:r w:rsidRPr="00747A4F">
        <w:rPr>
          <w:sz w:val="28"/>
          <w:szCs w:val="28"/>
        </w:rPr>
        <w:br/>
      </w:r>
      <w:hyperlink r:id="rId34" w:history="1">
        <w:r w:rsidRPr="00747A4F">
          <w:rPr>
            <w:rStyle w:val="Hyperlink"/>
            <w:sz w:val="28"/>
            <w:szCs w:val="28"/>
          </w:rPr>
          <w:t>https://www.sciencedirect.com/science/article/pii/S0045653523012651/pdfft?md5=1ecb7539f6e109a6e5ce57f9416997a3&amp;pid=1-s2.0-S0045653523012651-main.pdf</w:t>
        </w:r>
      </w:hyperlink>
      <w:r w:rsidRPr="00747A4F">
        <w:rPr>
          <w:sz w:val="28"/>
          <w:szCs w:val="28"/>
        </w:rPr>
        <w:t> </w:t>
      </w:r>
    </w:p>
    <w:p w14:paraId="39E978A7" w14:textId="77777777" w:rsidR="002E2C03" w:rsidRPr="00747A4F" w:rsidRDefault="002E2C03" w:rsidP="002E2C03">
      <w:pPr>
        <w:pStyle w:val="NormalWeb"/>
        <w:rPr>
          <w:sz w:val="28"/>
          <w:szCs w:val="28"/>
        </w:rPr>
      </w:pPr>
      <w:r w:rsidRPr="00747A4F">
        <w:rPr>
          <w:sz w:val="28"/>
          <w:szCs w:val="28"/>
        </w:rPr>
        <w:t>21. Biomass volatiles reforming by integrated pyrolysis and plasma-catalysis system for H2 production: Understanding roles of temperature and catalyst</w:t>
      </w:r>
      <w:r w:rsidRPr="00747A4F">
        <w:rPr>
          <w:sz w:val="28"/>
          <w:szCs w:val="28"/>
        </w:rPr>
        <w:br/>
        <w:t>Energy Conversion and Management 17 May 2023 Volume 288 (Cover date: 15 July 2023) Article 117159</w:t>
      </w:r>
      <w:r w:rsidRPr="00747A4F">
        <w:rPr>
          <w:sz w:val="28"/>
          <w:szCs w:val="28"/>
        </w:rPr>
        <w:br/>
        <w:t>Zhicheng Xu, Ningbo Gao, Norbert Miskolczi</w:t>
      </w:r>
      <w:r w:rsidRPr="00747A4F">
        <w:rPr>
          <w:sz w:val="28"/>
          <w:szCs w:val="28"/>
        </w:rPr>
        <w:br/>
      </w:r>
      <w:hyperlink r:id="rId35" w:history="1">
        <w:r w:rsidRPr="00747A4F">
          <w:rPr>
            <w:rStyle w:val="Hyperlink"/>
            <w:sz w:val="28"/>
            <w:szCs w:val="28"/>
          </w:rPr>
          <w:t>https://www.sciencedirect.com/science/article/pii/S0196890423005058/pdfft?md5=dedd8ad4593ad5e36caf741353bd3426&amp;pid=1-s2.0-S0196890423005058-main.pdf</w:t>
        </w:r>
      </w:hyperlink>
      <w:r w:rsidRPr="00747A4F">
        <w:rPr>
          <w:sz w:val="28"/>
          <w:szCs w:val="28"/>
        </w:rPr>
        <w:t> </w:t>
      </w:r>
    </w:p>
    <w:p w14:paraId="4CC674C3" w14:textId="77777777" w:rsidR="002E2C03" w:rsidRPr="00747A4F" w:rsidRDefault="002E2C03" w:rsidP="002E2C03">
      <w:pPr>
        <w:pStyle w:val="NormalWeb"/>
        <w:rPr>
          <w:sz w:val="28"/>
          <w:szCs w:val="28"/>
        </w:rPr>
      </w:pPr>
      <w:r w:rsidRPr="00747A4F">
        <w:rPr>
          <w:sz w:val="28"/>
          <w:szCs w:val="28"/>
        </w:rPr>
        <w:t>22. Tailored design of 2D MOF derived carbon boosting the low temperature plasma catalysis for water treatment: The role of graphitization and hierarchical porous structure</w:t>
      </w:r>
      <w:r w:rsidRPr="00747A4F">
        <w:rPr>
          <w:sz w:val="28"/>
          <w:szCs w:val="28"/>
        </w:rPr>
        <w:br/>
        <w:t>Chemical Engineering Journal 25 June 2023 Volume 470 (Cover date: 15 August 2023) Article 144316</w:t>
      </w:r>
      <w:r w:rsidRPr="00747A4F">
        <w:rPr>
          <w:sz w:val="28"/>
          <w:szCs w:val="28"/>
        </w:rPr>
        <w:br/>
        <w:t>Jingqi Ruan, Tongtong Dou, Weichuan Qiao</w:t>
      </w:r>
      <w:r w:rsidRPr="00747A4F">
        <w:rPr>
          <w:sz w:val="28"/>
          <w:szCs w:val="28"/>
        </w:rPr>
        <w:br/>
      </w:r>
      <w:hyperlink r:id="rId36" w:history="1">
        <w:r w:rsidRPr="00747A4F">
          <w:rPr>
            <w:rStyle w:val="Hyperlink"/>
            <w:sz w:val="28"/>
            <w:szCs w:val="28"/>
          </w:rPr>
          <w:t>https://www.sciencedirect.com/science/article/pii/S1385894723030474/pdfft?md5=10262c3905b608abd3fc3c5863e54c6a&amp;pid=1-s2.0-S1385894723030474-main.pdf</w:t>
        </w:r>
      </w:hyperlink>
      <w:r w:rsidRPr="00747A4F">
        <w:rPr>
          <w:sz w:val="28"/>
          <w:szCs w:val="28"/>
        </w:rPr>
        <w:t> </w:t>
      </w:r>
    </w:p>
    <w:p w14:paraId="747A2B5D" w14:textId="77777777" w:rsidR="002E2C03" w:rsidRPr="00747A4F" w:rsidRDefault="002E2C03" w:rsidP="002E2C03">
      <w:pPr>
        <w:pStyle w:val="NormalWeb"/>
        <w:rPr>
          <w:sz w:val="28"/>
          <w:szCs w:val="28"/>
        </w:rPr>
      </w:pPr>
      <w:r w:rsidRPr="00747A4F">
        <w:rPr>
          <w:sz w:val="28"/>
          <w:szCs w:val="28"/>
        </w:rPr>
        <w:t>23. Nitric-oxide enriched plasma-activated water inactivates 229E coronavirus and alters antiviral response genes in human lung host cells</w:t>
      </w:r>
      <w:r w:rsidRPr="00747A4F">
        <w:rPr>
          <w:sz w:val="28"/>
          <w:szCs w:val="28"/>
        </w:rPr>
        <w:br/>
        <w:t>Bioactive Materials 8 May 2022 Volume 19 (Cover date: January 2023) Pages 569-580</w:t>
      </w:r>
      <w:r w:rsidRPr="00747A4F">
        <w:rPr>
          <w:sz w:val="28"/>
          <w:szCs w:val="28"/>
        </w:rPr>
        <w:br/>
        <w:t>Nagendra Kumar Kaushik, Pradeep Bhartiya, Eun Ha Choi</w:t>
      </w:r>
      <w:r w:rsidRPr="00747A4F">
        <w:rPr>
          <w:sz w:val="28"/>
          <w:szCs w:val="28"/>
        </w:rPr>
        <w:br/>
      </w:r>
      <w:hyperlink r:id="rId37" w:history="1">
        <w:r w:rsidRPr="00747A4F">
          <w:rPr>
            <w:rStyle w:val="Hyperlink"/>
            <w:sz w:val="28"/>
            <w:szCs w:val="28"/>
          </w:rPr>
          <w:t>https://www.sciencedirect.com/science/article/pii/S2452199X2200216X/pdfft?</w:t>
        </w:r>
        <w:r w:rsidRPr="00747A4F">
          <w:rPr>
            <w:rStyle w:val="Hyperlink"/>
            <w:sz w:val="28"/>
            <w:szCs w:val="28"/>
          </w:rPr>
          <w:lastRenderedPageBreak/>
          <w:t>md5=3c309d27ecbbbc22e0a581d2620f9e32&amp;pid=1-s2.0-S2452199X2200216X-main.pdf</w:t>
        </w:r>
      </w:hyperlink>
      <w:r w:rsidRPr="00747A4F">
        <w:rPr>
          <w:sz w:val="28"/>
          <w:szCs w:val="28"/>
        </w:rPr>
        <w:t> </w:t>
      </w:r>
    </w:p>
    <w:p w14:paraId="0DDE766A" w14:textId="77777777" w:rsidR="002E2C03" w:rsidRPr="00747A4F" w:rsidRDefault="002E2C03" w:rsidP="002E2C03">
      <w:pPr>
        <w:pStyle w:val="NormalWeb"/>
        <w:rPr>
          <w:sz w:val="28"/>
          <w:szCs w:val="28"/>
        </w:rPr>
      </w:pPr>
      <w:r w:rsidRPr="00747A4F">
        <w:rPr>
          <w:sz w:val="28"/>
          <w:szCs w:val="28"/>
        </w:rPr>
        <w:t>24. Joining of alumina ceramics with Ti and Zr interlayers by spark plasma sintering</w:t>
      </w:r>
      <w:r w:rsidRPr="00747A4F">
        <w:rPr>
          <w:sz w:val="28"/>
          <w:szCs w:val="28"/>
        </w:rPr>
        <w:br/>
        <w:t>Materials &amp; Design 11 February 2023 Volume 227 (Cover date: March 2023) Article 111724</w:t>
      </w:r>
      <w:r w:rsidRPr="00747A4F">
        <w:rPr>
          <w:sz w:val="28"/>
          <w:szCs w:val="28"/>
        </w:rPr>
        <w:br/>
        <w:t>Maria Stosz, Sathya Narayanasamy, Gurdial Blugan</w:t>
      </w:r>
      <w:r w:rsidRPr="00747A4F">
        <w:rPr>
          <w:sz w:val="28"/>
          <w:szCs w:val="28"/>
        </w:rPr>
        <w:br/>
      </w:r>
      <w:hyperlink r:id="rId38" w:history="1">
        <w:r w:rsidRPr="00747A4F">
          <w:rPr>
            <w:rStyle w:val="Hyperlink"/>
            <w:sz w:val="28"/>
            <w:szCs w:val="28"/>
          </w:rPr>
          <w:t>https://www.sciencedirect.com/science/article/pii/S0264127523001399/pdfft?md5=f735382472e0212385038b71a7c310e4&amp;pid=1-s2.0-S0264127523001399-main.pdf</w:t>
        </w:r>
      </w:hyperlink>
      <w:r w:rsidRPr="00747A4F">
        <w:rPr>
          <w:sz w:val="28"/>
          <w:szCs w:val="28"/>
        </w:rPr>
        <w:t> </w:t>
      </w:r>
    </w:p>
    <w:p w14:paraId="2A717C14" w14:textId="77777777" w:rsidR="002E2C03" w:rsidRPr="00747A4F" w:rsidRDefault="002E2C03" w:rsidP="002E2C03">
      <w:pPr>
        <w:pStyle w:val="NormalWeb"/>
        <w:rPr>
          <w:sz w:val="28"/>
          <w:szCs w:val="28"/>
        </w:rPr>
      </w:pPr>
      <w:r w:rsidRPr="00747A4F">
        <w:rPr>
          <w:sz w:val="28"/>
          <w:szCs w:val="28"/>
        </w:rPr>
        <w:t>25. Regulation of defects and nitrogen species on carbon nanotube by plasma-etching for peroxymonosulfate activation: Inducing non-radical/radical oxidation of organic contaminants</w:t>
      </w:r>
      <w:r w:rsidRPr="00747A4F">
        <w:rPr>
          <w:sz w:val="28"/>
          <w:szCs w:val="28"/>
        </w:rPr>
        <w:br/>
        <w:t>Journal of Hazardous Materials 7 September 2022 Volume 441 (Cover date: 5 January 2023) Article 129905</w:t>
      </w:r>
      <w:r w:rsidRPr="00747A4F">
        <w:rPr>
          <w:sz w:val="28"/>
          <w:szCs w:val="28"/>
        </w:rPr>
        <w:br/>
        <w:t>Shiqi Liu, Siyuan Yin, Liqiu Zhang</w:t>
      </w:r>
      <w:r w:rsidRPr="00747A4F">
        <w:rPr>
          <w:sz w:val="28"/>
          <w:szCs w:val="28"/>
        </w:rPr>
        <w:br/>
      </w:r>
      <w:hyperlink r:id="rId39" w:history="1">
        <w:r w:rsidRPr="00747A4F">
          <w:rPr>
            <w:rStyle w:val="Hyperlink"/>
            <w:sz w:val="28"/>
            <w:szCs w:val="28"/>
          </w:rPr>
          <w:t>https://www.sciencedirect.com/science/article/pii/S0304389422016995/pdfft?md5=701b2d5d76c3cd80bcc2ecccd7d93faa&amp;pid=1-s2.0-S0304389422016995-main.pdf</w:t>
        </w:r>
      </w:hyperlink>
      <w:r w:rsidRPr="00747A4F">
        <w:rPr>
          <w:sz w:val="28"/>
          <w:szCs w:val="28"/>
        </w:rPr>
        <w:t> </w:t>
      </w:r>
    </w:p>
    <w:p w14:paraId="5EB1CE40" w14:textId="77777777" w:rsidR="002E2C03" w:rsidRPr="00747A4F" w:rsidRDefault="002E2C03" w:rsidP="002E2C03">
      <w:pPr>
        <w:pStyle w:val="NormalWeb"/>
        <w:rPr>
          <w:sz w:val="28"/>
          <w:szCs w:val="28"/>
        </w:rPr>
      </w:pPr>
      <w:r w:rsidRPr="00747A4F">
        <w:rPr>
          <w:sz w:val="28"/>
          <w:szCs w:val="28"/>
        </w:rPr>
        <w:t>26. Atomistic investigation on interfacial properties of glass surfaces modeling plasma modification and the influence of wettability conditions on adhesion</w:t>
      </w:r>
      <w:r w:rsidRPr="00747A4F">
        <w:rPr>
          <w:sz w:val="28"/>
          <w:szCs w:val="28"/>
        </w:rPr>
        <w:br/>
        <w:t>International Journal of Adhesion and Adhesives 28 January 2023 Volume 122 (Cover date: February 2023) Article 103330</w:t>
      </w:r>
      <w:r w:rsidRPr="00747A4F">
        <w:rPr>
          <w:sz w:val="28"/>
          <w:szCs w:val="28"/>
        </w:rPr>
        <w:br/>
        <w:t>Yuhai Li, Hao Liu, Caizhen Yao</w:t>
      </w:r>
      <w:r w:rsidRPr="00747A4F">
        <w:rPr>
          <w:sz w:val="28"/>
          <w:szCs w:val="28"/>
        </w:rPr>
        <w:br/>
      </w:r>
      <w:hyperlink r:id="rId40" w:history="1">
        <w:r w:rsidRPr="00747A4F">
          <w:rPr>
            <w:rStyle w:val="Hyperlink"/>
            <w:sz w:val="28"/>
            <w:szCs w:val="28"/>
          </w:rPr>
          <w:t>https://www.sciencedirect.com/science/article/pii/S014374962300009X/pdfft?md5=7479998288bc7e16abb78b01b2dafafd&amp;pid=1-s2.0-S014374962300009X-main.pdf</w:t>
        </w:r>
      </w:hyperlink>
      <w:r w:rsidRPr="00747A4F">
        <w:rPr>
          <w:sz w:val="28"/>
          <w:szCs w:val="28"/>
        </w:rPr>
        <w:t> </w:t>
      </w:r>
    </w:p>
    <w:p w14:paraId="664255EC" w14:textId="77777777" w:rsidR="002E2C03" w:rsidRPr="00747A4F" w:rsidRDefault="002E2C03" w:rsidP="002E2C03">
      <w:pPr>
        <w:pStyle w:val="NormalWeb"/>
        <w:rPr>
          <w:sz w:val="28"/>
          <w:szCs w:val="28"/>
        </w:rPr>
      </w:pPr>
      <w:r w:rsidRPr="00747A4F">
        <w:rPr>
          <w:sz w:val="28"/>
          <w:szCs w:val="28"/>
        </w:rPr>
        <w:t>27. Inactivation of Alicyclobacillus contaminans in apple juice by dielectric barrier discharge plasma</w:t>
      </w:r>
      <w:r w:rsidRPr="00747A4F">
        <w:rPr>
          <w:sz w:val="28"/>
          <w:szCs w:val="28"/>
        </w:rPr>
        <w:br/>
        <w:t>Food Control 29 October 2022 Volume 146 (Cover date: April 2023) Article 109475</w:t>
      </w:r>
      <w:r w:rsidRPr="00747A4F">
        <w:rPr>
          <w:sz w:val="28"/>
          <w:szCs w:val="28"/>
        </w:rPr>
        <w:br/>
        <w:t>Zewei Wang, Hang Jia, Yahong Yuan</w:t>
      </w:r>
      <w:r w:rsidRPr="00747A4F">
        <w:rPr>
          <w:sz w:val="28"/>
          <w:szCs w:val="28"/>
        </w:rPr>
        <w:br/>
      </w:r>
      <w:hyperlink r:id="rId41" w:history="1">
        <w:r w:rsidRPr="00747A4F">
          <w:rPr>
            <w:rStyle w:val="Hyperlink"/>
            <w:sz w:val="28"/>
            <w:szCs w:val="28"/>
          </w:rPr>
          <w:t>https://www.sciencedirect.com/science/article/pii/S0956713522006685/pdfft?md5=602f2615e722d3e98bd4aff90643c15d&amp;pid=1-s2.0-S0956713522006685-main.pdf</w:t>
        </w:r>
      </w:hyperlink>
      <w:r w:rsidRPr="00747A4F">
        <w:rPr>
          <w:sz w:val="28"/>
          <w:szCs w:val="28"/>
        </w:rPr>
        <w:t> </w:t>
      </w:r>
    </w:p>
    <w:p w14:paraId="19E7356C" w14:textId="77777777" w:rsidR="002E2C03" w:rsidRPr="00747A4F" w:rsidRDefault="002E2C03" w:rsidP="002E2C03">
      <w:pPr>
        <w:pStyle w:val="NormalWeb"/>
        <w:rPr>
          <w:sz w:val="28"/>
          <w:szCs w:val="28"/>
        </w:rPr>
      </w:pPr>
      <w:r w:rsidRPr="00747A4F">
        <w:rPr>
          <w:sz w:val="28"/>
          <w:szCs w:val="28"/>
        </w:rPr>
        <w:t>28. Grating-like DBD plasma for air disinfection: Dose and dose-response characteristics</w:t>
      </w:r>
      <w:r w:rsidRPr="00747A4F">
        <w:rPr>
          <w:sz w:val="28"/>
          <w:szCs w:val="28"/>
        </w:rPr>
        <w:br/>
        <w:t>Journal of Hazardous Materials 13 January 2023 Volume 447 (Cover date: 5 April 2023) Article 130780</w:t>
      </w:r>
      <w:r w:rsidRPr="00747A4F">
        <w:rPr>
          <w:sz w:val="28"/>
          <w:szCs w:val="28"/>
        </w:rPr>
        <w:br/>
      </w:r>
      <w:r w:rsidRPr="00747A4F">
        <w:rPr>
          <w:sz w:val="28"/>
          <w:szCs w:val="28"/>
        </w:rPr>
        <w:lastRenderedPageBreak/>
        <w:t>Liyang Zhang, Yuntao Guo, Haiyun Luo</w:t>
      </w:r>
      <w:r w:rsidRPr="00747A4F">
        <w:rPr>
          <w:sz w:val="28"/>
          <w:szCs w:val="28"/>
        </w:rPr>
        <w:br/>
      </w:r>
      <w:hyperlink r:id="rId42" w:history="1">
        <w:r w:rsidRPr="00747A4F">
          <w:rPr>
            <w:rStyle w:val="Hyperlink"/>
            <w:sz w:val="28"/>
            <w:szCs w:val="28"/>
          </w:rPr>
          <w:t>https://www.sciencedirect.com/science/article/pii/S0304389423000626/pdfft?md5=a14c3703b44bc31eff9c946717a4b7f4&amp;pid=1-s2.0-S0304389423000626-main.pdf</w:t>
        </w:r>
      </w:hyperlink>
      <w:r w:rsidRPr="00747A4F">
        <w:rPr>
          <w:sz w:val="28"/>
          <w:szCs w:val="28"/>
        </w:rPr>
        <w:t> </w:t>
      </w:r>
    </w:p>
    <w:p w14:paraId="55F93F48" w14:textId="77777777" w:rsidR="002E2C03" w:rsidRPr="00747A4F" w:rsidRDefault="002E2C03" w:rsidP="002E2C03">
      <w:pPr>
        <w:pStyle w:val="NormalWeb"/>
        <w:rPr>
          <w:sz w:val="28"/>
          <w:szCs w:val="28"/>
        </w:rPr>
      </w:pPr>
      <w:r w:rsidRPr="00747A4F">
        <w:rPr>
          <w:sz w:val="28"/>
          <w:szCs w:val="28"/>
        </w:rPr>
        <w:t>29. Plasma gasification as an alternative energy-from-waste (EFW) technology for the circular economy: An environmental review</w:t>
      </w:r>
      <w:r w:rsidRPr="00747A4F">
        <w:rPr>
          <w:sz w:val="28"/>
          <w:szCs w:val="28"/>
        </w:rPr>
        <w:br/>
        <w:t>Resources, Conservation and Recycling 11 November 2022 Volume 189 (Cover date: February 2023) Article 106730</w:t>
      </w:r>
      <w:r w:rsidRPr="00747A4F">
        <w:rPr>
          <w:sz w:val="28"/>
          <w:szCs w:val="28"/>
        </w:rPr>
        <w:br/>
        <w:t>Eric Sanjaya, Ali Abbas</w:t>
      </w:r>
      <w:r w:rsidRPr="00747A4F">
        <w:rPr>
          <w:sz w:val="28"/>
          <w:szCs w:val="28"/>
        </w:rPr>
        <w:br/>
      </w:r>
      <w:hyperlink r:id="rId43" w:history="1">
        <w:r w:rsidRPr="00747A4F">
          <w:rPr>
            <w:rStyle w:val="Hyperlink"/>
            <w:sz w:val="28"/>
            <w:szCs w:val="28"/>
          </w:rPr>
          <w:t>https://www.sciencedirect.com/science/article/pii/S0921344922005626/pdfft?md5=af00f49fbe57ebf45c8fe0636081fe0e&amp;pid=1-s2.0-S0921344922005626-main.pdf</w:t>
        </w:r>
      </w:hyperlink>
      <w:r w:rsidRPr="00747A4F">
        <w:rPr>
          <w:sz w:val="28"/>
          <w:szCs w:val="28"/>
        </w:rPr>
        <w:t> </w:t>
      </w:r>
    </w:p>
    <w:p w14:paraId="55FD9F32" w14:textId="77777777" w:rsidR="002E2C03" w:rsidRPr="00747A4F" w:rsidRDefault="002E2C03" w:rsidP="002E2C03">
      <w:pPr>
        <w:pStyle w:val="NormalWeb"/>
        <w:rPr>
          <w:sz w:val="28"/>
          <w:szCs w:val="28"/>
        </w:rPr>
      </w:pPr>
      <w:r w:rsidRPr="00747A4F">
        <w:rPr>
          <w:sz w:val="28"/>
          <w:szCs w:val="28"/>
        </w:rPr>
        <w:t>30. Modelling post-plasma quenching nozzles for improving the performance of CO2 microwave plasmas</w:t>
      </w:r>
      <w:r w:rsidRPr="00747A4F">
        <w:rPr>
          <w:sz w:val="28"/>
          <w:szCs w:val="28"/>
        </w:rPr>
        <w:br/>
        <w:t>Chemical Engineering Journal 3 March 2023 Volume 462 (Cover date: 15 April 2023) Article 142217</w:t>
      </w:r>
      <w:r w:rsidRPr="00747A4F">
        <w:rPr>
          <w:sz w:val="28"/>
          <w:szCs w:val="28"/>
        </w:rPr>
        <w:br/>
        <w:t>Senne Van Alphen, Ante Hecimovic, Annemie Bogaerts</w:t>
      </w:r>
      <w:r w:rsidRPr="00747A4F">
        <w:rPr>
          <w:sz w:val="28"/>
          <w:szCs w:val="28"/>
        </w:rPr>
        <w:br/>
      </w:r>
      <w:hyperlink r:id="rId44" w:history="1">
        <w:r w:rsidRPr="00747A4F">
          <w:rPr>
            <w:rStyle w:val="Hyperlink"/>
            <w:sz w:val="28"/>
            <w:szCs w:val="28"/>
          </w:rPr>
          <w:t>https://www.sciencedirect.com/science/article/pii/S1385894723009488/pdfft?md5=a6eed304aa805cf912703e1bb0f1da28&amp;pid=1-s2.0-S1385894723009488-main.pdf</w:t>
        </w:r>
      </w:hyperlink>
      <w:r w:rsidRPr="00747A4F">
        <w:rPr>
          <w:sz w:val="28"/>
          <w:szCs w:val="28"/>
        </w:rPr>
        <w:t> </w:t>
      </w:r>
    </w:p>
    <w:p w14:paraId="7DD12C88" w14:textId="77777777" w:rsidR="002E2C03" w:rsidRPr="00747A4F" w:rsidRDefault="002E2C03" w:rsidP="002E2C03">
      <w:pPr>
        <w:pStyle w:val="NormalWeb"/>
        <w:rPr>
          <w:sz w:val="28"/>
          <w:szCs w:val="28"/>
        </w:rPr>
      </w:pPr>
      <w:r w:rsidRPr="00747A4F">
        <w:rPr>
          <w:sz w:val="28"/>
          <w:szCs w:val="28"/>
        </w:rPr>
        <w:t>31. Plasma-assisted hydrogen generation: A mechanistic review</w:t>
      </w:r>
      <w:r w:rsidRPr="00747A4F">
        <w:rPr>
          <w:sz w:val="28"/>
          <w:szCs w:val="28"/>
        </w:rPr>
        <w:br/>
        <w:t>Fuel Processing Technology 14 April 2023 Volume 247 (Cover date: August 2023) Article 107761</w:t>
      </w:r>
      <w:r w:rsidRPr="00747A4F">
        <w:rPr>
          <w:sz w:val="28"/>
          <w:szCs w:val="28"/>
        </w:rPr>
        <w:br/>
        <w:t>Dae Hoon Lee, Hongjae Kang, Young-Hoon Song</w:t>
      </w:r>
      <w:r w:rsidRPr="00747A4F">
        <w:rPr>
          <w:sz w:val="28"/>
          <w:szCs w:val="28"/>
        </w:rPr>
        <w:br/>
      </w:r>
      <w:hyperlink r:id="rId45" w:history="1">
        <w:r w:rsidRPr="00747A4F">
          <w:rPr>
            <w:rStyle w:val="Hyperlink"/>
            <w:sz w:val="28"/>
            <w:szCs w:val="28"/>
          </w:rPr>
          <w:t>https://www.sciencedirect.com/science/article/pii/S0378382023001091/pdfft?md5=d469dd4da76980dfa55c479b78a8bd59&amp;pid=1-s2.0-S0378382023001091-main.pdf</w:t>
        </w:r>
      </w:hyperlink>
      <w:r w:rsidRPr="00747A4F">
        <w:rPr>
          <w:sz w:val="28"/>
          <w:szCs w:val="28"/>
        </w:rPr>
        <w:t> </w:t>
      </w:r>
    </w:p>
    <w:p w14:paraId="5CA668C5" w14:textId="77777777" w:rsidR="002E2C03" w:rsidRPr="00747A4F" w:rsidRDefault="002E2C03" w:rsidP="002E2C03">
      <w:pPr>
        <w:pStyle w:val="NormalWeb"/>
        <w:rPr>
          <w:sz w:val="28"/>
          <w:szCs w:val="28"/>
        </w:rPr>
      </w:pPr>
      <w:r w:rsidRPr="00747A4F">
        <w:rPr>
          <w:sz w:val="28"/>
          <w:szCs w:val="28"/>
        </w:rPr>
        <w:t>32. Enhance the inactivation of fungi by the sequential use of cold atmospheric plasma and plasma-activated water: Synergistic effect and mechanism study</w:t>
      </w:r>
      <w:r w:rsidRPr="00747A4F">
        <w:rPr>
          <w:sz w:val="28"/>
          <w:szCs w:val="28"/>
        </w:rPr>
        <w:br/>
        <w:t>Chemical Engineering Journal 7 October 2022 Volume 452, Part 4 (Cover date: 15 January 2023) Article 139596</w:t>
      </w:r>
      <w:r w:rsidRPr="00747A4F">
        <w:rPr>
          <w:sz w:val="28"/>
          <w:szCs w:val="28"/>
        </w:rPr>
        <w:br/>
        <w:t>Hangbo Xu, Chao Liu, Qing Huang</w:t>
      </w:r>
      <w:r w:rsidRPr="00747A4F">
        <w:rPr>
          <w:sz w:val="28"/>
          <w:szCs w:val="28"/>
        </w:rPr>
        <w:br/>
      </w:r>
      <w:hyperlink r:id="rId46" w:history="1">
        <w:r w:rsidRPr="00747A4F">
          <w:rPr>
            <w:rStyle w:val="Hyperlink"/>
            <w:sz w:val="28"/>
            <w:szCs w:val="28"/>
          </w:rPr>
          <w:t>https://www.sciencedirect.com/science/article/pii/S1385894722050756/pdfft?md5=d8bdfc80dff4dd39f0c9eff05d9fb958&amp;pid=1-s2.0-S1385894722050756-main.pdf</w:t>
        </w:r>
      </w:hyperlink>
      <w:r w:rsidRPr="00747A4F">
        <w:rPr>
          <w:sz w:val="28"/>
          <w:szCs w:val="28"/>
        </w:rPr>
        <w:t> </w:t>
      </w:r>
    </w:p>
    <w:p w14:paraId="770E4812" w14:textId="77777777" w:rsidR="002E2C03" w:rsidRPr="00747A4F" w:rsidRDefault="002E2C03" w:rsidP="002E2C03">
      <w:pPr>
        <w:pStyle w:val="NormalWeb"/>
        <w:rPr>
          <w:sz w:val="28"/>
          <w:szCs w:val="28"/>
        </w:rPr>
      </w:pPr>
      <w:r w:rsidRPr="00747A4F">
        <w:rPr>
          <w:sz w:val="28"/>
          <w:szCs w:val="28"/>
        </w:rPr>
        <w:t>33. Research status of engine emissions treated by nonthermal plasma</w:t>
      </w:r>
      <w:r w:rsidRPr="00747A4F">
        <w:rPr>
          <w:sz w:val="28"/>
          <w:szCs w:val="28"/>
        </w:rPr>
        <w:br/>
        <w:t>Environmental Technology &amp; Innovation 6 January 2023 Volume 29 (Cover date: February 2023) Article 103007</w:t>
      </w:r>
      <w:r w:rsidRPr="00747A4F">
        <w:rPr>
          <w:sz w:val="28"/>
          <w:szCs w:val="28"/>
        </w:rPr>
        <w:br/>
        <w:t>Zongxi Zhang, Zhike Sui, Pei Wang</w:t>
      </w:r>
      <w:r w:rsidRPr="00747A4F">
        <w:rPr>
          <w:sz w:val="28"/>
          <w:szCs w:val="28"/>
        </w:rPr>
        <w:br/>
      </w:r>
      <w:hyperlink r:id="rId47" w:history="1">
        <w:r w:rsidRPr="00747A4F">
          <w:rPr>
            <w:rStyle w:val="Hyperlink"/>
            <w:sz w:val="28"/>
            <w:szCs w:val="28"/>
          </w:rPr>
          <w:t>https://www.sciencedirect.com/science/article/pii/S2352186423000032/pdfft?md5=e01a1ca8035cadd16420ad073be0fab5&amp;pid=1-s2.0-S2352186423000032-main.pdf</w:t>
        </w:r>
      </w:hyperlink>
      <w:r w:rsidRPr="00747A4F">
        <w:rPr>
          <w:sz w:val="28"/>
          <w:szCs w:val="28"/>
        </w:rPr>
        <w:t> </w:t>
      </w:r>
    </w:p>
    <w:p w14:paraId="79EFDA10" w14:textId="77777777" w:rsidR="002E2C03" w:rsidRPr="00747A4F" w:rsidRDefault="002E2C03" w:rsidP="002E2C03">
      <w:pPr>
        <w:pStyle w:val="NormalWeb"/>
        <w:rPr>
          <w:sz w:val="28"/>
          <w:szCs w:val="28"/>
        </w:rPr>
      </w:pPr>
      <w:r w:rsidRPr="00747A4F">
        <w:rPr>
          <w:sz w:val="28"/>
          <w:szCs w:val="28"/>
        </w:rPr>
        <w:t>34. Parametric studies over a plasma co-gasification process of biomass and coal through a restricted model in Aspen plus</w:t>
      </w:r>
      <w:r w:rsidRPr="00747A4F">
        <w:rPr>
          <w:sz w:val="28"/>
          <w:szCs w:val="28"/>
        </w:rPr>
        <w:br/>
        <w:t>Fuel 14 September 2022 Volume 331, Part 2 (Cover date: 1 January 2023) Article 125952</w:t>
      </w:r>
      <w:r w:rsidRPr="00747A4F">
        <w:rPr>
          <w:sz w:val="28"/>
          <w:szCs w:val="28"/>
        </w:rPr>
        <w:br/>
        <w:t>Armin Okati, Mohammad Reza Khani, Abel Rouboa</w:t>
      </w:r>
      <w:r w:rsidRPr="00747A4F">
        <w:rPr>
          <w:sz w:val="28"/>
          <w:szCs w:val="28"/>
        </w:rPr>
        <w:br/>
      </w:r>
      <w:hyperlink r:id="rId48" w:history="1">
        <w:r w:rsidRPr="00747A4F">
          <w:rPr>
            <w:rStyle w:val="Hyperlink"/>
            <w:sz w:val="28"/>
            <w:szCs w:val="28"/>
          </w:rPr>
          <w:t>https://www.sciencedirect.com/science/article/pii/S0016236122027764/pdfft?md5=de81afe0a5019698d750cb7c81cb06c7&amp;pid=1-s2.0-S0016236122027764-main.pdf</w:t>
        </w:r>
      </w:hyperlink>
      <w:r w:rsidRPr="00747A4F">
        <w:rPr>
          <w:sz w:val="28"/>
          <w:szCs w:val="28"/>
        </w:rPr>
        <w:t> </w:t>
      </w:r>
    </w:p>
    <w:p w14:paraId="018D9E03" w14:textId="77777777" w:rsidR="002E2C03" w:rsidRPr="00747A4F" w:rsidRDefault="002E2C03" w:rsidP="002E2C03">
      <w:pPr>
        <w:pStyle w:val="NormalWeb"/>
        <w:rPr>
          <w:sz w:val="28"/>
          <w:szCs w:val="28"/>
        </w:rPr>
      </w:pPr>
      <w:r w:rsidRPr="00747A4F">
        <w:rPr>
          <w:sz w:val="28"/>
          <w:szCs w:val="28"/>
        </w:rPr>
        <w:t>35. Plasma surface modification of two-component composite scaffolds consisting of 3D-printed and electrospun fiber components from biodegradable PLGA and PLCL</w:t>
      </w:r>
      <w:r w:rsidRPr="00747A4F">
        <w:rPr>
          <w:sz w:val="28"/>
          <w:szCs w:val="28"/>
        </w:rPr>
        <w:br/>
        <w:t>European Polymer Journal 8 May 2023 Volume 194 (Cover date: 24 July 2023) Article 112135</w:t>
      </w:r>
      <w:r w:rsidRPr="00747A4F">
        <w:rPr>
          <w:sz w:val="28"/>
          <w:szCs w:val="28"/>
        </w:rPr>
        <w:br/>
        <w:t>Manasanan Namhongsa, Donraporn Daranarong, Winita Punyodom</w:t>
      </w:r>
      <w:r w:rsidRPr="00747A4F">
        <w:rPr>
          <w:sz w:val="28"/>
          <w:szCs w:val="28"/>
        </w:rPr>
        <w:br/>
      </w:r>
      <w:hyperlink r:id="rId49" w:history="1">
        <w:r w:rsidRPr="00747A4F">
          <w:rPr>
            <w:rStyle w:val="Hyperlink"/>
            <w:sz w:val="28"/>
            <w:szCs w:val="28"/>
          </w:rPr>
          <w:t>https://www.sciencedirect.com/science/article/pii/S001430572300318X/pdfft?md5=33aeaac744fbd29e27f3e67062558930&amp;pid=1-s2.0-S001430572300318X-main.pdf</w:t>
        </w:r>
      </w:hyperlink>
      <w:r w:rsidRPr="00747A4F">
        <w:rPr>
          <w:sz w:val="28"/>
          <w:szCs w:val="28"/>
        </w:rPr>
        <w:t> </w:t>
      </w:r>
    </w:p>
    <w:p w14:paraId="30F398DB" w14:textId="77777777" w:rsidR="002E2C03" w:rsidRPr="00747A4F" w:rsidRDefault="002E2C03" w:rsidP="002E2C03">
      <w:pPr>
        <w:pStyle w:val="NormalWeb"/>
        <w:rPr>
          <w:sz w:val="28"/>
          <w:szCs w:val="28"/>
        </w:rPr>
      </w:pPr>
      <w:r w:rsidRPr="00747A4F">
        <w:rPr>
          <w:sz w:val="28"/>
          <w:szCs w:val="28"/>
        </w:rPr>
        <w:t>36. A novel plasma-sprayed Ti4O7/carbon nanotubes/Al2O3 coating with bifunctional microwave application</w:t>
      </w:r>
      <w:r w:rsidRPr="00747A4F">
        <w:rPr>
          <w:sz w:val="28"/>
          <w:szCs w:val="28"/>
        </w:rPr>
        <w:br/>
        <w:t>Journal of Colloid and Interface Science 3 May 2023 Volume 645 (Cover date: September 2023) Pages 165-175</w:t>
      </w:r>
      <w:r w:rsidRPr="00747A4F">
        <w:rPr>
          <w:sz w:val="28"/>
          <w:szCs w:val="28"/>
        </w:rPr>
        <w:br/>
        <w:t>Yang Li, Yuchang Qing, Hongjing Wu</w:t>
      </w:r>
      <w:r w:rsidRPr="00747A4F">
        <w:rPr>
          <w:sz w:val="28"/>
          <w:szCs w:val="28"/>
        </w:rPr>
        <w:br/>
      </w:r>
      <w:hyperlink r:id="rId50" w:history="1">
        <w:r w:rsidRPr="00747A4F">
          <w:rPr>
            <w:rStyle w:val="Hyperlink"/>
            <w:sz w:val="28"/>
            <w:szCs w:val="28"/>
          </w:rPr>
          <w:t>https://www.sciencedirect.com/science/article/pii/S0021979723007440/pdfft?md5=7e67e61ba688d94a325fe15faa4a6f2f&amp;pid=1-s2.0-S0021979723007440-main.pdf</w:t>
        </w:r>
      </w:hyperlink>
      <w:r w:rsidRPr="00747A4F">
        <w:rPr>
          <w:sz w:val="28"/>
          <w:szCs w:val="28"/>
        </w:rPr>
        <w:t> </w:t>
      </w:r>
    </w:p>
    <w:p w14:paraId="0C3BD325" w14:textId="77777777" w:rsidR="002E2C03" w:rsidRPr="00747A4F" w:rsidRDefault="002E2C03" w:rsidP="002E2C03">
      <w:pPr>
        <w:pStyle w:val="NormalWeb"/>
        <w:rPr>
          <w:sz w:val="28"/>
          <w:szCs w:val="28"/>
        </w:rPr>
      </w:pPr>
      <w:r w:rsidRPr="00747A4F">
        <w:rPr>
          <w:sz w:val="28"/>
          <w:szCs w:val="28"/>
        </w:rPr>
        <w:t>37. Hazardous and emerging contaminants removal from water by plasma-based treatment: A review of recent advances</w:t>
      </w:r>
      <w:r w:rsidRPr="00747A4F">
        <w:rPr>
          <w:sz w:val="28"/>
          <w:szCs w:val="28"/>
        </w:rPr>
        <w:br/>
        <w:t>Chemical Engineering Journal Advances 3 January 2023 Volume 14 (Cover date: 15 May 2023) Article 100443</w:t>
      </w:r>
      <w:r w:rsidRPr="00747A4F">
        <w:rPr>
          <w:sz w:val="28"/>
          <w:szCs w:val="28"/>
        </w:rPr>
        <w:br/>
        <w:t>Ahmed Yusuf, Hussein Kehinde Amusa, Muhammad Roil Bilad</w:t>
      </w:r>
      <w:r w:rsidRPr="00747A4F">
        <w:rPr>
          <w:sz w:val="28"/>
          <w:szCs w:val="28"/>
        </w:rPr>
        <w:br/>
      </w:r>
      <w:hyperlink r:id="rId51" w:history="1">
        <w:r w:rsidRPr="00747A4F">
          <w:rPr>
            <w:rStyle w:val="Hyperlink"/>
            <w:sz w:val="28"/>
            <w:szCs w:val="28"/>
          </w:rPr>
          <w:t>https://www.sciencedirect.com/science/article/pii/S2666821123000017/pdfft?md5=35a8fc917c827f9bf386c724474e8df8&amp;pid=1-s2.0-S2666821123000017-main.pdf</w:t>
        </w:r>
      </w:hyperlink>
      <w:r w:rsidRPr="00747A4F">
        <w:rPr>
          <w:sz w:val="28"/>
          <w:szCs w:val="28"/>
        </w:rPr>
        <w:t> </w:t>
      </w:r>
    </w:p>
    <w:p w14:paraId="6E1FD94A" w14:textId="77777777" w:rsidR="002E2C03" w:rsidRPr="00747A4F" w:rsidRDefault="002E2C03" w:rsidP="002E2C03">
      <w:pPr>
        <w:pStyle w:val="NormalWeb"/>
        <w:rPr>
          <w:sz w:val="28"/>
          <w:szCs w:val="28"/>
        </w:rPr>
      </w:pPr>
      <w:r w:rsidRPr="00747A4F">
        <w:rPr>
          <w:sz w:val="28"/>
          <w:szCs w:val="28"/>
        </w:rPr>
        <w:t>38. Microstructure and wear resistance of AlCoCrFeNiCuSnX high-entropy alloy coatings by plasma cladding</w:t>
      </w:r>
      <w:r w:rsidRPr="00747A4F">
        <w:rPr>
          <w:sz w:val="28"/>
          <w:szCs w:val="28"/>
        </w:rPr>
        <w:br/>
        <w:t>Vacuum 19 May 2023 Volume 214 (Cover date: August 2023) Article 112176</w:t>
      </w:r>
      <w:r w:rsidRPr="00747A4F">
        <w:rPr>
          <w:sz w:val="28"/>
          <w:szCs w:val="28"/>
        </w:rPr>
        <w:br/>
      </w:r>
      <w:r w:rsidRPr="00747A4F">
        <w:rPr>
          <w:sz w:val="28"/>
          <w:szCs w:val="28"/>
        </w:rPr>
        <w:lastRenderedPageBreak/>
        <w:t>Yujiang Xie, Xiong Wen, Jia Zhuang</w:t>
      </w:r>
      <w:r w:rsidRPr="00747A4F">
        <w:rPr>
          <w:sz w:val="28"/>
          <w:szCs w:val="28"/>
        </w:rPr>
        <w:br/>
      </w:r>
      <w:hyperlink r:id="rId52" w:history="1">
        <w:r w:rsidRPr="00747A4F">
          <w:rPr>
            <w:rStyle w:val="Hyperlink"/>
            <w:sz w:val="28"/>
            <w:szCs w:val="28"/>
          </w:rPr>
          <w:t>https://www.sciencedirect.com/science/article/pii/S0042207X23003731/pdfft?md5=b75d5a977f6f6a1a33b6e296d5b01c29&amp;pid=1-s2.0-S0042207X23003731-main.pdf</w:t>
        </w:r>
      </w:hyperlink>
      <w:r w:rsidRPr="00747A4F">
        <w:rPr>
          <w:sz w:val="28"/>
          <w:szCs w:val="28"/>
        </w:rPr>
        <w:t> </w:t>
      </w:r>
    </w:p>
    <w:p w14:paraId="56DFDFD5" w14:textId="77777777" w:rsidR="002E2C03" w:rsidRPr="00747A4F" w:rsidRDefault="002E2C03" w:rsidP="002E2C03">
      <w:pPr>
        <w:pStyle w:val="NormalWeb"/>
        <w:rPr>
          <w:sz w:val="28"/>
          <w:szCs w:val="28"/>
        </w:rPr>
      </w:pPr>
      <w:r w:rsidRPr="00747A4F">
        <w:rPr>
          <w:sz w:val="28"/>
          <w:szCs w:val="28"/>
        </w:rPr>
        <w:t>39. Microstructure and mechanical properties of Cf/SiC composite joints joined using AlCoCrFeNi2.1 eutectic high-entropy alloy filler via spark plasma sintering</w:t>
      </w:r>
      <w:r w:rsidRPr="00747A4F">
        <w:rPr>
          <w:sz w:val="28"/>
          <w:szCs w:val="28"/>
        </w:rPr>
        <w:br/>
        <w:t>Journal of the European Ceramic Society 24 December 2022 Volume 43, Issue 5 (Cover date: May 2023) Pages 1853-1863</w:t>
      </w:r>
      <w:r w:rsidRPr="00747A4F">
        <w:rPr>
          <w:sz w:val="28"/>
          <w:szCs w:val="28"/>
        </w:rPr>
        <w:br/>
        <w:t>Rongpei Wang, Gang Wang, Yunlong Yang</w:t>
      </w:r>
      <w:r w:rsidRPr="00747A4F">
        <w:rPr>
          <w:sz w:val="28"/>
          <w:szCs w:val="28"/>
        </w:rPr>
        <w:br/>
      </w:r>
      <w:hyperlink r:id="rId53" w:history="1">
        <w:r w:rsidRPr="00747A4F">
          <w:rPr>
            <w:rStyle w:val="Hyperlink"/>
            <w:sz w:val="28"/>
            <w:szCs w:val="28"/>
          </w:rPr>
          <w:t>https://www.sciencedirect.com/science/article/pii/S0955221922010196/pdfft?md5=e29fabdaf97925d8fbec58638863b7f8&amp;pid=1-s2.0-S0955221922010196-main.pdf</w:t>
        </w:r>
      </w:hyperlink>
      <w:r w:rsidRPr="00747A4F">
        <w:rPr>
          <w:sz w:val="28"/>
          <w:szCs w:val="28"/>
        </w:rPr>
        <w:t> </w:t>
      </w:r>
    </w:p>
    <w:p w14:paraId="5A5CBD45" w14:textId="08936CBE" w:rsidR="005737F0" w:rsidRPr="000E42E1" w:rsidRDefault="008E0271" w:rsidP="005737F0">
      <w:pPr>
        <w:pStyle w:val="NormalWeb"/>
      </w:pPr>
      <w:r w:rsidRPr="00747A4F">
        <w:rPr>
          <w:sz w:val="28"/>
          <w:szCs w:val="28"/>
        </w:rPr>
        <w:t> </w:t>
      </w:r>
      <w:r w:rsidR="00A16745" w:rsidRPr="00747A4F">
        <w:rPr>
          <w:sz w:val="28"/>
          <w:szCs w:val="28"/>
        </w:rPr>
        <w:tab/>
        <w:t xml:space="preserve">                      </w:t>
      </w:r>
      <w:r w:rsidR="00FC0D26" w:rsidRPr="00747A4F">
        <w:rPr>
          <w:sz w:val="28"/>
          <w:szCs w:val="28"/>
        </w:rPr>
        <w:tab/>
      </w:r>
      <w:r w:rsidR="00A16745" w:rsidRPr="00747A4F">
        <w:rPr>
          <w:sz w:val="28"/>
          <w:szCs w:val="28"/>
        </w:rPr>
        <w:tab/>
      </w:r>
      <w:r w:rsidR="005737F0" w:rsidRPr="000E42E1">
        <w:rPr>
          <w:rStyle w:val="Emphasis"/>
        </w:rPr>
        <w:t>Nguồn: Cục Thông tin khoa học và công nghệ quốc gia</w:t>
      </w:r>
    </w:p>
    <w:p w14:paraId="32D5EF6A" w14:textId="77777777" w:rsidR="00EC4639" w:rsidRPr="00747A4F" w:rsidRDefault="00EC4639" w:rsidP="007C3B08">
      <w:pPr>
        <w:pStyle w:val="NormalWeb"/>
        <w:rPr>
          <w:b/>
          <w:sz w:val="28"/>
          <w:szCs w:val="28"/>
        </w:rPr>
      </w:pPr>
    </w:p>
    <w:sectPr w:rsidR="00EC4639" w:rsidRPr="00747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E42E1"/>
    <w:rsid w:val="00111A06"/>
    <w:rsid w:val="00122E28"/>
    <w:rsid w:val="0015494B"/>
    <w:rsid w:val="002422D2"/>
    <w:rsid w:val="00246ECA"/>
    <w:rsid w:val="00272129"/>
    <w:rsid w:val="002751DC"/>
    <w:rsid w:val="002B4712"/>
    <w:rsid w:val="002E2C03"/>
    <w:rsid w:val="002E6C70"/>
    <w:rsid w:val="00322C9C"/>
    <w:rsid w:val="00335BCF"/>
    <w:rsid w:val="00396FD0"/>
    <w:rsid w:val="003E1EFE"/>
    <w:rsid w:val="003F1771"/>
    <w:rsid w:val="00413B6A"/>
    <w:rsid w:val="00421495"/>
    <w:rsid w:val="00433D11"/>
    <w:rsid w:val="00441007"/>
    <w:rsid w:val="00451C6B"/>
    <w:rsid w:val="004D7DEA"/>
    <w:rsid w:val="004E40B5"/>
    <w:rsid w:val="00507901"/>
    <w:rsid w:val="00507B3B"/>
    <w:rsid w:val="0052082B"/>
    <w:rsid w:val="00531E78"/>
    <w:rsid w:val="005737F0"/>
    <w:rsid w:val="005A29C4"/>
    <w:rsid w:val="005D6AF7"/>
    <w:rsid w:val="005E6629"/>
    <w:rsid w:val="0063670F"/>
    <w:rsid w:val="00642204"/>
    <w:rsid w:val="00655359"/>
    <w:rsid w:val="00663A10"/>
    <w:rsid w:val="006A189F"/>
    <w:rsid w:val="006A44C1"/>
    <w:rsid w:val="006C0C23"/>
    <w:rsid w:val="00737CB2"/>
    <w:rsid w:val="00747A33"/>
    <w:rsid w:val="00747A4F"/>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CF21BC"/>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1656637">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ontent/pdf/10.1134/S0869864323010201.pdf?pdf=core" TargetMode="External"/><Relationship Id="rId18" Type="http://schemas.openxmlformats.org/officeDocument/2006/relationships/hyperlink" Target="https://www.sciencedirect.com/science/article/pii/S0957582023004925/pdfft?md5=cae4190601f0fab42a48b10e7acd69c7&amp;pid=1-s2.0-S0957582023004925-main.pdf" TargetMode="External"/><Relationship Id="rId26" Type="http://schemas.openxmlformats.org/officeDocument/2006/relationships/hyperlink" Target="https://www.sciencedirect.com/science/article/pii/S0926860X2200518X/pdfft?md5=8bb1588f4d7af4767075e81db3e1238a&amp;pid=1-s2.0-S0926860X2200518X-main.pdf" TargetMode="External"/><Relationship Id="rId39" Type="http://schemas.openxmlformats.org/officeDocument/2006/relationships/hyperlink" Target="https://www.sciencedirect.com/science/article/pii/S0304389422016995/pdfft?md5=701b2d5d76c3cd80bcc2ecccd7d93faa&amp;pid=1-s2.0-S0304389422016995-main.pdf" TargetMode="External"/><Relationship Id="rId21" Type="http://schemas.openxmlformats.org/officeDocument/2006/relationships/hyperlink" Target="https://www.sciencedirect.com/science/article/pii/S0008622323004463/pdfft?md5=4cfb94aa20a6692931f2d52b05b3befa&amp;pid=1-s2.0-S0008622323004463-main.pdf" TargetMode="External"/><Relationship Id="rId34" Type="http://schemas.openxmlformats.org/officeDocument/2006/relationships/hyperlink" Target="https://www.sciencedirect.com/science/article/pii/S0045653523012651/pdfft?md5=1ecb7539f6e109a6e5ce57f9416997a3&amp;pid=1-s2.0-S0045653523012651-main.pdf" TargetMode="External"/><Relationship Id="rId42" Type="http://schemas.openxmlformats.org/officeDocument/2006/relationships/hyperlink" Target="https://www.sciencedirect.com/science/article/pii/S0304389423000626/pdfft?md5=a14c3703b44bc31eff9c946717a4b7f4&amp;pid=1-s2.0-S0304389423000626-main.pdf" TargetMode="External"/><Relationship Id="rId47" Type="http://schemas.openxmlformats.org/officeDocument/2006/relationships/hyperlink" Target="https://www.sciencedirect.com/science/article/pii/S2352186423000032/pdfft?md5=e01a1ca8035cadd16420ad073be0fab5&amp;pid=1-s2.0-S2352186423000032-main.pdf" TargetMode="External"/><Relationship Id="rId50" Type="http://schemas.openxmlformats.org/officeDocument/2006/relationships/hyperlink" Target="https://www.sciencedirect.com/science/article/pii/S0021979723007440/pdfft?md5=7e67e61ba688d94a325fe15faa4a6f2f&amp;pid=1-s2.0-S0021979723007440-main.pdf" TargetMode="External"/><Relationship Id="rId55" Type="http://schemas.openxmlformats.org/officeDocument/2006/relationships/theme" Target="theme/theme1.xml"/><Relationship Id="rId7" Type="http://schemas.openxmlformats.org/officeDocument/2006/relationships/hyperlink" Target="https://link.springer.com/content/pdf/10.1007/s12393-022-09329-9.pdf?pdf=core" TargetMode="External"/><Relationship Id="rId12" Type="http://schemas.openxmlformats.org/officeDocument/2006/relationships/hyperlink" Target="https://link.springer.com/content/pdf/10.1007/s10068-023-01266-5.pdf?pdf=core" TargetMode="External"/><Relationship Id="rId17" Type="http://schemas.openxmlformats.org/officeDocument/2006/relationships/hyperlink" Target="https://www.sciencedirect.com/science/article/pii/S0957582023000964/pdfft?md5=5aa3cbb365aac800540d2c3f7a749974&amp;pid=1-s2.0-S0957582023000964-main.pdf" TargetMode="External"/><Relationship Id="rId25" Type="http://schemas.openxmlformats.org/officeDocument/2006/relationships/hyperlink" Target="https://www.sciencedirect.com/science/article/pii/S0920586123000366/pdfft?md5=372f3a15b913ae46e99ca6b9abfe03a1&amp;pid=1-s2.0-S0920586123000366-main.pdf" TargetMode="External"/><Relationship Id="rId33" Type="http://schemas.openxmlformats.org/officeDocument/2006/relationships/hyperlink" Target="https://www.sciencedirect.com/science/article/pii/S0167779922002050/pdfft?md5=f38e195607db65fd63f9eab072f631fd&amp;pid=1-s2.0-S0167779922002050-main.pdf" TargetMode="External"/><Relationship Id="rId38" Type="http://schemas.openxmlformats.org/officeDocument/2006/relationships/hyperlink" Target="https://www.sciencedirect.com/science/article/pii/S0264127523001399/pdfft?md5=f735382472e0212385038b71a7c310e4&amp;pid=1-s2.0-S0264127523001399-main.pdf" TargetMode="External"/><Relationship Id="rId46" Type="http://schemas.openxmlformats.org/officeDocument/2006/relationships/hyperlink" Target="https://www.sciencedirect.com/science/article/pii/S1385894722050756/pdfft?md5=d8bdfc80dff4dd39f0c9eff05d9fb958&amp;pid=1-s2.0-S1385894722050756-main.pdf" TargetMode="External"/><Relationship Id="rId2" Type="http://schemas.openxmlformats.org/officeDocument/2006/relationships/settings" Target="settings.xml"/><Relationship Id="rId16" Type="http://schemas.openxmlformats.org/officeDocument/2006/relationships/hyperlink" Target="https://www.sciencedirect.com/science/article/pii/S1566736723001115/pdfft?md5=502a4a61efc65350b815de3add3591ca&amp;pid=1-s2.0-S1566736723001115-main.pdf" TargetMode="External"/><Relationship Id="rId20" Type="http://schemas.openxmlformats.org/officeDocument/2006/relationships/hyperlink" Target="https://www.sciencedirect.com/science/article/pii/S2213343723010953/pdfft?md5=2e8a839939384e55efa4cc703869522d&amp;pid=1-s2.0-S2213343723010953-main.pdf" TargetMode="External"/><Relationship Id="rId29" Type="http://schemas.openxmlformats.org/officeDocument/2006/relationships/hyperlink" Target="https://www.sciencedirect.com/science/article/pii/S0041010123001460/pdfft?md5=2704a6366fa6137e550a14537c3ec1aa&amp;pid=1-s2.0-S0041010123001460-main.pdf" TargetMode="External"/><Relationship Id="rId41" Type="http://schemas.openxmlformats.org/officeDocument/2006/relationships/hyperlink" Target="https://www.sciencedirect.com/science/article/pii/S0956713522006685/pdfft?md5=602f2615e722d3e98bd4aff90643c15d&amp;pid=1-s2.0-S0956713522006685-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nk.springer.com/content/pdf/10.1007/s13197-022-05661-4.pdf?pdf=core" TargetMode="External"/><Relationship Id="rId11" Type="http://schemas.openxmlformats.org/officeDocument/2006/relationships/hyperlink" Target="https://link.springer.com/content/pdf/10.1007/s11356-023-26590-5.pdf?pdf=core" TargetMode="External"/><Relationship Id="rId24" Type="http://schemas.openxmlformats.org/officeDocument/2006/relationships/hyperlink" Target="https://www.sciencedirect.com/science/article/pii/S2666352X23000444/pdfft?md5=9821cf5d1e1b1ac8c82a3e8aa7f5ebae&amp;pid=1-s2.0-S2666352X23000444-main.pdf" TargetMode="External"/><Relationship Id="rId32" Type="http://schemas.openxmlformats.org/officeDocument/2006/relationships/hyperlink" Target="https://www.sciencedirect.com/science/article/pii/S0959652622054099/pdfft?md5=2c57ea6cb0de219153b6abeb1e90da64&amp;pid=1-s2.0-S0959652622054099-main.pdf" TargetMode="External"/><Relationship Id="rId37" Type="http://schemas.openxmlformats.org/officeDocument/2006/relationships/hyperlink" Target="https://www.sciencedirect.com/science/article/pii/S2452199X2200216X/pdfft?md5=3c309d27ecbbbc22e0a581d2620f9e32&amp;pid=1-s2.0-S2452199X2200216X-main.pdf" TargetMode="External"/><Relationship Id="rId40" Type="http://schemas.openxmlformats.org/officeDocument/2006/relationships/hyperlink" Target="https://www.sciencedirect.com/science/article/pii/S014374962300009X/pdfft?md5=7479998288bc7e16abb78b01b2dafafd&amp;pid=1-s2.0-S014374962300009X-main.pdf" TargetMode="External"/><Relationship Id="rId45" Type="http://schemas.openxmlformats.org/officeDocument/2006/relationships/hyperlink" Target="https://www.sciencedirect.com/science/article/pii/S0378382023001091/pdfft?md5=d469dd4da76980dfa55c479b78a8bd59&amp;pid=1-s2.0-S0378382023001091-main.pdf" TargetMode="External"/><Relationship Id="rId53" Type="http://schemas.openxmlformats.org/officeDocument/2006/relationships/hyperlink" Target="https://www.sciencedirect.com/science/article/pii/S0955221922010196/pdfft?md5=e29fabdaf97925d8fbec58638863b7f8&amp;pid=1-s2.0-S0955221922010196-main.pdf" TargetMode="External"/><Relationship Id="rId5" Type="http://schemas.openxmlformats.org/officeDocument/2006/relationships/hyperlink" Target="https://link.springer.com/content/pdf/10.1007/s13197-022-05434-z.pdf?pdf=core" TargetMode="External"/><Relationship Id="rId15" Type="http://schemas.openxmlformats.org/officeDocument/2006/relationships/hyperlink" Target="https://www.sciencedirect.com/science/article/pii/S1385894723028255/pdfft?md5=eb2c6a0f1d620b742ca15e14142c5101&amp;pid=1-s2.0-S1385894723028255-main.pdf" TargetMode="External"/><Relationship Id="rId23" Type="http://schemas.openxmlformats.org/officeDocument/2006/relationships/hyperlink" Target="https://www.sciencedirect.com/science/article/pii/S1878535223000321/pdfft?md5=33dde7f46d4b4120863b3d8ef2601ebf&amp;pid=1-s2.0-S1878535223000321-main.pdf" TargetMode="External"/><Relationship Id="rId28" Type="http://schemas.openxmlformats.org/officeDocument/2006/relationships/hyperlink" Target="https://www.sciencedirect.com/science/article/pii/S0924224423000869/pdfft?md5=752dcf84886e98956462661cae328cc7&amp;pid=1-s2.0-S0924224423000869-main.pdf" TargetMode="External"/><Relationship Id="rId36" Type="http://schemas.openxmlformats.org/officeDocument/2006/relationships/hyperlink" Target="https://www.sciencedirect.com/science/article/pii/S1385894723030474/pdfft?md5=10262c3905b608abd3fc3c5863e54c6a&amp;pid=1-s2.0-S1385894723030474-main.pdf" TargetMode="External"/><Relationship Id="rId49" Type="http://schemas.openxmlformats.org/officeDocument/2006/relationships/hyperlink" Target="https://www.sciencedirect.com/science/article/pii/S001430572300318X/pdfft?md5=33aeaac744fbd29e27f3e67062558930&amp;pid=1-s2.0-S001430572300318X-main.pdf" TargetMode="External"/><Relationship Id="rId10" Type="http://schemas.openxmlformats.org/officeDocument/2006/relationships/hyperlink" Target="https://link.springer.com/content/pdf/10.1007/s11356-023-25793-0.pdf?pdf=core" TargetMode="External"/><Relationship Id="rId19" Type="http://schemas.openxmlformats.org/officeDocument/2006/relationships/hyperlink" Target="https://www.sciencedirect.com/science/article/pii/S1385894723008860/pdfft?md5=c31ddc1fd0c4e1039101e23541a50174&amp;pid=1-s2.0-S1385894723008860-main.pdf" TargetMode="External"/><Relationship Id="rId31" Type="http://schemas.openxmlformats.org/officeDocument/2006/relationships/hyperlink" Target="https://www.sciencedirect.com/science/article/pii/S2451904923001191/pdfft?md5=b483e471fa6f643be4500f293aec655e&amp;pid=1-s2.0-S2451904923001191-main.pdf" TargetMode="External"/><Relationship Id="rId44" Type="http://schemas.openxmlformats.org/officeDocument/2006/relationships/hyperlink" Target="https://www.sciencedirect.com/science/article/pii/S1385894723009488/pdfft?md5=a6eed304aa805cf912703e1bb0f1da28&amp;pid=1-s2.0-S1385894723009488-main.pdf" TargetMode="External"/><Relationship Id="rId52" Type="http://schemas.openxmlformats.org/officeDocument/2006/relationships/hyperlink" Target="https://www.sciencedirect.com/science/article/pii/S0042207X23003731/pdfft?md5=b75d5a977f6f6a1a33b6e296d5b01c29&amp;pid=1-s2.0-S0042207X23003731-main.pdf" TargetMode="External"/><Relationship Id="rId4" Type="http://schemas.openxmlformats.org/officeDocument/2006/relationships/image" Target="media/image1.jpeg"/><Relationship Id="rId9" Type="http://schemas.openxmlformats.org/officeDocument/2006/relationships/hyperlink" Target="https://link.springer.com/content/pdf/10.1007/s12393-023-09348-0.pdf?pdf=core" TargetMode="External"/><Relationship Id="rId14" Type="http://schemas.openxmlformats.org/officeDocument/2006/relationships/hyperlink" Target="https://link.springer.com/content/pdf/10.1007/s11947-022-02950-w.pdf?pdf=core" TargetMode="External"/><Relationship Id="rId22" Type="http://schemas.openxmlformats.org/officeDocument/2006/relationships/hyperlink" Target="https://www.sciencedirect.com/science/article/pii/S0260877423000134/pdfft?md5=0585c028efa4215ffde5caea07fa0079&amp;pid=1-s2.0-S0260877423000134-main.pdf" TargetMode="External"/><Relationship Id="rId27" Type="http://schemas.openxmlformats.org/officeDocument/2006/relationships/hyperlink" Target="https://www.sciencedirect.com/science/article/pii/S1385894723020028/pdfft?md5=9352eb2b6d7498c533ffd440723d30c9&amp;pid=1-s2.0-S1385894723020028-main.pdf" TargetMode="External"/><Relationship Id="rId30" Type="http://schemas.openxmlformats.org/officeDocument/2006/relationships/hyperlink" Target="https://www.sciencedirect.com/science/article/pii/S0360319922030786/pdfft?md5=f58a5694878c920fd4d4faffd47bc5db&amp;pid=1-s2.0-S0360319922030786-main.pdf" TargetMode="External"/><Relationship Id="rId35" Type="http://schemas.openxmlformats.org/officeDocument/2006/relationships/hyperlink" Target="https://www.sciencedirect.com/science/article/pii/S0196890423005058/pdfft?md5=dedd8ad4593ad5e36caf741353bd3426&amp;pid=1-s2.0-S0196890423005058-main.pdf" TargetMode="External"/><Relationship Id="rId43" Type="http://schemas.openxmlformats.org/officeDocument/2006/relationships/hyperlink" Target="https://www.sciencedirect.com/science/article/pii/S0921344922005626/pdfft?md5=af00f49fbe57ebf45c8fe0636081fe0e&amp;pid=1-s2.0-S0921344922005626-main.pdf" TargetMode="External"/><Relationship Id="rId48" Type="http://schemas.openxmlformats.org/officeDocument/2006/relationships/hyperlink" Target="https://www.sciencedirect.com/science/article/pii/S0016236122027764/pdfft?md5=de81afe0a5019698d750cb7c81cb06c7&amp;pid=1-s2.0-S0016236122027764-main.pdf" TargetMode="External"/><Relationship Id="rId8" Type="http://schemas.openxmlformats.org/officeDocument/2006/relationships/hyperlink" Target="https://link.springer.com/content/pdf/10.1007/s13399-020-01175-1.pdf?pdf=core" TargetMode="External"/><Relationship Id="rId51" Type="http://schemas.openxmlformats.org/officeDocument/2006/relationships/hyperlink" Target="https://www.sciencedirect.com/science/article/pii/S2666821123000017/pdfft?md5=35a8fc917c827f9bf386c724474e8df8&amp;pid=1-s2.0-S2666821123000017-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2023-08-02T04:02:00Z</dcterms:created>
  <dcterms:modified xsi:type="dcterms:W3CDTF">2023-08-02T04:02:00Z</dcterms:modified>
</cp:coreProperties>
</file>