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90" w:type="dxa"/>
        <w:tblLayout w:type="fixed"/>
        <w:tblLook w:val="0000"/>
      </w:tblPr>
      <w:tblGrid>
        <w:gridCol w:w="4428"/>
        <w:gridCol w:w="5652"/>
      </w:tblGrid>
      <w:tr w:rsidR="00212865" w:rsidRPr="00212865" w:rsidTr="00592965">
        <w:tc>
          <w:tcPr>
            <w:tcW w:w="4428" w:type="dxa"/>
          </w:tcPr>
          <w:p w:rsidR="00212865" w:rsidRPr="00592965" w:rsidRDefault="00212865" w:rsidP="002F4B72">
            <w:pPr>
              <w:pStyle w:val="Heading1"/>
              <w:rPr>
                <w:rFonts w:ascii="Times New Roman" w:hAnsi="Times New Roman" w:cs="Times New Roman"/>
                <w:sz w:val="26"/>
                <w:szCs w:val="26"/>
              </w:rPr>
            </w:pPr>
            <w:r w:rsidRPr="00592965">
              <w:rPr>
                <w:rFonts w:ascii="Times New Roman" w:hAnsi="Times New Roman" w:cs="Times New Roman"/>
                <w:sz w:val="26"/>
                <w:szCs w:val="26"/>
              </w:rPr>
              <w:t>BỘ KHOA HỌC VÀ CÔNG NGHỆ</w:t>
            </w:r>
          </w:p>
          <w:p w:rsidR="00212865" w:rsidRPr="00212865" w:rsidRDefault="00E547A2" w:rsidP="00212865">
            <w:pPr>
              <w:jc w:val="center"/>
              <w:rPr>
                <w:rFonts w:ascii="Times New Roman" w:hAnsi="Times New Roman"/>
                <w:bCs/>
                <w:sz w:val="24"/>
              </w:rPr>
            </w:pPr>
            <w:r w:rsidRPr="00E547A2">
              <w:rPr>
                <w:rFonts w:ascii="Times New Roman" w:hAnsi="Times New Roman"/>
                <w:noProof/>
                <w:sz w:val="24"/>
                <w:lang w:eastAsia="en-US"/>
              </w:rPr>
              <w:pict>
                <v:line id="Line 12" o:spid="_x0000_s1026" style="position:absolute;left:0;text-align:left;z-index:251657216;visibility:visible;mso-wrap-distance-top:-6e-5mm;mso-wrap-distance-bottom:-6e-5mm" from="54.2pt,4.5pt" to="1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"/>
              </w:pict>
            </w:r>
          </w:p>
          <w:p w:rsidR="00212865" w:rsidRPr="00592965" w:rsidRDefault="00212865" w:rsidP="00212865">
            <w:pPr>
              <w:jc w:val="center"/>
              <w:rPr>
                <w:rFonts w:ascii="Times New Roman" w:hAnsi="Times New Roman"/>
                <w:bCs/>
                <w:szCs w:val="28"/>
              </w:rPr>
            </w:pPr>
            <w:proofErr w:type="spellStart"/>
            <w:r w:rsidRPr="00592965">
              <w:rPr>
                <w:rFonts w:ascii="Times New Roman" w:hAnsi="Times New Roman"/>
                <w:bCs/>
                <w:szCs w:val="28"/>
              </w:rPr>
              <w:t>Số</w:t>
            </w:r>
            <w:proofErr w:type="spellEnd"/>
            <w:r w:rsidRPr="00592965">
              <w:rPr>
                <w:rFonts w:ascii="Times New Roman" w:hAnsi="Times New Roman"/>
                <w:bCs/>
                <w:szCs w:val="28"/>
              </w:rPr>
              <w:t>:</w:t>
            </w:r>
            <w:r w:rsidR="00A07B4E" w:rsidRPr="00592965">
              <w:rPr>
                <w:rFonts w:ascii="Times New Roman" w:hAnsi="Times New Roman"/>
                <w:bCs/>
                <w:szCs w:val="28"/>
              </w:rPr>
              <w:t xml:space="preserve"> </w:t>
            </w:r>
            <w:r w:rsidR="002A53BC" w:rsidRPr="00592965">
              <w:rPr>
                <w:rFonts w:ascii="Times New Roman" w:hAnsi="Times New Roman"/>
                <w:bCs/>
                <w:szCs w:val="28"/>
              </w:rPr>
              <w:t xml:space="preserve"> </w:t>
            </w:r>
            <w:r w:rsidR="00D522CE">
              <w:rPr>
                <w:rFonts w:ascii="Times New Roman" w:hAnsi="Times New Roman"/>
                <w:bCs/>
                <w:szCs w:val="28"/>
                <w:lang w:val="vi-VN"/>
              </w:rPr>
              <w:t>3202</w:t>
            </w:r>
            <w:r w:rsidR="00591F5E">
              <w:rPr>
                <w:rFonts w:ascii="Times New Roman" w:hAnsi="Times New Roman"/>
                <w:bCs/>
                <w:szCs w:val="28"/>
              </w:rPr>
              <w:t xml:space="preserve"> </w:t>
            </w:r>
            <w:r w:rsidRPr="00592965">
              <w:rPr>
                <w:rFonts w:ascii="Times New Roman" w:hAnsi="Times New Roman"/>
                <w:bCs/>
                <w:szCs w:val="28"/>
              </w:rPr>
              <w:t>/BKHCN-KHTC</w:t>
            </w:r>
          </w:p>
          <w:p w:rsidR="00212865" w:rsidRPr="00592965" w:rsidRDefault="00212865" w:rsidP="00592965">
            <w:pPr>
              <w:pStyle w:val="Heading5"/>
              <w:spacing w:before="120"/>
              <w:ind w:left="181" w:right="119"/>
              <w:rPr>
                <w:rFonts w:ascii="Times New Roman" w:hAnsi="Times New Roman"/>
                <w:iCs/>
                <w:u w:val="none"/>
              </w:rPr>
            </w:pPr>
            <w:r w:rsidRPr="00691BC8">
              <w:rPr>
                <w:rFonts w:ascii="Times New Roman" w:hAnsi="Times New Roman"/>
                <w:iCs/>
                <w:u w:val="none"/>
              </w:rPr>
              <w:t xml:space="preserve">V/v </w:t>
            </w:r>
            <w:proofErr w:type="spellStart"/>
            <w:r w:rsidR="000458D0" w:rsidRPr="000458D0">
              <w:rPr>
                <w:rFonts w:ascii="Times New Roman" w:hAnsi="Times New Roman"/>
                <w:bCs/>
                <w:color w:val="000000"/>
                <w:u w:val="none"/>
                <w:shd w:val="clear" w:color="auto" w:fill="FFFFFF"/>
              </w:rPr>
              <w:t>trả</w:t>
            </w:r>
            <w:proofErr w:type="spellEnd"/>
            <w:r w:rsidR="000458D0" w:rsidRPr="000458D0">
              <w:rPr>
                <w:rFonts w:ascii="Times New Roman" w:hAnsi="Times New Roman"/>
                <w:bCs/>
                <w:color w:val="000000"/>
                <w:u w:val="none"/>
                <w:shd w:val="clear" w:color="auto" w:fill="FFFFFF"/>
              </w:rPr>
              <w:t xml:space="preserve"> </w:t>
            </w:r>
            <w:proofErr w:type="spellStart"/>
            <w:r w:rsidR="000458D0" w:rsidRPr="000458D0">
              <w:rPr>
                <w:rFonts w:ascii="Times New Roman" w:hAnsi="Times New Roman"/>
                <w:bCs/>
                <w:color w:val="000000"/>
                <w:u w:val="none"/>
                <w:shd w:val="clear" w:color="auto" w:fill="FFFFFF"/>
              </w:rPr>
              <w:t>lời</w:t>
            </w:r>
            <w:proofErr w:type="spellEnd"/>
            <w:r w:rsidR="000458D0" w:rsidRPr="000458D0">
              <w:rPr>
                <w:rFonts w:ascii="Times New Roman" w:hAnsi="Times New Roman"/>
                <w:bCs/>
                <w:color w:val="000000"/>
                <w:u w:val="none"/>
                <w:shd w:val="clear" w:color="auto" w:fill="FFFFFF"/>
              </w:rPr>
              <w:t xml:space="preserve"> </w:t>
            </w:r>
            <w:proofErr w:type="spellStart"/>
            <w:r w:rsidR="000458D0" w:rsidRPr="000458D0">
              <w:rPr>
                <w:rFonts w:ascii="Times New Roman" w:hAnsi="Times New Roman"/>
                <w:bCs/>
                <w:color w:val="000000"/>
                <w:u w:val="none"/>
                <w:shd w:val="clear" w:color="auto" w:fill="FFFFFF"/>
              </w:rPr>
              <w:t>kiến</w:t>
            </w:r>
            <w:proofErr w:type="spellEnd"/>
            <w:r w:rsidR="000458D0" w:rsidRPr="000458D0">
              <w:rPr>
                <w:rFonts w:ascii="Times New Roman" w:hAnsi="Times New Roman"/>
                <w:bCs/>
                <w:color w:val="000000"/>
                <w:u w:val="none"/>
                <w:shd w:val="clear" w:color="auto" w:fill="FFFFFF"/>
              </w:rPr>
              <w:t xml:space="preserve"> </w:t>
            </w:r>
            <w:proofErr w:type="spellStart"/>
            <w:r w:rsidR="000458D0" w:rsidRPr="000458D0">
              <w:rPr>
                <w:rFonts w:ascii="Times New Roman" w:hAnsi="Times New Roman"/>
                <w:bCs/>
                <w:color w:val="000000"/>
                <w:u w:val="none"/>
                <w:shd w:val="clear" w:color="auto" w:fill="FFFFFF"/>
              </w:rPr>
              <w:t>nghị</w:t>
            </w:r>
            <w:proofErr w:type="spellEnd"/>
            <w:r w:rsidR="000458D0" w:rsidRPr="000458D0">
              <w:rPr>
                <w:rFonts w:ascii="Times New Roman" w:hAnsi="Times New Roman"/>
                <w:bCs/>
                <w:color w:val="000000"/>
                <w:u w:val="none"/>
                <w:shd w:val="clear" w:color="auto" w:fill="FFFFFF"/>
              </w:rPr>
              <w:t xml:space="preserve"> </w:t>
            </w:r>
            <w:proofErr w:type="spellStart"/>
            <w:r w:rsidR="000458D0" w:rsidRPr="000458D0">
              <w:rPr>
                <w:rFonts w:ascii="Times New Roman" w:hAnsi="Times New Roman"/>
                <w:bCs/>
                <w:color w:val="000000"/>
                <w:u w:val="none"/>
                <w:shd w:val="clear" w:color="auto" w:fill="FFFFFF"/>
              </w:rPr>
              <w:t>của</w:t>
            </w:r>
            <w:proofErr w:type="spellEnd"/>
            <w:r w:rsidR="000458D0" w:rsidRPr="000458D0">
              <w:rPr>
                <w:rFonts w:ascii="Times New Roman" w:hAnsi="Times New Roman"/>
                <w:bCs/>
                <w:color w:val="000000"/>
                <w:u w:val="none"/>
                <w:shd w:val="clear" w:color="auto" w:fill="FFFFFF"/>
              </w:rPr>
              <w:t xml:space="preserve"> </w:t>
            </w:r>
            <w:proofErr w:type="spellStart"/>
            <w:r w:rsidR="000458D0" w:rsidRPr="000458D0">
              <w:rPr>
                <w:rFonts w:ascii="Times New Roman" w:hAnsi="Times New Roman"/>
                <w:bCs/>
                <w:color w:val="000000"/>
                <w:u w:val="none"/>
                <w:shd w:val="clear" w:color="auto" w:fill="FFFFFF"/>
              </w:rPr>
              <w:t>Đoàn</w:t>
            </w:r>
            <w:proofErr w:type="spellEnd"/>
            <w:r w:rsidR="000458D0" w:rsidRPr="000458D0">
              <w:rPr>
                <w:rFonts w:ascii="Times New Roman" w:hAnsi="Times New Roman"/>
                <w:bCs/>
                <w:color w:val="000000"/>
                <w:u w:val="none"/>
                <w:shd w:val="clear" w:color="auto" w:fill="FFFFFF"/>
              </w:rPr>
              <w:t xml:space="preserve"> ĐBQH TP </w:t>
            </w:r>
            <w:proofErr w:type="spellStart"/>
            <w:r w:rsidR="000458D0" w:rsidRPr="000458D0">
              <w:rPr>
                <w:rFonts w:ascii="Times New Roman" w:hAnsi="Times New Roman"/>
                <w:bCs/>
                <w:color w:val="000000"/>
                <w:u w:val="none"/>
                <w:shd w:val="clear" w:color="auto" w:fill="FFFFFF"/>
              </w:rPr>
              <w:t>Hồ</w:t>
            </w:r>
            <w:proofErr w:type="spellEnd"/>
            <w:r w:rsidR="000458D0" w:rsidRPr="000458D0">
              <w:rPr>
                <w:rFonts w:ascii="Times New Roman" w:hAnsi="Times New Roman"/>
                <w:bCs/>
                <w:color w:val="000000"/>
                <w:u w:val="none"/>
                <w:shd w:val="clear" w:color="auto" w:fill="FFFFFF"/>
              </w:rPr>
              <w:t xml:space="preserve"> </w:t>
            </w:r>
            <w:proofErr w:type="spellStart"/>
            <w:r w:rsidR="000458D0" w:rsidRPr="000458D0">
              <w:rPr>
                <w:rFonts w:ascii="Times New Roman" w:hAnsi="Times New Roman"/>
                <w:bCs/>
                <w:color w:val="000000"/>
                <w:u w:val="none"/>
                <w:shd w:val="clear" w:color="auto" w:fill="FFFFFF"/>
              </w:rPr>
              <w:t>Chí</w:t>
            </w:r>
            <w:proofErr w:type="spellEnd"/>
            <w:r w:rsidR="000458D0" w:rsidRPr="000458D0">
              <w:rPr>
                <w:rFonts w:ascii="Times New Roman" w:hAnsi="Times New Roman"/>
                <w:bCs/>
                <w:color w:val="000000"/>
                <w:u w:val="none"/>
                <w:shd w:val="clear" w:color="auto" w:fill="FFFFFF"/>
              </w:rPr>
              <w:t xml:space="preserve"> Minh</w:t>
            </w:r>
          </w:p>
        </w:tc>
        <w:tc>
          <w:tcPr>
            <w:tcW w:w="5652" w:type="dxa"/>
          </w:tcPr>
          <w:p w:rsidR="00212865" w:rsidRPr="00592965" w:rsidRDefault="00212865" w:rsidP="004B792D">
            <w:pPr>
              <w:pStyle w:val="BodyText"/>
              <w:widowControl w:val="0"/>
              <w:spacing w:after="0"/>
              <w:rPr>
                <w:rFonts w:ascii="Times New Roman" w:hAnsi="Times New Roman"/>
                <w:b/>
                <w:bCs/>
                <w:sz w:val="26"/>
                <w:szCs w:val="26"/>
                <w:lang w:val="fr-FR"/>
              </w:rPr>
            </w:pPr>
            <w:r w:rsidRPr="00592965">
              <w:rPr>
                <w:rFonts w:ascii="Times New Roman" w:hAnsi="Times New Roman"/>
                <w:b/>
                <w:bCs/>
                <w:sz w:val="26"/>
                <w:szCs w:val="26"/>
                <w:lang w:val="fr-FR"/>
              </w:rPr>
              <w:t>CỘNG HOÀ XÃ HỘI CHỦ NGHĨA VIỆT NAM</w:t>
            </w:r>
          </w:p>
          <w:p w:rsidR="00212865" w:rsidRPr="00592965" w:rsidRDefault="00212865" w:rsidP="004B792D">
            <w:pPr>
              <w:widowControl w:val="0"/>
              <w:jc w:val="center"/>
              <w:rPr>
                <w:rFonts w:ascii="Times New Roman" w:hAnsi="Times New Roman"/>
                <w:b/>
                <w:sz w:val="26"/>
                <w:szCs w:val="26"/>
              </w:rPr>
            </w:pPr>
            <w:proofErr w:type="spellStart"/>
            <w:r w:rsidRPr="00592965">
              <w:rPr>
                <w:rFonts w:ascii="Times New Roman" w:hAnsi="Times New Roman"/>
                <w:b/>
                <w:sz w:val="26"/>
                <w:szCs w:val="26"/>
              </w:rPr>
              <w:t>Độc</w:t>
            </w:r>
            <w:proofErr w:type="spellEnd"/>
            <w:r w:rsidRPr="00592965">
              <w:rPr>
                <w:rFonts w:ascii="Times New Roman" w:hAnsi="Times New Roman"/>
                <w:b/>
                <w:sz w:val="26"/>
                <w:szCs w:val="26"/>
              </w:rPr>
              <w:t xml:space="preserve"> </w:t>
            </w:r>
            <w:proofErr w:type="spellStart"/>
            <w:r w:rsidRPr="00592965">
              <w:rPr>
                <w:rFonts w:ascii="Times New Roman" w:hAnsi="Times New Roman"/>
                <w:b/>
                <w:sz w:val="26"/>
                <w:szCs w:val="26"/>
              </w:rPr>
              <w:t>lập</w:t>
            </w:r>
            <w:proofErr w:type="spellEnd"/>
            <w:r w:rsidRPr="00592965">
              <w:rPr>
                <w:rFonts w:ascii="Times New Roman" w:hAnsi="Times New Roman"/>
                <w:b/>
                <w:sz w:val="26"/>
                <w:szCs w:val="26"/>
              </w:rPr>
              <w:t xml:space="preserve"> - </w:t>
            </w:r>
            <w:proofErr w:type="spellStart"/>
            <w:r w:rsidRPr="00592965">
              <w:rPr>
                <w:rFonts w:ascii="Times New Roman" w:hAnsi="Times New Roman"/>
                <w:b/>
                <w:sz w:val="26"/>
                <w:szCs w:val="26"/>
              </w:rPr>
              <w:t>Tự</w:t>
            </w:r>
            <w:proofErr w:type="spellEnd"/>
            <w:r w:rsidRPr="00592965">
              <w:rPr>
                <w:rFonts w:ascii="Times New Roman" w:hAnsi="Times New Roman"/>
                <w:b/>
                <w:sz w:val="26"/>
                <w:szCs w:val="26"/>
              </w:rPr>
              <w:t xml:space="preserve"> do - </w:t>
            </w:r>
            <w:proofErr w:type="spellStart"/>
            <w:r w:rsidRPr="00592965">
              <w:rPr>
                <w:rFonts w:ascii="Times New Roman" w:hAnsi="Times New Roman"/>
                <w:b/>
                <w:sz w:val="26"/>
                <w:szCs w:val="26"/>
              </w:rPr>
              <w:t>Hạnh</w:t>
            </w:r>
            <w:proofErr w:type="spellEnd"/>
            <w:r w:rsidRPr="00592965">
              <w:rPr>
                <w:rFonts w:ascii="Times New Roman" w:hAnsi="Times New Roman"/>
                <w:b/>
                <w:sz w:val="26"/>
                <w:szCs w:val="26"/>
              </w:rPr>
              <w:t xml:space="preserve"> </w:t>
            </w:r>
            <w:proofErr w:type="spellStart"/>
            <w:r w:rsidRPr="00592965">
              <w:rPr>
                <w:rFonts w:ascii="Times New Roman" w:hAnsi="Times New Roman"/>
                <w:b/>
                <w:sz w:val="26"/>
                <w:szCs w:val="26"/>
              </w:rPr>
              <w:t>phúc</w:t>
            </w:r>
            <w:proofErr w:type="spellEnd"/>
          </w:p>
          <w:p w:rsidR="00F943A3" w:rsidRDefault="00E547A2" w:rsidP="00F943A3">
            <w:pPr>
              <w:jc w:val="center"/>
              <w:rPr>
                <w:rFonts w:ascii="Times New Roman" w:hAnsi="Times New Roman"/>
                <w:sz w:val="24"/>
              </w:rPr>
            </w:pPr>
            <w:r w:rsidRPr="00E547A2">
              <w:rPr>
                <w:rFonts w:ascii="Times New Roman" w:hAnsi="Times New Roman"/>
                <w:noProof/>
                <w:sz w:val="24"/>
                <w:lang w:eastAsia="en-US"/>
              </w:rPr>
              <w:pict>
                <v:line id="Line 13" o:spid="_x0000_s1027" style="position:absolute;left:0;text-align:left;z-index:251658240;visibility:visible;mso-wrap-distance-top:-6e-5mm;mso-wrap-distance-bottom:-6e-5mm" from="57.6pt,3.3pt" to="210.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"/>
              </w:pict>
            </w:r>
            <w:r w:rsidR="00212865" w:rsidRPr="00212865">
              <w:rPr>
                <w:rFonts w:ascii="Times New Roman" w:hAnsi="Times New Roman"/>
                <w:sz w:val="24"/>
              </w:rPr>
              <w:t xml:space="preserve">            </w:t>
            </w:r>
          </w:p>
          <w:p w:rsidR="00212865" w:rsidRPr="00430057" w:rsidRDefault="00212865" w:rsidP="00F943A3">
            <w:pPr>
              <w:jc w:val="center"/>
              <w:rPr>
                <w:rFonts w:ascii="Times New Roman" w:hAnsi="Times New Roman"/>
                <w:sz w:val="26"/>
                <w:szCs w:val="26"/>
              </w:rPr>
            </w:pPr>
            <w:proofErr w:type="spellStart"/>
            <w:r w:rsidRPr="00592965">
              <w:rPr>
                <w:rFonts w:ascii="Times New Roman" w:hAnsi="Times New Roman"/>
                <w:i/>
                <w:iCs/>
                <w:szCs w:val="28"/>
              </w:rPr>
              <w:t>Hà</w:t>
            </w:r>
            <w:proofErr w:type="spellEnd"/>
            <w:r w:rsidRPr="00592965">
              <w:rPr>
                <w:rFonts w:ascii="Times New Roman" w:hAnsi="Times New Roman"/>
                <w:i/>
                <w:iCs/>
                <w:szCs w:val="28"/>
              </w:rPr>
              <w:t xml:space="preserve"> </w:t>
            </w:r>
            <w:proofErr w:type="spellStart"/>
            <w:r w:rsidRPr="00592965">
              <w:rPr>
                <w:rFonts w:ascii="Times New Roman" w:hAnsi="Times New Roman"/>
                <w:i/>
                <w:iCs/>
                <w:szCs w:val="28"/>
              </w:rPr>
              <w:t>Nội</w:t>
            </w:r>
            <w:proofErr w:type="spellEnd"/>
            <w:r w:rsidRPr="00592965">
              <w:rPr>
                <w:rFonts w:ascii="Times New Roman" w:hAnsi="Times New Roman"/>
                <w:i/>
                <w:iCs/>
                <w:szCs w:val="28"/>
              </w:rPr>
              <w:t xml:space="preserve">, </w:t>
            </w:r>
            <w:proofErr w:type="spellStart"/>
            <w:r w:rsidRPr="00592965">
              <w:rPr>
                <w:rFonts w:ascii="Times New Roman" w:hAnsi="Times New Roman"/>
                <w:i/>
                <w:iCs/>
                <w:szCs w:val="28"/>
              </w:rPr>
              <w:t>ngày</w:t>
            </w:r>
            <w:proofErr w:type="spellEnd"/>
            <w:r w:rsidR="00A07B4E" w:rsidRPr="00592965">
              <w:rPr>
                <w:rFonts w:ascii="Times New Roman" w:hAnsi="Times New Roman"/>
                <w:i/>
                <w:iCs/>
                <w:szCs w:val="28"/>
              </w:rPr>
              <w:t xml:space="preserve"> </w:t>
            </w:r>
            <w:r w:rsidR="002A53BC" w:rsidRPr="00592965">
              <w:rPr>
                <w:rFonts w:ascii="Times New Roman" w:hAnsi="Times New Roman"/>
                <w:i/>
                <w:iCs/>
                <w:szCs w:val="28"/>
              </w:rPr>
              <w:t xml:space="preserve"> </w:t>
            </w:r>
            <w:r w:rsidR="00D522CE">
              <w:rPr>
                <w:rFonts w:ascii="Times New Roman" w:hAnsi="Times New Roman"/>
                <w:i/>
                <w:iCs/>
                <w:szCs w:val="28"/>
                <w:lang w:val="vi-VN"/>
              </w:rPr>
              <w:t xml:space="preserve">10 </w:t>
            </w:r>
            <w:proofErr w:type="spellStart"/>
            <w:r w:rsidRPr="00592965">
              <w:rPr>
                <w:rFonts w:ascii="Times New Roman" w:hAnsi="Times New Roman"/>
                <w:i/>
                <w:iCs/>
                <w:szCs w:val="28"/>
              </w:rPr>
              <w:t>tháng</w:t>
            </w:r>
            <w:proofErr w:type="spellEnd"/>
            <w:r w:rsidR="00A07B4E" w:rsidRPr="00592965">
              <w:rPr>
                <w:rFonts w:ascii="Times New Roman" w:hAnsi="Times New Roman"/>
                <w:i/>
                <w:iCs/>
                <w:szCs w:val="28"/>
              </w:rPr>
              <w:t xml:space="preserve"> </w:t>
            </w:r>
            <w:r w:rsidR="0096038E">
              <w:rPr>
                <w:rFonts w:ascii="Times New Roman" w:hAnsi="Times New Roman"/>
                <w:i/>
                <w:iCs/>
                <w:szCs w:val="28"/>
              </w:rPr>
              <w:t xml:space="preserve">11 </w:t>
            </w:r>
            <w:proofErr w:type="spellStart"/>
            <w:r w:rsidRPr="00592965">
              <w:rPr>
                <w:rFonts w:ascii="Times New Roman" w:hAnsi="Times New Roman"/>
                <w:i/>
                <w:iCs/>
                <w:szCs w:val="28"/>
              </w:rPr>
              <w:t>năm</w:t>
            </w:r>
            <w:proofErr w:type="spellEnd"/>
            <w:r w:rsidRPr="00592965">
              <w:rPr>
                <w:rFonts w:ascii="Times New Roman" w:hAnsi="Times New Roman"/>
                <w:i/>
                <w:iCs/>
                <w:szCs w:val="28"/>
              </w:rPr>
              <w:t xml:space="preserve"> 20</w:t>
            </w:r>
            <w:r w:rsidR="002A53BC" w:rsidRPr="00592965">
              <w:rPr>
                <w:rFonts w:ascii="Times New Roman" w:hAnsi="Times New Roman"/>
                <w:i/>
                <w:iCs/>
                <w:szCs w:val="28"/>
              </w:rPr>
              <w:t>21</w:t>
            </w:r>
          </w:p>
        </w:tc>
      </w:tr>
    </w:tbl>
    <w:p w:rsidR="00212865" w:rsidRPr="008A090A" w:rsidRDefault="00212865" w:rsidP="00173FBD">
      <w:pPr>
        <w:pStyle w:val="Form"/>
        <w:spacing w:before="0" w:after="0" w:line="360" w:lineRule="exact"/>
        <w:ind w:left="1979" w:firstLine="0"/>
        <w:jc w:val="left"/>
        <w:rPr>
          <w:rFonts w:ascii="Times New Roman" w:hAnsi="Times New Roman"/>
          <w:bCs/>
          <w:sz w:val="40"/>
          <w:szCs w:val="36"/>
          <w:lang w:val="nl-NL"/>
        </w:rPr>
      </w:pPr>
    </w:p>
    <w:p w:rsidR="00C1483E" w:rsidRPr="004B792D" w:rsidRDefault="002C0AD0" w:rsidP="008A090A">
      <w:pPr>
        <w:pStyle w:val="Form"/>
        <w:widowControl w:val="0"/>
        <w:spacing w:before="180" w:after="120" w:line="240" w:lineRule="auto"/>
        <w:ind w:left="1411" w:firstLine="0"/>
        <w:jc w:val="left"/>
        <w:rPr>
          <w:rFonts w:ascii="Times New Roman" w:hAnsi="Times New Roman"/>
          <w:bCs/>
          <w:lang w:val="vi-VN"/>
        </w:rPr>
      </w:pPr>
      <w:r w:rsidRPr="004B792D">
        <w:rPr>
          <w:rFonts w:ascii="Times New Roman" w:hAnsi="Times New Roman"/>
          <w:bCs/>
          <w:lang w:val="vi-VN"/>
        </w:rPr>
        <w:t xml:space="preserve">     </w:t>
      </w:r>
      <w:r w:rsidR="00F561FA" w:rsidRPr="004B792D">
        <w:rPr>
          <w:rFonts w:ascii="Times New Roman" w:hAnsi="Times New Roman"/>
          <w:bCs/>
          <w:lang w:val="nl-NL"/>
        </w:rPr>
        <w:t xml:space="preserve">Kính gửi: </w:t>
      </w:r>
      <w:r w:rsidR="000458D0">
        <w:rPr>
          <w:rFonts w:ascii="Times New Roman" w:hAnsi="Times New Roman"/>
          <w:bCs/>
          <w:lang w:val="nl-NL"/>
        </w:rPr>
        <w:t xml:space="preserve">Đoàn Đại biểu Quốc hội </w:t>
      </w:r>
      <w:r w:rsidR="008C49B4">
        <w:rPr>
          <w:rFonts w:ascii="Times New Roman" w:hAnsi="Times New Roman"/>
          <w:bCs/>
          <w:lang w:val="nl-NL"/>
        </w:rPr>
        <w:t>thành phố Hồ Chí Minh</w:t>
      </w:r>
      <w:r w:rsidR="00C1483E">
        <w:rPr>
          <w:rFonts w:ascii="Times New Roman" w:hAnsi="Times New Roman"/>
          <w:bCs/>
          <w:lang w:val="nl-NL"/>
        </w:rPr>
        <w:t xml:space="preserve">            </w:t>
      </w:r>
    </w:p>
    <w:p w:rsidR="00AA2E81" w:rsidRPr="004B792D" w:rsidRDefault="00AA2E81" w:rsidP="004B792D">
      <w:pPr>
        <w:pStyle w:val="Form"/>
        <w:widowControl w:val="0"/>
        <w:spacing w:before="120" w:after="120" w:line="240" w:lineRule="auto"/>
        <w:ind w:firstLine="0"/>
        <w:jc w:val="center"/>
        <w:rPr>
          <w:rFonts w:ascii="Times New Roman" w:hAnsi="Times New Roman"/>
          <w:bCs/>
          <w:lang w:val="nl-NL"/>
        </w:rPr>
      </w:pPr>
    </w:p>
    <w:p w:rsidR="00C05E51" w:rsidRPr="00F91836" w:rsidRDefault="000458D0" w:rsidP="008A090A">
      <w:pPr>
        <w:tabs>
          <w:tab w:val="left" w:pos="990"/>
        </w:tabs>
        <w:spacing w:before="120" w:after="120" w:line="380" w:lineRule="atLeast"/>
        <w:ind w:firstLine="706"/>
        <w:jc w:val="both"/>
        <w:rPr>
          <w:rFonts w:ascii="Times New Roman" w:hAnsi="Times New Roman"/>
          <w:color w:val="000000"/>
          <w:lang w:val="nl-NL"/>
        </w:rPr>
      </w:pPr>
      <w:r w:rsidRPr="00F91836">
        <w:rPr>
          <w:rFonts w:ascii="Times New Roman" w:hAnsi="Times New Roman"/>
          <w:color w:val="000000"/>
          <w:lang w:val="nl-NL"/>
        </w:rPr>
        <w:t>Bộ Khoa học và Công nghệ nhận được Công văn số 7769/VPCP-QHĐP ngày 25</w:t>
      </w:r>
      <w:r w:rsidR="001E50CD" w:rsidRPr="00F91836">
        <w:rPr>
          <w:rFonts w:ascii="Times New Roman" w:hAnsi="Times New Roman"/>
          <w:color w:val="000000"/>
          <w:lang w:val="nl-NL"/>
        </w:rPr>
        <w:t>/</w:t>
      </w:r>
      <w:r w:rsidRPr="00F91836">
        <w:rPr>
          <w:rFonts w:ascii="Times New Roman" w:hAnsi="Times New Roman"/>
          <w:color w:val="000000"/>
          <w:lang w:val="nl-NL"/>
        </w:rPr>
        <w:t>10</w:t>
      </w:r>
      <w:r w:rsidR="001E50CD" w:rsidRPr="00F91836">
        <w:rPr>
          <w:rFonts w:ascii="Times New Roman" w:hAnsi="Times New Roman"/>
          <w:color w:val="000000"/>
          <w:lang w:val="nl-NL"/>
        </w:rPr>
        <w:t>/</w:t>
      </w:r>
      <w:r w:rsidRPr="00F91836">
        <w:rPr>
          <w:rFonts w:ascii="Times New Roman" w:hAnsi="Times New Roman"/>
          <w:color w:val="000000"/>
          <w:lang w:val="nl-NL"/>
        </w:rPr>
        <w:t>2021 của Văn phòng Chính phủ về việc trả lời kiến nghị của Đoàn Đại biểu Quốc hội Thành phố Hồ Chí Minh kèm theo Báo cáo số 37/BC-ĐĐBQH giám sát tình hình thực hiện công tác phòng, chống dịch bệnh Covid-19</w:t>
      </w:r>
      <w:r w:rsidR="002852C4" w:rsidRPr="00F91836">
        <w:rPr>
          <w:rFonts w:ascii="Times New Roman" w:hAnsi="Times New Roman"/>
          <w:color w:val="000000"/>
          <w:lang w:val="nl-NL"/>
        </w:rPr>
        <w:t>.</w:t>
      </w:r>
      <w:r w:rsidRPr="00F91836">
        <w:rPr>
          <w:rFonts w:ascii="Times New Roman" w:hAnsi="Times New Roman"/>
          <w:color w:val="000000"/>
          <w:lang w:val="nl-NL"/>
        </w:rPr>
        <w:t xml:space="preserve"> </w:t>
      </w:r>
      <w:r w:rsidR="002852C4" w:rsidRPr="00F91836">
        <w:rPr>
          <w:rFonts w:ascii="Times New Roman" w:hAnsi="Times New Roman"/>
          <w:color w:val="000000"/>
          <w:lang w:val="nl-NL"/>
        </w:rPr>
        <w:t>V</w:t>
      </w:r>
      <w:r w:rsidRPr="00F91836">
        <w:rPr>
          <w:rFonts w:ascii="Times New Roman" w:hAnsi="Times New Roman"/>
          <w:color w:val="000000"/>
          <w:lang w:val="nl-NL"/>
        </w:rPr>
        <w:t xml:space="preserve">ề kiến nghị </w:t>
      </w:r>
      <w:r w:rsidR="00F4054D">
        <w:rPr>
          <w:rFonts w:ascii="Times New Roman" w:hAnsi="Times New Roman"/>
          <w:color w:val="000000"/>
          <w:lang w:val="nl-NL"/>
        </w:rPr>
        <w:t>“</w:t>
      </w:r>
      <w:r w:rsidR="002852C4" w:rsidRPr="00F91836">
        <w:rPr>
          <w:rFonts w:ascii="Times New Roman" w:hAnsi="Times New Roman"/>
          <w:color w:val="000000"/>
          <w:lang w:val="nl-NL"/>
        </w:rPr>
        <w:t>Bộ Khoa học và Công nghệ xây dựng cơ chế đột phá trong đầu tư cho khoa học công nghệ, chuyển từ đầu tư vào phần cứng (cơ sở vật chất) sang phần mềm, tập trung các lĩnh vực trọng điểm như trí tuệ nhân tạo, công nghệ sinh học vi sinh, trí tuệ nhân tạo, công nghệ vật liệu tiên tiến… ; có chính sách đột phá về cơ chế đặt hàng phân bổ nguồn lực, kinh phí trong lĩnh vực kh</w:t>
      </w:r>
      <w:r w:rsidR="00A4240D" w:rsidRPr="00F91836">
        <w:rPr>
          <w:rFonts w:ascii="Times New Roman" w:hAnsi="Times New Roman"/>
          <w:color w:val="000000"/>
          <w:lang w:val="nl-NL"/>
        </w:rPr>
        <w:t>oa</w:t>
      </w:r>
      <w:r w:rsidR="002852C4" w:rsidRPr="00F91836">
        <w:rPr>
          <w:rFonts w:ascii="Times New Roman" w:hAnsi="Times New Roman"/>
          <w:color w:val="000000"/>
          <w:lang w:val="nl-NL"/>
        </w:rPr>
        <w:t xml:space="preserve"> học công nghệ</w:t>
      </w:r>
      <w:r w:rsidR="00F4054D">
        <w:rPr>
          <w:rFonts w:ascii="Times New Roman" w:hAnsi="Times New Roman"/>
          <w:color w:val="000000"/>
          <w:lang w:val="nl-NL"/>
        </w:rPr>
        <w:t>”</w:t>
      </w:r>
      <w:r w:rsidR="00C1483E" w:rsidRPr="00F91836">
        <w:rPr>
          <w:rFonts w:ascii="Times New Roman" w:hAnsi="Times New Roman"/>
          <w:color w:val="000000"/>
          <w:lang w:val="nl-NL"/>
        </w:rPr>
        <w:t xml:space="preserve">, Bộ </w:t>
      </w:r>
      <w:r w:rsidR="0039533C" w:rsidRPr="00F91836">
        <w:rPr>
          <w:rFonts w:ascii="Times New Roman" w:hAnsi="Times New Roman"/>
          <w:color w:val="000000"/>
          <w:lang w:val="nl-NL"/>
        </w:rPr>
        <w:t>Khoa học và Công nghệ</w:t>
      </w:r>
      <w:r w:rsidR="003E3B93" w:rsidRPr="00F91836">
        <w:rPr>
          <w:rFonts w:ascii="Times New Roman" w:hAnsi="Times New Roman"/>
          <w:color w:val="000000"/>
          <w:lang w:val="nl-NL"/>
        </w:rPr>
        <w:t xml:space="preserve"> có ý kiến</w:t>
      </w:r>
      <w:r w:rsidR="00C1483E" w:rsidRPr="00F91836">
        <w:rPr>
          <w:rFonts w:ascii="Times New Roman" w:hAnsi="Times New Roman"/>
          <w:color w:val="000000"/>
          <w:lang w:val="nl-NL"/>
        </w:rPr>
        <w:t xml:space="preserve"> trả lời </w:t>
      </w:r>
      <w:r w:rsidR="003E3B93" w:rsidRPr="00F91836">
        <w:rPr>
          <w:rFonts w:ascii="Times New Roman" w:hAnsi="Times New Roman"/>
          <w:color w:val="000000"/>
          <w:lang w:val="nl-NL"/>
        </w:rPr>
        <w:t>như sau</w:t>
      </w:r>
      <w:r w:rsidR="00C05E51" w:rsidRPr="00F91836">
        <w:rPr>
          <w:rFonts w:ascii="Times New Roman" w:hAnsi="Times New Roman"/>
          <w:color w:val="000000"/>
          <w:lang w:val="nl-NL"/>
        </w:rPr>
        <w:t>:</w:t>
      </w:r>
    </w:p>
    <w:p w:rsidR="00856513" w:rsidRPr="00F91836" w:rsidRDefault="00E46FB5" w:rsidP="008A090A">
      <w:pPr>
        <w:tabs>
          <w:tab w:val="left" w:pos="990"/>
        </w:tabs>
        <w:spacing w:before="120" w:after="120" w:line="380" w:lineRule="atLeast"/>
        <w:ind w:firstLine="706"/>
        <w:jc w:val="both"/>
        <w:rPr>
          <w:rFonts w:ascii="Times New Roman" w:hAnsi="Times New Roman"/>
          <w:color w:val="000000"/>
          <w:lang w:val="nl-NL"/>
        </w:rPr>
      </w:pPr>
      <w:r w:rsidRPr="00F91836">
        <w:rPr>
          <w:rFonts w:ascii="Times New Roman" w:hAnsi="Times New Roman"/>
          <w:color w:val="000000"/>
          <w:lang w:val="nl-NL"/>
        </w:rPr>
        <w:t>Thực hiện Kết luận số 50-KL/TW ngày 30/5/2019 của Ban Bí thư về phát triển khoa học và công nghệ phục vụ sự nghiệp công nghiệp hóa, hiện đại hóa trong điều kiện kinh tế thị trường định hướng xã hội chủ nghĩa và hội nhập quốc tế; Quyết định số 696/QĐ-TTg ngày 25/5/2020 của Thủ tướng Chính phủ ban hành Kế hoạch thực hiện Kết luận số 50-KL/TW; Nghị quyết số 01/NQ-CP 2019 ngày 01/01/2019 của Chính phủ và các chỉ đạo tiếp theo đã giao Bộ Khoa học và Công nghệ: “Cơ cấu lại các chương trình khoa học và công nghệ quốc gia theo hướng coi doanh nghiệp là trung tâm của hệ thống đổi mới sáng tạo”, Bộ Khoa học và Công nghệ đã báo cáo Thủ tướng Chính phủ kết quả thực hiện nhiệm vụ được giao</w:t>
      </w:r>
      <w:r w:rsidRPr="00F91836">
        <w:rPr>
          <w:rStyle w:val="FootnoteReference"/>
          <w:rFonts w:ascii="Times New Roman" w:hAnsi="Times New Roman"/>
          <w:color w:val="000000"/>
          <w:lang w:val="nl-NL"/>
        </w:rPr>
        <w:footnoteReference w:id="1"/>
      </w:r>
      <w:r w:rsidRPr="00F91836">
        <w:rPr>
          <w:rFonts w:ascii="Times New Roman" w:hAnsi="Times New Roman"/>
          <w:color w:val="000000"/>
          <w:lang w:val="nl-NL"/>
        </w:rPr>
        <w:t xml:space="preserve"> và ngày 05</w:t>
      </w:r>
      <w:r w:rsidR="000F4DC6">
        <w:rPr>
          <w:rFonts w:ascii="Times New Roman" w:hAnsi="Times New Roman"/>
          <w:color w:val="000000"/>
          <w:lang w:val="nl-NL"/>
        </w:rPr>
        <w:t>/</w:t>
      </w:r>
      <w:r w:rsidRPr="00F91836">
        <w:rPr>
          <w:rFonts w:ascii="Times New Roman" w:hAnsi="Times New Roman"/>
          <w:color w:val="000000"/>
          <w:lang w:val="nl-NL"/>
        </w:rPr>
        <w:t>8</w:t>
      </w:r>
      <w:r w:rsidR="000F4DC6">
        <w:rPr>
          <w:rFonts w:ascii="Times New Roman" w:hAnsi="Times New Roman"/>
          <w:color w:val="000000"/>
          <w:lang w:val="nl-NL"/>
        </w:rPr>
        <w:t>/</w:t>
      </w:r>
      <w:r w:rsidRPr="00F91836">
        <w:rPr>
          <w:rFonts w:ascii="Times New Roman" w:hAnsi="Times New Roman"/>
          <w:color w:val="000000"/>
          <w:lang w:val="nl-NL"/>
        </w:rPr>
        <w:t>2021, Thủ tướng Chính phủ đã có Văn bản số 1066</w:t>
      </w:r>
      <w:r w:rsidR="00531CD4" w:rsidRPr="00F91836">
        <w:rPr>
          <w:rFonts w:ascii="Times New Roman" w:hAnsi="Times New Roman"/>
          <w:color w:val="000000"/>
          <w:lang w:val="nl-NL"/>
        </w:rPr>
        <w:t xml:space="preserve">/TTg-KGVX về việc tái cơ cấu các chương trình khoa học và công nghệ cấp quốc gia giai đoạn 2021-2025, định hướng đến 2030. Theo đó, một trong các định hướng nghiên cứu ưu tiên Bộ Khoa học và Công nghệ </w:t>
      </w:r>
      <w:r w:rsidR="0051578C" w:rsidRPr="00F91836">
        <w:rPr>
          <w:rFonts w:ascii="Times New Roman" w:hAnsi="Times New Roman"/>
          <w:color w:val="000000"/>
          <w:lang w:val="nl-NL"/>
        </w:rPr>
        <w:t xml:space="preserve">đã và </w:t>
      </w:r>
      <w:r w:rsidR="00531CD4" w:rsidRPr="00F91836">
        <w:rPr>
          <w:rFonts w:ascii="Times New Roman" w:hAnsi="Times New Roman"/>
          <w:color w:val="000000"/>
          <w:lang w:val="nl-NL"/>
        </w:rPr>
        <w:t xml:space="preserve">đang tập </w:t>
      </w:r>
      <w:r w:rsidR="00F4054D">
        <w:rPr>
          <w:rFonts w:ascii="Times New Roman" w:hAnsi="Times New Roman"/>
          <w:color w:val="000000"/>
          <w:lang w:val="nl-NL"/>
        </w:rPr>
        <w:t>tr</w:t>
      </w:r>
      <w:r w:rsidR="00531CD4" w:rsidRPr="00F91836">
        <w:rPr>
          <w:rFonts w:ascii="Times New Roman" w:hAnsi="Times New Roman"/>
          <w:color w:val="000000"/>
          <w:lang w:val="nl-NL"/>
        </w:rPr>
        <w:t xml:space="preserve">ung xây dựng cho giai đoạn 2021-2025, định hướng đến 2030 là </w:t>
      </w:r>
      <w:r w:rsidR="00531CD4" w:rsidRPr="00D522CE">
        <w:rPr>
          <w:rFonts w:ascii="Times New Roman" w:hAnsi="Times New Roman"/>
          <w:lang w:val="nl-NL"/>
        </w:rPr>
        <w:t>nghiên cứu công nghệ công nghiệp 4.0, công nghệ cao, công nghệ thông tin phục vụ xây dựng Chính phủ số và đô thị thông minh, công nghệ sinh học, công nghệ vật liệu mới, công nghệ lưu trữ năng lượng, công nghệ vũ trụ, công nghệ bảo tồn và sử dụng bền vững nguồn gen…</w:t>
      </w:r>
    </w:p>
    <w:p w:rsidR="00BF493D" w:rsidRPr="00F91836" w:rsidRDefault="00D713A7" w:rsidP="008A090A">
      <w:pPr>
        <w:tabs>
          <w:tab w:val="left" w:pos="990"/>
        </w:tabs>
        <w:spacing w:before="120" w:after="120" w:line="380" w:lineRule="atLeast"/>
        <w:ind w:firstLine="706"/>
        <w:jc w:val="both"/>
        <w:rPr>
          <w:rFonts w:ascii="Times New Roman" w:hAnsi="Times New Roman"/>
          <w:color w:val="000000"/>
          <w:lang w:val="nl-NL"/>
        </w:rPr>
      </w:pPr>
      <w:r w:rsidRPr="00F91836">
        <w:rPr>
          <w:rFonts w:ascii="Times New Roman" w:hAnsi="Times New Roman"/>
          <w:color w:val="000000"/>
          <w:lang w:val="nl-NL"/>
        </w:rPr>
        <w:lastRenderedPageBreak/>
        <w:t>Đối</w:t>
      </w:r>
      <w:r w:rsidR="00FC6074">
        <w:rPr>
          <w:rFonts w:ascii="Times New Roman" w:hAnsi="Times New Roman"/>
          <w:color w:val="000000"/>
          <w:lang w:val="nl-NL"/>
        </w:rPr>
        <w:t xml:space="preserve"> với</w:t>
      </w:r>
      <w:r w:rsidRPr="00F91836">
        <w:rPr>
          <w:rFonts w:ascii="Times New Roman" w:hAnsi="Times New Roman"/>
          <w:color w:val="000000"/>
          <w:lang w:val="nl-NL"/>
        </w:rPr>
        <w:t xml:space="preserve"> lĩnh vực trọng điểm như trí tuệ nhân tạo, theo đề nghị của Bộ Khoa học và Công nghệ, </w:t>
      </w:r>
      <w:r w:rsidR="00BF493D" w:rsidRPr="00F91836">
        <w:rPr>
          <w:rFonts w:ascii="Times New Roman" w:hAnsi="Times New Roman"/>
          <w:color w:val="000000"/>
          <w:lang w:val="nl-NL"/>
        </w:rPr>
        <w:t xml:space="preserve">Thủ tướng Chính phủ đã </w:t>
      </w:r>
      <w:r w:rsidRPr="00F91836">
        <w:rPr>
          <w:rFonts w:ascii="Times New Roman" w:hAnsi="Times New Roman"/>
          <w:color w:val="000000"/>
          <w:lang w:val="nl-NL"/>
        </w:rPr>
        <w:t xml:space="preserve">ký </w:t>
      </w:r>
      <w:r w:rsidR="00BF493D" w:rsidRPr="00F91836">
        <w:rPr>
          <w:rFonts w:ascii="Times New Roman" w:hAnsi="Times New Roman"/>
          <w:color w:val="000000"/>
          <w:lang w:val="nl-NL"/>
        </w:rPr>
        <w:t>Quyết định số 127/QĐ-TTg ngày 26</w:t>
      </w:r>
      <w:r w:rsidR="00CF63C8" w:rsidRPr="00F91836">
        <w:rPr>
          <w:rFonts w:ascii="Times New Roman" w:hAnsi="Times New Roman"/>
          <w:color w:val="000000"/>
          <w:lang w:val="nl-NL"/>
        </w:rPr>
        <w:t>/</w:t>
      </w:r>
      <w:r w:rsidR="00BF493D" w:rsidRPr="00F91836">
        <w:rPr>
          <w:rFonts w:ascii="Times New Roman" w:hAnsi="Times New Roman"/>
          <w:color w:val="000000"/>
          <w:lang w:val="nl-NL"/>
        </w:rPr>
        <w:t>01</w:t>
      </w:r>
      <w:r w:rsidR="00CF63C8" w:rsidRPr="00F91836">
        <w:rPr>
          <w:rFonts w:ascii="Times New Roman" w:hAnsi="Times New Roman"/>
          <w:color w:val="000000"/>
          <w:lang w:val="nl-NL"/>
        </w:rPr>
        <w:t>/</w:t>
      </w:r>
      <w:r w:rsidR="00E658D9" w:rsidRPr="00F91836">
        <w:rPr>
          <w:rFonts w:ascii="Times New Roman" w:hAnsi="Times New Roman"/>
          <w:color w:val="000000"/>
          <w:lang w:val="nl-NL"/>
        </w:rPr>
        <w:t xml:space="preserve"> </w:t>
      </w:r>
      <w:r w:rsidR="00BF493D" w:rsidRPr="00F91836">
        <w:rPr>
          <w:rFonts w:ascii="Times New Roman" w:hAnsi="Times New Roman"/>
          <w:color w:val="000000"/>
          <w:lang w:val="nl-NL"/>
        </w:rPr>
        <w:t xml:space="preserve">2021 phê duyệt Chiến lược quốc gia về nghiên cứu, phát triển và ứng dụng </w:t>
      </w:r>
      <w:r w:rsidRPr="00F91836">
        <w:rPr>
          <w:rFonts w:ascii="Times New Roman" w:hAnsi="Times New Roman"/>
          <w:color w:val="000000"/>
          <w:lang w:val="nl-NL"/>
        </w:rPr>
        <w:t>trí tuệ nhân tạo</w:t>
      </w:r>
      <w:r w:rsidR="00BF493D" w:rsidRPr="00F91836">
        <w:rPr>
          <w:rFonts w:ascii="Times New Roman" w:hAnsi="Times New Roman"/>
          <w:color w:val="000000"/>
          <w:lang w:val="nl-NL"/>
        </w:rPr>
        <w:t xml:space="preserve"> đến năm 2030. Một trong những định hướng chính của Chiến lược là lấy con người và doanh nghiệp làm trung tâm, bao gồm: (1) triển khai phổ cập kỹ năng cơ bản về ứng dụng </w:t>
      </w:r>
      <w:r w:rsidRPr="00F91836">
        <w:rPr>
          <w:rFonts w:ascii="Times New Roman" w:hAnsi="Times New Roman"/>
          <w:color w:val="000000"/>
          <w:lang w:val="nl-NL"/>
        </w:rPr>
        <w:t>trí tuệ nhân tạo</w:t>
      </w:r>
      <w:r w:rsidR="00BF493D" w:rsidRPr="00F91836">
        <w:rPr>
          <w:rFonts w:ascii="Times New Roman" w:hAnsi="Times New Roman"/>
          <w:color w:val="000000"/>
          <w:lang w:val="nl-NL"/>
        </w:rPr>
        <w:t xml:space="preserve"> và khoa học dữ liệu nhằm thúc đẩy đổi mới sáng tạo cho thanh thiếu niên; (2) thúc đẩy triển khai các hình thức đào tạo chứng chỉ ngắn hạn và trung hạn về </w:t>
      </w:r>
      <w:r w:rsidRPr="00F91836">
        <w:rPr>
          <w:rFonts w:ascii="Times New Roman" w:hAnsi="Times New Roman"/>
          <w:color w:val="000000"/>
          <w:lang w:val="nl-NL"/>
        </w:rPr>
        <w:t>trí tuệ nhân tạo</w:t>
      </w:r>
      <w:r w:rsidR="00BF493D" w:rsidRPr="00F91836">
        <w:rPr>
          <w:rFonts w:ascii="Times New Roman" w:hAnsi="Times New Roman"/>
          <w:color w:val="000000"/>
          <w:lang w:val="nl-NL"/>
        </w:rPr>
        <w:t xml:space="preserve"> cho sinh viên thuộc các ngành nghề khác nhau, người lao động có nhu cầu chuyển đổi nghề nghiệp; (3) nâng cao năng lực, trình độ, nhận thức của đội ngũ cán bộ, công chức, doanh nghiệp, người dân về dữ liệu và ứng dụng </w:t>
      </w:r>
      <w:r w:rsidRPr="00F91836">
        <w:rPr>
          <w:rFonts w:ascii="Times New Roman" w:hAnsi="Times New Roman"/>
          <w:color w:val="000000"/>
          <w:lang w:val="nl-NL"/>
        </w:rPr>
        <w:t>trí tuệ nhân tạo</w:t>
      </w:r>
      <w:r w:rsidR="00BF493D" w:rsidRPr="00F91836">
        <w:rPr>
          <w:rFonts w:ascii="Times New Roman" w:hAnsi="Times New Roman"/>
          <w:color w:val="000000"/>
          <w:lang w:val="nl-NL"/>
        </w:rPr>
        <w:t xml:space="preserve">; (4) thúc đẩy phát triển cơ sở, trung tâm hợp tác nghiên cứu </w:t>
      </w:r>
      <w:r w:rsidRPr="00F91836">
        <w:rPr>
          <w:rFonts w:ascii="Times New Roman" w:hAnsi="Times New Roman"/>
          <w:color w:val="000000"/>
          <w:lang w:val="nl-NL"/>
        </w:rPr>
        <w:t>trí tuệ nhân tạo</w:t>
      </w:r>
      <w:r w:rsidR="00BF493D" w:rsidRPr="00F91836">
        <w:rPr>
          <w:rFonts w:ascii="Times New Roman" w:hAnsi="Times New Roman"/>
          <w:color w:val="000000"/>
          <w:lang w:val="nl-NL"/>
        </w:rPr>
        <w:t xml:space="preserve">; các dự án hợp tác chuyển giao công nghệ, khai thác các sáng chế, quyền sở hữu công nghiệp giữa các doanh nghiệp Việt Nam với các doanh nghiệp nước ngoài về </w:t>
      </w:r>
      <w:r w:rsidRPr="00F91836">
        <w:rPr>
          <w:rFonts w:ascii="Times New Roman" w:hAnsi="Times New Roman"/>
          <w:color w:val="000000"/>
          <w:lang w:val="nl-NL"/>
        </w:rPr>
        <w:t>trí tuệ nhân tạo</w:t>
      </w:r>
      <w:r w:rsidR="00BF493D" w:rsidRPr="00F91836">
        <w:rPr>
          <w:rFonts w:ascii="Times New Roman" w:hAnsi="Times New Roman"/>
          <w:color w:val="000000"/>
          <w:lang w:val="nl-NL"/>
        </w:rPr>
        <w:t xml:space="preserve">; các trung tâm, chương trình đào tạo nhân lực </w:t>
      </w:r>
      <w:r w:rsidRPr="00F91836">
        <w:rPr>
          <w:rFonts w:ascii="Times New Roman" w:hAnsi="Times New Roman"/>
          <w:color w:val="000000"/>
          <w:lang w:val="nl-NL"/>
        </w:rPr>
        <w:t>trí tuệ nhân tạo</w:t>
      </w:r>
      <w:r w:rsidR="00BF493D" w:rsidRPr="00F91836">
        <w:rPr>
          <w:rFonts w:ascii="Times New Roman" w:hAnsi="Times New Roman"/>
          <w:color w:val="000000"/>
          <w:lang w:val="nl-NL"/>
        </w:rPr>
        <w:t xml:space="preserve"> chất lượng cao phục vụ thị trường trong nước và toàn cầu.</w:t>
      </w:r>
    </w:p>
    <w:p w:rsidR="00BF493D" w:rsidRPr="00F91836" w:rsidRDefault="00BF493D" w:rsidP="008A090A">
      <w:pPr>
        <w:tabs>
          <w:tab w:val="left" w:pos="990"/>
        </w:tabs>
        <w:spacing w:before="120" w:after="120" w:line="380" w:lineRule="atLeast"/>
        <w:ind w:firstLine="706"/>
        <w:jc w:val="both"/>
        <w:rPr>
          <w:rFonts w:ascii="Times New Roman" w:hAnsi="Times New Roman"/>
          <w:color w:val="000000"/>
          <w:lang w:val="nl-NL"/>
        </w:rPr>
      </w:pPr>
      <w:r w:rsidRPr="00F91836">
        <w:rPr>
          <w:rFonts w:ascii="Times New Roman" w:hAnsi="Times New Roman"/>
          <w:color w:val="000000"/>
          <w:lang w:val="nl-NL"/>
        </w:rPr>
        <w:t xml:space="preserve">Triển khai thực hiện nghiên cứu phát triển trong lĩnh vực </w:t>
      </w:r>
      <w:r w:rsidR="00A15AE3" w:rsidRPr="00F91836">
        <w:rPr>
          <w:rFonts w:ascii="Times New Roman" w:hAnsi="Times New Roman"/>
          <w:color w:val="000000"/>
          <w:lang w:val="nl-NL"/>
        </w:rPr>
        <w:t>trí tuệ nhân tạo</w:t>
      </w:r>
      <w:r w:rsidRPr="00F91836">
        <w:rPr>
          <w:rFonts w:ascii="Times New Roman" w:hAnsi="Times New Roman"/>
          <w:color w:val="000000"/>
          <w:lang w:val="nl-NL"/>
        </w:rPr>
        <w:t xml:space="preserve">, </w:t>
      </w:r>
      <w:r w:rsidR="00A15AE3" w:rsidRPr="00F91836">
        <w:rPr>
          <w:rFonts w:ascii="Times New Roman" w:hAnsi="Times New Roman"/>
          <w:color w:val="000000"/>
          <w:lang w:val="nl-NL"/>
        </w:rPr>
        <w:t>Bộ Khoa học và Công nghệ</w:t>
      </w:r>
      <w:r w:rsidRPr="00F91836">
        <w:rPr>
          <w:rFonts w:ascii="Times New Roman" w:hAnsi="Times New Roman"/>
          <w:color w:val="000000"/>
          <w:lang w:val="nl-NL"/>
        </w:rPr>
        <w:t xml:space="preserve"> đã nhanh chóng và tích cực triển khai các nhiệm vụ nghiên cứu phát triển về </w:t>
      </w:r>
      <w:r w:rsidR="00A15AE3" w:rsidRPr="00F91836">
        <w:rPr>
          <w:rFonts w:ascii="Times New Roman" w:hAnsi="Times New Roman"/>
          <w:color w:val="000000"/>
          <w:lang w:val="nl-NL"/>
        </w:rPr>
        <w:t>trí tuệ nhân tạo</w:t>
      </w:r>
      <w:r w:rsidRPr="00F91836">
        <w:rPr>
          <w:rFonts w:ascii="Times New Roman" w:hAnsi="Times New Roman"/>
          <w:color w:val="000000"/>
          <w:lang w:val="nl-NL"/>
        </w:rPr>
        <w:t xml:space="preserve"> chủ yếu trong Chương trình Khoa học và công nghệ cấp quốc gia KC-4.0/19-25. Cụ thể giai đoạn 2019-2020 đã triển khai 08 nhiệm vụ có liên quan đến </w:t>
      </w:r>
      <w:r w:rsidR="00A15AE3" w:rsidRPr="00F91836">
        <w:rPr>
          <w:rFonts w:ascii="Times New Roman" w:hAnsi="Times New Roman"/>
          <w:color w:val="000000"/>
          <w:lang w:val="nl-NL"/>
        </w:rPr>
        <w:t>trí tuệ nhân tạo</w:t>
      </w:r>
      <w:r w:rsidRPr="00F91836">
        <w:rPr>
          <w:rFonts w:ascii="Times New Roman" w:hAnsi="Times New Roman"/>
          <w:color w:val="000000"/>
          <w:lang w:val="nl-NL"/>
        </w:rPr>
        <w:t xml:space="preserve"> trong các lĩnh vực dầu khí, y tế, nông nghiệp và giao thông</w:t>
      </w:r>
      <w:r w:rsidR="00BE3F18" w:rsidRPr="00F91836">
        <w:rPr>
          <w:rFonts w:ascii="Times New Roman" w:hAnsi="Times New Roman"/>
          <w:color w:val="000000"/>
          <w:lang w:val="nl-NL"/>
        </w:rPr>
        <w:t xml:space="preserve">. </w:t>
      </w:r>
      <w:r w:rsidRPr="00F91836">
        <w:rPr>
          <w:rFonts w:ascii="Times New Roman" w:hAnsi="Times New Roman"/>
          <w:color w:val="000000"/>
          <w:lang w:val="nl-NL"/>
        </w:rPr>
        <w:t xml:space="preserve">Năm 2021 triển khai 09 nhiệm vụ có liên quan đến </w:t>
      </w:r>
      <w:r w:rsidR="00A15AE3" w:rsidRPr="00F91836">
        <w:rPr>
          <w:rFonts w:ascii="Times New Roman" w:hAnsi="Times New Roman"/>
          <w:color w:val="000000"/>
          <w:lang w:val="nl-NL"/>
        </w:rPr>
        <w:t>trí tuệ nhân tạo</w:t>
      </w:r>
      <w:r w:rsidRPr="00F91836">
        <w:rPr>
          <w:rFonts w:ascii="Times New Roman" w:hAnsi="Times New Roman"/>
          <w:color w:val="000000"/>
          <w:lang w:val="nl-NL"/>
        </w:rPr>
        <w:t xml:space="preserve"> trong các lĩnh vực y tế, tài nguyên môi trường và công nghiệp</w:t>
      </w:r>
      <w:r w:rsidR="00BE3F18" w:rsidRPr="00F91836">
        <w:rPr>
          <w:rFonts w:ascii="Times New Roman" w:hAnsi="Times New Roman"/>
          <w:color w:val="000000"/>
          <w:lang w:val="nl-NL"/>
        </w:rPr>
        <w:t xml:space="preserve"> và d</w:t>
      </w:r>
      <w:r w:rsidRPr="00F91836">
        <w:rPr>
          <w:rFonts w:ascii="Times New Roman" w:hAnsi="Times New Roman"/>
          <w:color w:val="000000"/>
          <w:lang w:val="nl-NL"/>
        </w:rPr>
        <w:t xml:space="preserve">ự kiến năm 2022 tiếp tục triển khai 09 nhiệm vụ có liên quan đến </w:t>
      </w:r>
      <w:r w:rsidR="00A15AE3" w:rsidRPr="00F91836">
        <w:rPr>
          <w:rFonts w:ascii="Times New Roman" w:hAnsi="Times New Roman"/>
          <w:color w:val="000000"/>
          <w:lang w:val="nl-NL"/>
        </w:rPr>
        <w:t>trí tuệ nhân tạo</w:t>
      </w:r>
      <w:r w:rsidRPr="00F91836">
        <w:rPr>
          <w:rFonts w:ascii="Times New Roman" w:hAnsi="Times New Roman"/>
          <w:color w:val="000000"/>
          <w:lang w:val="nl-NL"/>
        </w:rPr>
        <w:t xml:space="preserve"> trong lĩnh vực y tế, ngân hàng. Như vậy đến nay dự kiến sẽ có 26 nhiệm vụ về </w:t>
      </w:r>
      <w:r w:rsidR="00A15AE3" w:rsidRPr="00F91836">
        <w:rPr>
          <w:rFonts w:ascii="Times New Roman" w:hAnsi="Times New Roman"/>
          <w:color w:val="000000"/>
          <w:lang w:val="nl-NL"/>
        </w:rPr>
        <w:t xml:space="preserve">trí tuệ nhân tạo </w:t>
      </w:r>
      <w:r w:rsidRPr="00F91836">
        <w:rPr>
          <w:rFonts w:ascii="Times New Roman" w:hAnsi="Times New Roman"/>
          <w:color w:val="000000"/>
          <w:lang w:val="nl-NL"/>
        </w:rPr>
        <w:t xml:space="preserve">trên tổng 62 nhiệm vụ sẽ được triển khai trong Chương trình KC-4.0/19-25. Các lĩnh vực ứng dụng </w:t>
      </w:r>
      <w:r w:rsidR="00A15AE3" w:rsidRPr="00F91836">
        <w:rPr>
          <w:rFonts w:ascii="Times New Roman" w:hAnsi="Times New Roman"/>
          <w:color w:val="000000"/>
          <w:lang w:val="nl-NL"/>
        </w:rPr>
        <w:t>trí tuệ nhân tạo</w:t>
      </w:r>
      <w:r w:rsidRPr="00F91836">
        <w:rPr>
          <w:rFonts w:ascii="Times New Roman" w:hAnsi="Times New Roman"/>
          <w:color w:val="000000"/>
          <w:lang w:val="nl-NL"/>
        </w:rPr>
        <w:t xml:space="preserve"> chủ yếu bao gồm y tế, công nghiệp, nông nghiệp, giao thông vận tải, tài nguyên môi trường, dầu khí và ngân hàng.</w:t>
      </w:r>
    </w:p>
    <w:p w:rsidR="00BF493D" w:rsidRPr="00F91836" w:rsidRDefault="00BF493D" w:rsidP="008A090A">
      <w:pPr>
        <w:tabs>
          <w:tab w:val="left" w:pos="990"/>
        </w:tabs>
        <w:spacing w:before="120" w:after="120" w:line="380" w:lineRule="atLeast"/>
        <w:ind w:firstLine="706"/>
        <w:jc w:val="both"/>
        <w:rPr>
          <w:rFonts w:ascii="Times New Roman" w:hAnsi="Times New Roman"/>
          <w:color w:val="000000"/>
          <w:lang w:val="nl-NL"/>
        </w:rPr>
      </w:pPr>
      <w:r w:rsidRPr="00F91836">
        <w:rPr>
          <w:rFonts w:ascii="Times New Roman" w:hAnsi="Times New Roman"/>
          <w:color w:val="000000"/>
          <w:lang w:val="nl-NL"/>
        </w:rPr>
        <w:t xml:space="preserve">Kết quả các nhiệm vụ nêu trên đã hình thành các giải pháp, phần mềm liên quan đến </w:t>
      </w:r>
      <w:r w:rsidR="00A15AE3" w:rsidRPr="00F91836">
        <w:rPr>
          <w:rFonts w:ascii="Times New Roman" w:hAnsi="Times New Roman"/>
          <w:color w:val="000000"/>
          <w:lang w:val="nl-NL"/>
        </w:rPr>
        <w:t>trí tuệ nhân tạo</w:t>
      </w:r>
      <w:r w:rsidRPr="00F91836">
        <w:rPr>
          <w:rFonts w:ascii="Times New Roman" w:hAnsi="Times New Roman"/>
          <w:color w:val="000000"/>
          <w:lang w:val="nl-NL"/>
        </w:rPr>
        <w:t xml:space="preserve">, góp phần đào tạo, nâng cao trình độ nguồn nhân lực trong lĩnh vực </w:t>
      </w:r>
      <w:r w:rsidR="00A15AE3" w:rsidRPr="00F91836">
        <w:rPr>
          <w:rFonts w:ascii="Times New Roman" w:hAnsi="Times New Roman"/>
          <w:color w:val="000000"/>
          <w:lang w:val="nl-NL"/>
        </w:rPr>
        <w:t>trí tuệ nhân tạo</w:t>
      </w:r>
      <w:r w:rsidRPr="00F91836">
        <w:rPr>
          <w:rFonts w:ascii="Times New Roman" w:hAnsi="Times New Roman"/>
          <w:color w:val="000000"/>
          <w:lang w:val="nl-NL"/>
        </w:rPr>
        <w:t xml:space="preserve">, hình thành một số nhóm nghiên cứu trọng điểm về </w:t>
      </w:r>
      <w:r w:rsidR="00A15AE3" w:rsidRPr="00F91836">
        <w:rPr>
          <w:rFonts w:ascii="Times New Roman" w:hAnsi="Times New Roman"/>
          <w:color w:val="000000"/>
          <w:lang w:val="nl-NL"/>
        </w:rPr>
        <w:t>trí tuệ nhân tạo</w:t>
      </w:r>
      <w:r w:rsidRPr="00F91836">
        <w:rPr>
          <w:rFonts w:ascii="Times New Roman" w:hAnsi="Times New Roman"/>
          <w:color w:val="000000"/>
          <w:lang w:val="nl-NL"/>
        </w:rPr>
        <w:t>.</w:t>
      </w:r>
    </w:p>
    <w:p w:rsidR="000E3C71" w:rsidRPr="00F91836" w:rsidRDefault="000E3C71" w:rsidP="008A090A">
      <w:pPr>
        <w:tabs>
          <w:tab w:val="left" w:pos="990"/>
        </w:tabs>
        <w:spacing w:before="120" w:after="120" w:line="380" w:lineRule="atLeast"/>
        <w:ind w:firstLine="706"/>
        <w:jc w:val="both"/>
        <w:rPr>
          <w:rFonts w:ascii="Times New Roman" w:hAnsi="Times New Roman"/>
          <w:color w:val="000000"/>
          <w:lang w:val="nl-NL"/>
        </w:rPr>
      </w:pPr>
      <w:r w:rsidRPr="00F91836">
        <w:rPr>
          <w:rFonts w:ascii="Times New Roman" w:hAnsi="Times New Roman"/>
          <w:color w:val="000000"/>
          <w:lang w:val="nl-NL"/>
        </w:rPr>
        <w:t>Bộ Khoa học và Công nghệ xin ghi nhận</w:t>
      </w:r>
      <w:r w:rsidR="00F7552C">
        <w:rPr>
          <w:rFonts w:ascii="Times New Roman" w:hAnsi="Times New Roman"/>
          <w:color w:val="000000"/>
          <w:lang w:val="nl-NL"/>
        </w:rPr>
        <w:t xml:space="preserve"> các ý kiến kiến nghị của </w:t>
      </w:r>
      <w:r w:rsidR="00F7552C">
        <w:rPr>
          <w:rFonts w:ascii="Times New Roman" w:hAnsi="Times New Roman"/>
          <w:bCs/>
          <w:lang w:val="nl-NL"/>
        </w:rPr>
        <w:t>Đoàn Đại biểu Quốc hội thành phố Hồ Chí Minh</w:t>
      </w:r>
      <w:r w:rsidR="00ED16CA">
        <w:rPr>
          <w:rFonts w:ascii="Times New Roman" w:hAnsi="Times New Roman"/>
          <w:bCs/>
          <w:lang w:val="nl-NL"/>
        </w:rPr>
        <w:t xml:space="preserve"> để</w:t>
      </w:r>
      <w:r w:rsidR="00F7552C" w:rsidRPr="00F91836">
        <w:rPr>
          <w:rFonts w:ascii="Times New Roman" w:hAnsi="Times New Roman"/>
          <w:color w:val="000000"/>
          <w:lang w:val="nl-NL"/>
        </w:rPr>
        <w:t xml:space="preserve"> </w:t>
      </w:r>
      <w:r w:rsidR="00F7552C">
        <w:rPr>
          <w:rFonts w:ascii="Times New Roman" w:hAnsi="Times New Roman"/>
          <w:color w:val="000000"/>
          <w:lang w:val="nl-NL"/>
        </w:rPr>
        <w:t xml:space="preserve">tiếp tục nghiên cứu sửa đổi, </w:t>
      </w:r>
      <w:r w:rsidRPr="00F91836">
        <w:rPr>
          <w:rFonts w:ascii="Times New Roman" w:hAnsi="Times New Roman"/>
          <w:color w:val="000000"/>
          <w:lang w:val="nl-NL"/>
        </w:rPr>
        <w:t xml:space="preserve">bổ sung </w:t>
      </w:r>
      <w:r w:rsidR="00403560" w:rsidRPr="00F91836">
        <w:rPr>
          <w:rFonts w:ascii="Times New Roman" w:hAnsi="Times New Roman"/>
          <w:color w:val="000000"/>
          <w:lang w:val="nl-NL"/>
        </w:rPr>
        <w:t xml:space="preserve">các chính </w:t>
      </w:r>
      <w:r w:rsidR="00CE0C90" w:rsidRPr="00F91836">
        <w:rPr>
          <w:rFonts w:ascii="Times New Roman" w:hAnsi="Times New Roman"/>
          <w:color w:val="000000"/>
          <w:lang w:val="nl-NL"/>
        </w:rPr>
        <w:t xml:space="preserve">sách đột phá về </w:t>
      </w:r>
      <w:r w:rsidR="00F7552C">
        <w:rPr>
          <w:rFonts w:ascii="Times New Roman" w:hAnsi="Times New Roman"/>
          <w:color w:val="000000"/>
          <w:lang w:val="nl-NL"/>
        </w:rPr>
        <w:t>đầu t</w:t>
      </w:r>
      <w:r w:rsidR="00ED16CA">
        <w:rPr>
          <w:rFonts w:ascii="Times New Roman" w:hAnsi="Times New Roman"/>
          <w:color w:val="000000"/>
          <w:lang w:val="nl-NL"/>
        </w:rPr>
        <w:t>ư</w:t>
      </w:r>
      <w:r w:rsidR="00F7552C">
        <w:rPr>
          <w:rFonts w:ascii="Times New Roman" w:hAnsi="Times New Roman"/>
          <w:color w:val="000000"/>
          <w:lang w:val="nl-NL"/>
        </w:rPr>
        <w:t xml:space="preserve">, đặt hàng phân bổ </w:t>
      </w:r>
      <w:r w:rsidR="00CE0C90" w:rsidRPr="00F91836">
        <w:rPr>
          <w:rFonts w:ascii="Times New Roman" w:hAnsi="Times New Roman"/>
          <w:color w:val="000000"/>
          <w:lang w:val="nl-NL"/>
        </w:rPr>
        <w:t>nguồn lực, kinh phí trong lĩnh vực khoa học công nghệ</w:t>
      </w:r>
      <w:r w:rsidRPr="00F91836">
        <w:rPr>
          <w:rFonts w:ascii="Times New Roman" w:hAnsi="Times New Roman"/>
          <w:color w:val="000000"/>
          <w:lang w:val="nl-NL"/>
        </w:rPr>
        <w:t>.</w:t>
      </w:r>
    </w:p>
    <w:p w:rsidR="009D5DB5" w:rsidRPr="00F91836" w:rsidRDefault="00E17BD3" w:rsidP="008A090A">
      <w:pPr>
        <w:tabs>
          <w:tab w:val="left" w:pos="990"/>
        </w:tabs>
        <w:spacing w:before="120" w:after="120" w:line="380" w:lineRule="atLeast"/>
        <w:ind w:firstLine="706"/>
        <w:jc w:val="both"/>
        <w:rPr>
          <w:rFonts w:ascii="Times New Roman" w:hAnsi="Times New Roman"/>
          <w:color w:val="000000"/>
          <w:lang w:val="nl-NL"/>
        </w:rPr>
      </w:pPr>
      <w:r w:rsidRPr="00F91836">
        <w:rPr>
          <w:rFonts w:ascii="Times New Roman" w:hAnsi="Times New Roman"/>
          <w:color w:val="000000"/>
          <w:lang w:val="nl-NL"/>
        </w:rPr>
        <w:lastRenderedPageBreak/>
        <w:tab/>
      </w:r>
      <w:r w:rsidR="009D5DB5" w:rsidRPr="00F91836">
        <w:rPr>
          <w:rFonts w:ascii="Times New Roman" w:hAnsi="Times New Roman"/>
          <w:color w:val="000000"/>
          <w:lang w:val="nl-NL"/>
        </w:rPr>
        <w:t xml:space="preserve">Xin trân trọng cảm ơn </w:t>
      </w:r>
      <w:r w:rsidR="006D14A4" w:rsidRPr="00F91836">
        <w:rPr>
          <w:rFonts w:ascii="Times New Roman" w:hAnsi="Times New Roman"/>
          <w:color w:val="000000"/>
          <w:lang w:val="nl-NL"/>
        </w:rPr>
        <w:t xml:space="preserve">các </w:t>
      </w:r>
      <w:r w:rsidR="009D5DB5" w:rsidRPr="00F91836">
        <w:rPr>
          <w:rFonts w:ascii="Times New Roman" w:hAnsi="Times New Roman"/>
          <w:color w:val="000000"/>
          <w:lang w:val="nl-NL"/>
        </w:rPr>
        <w:t xml:space="preserve">ý kiến đóng góp của </w:t>
      </w:r>
      <w:r w:rsidR="007D300B" w:rsidRPr="00F91836">
        <w:rPr>
          <w:rFonts w:ascii="Times New Roman" w:hAnsi="Times New Roman"/>
          <w:color w:val="000000"/>
          <w:lang w:val="nl-NL"/>
        </w:rPr>
        <w:t xml:space="preserve">Đoàn Đại biểu Quốc hội thành phố Hồ Chí Minh </w:t>
      </w:r>
      <w:r w:rsidR="009D5DB5" w:rsidRPr="00F91836">
        <w:rPr>
          <w:rFonts w:ascii="Times New Roman" w:hAnsi="Times New Roman"/>
          <w:color w:val="000000"/>
          <w:lang w:val="nl-NL"/>
        </w:rPr>
        <w:t xml:space="preserve">cho sự phát triển của ngành </w:t>
      </w:r>
      <w:r w:rsidR="006D14A4" w:rsidRPr="00F91836">
        <w:rPr>
          <w:rFonts w:ascii="Times New Roman" w:hAnsi="Times New Roman"/>
          <w:color w:val="000000"/>
          <w:lang w:val="nl-NL"/>
        </w:rPr>
        <w:t>khoa học và công nghệ</w:t>
      </w:r>
      <w:r w:rsidR="009D5DB5" w:rsidRPr="00F91836">
        <w:rPr>
          <w:rFonts w:ascii="Times New Roman" w:hAnsi="Times New Roman"/>
          <w:color w:val="000000"/>
          <w:lang w:val="nl-NL"/>
        </w:rPr>
        <w:t xml:space="preserve">, Bộ </w:t>
      </w:r>
      <w:r w:rsidR="006D14A4" w:rsidRPr="00F91836">
        <w:rPr>
          <w:rFonts w:ascii="Times New Roman" w:hAnsi="Times New Roman"/>
          <w:color w:val="000000"/>
          <w:lang w:val="nl-NL"/>
        </w:rPr>
        <w:t>Khoa học và Công nghệ</w:t>
      </w:r>
      <w:r w:rsidR="009D5DB5" w:rsidRPr="00F91836">
        <w:rPr>
          <w:rFonts w:ascii="Times New Roman" w:hAnsi="Times New Roman"/>
          <w:color w:val="000000"/>
          <w:lang w:val="nl-NL"/>
        </w:rPr>
        <w:t xml:space="preserve"> rất mong tiếp tục nhận được sự quan tâm</w:t>
      </w:r>
      <w:r w:rsidR="002303EB" w:rsidRPr="00F91836">
        <w:rPr>
          <w:rFonts w:ascii="Times New Roman" w:hAnsi="Times New Roman"/>
          <w:color w:val="000000"/>
          <w:lang w:val="nl-NL"/>
        </w:rPr>
        <w:t>, cho ý kiến</w:t>
      </w:r>
      <w:r w:rsidR="009D5DB5" w:rsidRPr="00F91836">
        <w:rPr>
          <w:rFonts w:ascii="Times New Roman" w:hAnsi="Times New Roman"/>
          <w:color w:val="000000"/>
          <w:lang w:val="nl-NL"/>
        </w:rPr>
        <w:t xml:space="preserve"> của cử tri </w:t>
      </w:r>
      <w:r w:rsidR="002303EB" w:rsidRPr="00F91836">
        <w:rPr>
          <w:rFonts w:ascii="Times New Roman" w:hAnsi="Times New Roman"/>
          <w:color w:val="000000"/>
          <w:lang w:val="nl-NL"/>
        </w:rPr>
        <w:t xml:space="preserve">vì sự phát triển của nền </w:t>
      </w:r>
      <w:r w:rsidR="0017343D" w:rsidRPr="00F91836">
        <w:rPr>
          <w:rFonts w:ascii="Times New Roman" w:hAnsi="Times New Roman"/>
          <w:color w:val="000000"/>
          <w:lang w:val="nl-NL"/>
        </w:rPr>
        <w:t xml:space="preserve">khoa học và công nghệ </w:t>
      </w:r>
      <w:r w:rsidR="002303EB" w:rsidRPr="00F91836">
        <w:rPr>
          <w:rFonts w:ascii="Times New Roman" w:hAnsi="Times New Roman"/>
          <w:color w:val="000000"/>
          <w:lang w:val="nl-NL"/>
        </w:rPr>
        <w:t xml:space="preserve">nước nhà </w:t>
      </w:r>
      <w:r w:rsidR="009D5DB5" w:rsidRPr="00F91836">
        <w:rPr>
          <w:rFonts w:ascii="Times New Roman" w:hAnsi="Times New Roman"/>
          <w:color w:val="000000"/>
          <w:lang w:val="nl-NL"/>
        </w:rPr>
        <w:t>trong thời gian tới.</w:t>
      </w:r>
    </w:p>
    <w:p w:rsidR="005424B9" w:rsidRPr="00F91836" w:rsidRDefault="00E17BD3" w:rsidP="008A090A">
      <w:pPr>
        <w:tabs>
          <w:tab w:val="left" w:pos="990"/>
        </w:tabs>
        <w:spacing w:before="120" w:after="120" w:line="380" w:lineRule="atLeast"/>
        <w:ind w:firstLine="706"/>
        <w:jc w:val="both"/>
        <w:rPr>
          <w:rFonts w:ascii="Times New Roman" w:hAnsi="Times New Roman"/>
          <w:color w:val="000000"/>
          <w:lang w:val="nl-NL"/>
        </w:rPr>
      </w:pPr>
      <w:r w:rsidRPr="00F91836">
        <w:rPr>
          <w:rFonts w:ascii="Times New Roman" w:hAnsi="Times New Roman"/>
          <w:color w:val="000000"/>
          <w:lang w:val="nl-NL"/>
        </w:rPr>
        <w:tab/>
      </w:r>
      <w:r w:rsidR="005C6D68" w:rsidRPr="00F91836">
        <w:rPr>
          <w:rFonts w:ascii="Times New Roman" w:hAnsi="Times New Roman"/>
          <w:color w:val="000000"/>
          <w:lang w:val="nl-NL"/>
        </w:rPr>
        <w:t>T</w:t>
      </w:r>
      <w:r w:rsidR="004B44BF" w:rsidRPr="00F91836">
        <w:rPr>
          <w:rFonts w:ascii="Times New Roman" w:hAnsi="Times New Roman"/>
          <w:color w:val="000000"/>
          <w:lang w:val="nl-NL"/>
        </w:rPr>
        <w:t xml:space="preserve">rân trọng </w:t>
      </w:r>
      <w:r w:rsidR="00173FBD" w:rsidRPr="00F91836">
        <w:rPr>
          <w:rFonts w:ascii="Times New Roman" w:hAnsi="Times New Roman"/>
          <w:color w:val="000000"/>
          <w:lang w:val="nl-NL"/>
        </w:rPr>
        <w:t>cảm ơn</w:t>
      </w:r>
      <w:r w:rsidR="005424B9" w:rsidRPr="00F91836">
        <w:rPr>
          <w:rFonts w:ascii="Times New Roman" w:hAnsi="Times New Roman"/>
          <w:color w:val="000000"/>
          <w:lang w:val="nl-NL"/>
        </w:rPr>
        <w:t>./.</w:t>
      </w:r>
    </w:p>
    <w:p w:rsidR="00474404" w:rsidRPr="004B792D" w:rsidRDefault="00474404" w:rsidP="003D69FD">
      <w:pPr>
        <w:widowControl w:val="0"/>
        <w:spacing w:before="80" w:after="80"/>
        <w:jc w:val="both"/>
        <w:rPr>
          <w:rFonts w:ascii="Times New Roman" w:hAnsi="Times New Roman"/>
          <w:lang w:val="nl-NL"/>
        </w:rPr>
      </w:pPr>
    </w:p>
    <w:tbl>
      <w:tblPr>
        <w:tblW w:w="9047" w:type="dxa"/>
        <w:tblLayout w:type="fixed"/>
        <w:tblLook w:val="0000"/>
      </w:tblPr>
      <w:tblGrid>
        <w:gridCol w:w="4487"/>
        <w:gridCol w:w="4560"/>
      </w:tblGrid>
      <w:tr w:rsidR="00474404" w:rsidRPr="00F561FA" w:rsidTr="00474404">
        <w:trPr>
          <w:trHeight w:val="210"/>
        </w:trPr>
        <w:tc>
          <w:tcPr>
            <w:tcW w:w="4487" w:type="dxa"/>
          </w:tcPr>
          <w:p w:rsidR="00474404" w:rsidRPr="00A94D59" w:rsidRDefault="00474404">
            <w:pPr>
              <w:pStyle w:val="Form"/>
              <w:spacing w:before="0" w:after="0"/>
              <w:ind w:firstLine="0"/>
              <w:jc w:val="left"/>
              <w:rPr>
                <w:rFonts w:ascii="Times New Roman" w:hAnsi="Times New Roman"/>
                <w:b/>
                <w:i/>
                <w:sz w:val="24"/>
                <w:lang w:val="nl-NL"/>
              </w:rPr>
            </w:pPr>
            <w:r w:rsidRPr="00A94D59">
              <w:rPr>
                <w:rFonts w:ascii="Times New Roman" w:hAnsi="Times New Roman"/>
                <w:b/>
                <w:i/>
                <w:sz w:val="24"/>
                <w:lang w:val="nl-NL"/>
              </w:rPr>
              <w:t>Nơi nhận:</w:t>
            </w:r>
          </w:p>
        </w:tc>
        <w:tc>
          <w:tcPr>
            <w:tcW w:w="4560" w:type="dxa"/>
          </w:tcPr>
          <w:p w:rsidR="00474404" w:rsidRPr="00474404" w:rsidRDefault="00474404" w:rsidP="00F70884">
            <w:pPr>
              <w:pStyle w:val="Form"/>
              <w:spacing w:before="100" w:after="0" w:line="240" w:lineRule="auto"/>
              <w:ind w:firstLine="0"/>
              <w:jc w:val="center"/>
              <w:rPr>
                <w:rFonts w:ascii="Times New Roman" w:hAnsi="Times New Roman"/>
                <w:b/>
                <w:szCs w:val="28"/>
                <w:lang w:val="nl-NL"/>
              </w:rPr>
            </w:pPr>
            <w:r w:rsidRPr="00474404">
              <w:rPr>
                <w:rFonts w:ascii="Times New Roman" w:hAnsi="Times New Roman"/>
                <w:b/>
                <w:szCs w:val="28"/>
                <w:lang w:val="nl-NL"/>
              </w:rPr>
              <w:t>BỘ TR</w:t>
            </w:r>
            <w:r w:rsidRPr="00474404">
              <w:rPr>
                <w:rFonts w:ascii="Times New Roman" w:hAnsi="Times New Roman" w:hint="eastAsia"/>
                <w:b/>
                <w:szCs w:val="28"/>
                <w:lang w:val="nl-NL"/>
              </w:rPr>
              <w:t>Ư</w:t>
            </w:r>
            <w:r w:rsidRPr="00474404">
              <w:rPr>
                <w:rFonts w:ascii="Times New Roman" w:hAnsi="Times New Roman"/>
                <w:b/>
                <w:szCs w:val="28"/>
                <w:lang w:val="nl-NL"/>
              </w:rPr>
              <w:t>ỞNG</w:t>
            </w:r>
          </w:p>
        </w:tc>
      </w:tr>
      <w:tr w:rsidR="00474404" w:rsidRPr="003D69FD" w:rsidTr="00474404">
        <w:trPr>
          <w:cantSplit/>
          <w:trHeight w:val="1447"/>
        </w:trPr>
        <w:tc>
          <w:tcPr>
            <w:tcW w:w="4487" w:type="dxa"/>
            <w:vMerge w:val="restart"/>
          </w:tcPr>
          <w:p w:rsidR="00474404" w:rsidRDefault="00474404" w:rsidP="003D69FD">
            <w:pPr>
              <w:pStyle w:val="Form"/>
              <w:spacing w:before="0" w:after="0" w:line="240" w:lineRule="auto"/>
              <w:ind w:firstLine="0"/>
              <w:jc w:val="left"/>
              <w:rPr>
                <w:rFonts w:ascii="Times New Roman" w:hAnsi="Times New Roman"/>
                <w:iCs/>
                <w:sz w:val="22"/>
                <w:szCs w:val="22"/>
                <w:lang w:val="nl-NL"/>
              </w:rPr>
            </w:pPr>
            <w:r>
              <w:rPr>
                <w:rFonts w:ascii="Times New Roman" w:hAnsi="Times New Roman"/>
                <w:iCs/>
                <w:sz w:val="22"/>
                <w:szCs w:val="22"/>
                <w:lang w:val="nl-NL"/>
              </w:rPr>
              <w:t>-</w:t>
            </w:r>
            <w:r w:rsidRPr="00895813">
              <w:rPr>
                <w:rFonts w:ascii="Times New Roman" w:hAnsi="Times New Roman"/>
                <w:iCs/>
                <w:sz w:val="22"/>
                <w:szCs w:val="22"/>
                <w:lang w:val="nl-NL"/>
              </w:rPr>
              <w:t xml:space="preserve"> Như trên</w:t>
            </w:r>
            <w:r>
              <w:rPr>
                <w:rFonts w:ascii="Times New Roman" w:hAnsi="Times New Roman"/>
                <w:iCs/>
                <w:sz w:val="22"/>
                <w:szCs w:val="22"/>
                <w:lang w:val="nl-NL"/>
              </w:rPr>
              <w:t>;</w:t>
            </w:r>
          </w:p>
          <w:p w:rsidR="00A4240D" w:rsidRDefault="00A4240D" w:rsidP="003D69FD">
            <w:pPr>
              <w:pStyle w:val="Form"/>
              <w:spacing w:before="0" w:after="0" w:line="240" w:lineRule="auto"/>
              <w:ind w:firstLine="0"/>
              <w:jc w:val="left"/>
              <w:rPr>
                <w:rFonts w:ascii="Times New Roman" w:hAnsi="Times New Roman"/>
                <w:iCs/>
                <w:sz w:val="22"/>
                <w:szCs w:val="22"/>
                <w:lang w:val="nl-NL"/>
              </w:rPr>
            </w:pPr>
            <w:r>
              <w:rPr>
                <w:rFonts w:ascii="Times New Roman" w:hAnsi="Times New Roman"/>
                <w:iCs/>
                <w:sz w:val="22"/>
                <w:szCs w:val="22"/>
                <w:lang w:val="nl-NL"/>
              </w:rPr>
              <w:t xml:space="preserve">- Văn phòng Chính phủ; </w:t>
            </w:r>
          </w:p>
          <w:p w:rsidR="00474404" w:rsidRPr="00F561FA" w:rsidRDefault="00474404" w:rsidP="003D69FD">
            <w:pPr>
              <w:pStyle w:val="Form"/>
              <w:spacing w:before="0" w:after="0" w:line="240" w:lineRule="auto"/>
              <w:ind w:firstLine="0"/>
              <w:jc w:val="left"/>
              <w:rPr>
                <w:rFonts w:ascii="Times New Roman" w:hAnsi="Times New Roman"/>
                <w:iCs/>
                <w:sz w:val="24"/>
                <w:lang w:val="nl-NL"/>
              </w:rPr>
            </w:pPr>
            <w:r w:rsidRPr="00895813">
              <w:rPr>
                <w:rFonts w:ascii="Times New Roman" w:hAnsi="Times New Roman"/>
                <w:iCs/>
                <w:sz w:val="22"/>
                <w:szCs w:val="22"/>
                <w:lang w:val="nl-NL"/>
              </w:rPr>
              <w:t>- Lưu: V</w:t>
            </w:r>
            <w:r>
              <w:rPr>
                <w:rFonts w:ascii="Times New Roman" w:hAnsi="Times New Roman"/>
                <w:iCs/>
                <w:sz w:val="22"/>
                <w:szCs w:val="22"/>
                <w:lang w:val="nl-NL"/>
              </w:rPr>
              <w:t>T</w:t>
            </w:r>
            <w:r w:rsidRPr="00895813">
              <w:rPr>
                <w:rFonts w:ascii="Times New Roman" w:hAnsi="Times New Roman"/>
                <w:iCs/>
                <w:sz w:val="22"/>
                <w:szCs w:val="22"/>
                <w:lang w:val="nl-NL"/>
              </w:rPr>
              <w:t xml:space="preserve">, </w:t>
            </w:r>
            <w:r>
              <w:rPr>
                <w:rFonts w:ascii="Times New Roman" w:hAnsi="Times New Roman"/>
                <w:iCs/>
                <w:sz w:val="22"/>
                <w:szCs w:val="22"/>
                <w:lang w:val="vi-VN"/>
              </w:rPr>
              <w:t>KHTC</w:t>
            </w:r>
            <w:r>
              <w:rPr>
                <w:rFonts w:ascii="Times New Roman" w:hAnsi="Times New Roman"/>
                <w:iCs/>
                <w:sz w:val="22"/>
                <w:szCs w:val="22"/>
                <w:lang w:val="nl-NL"/>
              </w:rPr>
              <w:t>.</w:t>
            </w:r>
          </w:p>
        </w:tc>
        <w:tc>
          <w:tcPr>
            <w:tcW w:w="4560" w:type="dxa"/>
          </w:tcPr>
          <w:p w:rsidR="00DC7D13" w:rsidRDefault="00474404" w:rsidP="00F70884">
            <w:pPr>
              <w:pStyle w:val="Form"/>
              <w:spacing w:before="0" w:after="0"/>
              <w:ind w:firstLine="0"/>
              <w:jc w:val="center"/>
              <w:rPr>
                <w:rFonts w:ascii="Times New Roman" w:hAnsi="Times New Roman"/>
                <w:b/>
                <w:szCs w:val="28"/>
                <w:lang w:val="nl-NL"/>
              </w:rPr>
            </w:pPr>
            <w:r w:rsidRPr="00474404">
              <w:rPr>
                <w:rFonts w:ascii="Times New Roman" w:hAnsi="Times New Roman"/>
                <w:b/>
                <w:szCs w:val="28"/>
                <w:lang w:val="nl-NL"/>
              </w:rPr>
              <w:t xml:space="preserve">    </w:t>
            </w:r>
          </w:p>
          <w:p w:rsidR="00DC7D13" w:rsidRPr="00DC7D13" w:rsidRDefault="00DC7D13" w:rsidP="00DC7D13">
            <w:pPr>
              <w:rPr>
                <w:lang w:val="nl-NL"/>
              </w:rPr>
            </w:pPr>
          </w:p>
          <w:p w:rsidR="00DC7D13" w:rsidRDefault="00DC7D13" w:rsidP="00DC7D13">
            <w:pPr>
              <w:rPr>
                <w:lang w:val="nl-NL"/>
              </w:rPr>
            </w:pPr>
          </w:p>
          <w:p w:rsidR="00474404" w:rsidRPr="00DC7D13" w:rsidRDefault="00DC7D13" w:rsidP="00DC7D13">
            <w:pPr>
              <w:jc w:val="center"/>
              <w:rPr>
                <w:rFonts w:ascii="Times New Roman" w:hAnsi="Times New Roman"/>
                <w:i/>
                <w:lang w:val="nl-NL"/>
              </w:rPr>
            </w:pPr>
            <w:r w:rsidRPr="00DC7D13">
              <w:rPr>
                <w:rFonts w:ascii="Times New Roman" w:hAnsi="Times New Roman"/>
                <w:i/>
                <w:lang w:val="nl-NL"/>
              </w:rPr>
              <w:t>(đã ký)</w:t>
            </w:r>
          </w:p>
        </w:tc>
      </w:tr>
      <w:tr w:rsidR="00E95B53" w:rsidRPr="00474404" w:rsidTr="00474404">
        <w:trPr>
          <w:gridAfter w:val="1"/>
          <w:wAfter w:w="4560" w:type="dxa"/>
          <w:cantSplit/>
          <w:trHeight w:val="304"/>
        </w:trPr>
        <w:tc>
          <w:tcPr>
            <w:tcW w:w="4487" w:type="dxa"/>
            <w:vMerge/>
          </w:tcPr>
          <w:p w:rsidR="00E95B53" w:rsidRPr="00F561FA" w:rsidRDefault="00E95B53">
            <w:pPr>
              <w:pStyle w:val="Form"/>
              <w:spacing w:before="0" w:after="0"/>
              <w:ind w:left="426" w:hanging="142"/>
              <w:jc w:val="left"/>
              <w:rPr>
                <w:rFonts w:ascii="Times New Roman" w:hAnsi="Times New Roman"/>
                <w:i/>
                <w:sz w:val="24"/>
                <w:lang w:val="nl-NL"/>
              </w:rPr>
            </w:pPr>
          </w:p>
        </w:tc>
      </w:tr>
      <w:tr w:rsidR="00237DEC" w:rsidRPr="003D69FD" w:rsidTr="00715C15">
        <w:trPr>
          <w:cantSplit/>
          <w:trHeight w:val="351"/>
        </w:trPr>
        <w:tc>
          <w:tcPr>
            <w:tcW w:w="4487" w:type="dxa"/>
            <w:vMerge/>
          </w:tcPr>
          <w:p w:rsidR="00237DEC" w:rsidRPr="00F561FA" w:rsidRDefault="00237DEC">
            <w:pPr>
              <w:pStyle w:val="Form"/>
              <w:spacing w:before="0" w:after="0"/>
              <w:ind w:left="426" w:hanging="142"/>
              <w:jc w:val="left"/>
              <w:rPr>
                <w:rFonts w:ascii="Times New Roman" w:hAnsi="Times New Roman"/>
                <w:i/>
                <w:sz w:val="24"/>
                <w:lang w:val="nl-NL"/>
              </w:rPr>
            </w:pPr>
          </w:p>
        </w:tc>
        <w:tc>
          <w:tcPr>
            <w:tcW w:w="4560" w:type="dxa"/>
          </w:tcPr>
          <w:p w:rsidR="004B1703" w:rsidRPr="00474404" w:rsidRDefault="00237DEC" w:rsidP="00715C15">
            <w:pPr>
              <w:pStyle w:val="Form"/>
              <w:spacing w:before="0" w:after="0"/>
              <w:ind w:firstLine="0"/>
              <w:rPr>
                <w:rFonts w:ascii="Times New Roman" w:hAnsi="Times New Roman"/>
                <w:b/>
                <w:szCs w:val="28"/>
                <w:lang w:val="nl-NL"/>
              </w:rPr>
            </w:pPr>
            <w:r w:rsidRPr="00474404">
              <w:rPr>
                <w:rFonts w:ascii="Times New Roman" w:hAnsi="Times New Roman"/>
                <w:b/>
                <w:szCs w:val="28"/>
                <w:lang w:val="nl-NL"/>
              </w:rPr>
              <w:t xml:space="preserve">                      </w:t>
            </w:r>
          </w:p>
          <w:p w:rsidR="00237DEC" w:rsidRPr="00474404" w:rsidRDefault="00474404" w:rsidP="00474404">
            <w:pPr>
              <w:pStyle w:val="Form"/>
              <w:spacing w:before="0" w:after="0"/>
              <w:ind w:firstLine="0"/>
              <w:jc w:val="center"/>
              <w:rPr>
                <w:rFonts w:ascii="Times New Roman" w:hAnsi="Times New Roman"/>
                <w:b/>
                <w:szCs w:val="28"/>
                <w:lang w:val="nl-NL"/>
              </w:rPr>
            </w:pPr>
            <w:r>
              <w:rPr>
                <w:rFonts w:ascii="Times New Roman" w:hAnsi="Times New Roman"/>
                <w:b/>
                <w:szCs w:val="28"/>
                <w:lang w:val="nl-NL"/>
              </w:rPr>
              <w:t>Huỳnh Thành Đạt</w:t>
            </w:r>
          </w:p>
        </w:tc>
      </w:tr>
    </w:tbl>
    <w:p w:rsidR="00E0088F" w:rsidRPr="003D69FD" w:rsidRDefault="00E0088F">
      <w:pPr>
        <w:rPr>
          <w:rFonts w:ascii="Times New Roman" w:hAnsi="Times New Roman"/>
          <w:lang w:val="nl-NL"/>
        </w:rPr>
      </w:pPr>
    </w:p>
    <w:sectPr w:rsidR="00E0088F" w:rsidRPr="003D69FD" w:rsidSect="00F91836">
      <w:headerReference w:type="even" r:id="rId11"/>
      <w:headerReference w:type="default" r:id="rId12"/>
      <w:pgSz w:w="11906" w:h="16838" w:code="9"/>
      <w:pgMar w:top="1296" w:right="1138" w:bottom="1152" w:left="1411"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0D7" w:rsidRDefault="003060D7">
      <w:r>
        <w:separator/>
      </w:r>
    </w:p>
  </w:endnote>
  <w:endnote w:type="continuationSeparator" w:id="0">
    <w:p w:rsidR="003060D7" w:rsidRDefault="003060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Narrow">
    <w:altName w:val="Calibri"/>
    <w:charset w:val="00"/>
    <w:family w:val="swiss"/>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1" w:csb1="00000000"/>
  </w:font>
  <w:font w:name=".VnArial Narrow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H">
    <w:altName w:val="Calibri"/>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0D7" w:rsidRDefault="003060D7">
      <w:r>
        <w:separator/>
      </w:r>
    </w:p>
  </w:footnote>
  <w:footnote w:type="continuationSeparator" w:id="0">
    <w:p w:rsidR="003060D7" w:rsidRDefault="003060D7">
      <w:r>
        <w:continuationSeparator/>
      </w:r>
    </w:p>
  </w:footnote>
  <w:footnote w:id="1">
    <w:p w:rsidR="00E46FB5" w:rsidRPr="00AA2E81" w:rsidRDefault="00E46FB5">
      <w:pPr>
        <w:pStyle w:val="FootnoteText"/>
        <w:rPr>
          <w:lang w:val="en-US"/>
        </w:rPr>
      </w:pPr>
      <w:r>
        <w:rPr>
          <w:rStyle w:val="FootnoteReference"/>
        </w:rPr>
        <w:footnoteRef/>
      </w:r>
      <w:r>
        <w:t xml:space="preserve"> Tờ trình số 973/TTr-BKHCN và </w:t>
      </w:r>
      <w:r>
        <w:rPr>
          <w:lang w:val="en-US"/>
        </w:rPr>
        <w:t>C</w:t>
      </w:r>
      <w:r>
        <w:t>ông văn số 974/BC-BKHCN ngày 27 tháng 4 năm 2021</w:t>
      </w:r>
      <w:r w:rsidR="00AA2E81">
        <w:rPr>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A08" w:rsidRDefault="00E547A2">
    <w:pPr>
      <w:pStyle w:val="Header"/>
      <w:framePr w:wrap="around" w:vAnchor="text" w:hAnchor="margin" w:xAlign="center" w:y="1"/>
      <w:rPr>
        <w:rStyle w:val="PageNumber"/>
      </w:rPr>
    </w:pPr>
    <w:r>
      <w:rPr>
        <w:rStyle w:val="PageNumber"/>
      </w:rPr>
      <w:fldChar w:fldCharType="begin"/>
    </w:r>
    <w:r w:rsidR="000A4A08">
      <w:rPr>
        <w:rStyle w:val="PageNumber"/>
      </w:rPr>
      <w:instrText xml:space="preserve">PAGE  </w:instrText>
    </w:r>
    <w:r>
      <w:rPr>
        <w:rStyle w:val="PageNumber"/>
      </w:rPr>
      <w:fldChar w:fldCharType="separate"/>
    </w:r>
    <w:r w:rsidR="000A4A08">
      <w:rPr>
        <w:rStyle w:val="PageNumber"/>
        <w:noProof/>
      </w:rPr>
      <w:t>1</w:t>
    </w:r>
    <w:r>
      <w:rPr>
        <w:rStyle w:val="PageNumber"/>
      </w:rPr>
      <w:fldChar w:fldCharType="end"/>
    </w:r>
  </w:p>
  <w:p w:rsidR="000A4A08" w:rsidRDefault="000A4A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A08" w:rsidRDefault="00E547A2">
    <w:pPr>
      <w:pStyle w:val="Header"/>
      <w:framePr w:wrap="around" w:vAnchor="text" w:hAnchor="margin" w:xAlign="center" w:y="1"/>
      <w:rPr>
        <w:rStyle w:val="PageNumber"/>
      </w:rPr>
    </w:pPr>
    <w:r>
      <w:rPr>
        <w:rStyle w:val="PageNumber"/>
      </w:rPr>
      <w:fldChar w:fldCharType="begin"/>
    </w:r>
    <w:r w:rsidR="000A4A08">
      <w:rPr>
        <w:rStyle w:val="PageNumber"/>
      </w:rPr>
      <w:instrText xml:space="preserve">PAGE  </w:instrText>
    </w:r>
    <w:r>
      <w:rPr>
        <w:rStyle w:val="PageNumber"/>
      </w:rPr>
      <w:fldChar w:fldCharType="separate"/>
    </w:r>
    <w:r w:rsidR="00DC7D13">
      <w:rPr>
        <w:rStyle w:val="PageNumber"/>
        <w:noProof/>
      </w:rPr>
      <w:t>3</w:t>
    </w:r>
    <w:r>
      <w:rPr>
        <w:rStyle w:val="PageNumber"/>
      </w:rPr>
      <w:fldChar w:fldCharType="end"/>
    </w:r>
  </w:p>
  <w:p w:rsidR="000A4A08" w:rsidRDefault="000A4A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A504B"/>
    <w:multiLevelType w:val="hybridMultilevel"/>
    <w:tmpl w:val="B9BE2DB4"/>
    <w:lvl w:ilvl="0" w:tplc="CDACF24A">
      <w:start w:val="1"/>
      <w:numFmt w:val="decimal"/>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56663E1"/>
    <w:multiLevelType w:val="multilevel"/>
    <w:tmpl w:val="031A3D4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6AB1EB6"/>
    <w:multiLevelType w:val="multilevel"/>
    <w:tmpl w:val="2D48A570"/>
    <w:lvl w:ilvl="0">
      <w:start w:val="1"/>
      <w:numFmt w:val="decimal"/>
      <w:lvlText w:val="%1."/>
      <w:lvlJc w:val="left"/>
      <w:pPr>
        <w:tabs>
          <w:tab w:val="num" w:pos="1275"/>
        </w:tabs>
        <w:ind w:left="1275" w:hanging="1275"/>
      </w:pPr>
      <w:rPr>
        <w:rFonts w:hint="default"/>
      </w:rPr>
    </w:lvl>
    <w:lvl w:ilvl="1">
      <w:start w:val="1"/>
      <w:numFmt w:val="decimal"/>
      <w:lvlText w:val="%1.%2-"/>
      <w:lvlJc w:val="left"/>
      <w:pPr>
        <w:tabs>
          <w:tab w:val="num" w:pos="1995"/>
        </w:tabs>
        <w:ind w:left="1995" w:hanging="1275"/>
      </w:pPr>
      <w:rPr>
        <w:rFonts w:hint="default"/>
      </w:rPr>
    </w:lvl>
    <w:lvl w:ilvl="2">
      <w:start w:val="1"/>
      <w:numFmt w:val="decimal"/>
      <w:lvlText w:val="%1.%2-%3."/>
      <w:lvlJc w:val="left"/>
      <w:pPr>
        <w:tabs>
          <w:tab w:val="num" w:pos="2715"/>
        </w:tabs>
        <w:ind w:left="2715" w:hanging="1275"/>
      </w:pPr>
      <w:rPr>
        <w:rFonts w:hint="default"/>
      </w:rPr>
    </w:lvl>
    <w:lvl w:ilvl="3">
      <w:start w:val="1"/>
      <w:numFmt w:val="decimal"/>
      <w:lvlText w:val="%1.%2-%3.%4."/>
      <w:lvlJc w:val="left"/>
      <w:pPr>
        <w:tabs>
          <w:tab w:val="num" w:pos="3435"/>
        </w:tabs>
        <w:ind w:left="3435" w:hanging="1275"/>
      </w:pPr>
      <w:rPr>
        <w:rFonts w:hint="default"/>
      </w:rPr>
    </w:lvl>
    <w:lvl w:ilvl="4">
      <w:start w:val="1"/>
      <w:numFmt w:val="decimal"/>
      <w:lvlText w:val="%1.%2-%3.%4.%5."/>
      <w:lvlJc w:val="left"/>
      <w:pPr>
        <w:tabs>
          <w:tab w:val="num" w:pos="4155"/>
        </w:tabs>
        <w:ind w:left="4155" w:hanging="127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44360826"/>
    <w:multiLevelType w:val="hybridMultilevel"/>
    <w:tmpl w:val="4CF4B53C"/>
    <w:lvl w:ilvl="0" w:tplc="113EC07E">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B254051"/>
    <w:multiLevelType w:val="hybridMultilevel"/>
    <w:tmpl w:val="1C0EB9D6"/>
    <w:lvl w:ilvl="0" w:tplc="1BF00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2991947"/>
    <w:multiLevelType w:val="hybridMultilevel"/>
    <w:tmpl w:val="15B08572"/>
    <w:lvl w:ilvl="0" w:tplc="66ECFA26">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s-P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s-PR" w:vendorID="64" w:dllVersion="4096" w:nlCheck="1" w:checkStyle="0"/>
  <w:activeWritingStyle w:appName="MSWord" w:lang="es-ES" w:vendorID="64" w:dllVersion="4096" w:nlCheck="1" w:checkStyle="0"/>
  <w:activeWritingStyle w:appName="MSWord" w:lang="en-GB" w:vendorID="64" w:dllVersion="131078" w:nlCheck="1" w:checkStyle="1"/>
  <w:activeWritingStyle w:appName="MSWord" w:lang="fr-FR" w:vendorID="64" w:dllVersion="131078" w:nlCheck="1" w:checkStyle="1"/>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61D98"/>
    <w:rsid w:val="00015440"/>
    <w:rsid w:val="000325E1"/>
    <w:rsid w:val="000458D0"/>
    <w:rsid w:val="0004740C"/>
    <w:rsid w:val="00055601"/>
    <w:rsid w:val="0005586D"/>
    <w:rsid w:val="00056FA9"/>
    <w:rsid w:val="000717E2"/>
    <w:rsid w:val="00073F43"/>
    <w:rsid w:val="00075CE7"/>
    <w:rsid w:val="00082B34"/>
    <w:rsid w:val="000872E9"/>
    <w:rsid w:val="00087E91"/>
    <w:rsid w:val="00096269"/>
    <w:rsid w:val="00096E3F"/>
    <w:rsid w:val="000A4A08"/>
    <w:rsid w:val="000A7E29"/>
    <w:rsid w:val="000B01C5"/>
    <w:rsid w:val="000B0FB9"/>
    <w:rsid w:val="000B5D99"/>
    <w:rsid w:val="000C47D7"/>
    <w:rsid w:val="000D32FC"/>
    <w:rsid w:val="000D3B0F"/>
    <w:rsid w:val="000E258E"/>
    <w:rsid w:val="000E3C71"/>
    <w:rsid w:val="000F28BC"/>
    <w:rsid w:val="000F4DC6"/>
    <w:rsid w:val="000F7865"/>
    <w:rsid w:val="001034DF"/>
    <w:rsid w:val="00110445"/>
    <w:rsid w:val="00114007"/>
    <w:rsid w:val="0011511E"/>
    <w:rsid w:val="00115D0B"/>
    <w:rsid w:val="00117591"/>
    <w:rsid w:val="00123D1D"/>
    <w:rsid w:val="00132769"/>
    <w:rsid w:val="0013410D"/>
    <w:rsid w:val="00141E2E"/>
    <w:rsid w:val="00143D22"/>
    <w:rsid w:val="001445A9"/>
    <w:rsid w:val="00144DCC"/>
    <w:rsid w:val="001523DE"/>
    <w:rsid w:val="001612D7"/>
    <w:rsid w:val="0016312F"/>
    <w:rsid w:val="00163C13"/>
    <w:rsid w:val="001701B5"/>
    <w:rsid w:val="0017343D"/>
    <w:rsid w:val="00173FBD"/>
    <w:rsid w:val="00175375"/>
    <w:rsid w:val="00181E09"/>
    <w:rsid w:val="00182846"/>
    <w:rsid w:val="00183D12"/>
    <w:rsid w:val="00184CA8"/>
    <w:rsid w:val="00187B37"/>
    <w:rsid w:val="00190E54"/>
    <w:rsid w:val="001933AD"/>
    <w:rsid w:val="001A2061"/>
    <w:rsid w:val="001B31A1"/>
    <w:rsid w:val="001C0DCA"/>
    <w:rsid w:val="001E3344"/>
    <w:rsid w:val="001E50CD"/>
    <w:rsid w:val="001E662E"/>
    <w:rsid w:val="001F2926"/>
    <w:rsid w:val="001F638F"/>
    <w:rsid w:val="001F661D"/>
    <w:rsid w:val="0020204A"/>
    <w:rsid w:val="00207CA2"/>
    <w:rsid w:val="00207D8A"/>
    <w:rsid w:val="00211E6E"/>
    <w:rsid w:val="00212865"/>
    <w:rsid w:val="002153BC"/>
    <w:rsid w:val="00215ECF"/>
    <w:rsid w:val="00216C10"/>
    <w:rsid w:val="002173E5"/>
    <w:rsid w:val="00220DD2"/>
    <w:rsid w:val="002264AB"/>
    <w:rsid w:val="002276EA"/>
    <w:rsid w:val="002303EB"/>
    <w:rsid w:val="00234F2A"/>
    <w:rsid w:val="002359F2"/>
    <w:rsid w:val="0023651E"/>
    <w:rsid w:val="00237DEC"/>
    <w:rsid w:val="00244515"/>
    <w:rsid w:val="002504F0"/>
    <w:rsid w:val="00254633"/>
    <w:rsid w:val="00260E2C"/>
    <w:rsid w:val="00266DE1"/>
    <w:rsid w:val="002801A6"/>
    <w:rsid w:val="00282C8B"/>
    <w:rsid w:val="00283870"/>
    <w:rsid w:val="00284EB0"/>
    <w:rsid w:val="002852C4"/>
    <w:rsid w:val="0028593B"/>
    <w:rsid w:val="002A5303"/>
    <w:rsid w:val="002A53BC"/>
    <w:rsid w:val="002A76DB"/>
    <w:rsid w:val="002B32EE"/>
    <w:rsid w:val="002B35EE"/>
    <w:rsid w:val="002B5F5F"/>
    <w:rsid w:val="002B6956"/>
    <w:rsid w:val="002C0AD0"/>
    <w:rsid w:val="002C1B02"/>
    <w:rsid w:val="002D72DC"/>
    <w:rsid w:val="002E4CF4"/>
    <w:rsid w:val="002F001A"/>
    <w:rsid w:val="002F4A29"/>
    <w:rsid w:val="002F4B72"/>
    <w:rsid w:val="002F7340"/>
    <w:rsid w:val="003002AB"/>
    <w:rsid w:val="00301AE6"/>
    <w:rsid w:val="0030206B"/>
    <w:rsid w:val="00304D06"/>
    <w:rsid w:val="003060D7"/>
    <w:rsid w:val="00314756"/>
    <w:rsid w:val="0031475A"/>
    <w:rsid w:val="0031519D"/>
    <w:rsid w:val="00320910"/>
    <w:rsid w:val="00321795"/>
    <w:rsid w:val="00323995"/>
    <w:rsid w:val="00324258"/>
    <w:rsid w:val="00327C48"/>
    <w:rsid w:val="00331FB4"/>
    <w:rsid w:val="00334F37"/>
    <w:rsid w:val="00347A0C"/>
    <w:rsid w:val="0035152B"/>
    <w:rsid w:val="00353852"/>
    <w:rsid w:val="00364D89"/>
    <w:rsid w:val="00365CAD"/>
    <w:rsid w:val="00371C1C"/>
    <w:rsid w:val="00371EED"/>
    <w:rsid w:val="003723F6"/>
    <w:rsid w:val="003904BE"/>
    <w:rsid w:val="0039106F"/>
    <w:rsid w:val="0039533C"/>
    <w:rsid w:val="00396F5C"/>
    <w:rsid w:val="003A37E0"/>
    <w:rsid w:val="003A5728"/>
    <w:rsid w:val="003B000B"/>
    <w:rsid w:val="003B449D"/>
    <w:rsid w:val="003C0CC5"/>
    <w:rsid w:val="003D69FD"/>
    <w:rsid w:val="003E03AC"/>
    <w:rsid w:val="003E38F9"/>
    <w:rsid w:val="003E3B93"/>
    <w:rsid w:val="003F4A74"/>
    <w:rsid w:val="003F5D6A"/>
    <w:rsid w:val="003F7044"/>
    <w:rsid w:val="003F7D19"/>
    <w:rsid w:val="00403560"/>
    <w:rsid w:val="00414E24"/>
    <w:rsid w:val="00416C3D"/>
    <w:rsid w:val="00426685"/>
    <w:rsid w:val="00430057"/>
    <w:rsid w:val="00431294"/>
    <w:rsid w:val="00434FE4"/>
    <w:rsid w:val="00435A2C"/>
    <w:rsid w:val="00436A3B"/>
    <w:rsid w:val="00442DD1"/>
    <w:rsid w:val="00447598"/>
    <w:rsid w:val="00456497"/>
    <w:rsid w:val="0045741A"/>
    <w:rsid w:val="004610C7"/>
    <w:rsid w:val="00461959"/>
    <w:rsid w:val="00466381"/>
    <w:rsid w:val="00470E91"/>
    <w:rsid w:val="00473D6D"/>
    <w:rsid w:val="00474404"/>
    <w:rsid w:val="0047450F"/>
    <w:rsid w:val="00475169"/>
    <w:rsid w:val="0048682A"/>
    <w:rsid w:val="00493A56"/>
    <w:rsid w:val="004A7936"/>
    <w:rsid w:val="004A7FAB"/>
    <w:rsid w:val="004B1703"/>
    <w:rsid w:val="004B44BF"/>
    <w:rsid w:val="004B792D"/>
    <w:rsid w:val="004C36EB"/>
    <w:rsid w:val="004F3C0F"/>
    <w:rsid w:val="004F7D43"/>
    <w:rsid w:val="00506C88"/>
    <w:rsid w:val="00506EB4"/>
    <w:rsid w:val="00507536"/>
    <w:rsid w:val="0051426F"/>
    <w:rsid w:val="0051578C"/>
    <w:rsid w:val="00515C7A"/>
    <w:rsid w:val="00523558"/>
    <w:rsid w:val="0053112B"/>
    <w:rsid w:val="00531CD4"/>
    <w:rsid w:val="00540152"/>
    <w:rsid w:val="0054196B"/>
    <w:rsid w:val="005424B9"/>
    <w:rsid w:val="00543268"/>
    <w:rsid w:val="00543451"/>
    <w:rsid w:val="00551DEA"/>
    <w:rsid w:val="005606FA"/>
    <w:rsid w:val="00564910"/>
    <w:rsid w:val="00571756"/>
    <w:rsid w:val="00571E1D"/>
    <w:rsid w:val="0057386E"/>
    <w:rsid w:val="00585702"/>
    <w:rsid w:val="00590B5A"/>
    <w:rsid w:val="00591F5E"/>
    <w:rsid w:val="0059266C"/>
    <w:rsid w:val="00592965"/>
    <w:rsid w:val="005955E5"/>
    <w:rsid w:val="005A0EEC"/>
    <w:rsid w:val="005A4F9F"/>
    <w:rsid w:val="005A6A0E"/>
    <w:rsid w:val="005B00B2"/>
    <w:rsid w:val="005B1E0E"/>
    <w:rsid w:val="005B450D"/>
    <w:rsid w:val="005B79A7"/>
    <w:rsid w:val="005C37FF"/>
    <w:rsid w:val="005C6D68"/>
    <w:rsid w:val="005D131E"/>
    <w:rsid w:val="005D4FDE"/>
    <w:rsid w:val="005D69C1"/>
    <w:rsid w:val="005E4EBF"/>
    <w:rsid w:val="005E52C2"/>
    <w:rsid w:val="005E71C7"/>
    <w:rsid w:val="005E754C"/>
    <w:rsid w:val="005F17C8"/>
    <w:rsid w:val="005F26CB"/>
    <w:rsid w:val="00602611"/>
    <w:rsid w:val="006137B9"/>
    <w:rsid w:val="006244B1"/>
    <w:rsid w:val="00625AEF"/>
    <w:rsid w:val="006314A2"/>
    <w:rsid w:val="00631ADB"/>
    <w:rsid w:val="00635691"/>
    <w:rsid w:val="00635C9B"/>
    <w:rsid w:val="00636869"/>
    <w:rsid w:val="00644418"/>
    <w:rsid w:val="006472BD"/>
    <w:rsid w:val="0065279C"/>
    <w:rsid w:val="00657C5F"/>
    <w:rsid w:val="00674618"/>
    <w:rsid w:val="0067516A"/>
    <w:rsid w:val="00682751"/>
    <w:rsid w:val="006854B0"/>
    <w:rsid w:val="00691BC8"/>
    <w:rsid w:val="006A21BC"/>
    <w:rsid w:val="006A7A5F"/>
    <w:rsid w:val="006C110E"/>
    <w:rsid w:val="006C218A"/>
    <w:rsid w:val="006C28F4"/>
    <w:rsid w:val="006C2952"/>
    <w:rsid w:val="006C61AB"/>
    <w:rsid w:val="006D103A"/>
    <w:rsid w:val="006D14A4"/>
    <w:rsid w:val="006D55E5"/>
    <w:rsid w:val="006E6CCF"/>
    <w:rsid w:val="006E77FB"/>
    <w:rsid w:val="006F345E"/>
    <w:rsid w:val="006F4ACD"/>
    <w:rsid w:val="006F5916"/>
    <w:rsid w:val="006F715D"/>
    <w:rsid w:val="007007D7"/>
    <w:rsid w:val="00703C4E"/>
    <w:rsid w:val="00703D46"/>
    <w:rsid w:val="00705245"/>
    <w:rsid w:val="00705D7B"/>
    <w:rsid w:val="00706C88"/>
    <w:rsid w:val="00715C15"/>
    <w:rsid w:val="00716EE4"/>
    <w:rsid w:val="0072109B"/>
    <w:rsid w:val="00725CB9"/>
    <w:rsid w:val="007453DF"/>
    <w:rsid w:val="007476B2"/>
    <w:rsid w:val="00747D62"/>
    <w:rsid w:val="007537BF"/>
    <w:rsid w:val="00754064"/>
    <w:rsid w:val="007717C4"/>
    <w:rsid w:val="0077191A"/>
    <w:rsid w:val="00772595"/>
    <w:rsid w:val="00777E95"/>
    <w:rsid w:val="00781176"/>
    <w:rsid w:val="00781EE9"/>
    <w:rsid w:val="00781FF4"/>
    <w:rsid w:val="00782D4B"/>
    <w:rsid w:val="00783306"/>
    <w:rsid w:val="0079114B"/>
    <w:rsid w:val="007923F3"/>
    <w:rsid w:val="007930A5"/>
    <w:rsid w:val="007932E3"/>
    <w:rsid w:val="00796196"/>
    <w:rsid w:val="007A4049"/>
    <w:rsid w:val="007A5211"/>
    <w:rsid w:val="007B36B5"/>
    <w:rsid w:val="007B3C2C"/>
    <w:rsid w:val="007B3E61"/>
    <w:rsid w:val="007C1A87"/>
    <w:rsid w:val="007C582F"/>
    <w:rsid w:val="007D300B"/>
    <w:rsid w:val="007E11AC"/>
    <w:rsid w:val="007E1474"/>
    <w:rsid w:val="007F375E"/>
    <w:rsid w:val="007F499D"/>
    <w:rsid w:val="007F63CD"/>
    <w:rsid w:val="00807268"/>
    <w:rsid w:val="008076A8"/>
    <w:rsid w:val="00832C27"/>
    <w:rsid w:val="00836F85"/>
    <w:rsid w:val="00846218"/>
    <w:rsid w:val="00854BA5"/>
    <w:rsid w:val="00856513"/>
    <w:rsid w:val="00856C67"/>
    <w:rsid w:val="008623F8"/>
    <w:rsid w:val="00864951"/>
    <w:rsid w:val="008652DF"/>
    <w:rsid w:val="008663CE"/>
    <w:rsid w:val="00871E67"/>
    <w:rsid w:val="00886DF0"/>
    <w:rsid w:val="00894223"/>
    <w:rsid w:val="00895813"/>
    <w:rsid w:val="00895D24"/>
    <w:rsid w:val="008967C7"/>
    <w:rsid w:val="008A090A"/>
    <w:rsid w:val="008A5F26"/>
    <w:rsid w:val="008B1E6A"/>
    <w:rsid w:val="008C49B4"/>
    <w:rsid w:val="008C6C70"/>
    <w:rsid w:val="008D7CEB"/>
    <w:rsid w:val="008E250D"/>
    <w:rsid w:val="008E5466"/>
    <w:rsid w:val="008E6004"/>
    <w:rsid w:val="008F45C5"/>
    <w:rsid w:val="00900ABF"/>
    <w:rsid w:val="009017E6"/>
    <w:rsid w:val="00902596"/>
    <w:rsid w:val="00904062"/>
    <w:rsid w:val="00905D5A"/>
    <w:rsid w:val="00912C2E"/>
    <w:rsid w:val="00923626"/>
    <w:rsid w:val="009356D3"/>
    <w:rsid w:val="00942923"/>
    <w:rsid w:val="00946BCA"/>
    <w:rsid w:val="0096038E"/>
    <w:rsid w:val="00961478"/>
    <w:rsid w:val="00961ACD"/>
    <w:rsid w:val="00966BAF"/>
    <w:rsid w:val="00974269"/>
    <w:rsid w:val="00976B61"/>
    <w:rsid w:val="009778C0"/>
    <w:rsid w:val="009825F3"/>
    <w:rsid w:val="009873C7"/>
    <w:rsid w:val="00991F03"/>
    <w:rsid w:val="009A3BD3"/>
    <w:rsid w:val="009B2C62"/>
    <w:rsid w:val="009B3598"/>
    <w:rsid w:val="009B7CC1"/>
    <w:rsid w:val="009C1351"/>
    <w:rsid w:val="009C16F8"/>
    <w:rsid w:val="009C753C"/>
    <w:rsid w:val="009D4063"/>
    <w:rsid w:val="009D419F"/>
    <w:rsid w:val="009D5DB5"/>
    <w:rsid w:val="009F025B"/>
    <w:rsid w:val="00A0084F"/>
    <w:rsid w:val="00A02277"/>
    <w:rsid w:val="00A0734F"/>
    <w:rsid w:val="00A073CE"/>
    <w:rsid w:val="00A07B4E"/>
    <w:rsid w:val="00A13643"/>
    <w:rsid w:val="00A13868"/>
    <w:rsid w:val="00A15AE3"/>
    <w:rsid w:val="00A15FB1"/>
    <w:rsid w:val="00A25A41"/>
    <w:rsid w:val="00A26B88"/>
    <w:rsid w:val="00A4177A"/>
    <w:rsid w:val="00A4240D"/>
    <w:rsid w:val="00A51044"/>
    <w:rsid w:val="00A51890"/>
    <w:rsid w:val="00A54305"/>
    <w:rsid w:val="00A55C49"/>
    <w:rsid w:val="00A83B74"/>
    <w:rsid w:val="00A851B2"/>
    <w:rsid w:val="00A867AA"/>
    <w:rsid w:val="00A9088B"/>
    <w:rsid w:val="00A94D59"/>
    <w:rsid w:val="00A94DA8"/>
    <w:rsid w:val="00A9593B"/>
    <w:rsid w:val="00A95C01"/>
    <w:rsid w:val="00AA23BF"/>
    <w:rsid w:val="00AA2E81"/>
    <w:rsid w:val="00AB40C9"/>
    <w:rsid w:val="00AB7BEC"/>
    <w:rsid w:val="00AE466C"/>
    <w:rsid w:val="00AE521C"/>
    <w:rsid w:val="00AE7B0A"/>
    <w:rsid w:val="00AF2E22"/>
    <w:rsid w:val="00AF4C9C"/>
    <w:rsid w:val="00B023B6"/>
    <w:rsid w:val="00B03914"/>
    <w:rsid w:val="00B13DDD"/>
    <w:rsid w:val="00B16DB2"/>
    <w:rsid w:val="00B33753"/>
    <w:rsid w:val="00B40F1B"/>
    <w:rsid w:val="00B47542"/>
    <w:rsid w:val="00B51701"/>
    <w:rsid w:val="00B706B6"/>
    <w:rsid w:val="00B80FB8"/>
    <w:rsid w:val="00B817F3"/>
    <w:rsid w:val="00B87559"/>
    <w:rsid w:val="00BA5B10"/>
    <w:rsid w:val="00BA633E"/>
    <w:rsid w:val="00BA6AF4"/>
    <w:rsid w:val="00BB5386"/>
    <w:rsid w:val="00BB53B1"/>
    <w:rsid w:val="00BB5F41"/>
    <w:rsid w:val="00BB6CDF"/>
    <w:rsid w:val="00BC0BBD"/>
    <w:rsid w:val="00BC717D"/>
    <w:rsid w:val="00BD0389"/>
    <w:rsid w:val="00BD0756"/>
    <w:rsid w:val="00BD170E"/>
    <w:rsid w:val="00BE3F18"/>
    <w:rsid w:val="00BF012F"/>
    <w:rsid w:val="00BF493D"/>
    <w:rsid w:val="00C02517"/>
    <w:rsid w:val="00C05E51"/>
    <w:rsid w:val="00C1483E"/>
    <w:rsid w:val="00C2101F"/>
    <w:rsid w:val="00C27555"/>
    <w:rsid w:val="00C31D84"/>
    <w:rsid w:val="00C5521D"/>
    <w:rsid w:val="00C55E1E"/>
    <w:rsid w:val="00C60673"/>
    <w:rsid w:val="00C64536"/>
    <w:rsid w:val="00C64713"/>
    <w:rsid w:val="00C67637"/>
    <w:rsid w:val="00C71676"/>
    <w:rsid w:val="00C757B8"/>
    <w:rsid w:val="00C80DA7"/>
    <w:rsid w:val="00C8494D"/>
    <w:rsid w:val="00C92199"/>
    <w:rsid w:val="00C978CF"/>
    <w:rsid w:val="00C97DBB"/>
    <w:rsid w:val="00CA22D5"/>
    <w:rsid w:val="00CA5FF3"/>
    <w:rsid w:val="00CB3FBE"/>
    <w:rsid w:val="00CB49C5"/>
    <w:rsid w:val="00CC4DA0"/>
    <w:rsid w:val="00CD11E9"/>
    <w:rsid w:val="00CD3D82"/>
    <w:rsid w:val="00CE0C90"/>
    <w:rsid w:val="00CF2F65"/>
    <w:rsid w:val="00CF63C8"/>
    <w:rsid w:val="00D023DA"/>
    <w:rsid w:val="00D02BAE"/>
    <w:rsid w:val="00D03553"/>
    <w:rsid w:val="00D04BEF"/>
    <w:rsid w:val="00D1431D"/>
    <w:rsid w:val="00D2202E"/>
    <w:rsid w:val="00D41AD3"/>
    <w:rsid w:val="00D430D4"/>
    <w:rsid w:val="00D522CE"/>
    <w:rsid w:val="00D60D85"/>
    <w:rsid w:val="00D619D7"/>
    <w:rsid w:val="00D61D98"/>
    <w:rsid w:val="00D63D5C"/>
    <w:rsid w:val="00D706D7"/>
    <w:rsid w:val="00D713A7"/>
    <w:rsid w:val="00DA0799"/>
    <w:rsid w:val="00DA5275"/>
    <w:rsid w:val="00DB34DA"/>
    <w:rsid w:val="00DC2EE6"/>
    <w:rsid w:val="00DC7D13"/>
    <w:rsid w:val="00DD4AA9"/>
    <w:rsid w:val="00DD75A8"/>
    <w:rsid w:val="00DD7EF8"/>
    <w:rsid w:val="00E0088F"/>
    <w:rsid w:val="00E1124E"/>
    <w:rsid w:val="00E141DE"/>
    <w:rsid w:val="00E17582"/>
    <w:rsid w:val="00E17BD3"/>
    <w:rsid w:val="00E34B49"/>
    <w:rsid w:val="00E35568"/>
    <w:rsid w:val="00E46C74"/>
    <w:rsid w:val="00E46FB5"/>
    <w:rsid w:val="00E547A2"/>
    <w:rsid w:val="00E54946"/>
    <w:rsid w:val="00E60223"/>
    <w:rsid w:val="00E62ED7"/>
    <w:rsid w:val="00E62F40"/>
    <w:rsid w:val="00E658D9"/>
    <w:rsid w:val="00E7007F"/>
    <w:rsid w:val="00E7135D"/>
    <w:rsid w:val="00E7264B"/>
    <w:rsid w:val="00E92AE6"/>
    <w:rsid w:val="00E95B53"/>
    <w:rsid w:val="00EA18D2"/>
    <w:rsid w:val="00EA65E6"/>
    <w:rsid w:val="00EB461F"/>
    <w:rsid w:val="00EB4F17"/>
    <w:rsid w:val="00EC2E21"/>
    <w:rsid w:val="00EC50B7"/>
    <w:rsid w:val="00EC7A00"/>
    <w:rsid w:val="00ED16CA"/>
    <w:rsid w:val="00ED5695"/>
    <w:rsid w:val="00ED79F4"/>
    <w:rsid w:val="00EE1A90"/>
    <w:rsid w:val="00EE2851"/>
    <w:rsid w:val="00EE377D"/>
    <w:rsid w:val="00EE544D"/>
    <w:rsid w:val="00EE6FFE"/>
    <w:rsid w:val="00EF5FDD"/>
    <w:rsid w:val="00EF7226"/>
    <w:rsid w:val="00F000D1"/>
    <w:rsid w:val="00F15286"/>
    <w:rsid w:val="00F153B9"/>
    <w:rsid w:val="00F16B66"/>
    <w:rsid w:val="00F20F71"/>
    <w:rsid w:val="00F240A1"/>
    <w:rsid w:val="00F25E3B"/>
    <w:rsid w:val="00F2699B"/>
    <w:rsid w:val="00F31F8A"/>
    <w:rsid w:val="00F3413A"/>
    <w:rsid w:val="00F37233"/>
    <w:rsid w:val="00F4054D"/>
    <w:rsid w:val="00F41496"/>
    <w:rsid w:val="00F420B5"/>
    <w:rsid w:val="00F43BB3"/>
    <w:rsid w:val="00F50167"/>
    <w:rsid w:val="00F503CC"/>
    <w:rsid w:val="00F5058F"/>
    <w:rsid w:val="00F53937"/>
    <w:rsid w:val="00F561FA"/>
    <w:rsid w:val="00F56597"/>
    <w:rsid w:val="00F65F78"/>
    <w:rsid w:val="00F70884"/>
    <w:rsid w:val="00F71B8F"/>
    <w:rsid w:val="00F7552C"/>
    <w:rsid w:val="00F91836"/>
    <w:rsid w:val="00F943A3"/>
    <w:rsid w:val="00FA7B9E"/>
    <w:rsid w:val="00FB4490"/>
    <w:rsid w:val="00FB4A3D"/>
    <w:rsid w:val="00FB4FAC"/>
    <w:rsid w:val="00FB5CD9"/>
    <w:rsid w:val="00FC6074"/>
    <w:rsid w:val="00FD3DB2"/>
    <w:rsid w:val="00FD5BA8"/>
    <w:rsid w:val="00FD5DA1"/>
    <w:rsid w:val="00FE26CA"/>
    <w:rsid w:val="00FE5D04"/>
    <w:rsid w:val="00FE5F4F"/>
    <w:rsid w:val="00FE6F33"/>
    <w:rsid w:val="00FE6FCB"/>
    <w:rsid w:val="00FF0816"/>
    <w:rsid w:val="00FF6D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795"/>
    <w:rPr>
      <w:rFonts w:ascii=".VnTime" w:hAnsi=".VnTime"/>
      <w:sz w:val="28"/>
      <w:szCs w:val="24"/>
      <w:lang w:val="en-GB" w:eastAsia="en-GB"/>
    </w:rPr>
  </w:style>
  <w:style w:type="paragraph" w:styleId="Heading1">
    <w:name w:val="heading 1"/>
    <w:basedOn w:val="Heading1Subtitle"/>
    <w:next w:val="Heading1Subtitle"/>
    <w:qFormat/>
    <w:rsid w:val="00321795"/>
    <w:pPr>
      <w:keepNext/>
      <w:outlineLvl w:val="0"/>
    </w:pPr>
    <w:rPr>
      <w:rFonts w:cs="Arial"/>
      <w:b/>
      <w:bCs/>
      <w:kern w:val="32"/>
      <w:sz w:val="28"/>
      <w:szCs w:val="32"/>
    </w:rPr>
  </w:style>
  <w:style w:type="paragraph" w:styleId="Heading2">
    <w:name w:val="heading 2"/>
    <w:basedOn w:val="Form"/>
    <w:next w:val="Form"/>
    <w:qFormat/>
    <w:rsid w:val="00321795"/>
    <w:pPr>
      <w:keepNext/>
      <w:spacing w:before="240" w:after="60" w:line="240" w:lineRule="auto"/>
      <w:outlineLvl w:val="1"/>
    </w:pPr>
    <w:rPr>
      <w:rFonts w:ascii=".VnArial Narrow" w:hAnsi=".VnArial Narrow" w:cs="Arial"/>
      <w:b/>
      <w:bCs/>
      <w:iCs/>
      <w:sz w:val="26"/>
      <w:szCs w:val="28"/>
    </w:rPr>
  </w:style>
  <w:style w:type="paragraph" w:styleId="Heading3">
    <w:name w:val="heading 3"/>
    <w:basedOn w:val="Form"/>
    <w:next w:val="Form"/>
    <w:qFormat/>
    <w:rsid w:val="00321795"/>
    <w:pPr>
      <w:keepNext/>
      <w:spacing w:before="120"/>
      <w:outlineLvl w:val="2"/>
    </w:pPr>
    <w:rPr>
      <w:rFonts w:cs="Arial"/>
      <w:bCs/>
      <w:szCs w:val="26"/>
      <w:u w:val="single"/>
    </w:rPr>
  </w:style>
  <w:style w:type="paragraph" w:styleId="Heading4">
    <w:name w:val="heading 4"/>
    <w:basedOn w:val="Form"/>
    <w:next w:val="Form"/>
    <w:qFormat/>
    <w:rsid w:val="00321795"/>
    <w:pPr>
      <w:keepNext/>
      <w:outlineLvl w:val="3"/>
    </w:pPr>
    <w:rPr>
      <w:i/>
      <w:szCs w:val="20"/>
      <w:lang w:val="en-US" w:eastAsia="en-US"/>
    </w:rPr>
  </w:style>
  <w:style w:type="paragraph" w:styleId="Heading5">
    <w:name w:val="heading 5"/>
    <w:basedOn w:val="Normal"/>
    <w:next w:val="Normal"/>
    <w:qFormat/>
    <w:rsid w:val="00321795"/>
    <w:pPr>
      <w:keepNext/>
      <w:outlineLvl w:val="4"/>
    </w:pPr>
    <w:rPr>
      <w:rFonts w:ascii=".VnArial" w:hAnsi=".VnArial"/>
      <w:sz w:val="24"/>
      <w:u w:val="single"/>
    </w:rPr>
  </w:style>
  <w:style w:type="paragraph" w:styleId="Heading6">
    <w:name w:val="heading 6"/>
    <w:basedOn w:val="Normal"/>
    <w:next w:val="Normal"/>
    <w:qFormat/>
    <w:rsid w:val="00321795"/>
    <w:pPr>
      <w:keepNext/>
      <w:outlineLvl w:val="5"/>
    </w:pPr>
    <w:rPr>
      <w:rFonts w:ascii=".VnArial NarrowH" w:hAnsi=".VnArial NarrowH"/>
      <w:sz w:val="22"/>
      <w:u w:val="single"/>
    </w:rPr>
  </w:style>
  <w:style w:type="paragraph" w:styleId="Heading7">
    <w:name w:val="heading 7"/>
    <w:basedOn w:val="Normal"/>
    <w:next w:val="Normal"/>
    <w:qFormat/>
    <w:rsid w:val="00321795"/>
    <w:pPr>
      <w:spacing w:before="240" w:after="60"/>
      <w:outlineLvl w:val="6"/>
    </w:pPr>
    <w:rPr>
      <w:rFonts w:ascii="Times New Roman" w:hAnsi="Times New Roman"/>
      <w:sz w:val="24"/>
    </w:rPr>
  </w:style>
  <w:style w:type="paragraph" w:styleId="Heading9">
    <w:name w:val="heading 9"/>
    <w:basedOn w:val="Normal"/>
    <w:next w:val="Normal"/>
    <w:qFormat/>
    <w:rsid w:val="00096E3F"/>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Subtitle">
    <w:name w:val="Heading 1 Subtitle"/>
    <w:basedOn w:val="Normal"/>
    <w:next w:val="Reference"/>
    <w:rsid w:val="00321795"/>
    <w:pPr>
      <w:jc w:val="center"/>
    </w:pPr>
    <w:rPr>
      <w:rFonts w:ascii=".VnTimeH" w:hAnsi=".VnTimeH"/>
      <w:sz w:val="26"/>
    </w:rPr>
  </w:style>
  <w:style w:type="paragraph" w:customStyle="1" w:styleId="Reference">
    <w:name w:val="Reference"/>
    <w:basedOn w:val="Form"/>
    <w:next w:val="Form"/>
    <w:rsid w:val="00321795"/>
    <w:pPr>
      <w:jc w:val="right"/>
    </w:pPr>
    <w:rPr>
      <w:rFonts w:ascii="Verdana" w:hAnsi="Verdana"/>
      <w:sz w:val="14"/>
    </w:rPr>
  </w:style>
  <w:style w:type="paragraph" w:customStyle="1" w:styleId="Form">
    <w:name w:val="Form"/>
    <w:basedOn w:val="Normal"/>
    <w:rsid w:val="00321795"/>
    <w:pPr>
      <w:tabs>
        <w:tab w:val="left" w:pos="1440"/>
        <w:tab w:val="left" w:pos="2160"/>
        <w:tab w:val="left" w:pos="2880"/>
        <w:tab w:val="right" w:pos="7200"/>
      </w:tabs>
      <w:spacing w:before="80" w:after="80" w:line="264" w:lineRule="auto"/>
      <w:ind w:firstLine="720"/>
      <w:jc w:val="both"/>
    </w:pPr>
  </w:style>
  <w:style w:type="paragraph" w:styleId="Subtitle">
    <w:name w:val="Subtitle"/>
    <w:basedOn w:val="Normal"/>
    <w:next w:val="Reference"/>
    <w:qFormat/>
    <w:rsid w:val="00321795"/>
    <w:pPr>
      <w:jc w:val="center"/>
      <w:outlineLvl w:val="1"/>
    </w:pPr>
    <w:rPr>
      <w:i/>
      <w:szCs w:val="20"/>
      <w:lang w:eastAsia="en-US"/>
    </w:rPr>
  </w:style>
  <w:style w:type="paragraph" w:styleId="Header">
    <w:name w:val="header"/>
    <w:basedOn w:val="Normal"/>
    <w:rsid w:val="00321795"/>
    <w:pPr>
      <w:tabs>
        <w:tab w:val="center" w:pos="4153"/>
        <w:tab w:val="right" w:pos="8306"/>
      </w:tabs>
    </w:pPr>
  </w:style>
  <w:style w:type="character" w:styleId="PageNumber">
    <w:name w:val="page number"/>
    <w:basedOn w:val="DefaultParagraphFont"/>
    <w:rsid w:val="00321795"/>
  </w:style>
  <w:style w:type="paragraph" w:customStyle="1" w:styleId="StyleHeading1SubtitleVnTime15ptItalic">
    <w:name w:val="Style Heading 1 Subtitle + .VnTime 15 pt Italic"/>
    <w:basedOn w:val="Heading1Subtitle"/>
    <w:rsid w:val="00321795"/>
    <w:rPr>
      <w:rFonts w:ascii=".VnTime" w:hAnsi=".VnTime"/>
      <w:i/>
      <w:iCs/>
      <w:sz w:val="30"/>
    </w:rPr>
  </w:style>
  <w:style w:type="paragraph" w:styleId="BodyTextIndent2">
    <w:name w:val="Body Text Indent 2"/>
    <w:basedOn w:val="Normal"/>
    <w:rsid w:val="00321795"/>
    <w:pPr>
      <w:tabs>
        <w:tab w:val="right" w:pos="5760"/>
      </w:tabs>
      <w:overflowPunct w:val="0"/>
      <w:autoSpaceDE w:val="0"/>
      <w:autoSpaceDN w:val="0"/>
      <w:adjustRightInd w:val="0"/>
      <w:spacing w:after="120"/>
      <w:ind w:firstLine="720"/>
      <w:jc w:val="both"/>
      <w:textAlignment w:val="baseline"/>
    </w:pPr>
    <w:rPr>
      <w:szCs w:val="20"/>
      <w:lang w:val="fi-FI" w:eastAsia="en-US"/>
    </w:rPr>
  </w:style>
  <w:style w:type="paragraph" w:styleId="BodyText">
    <w:name w:val="Body Text"/>
    <w:aliases w:val=" Char Char"/>
    <w:basedOn w:val="Normal"/>
    <w:rsid w:val="00321795"/>
    <w:pPr>
      <w:spacing w:after="120"/>
    </w:pPr>
  </w:style>
  <w:style w:type="paragraph" w:styleId="BodyTextIndent">
    <w:name w:val="Body Text Indent"/>
    <w:basedOn w:val="Normal"/>
    <w:rsid w:val="00321795"/>
    <w:pPr>
      <w:spacing w:after="120"/>
      <w:ind w:left="360"/>
    </w:pPr>
  </w:style>
  <w:style w:type="paragraph" w:styleId="BalloonText">
    <w:name w:val="Balloon Text"/>
    <w:basedOn w:val="Normal"/>
    <w:semiHidden/>
    <w:rsid w:val="00321795"/>
    <w:rPr>
      <w:rFonts w:ascii="Tahoma" w:hAnsi="Tahoma" w:cs="Tahoma"/>
      <w:sz w:val="16"/>
      <w:szCs w:val="16"/>
    </w:rPr>
  </w:style>
  <w:style w:type="paragraph" w:styleId="BodyText2">
    <w:name w:val="Body Text 2"/>
    <w:basedOn w:val="Normal"/>
    <w:rsid w:val="002B32EE"/>
    <w:pPr>
      <w:spacing w:before="120"/>
      <w:jc w:val="both"/>
    </w:pPr>
    <w:rPr>
      <w:szCs w:val="20"/>
      <w:lang w:val="en-US" w:eastAsia="en-US"/>
    </w:rPr>
  </w:style>
  <w:style w:type="paragraph" w:styleId="BodyText3">
    <w:name w:val="Body Text 3"/>
    <w:basedOn w:val="Normal"/>
    <w:rsid w:val="00CB49C5"/>
    <w:pPr>
      <w:spacing w:before="120"/>
      <w:ind w:right="-331"/>
      <w:jc w:val="center"/>
    </w:pPr>
    <w:rPr>
      <w:rFonts w:ascii=".VnArialH" w:hAnsi=".VnArialH"/>
      <w:sz w:val="20"/>
    </w:rPr>
  </w:style>
  <w:style w:type="paragraph" w:styleId="Title">
    <w:name w:val="Title"/>
    <w:basedOn w:val="Normal"/>
    <w:qFormat/>
    <w:rsid w:val="00096E3F"/>
    <w:pPr>
      <w:spacing w:before="120"/>
      <w:ind w:right="-331"/>
      <w:jc w:val="center"/>
    </w:pPr>
    <w:rPr>
      <w:rFonts w:ascii=".VnArialH" w:hAnsi=".VnArialH"/>
      <w:b/>
      <w:sz w:val="26"/>
    </w:rPr>
  </w:style>
  <w:style w:type="paragraph" w:styleId="BodyTextIndent3">
    <w:name w:val="Body Text Indent 3"/>
    <w:basedOn w:val="Normal"/>
    <w:rsid w:val="00096E3F"/>
    <w:pPr>
      <w:spacing w:before="120" w:line="264" w:lineRule="auto"/>
      <w:ind w:right="26" w:firstLine="720"/>
      <w:jc w:val="both"/>
    </w:pPr>
  </w:style>
  <w:style w:type="paragraph" w:styleId="Footer">
    <w:name w:val="footer"/>
    <w:basedOn w:val="Normal"/>
    <w:rsid w:val="00096E3F"/>
    <w:pPr>
      <w:tabs>
        <w:tab w:val="center" w:pos="4320"/>
        <w:tab w:val="right" w:pos="8640"/>
      </w:tabs>
    </w:pPr>
  </w:style>
  <w:style w:type="paragraph" w:styleId="NormalWeb">
    <w:name w:val="Normal (Web)"/>
    <w:basedOn w:val="Normal"/>
    <w:uiPriority w:val="99"/>
    <w:rsid w:val="00096E3F"/>
    <w:pPr>
      <w:spacing w:before="100" w:beforeAutospacing="1" w:after="100" w:afterAutospacing="1"/>
    </w:pPr>
    <w:rPr>
      <w:rFonts w:ascii="Times New Roman" w:hAnsi="Times New Roman"/>
      <w:sz w:val="24"/>
      <w:lang w:val="en-US" w:eastAsia="en-US"/>
    </w:rPr>
  </w:style>
  <w:style w:type="paragraph" w:customStyle="1" w:styleId="BodyText21">
    <w:name w:val="Body Text 21"/>
    <w:basedOn w:val="Normal"/>
    <w:rsid w:val="00096E3F"/>
    <w:pPr>
      <w:spacing w:before="120" w:line="340" w:lineRule="exact"/>
      <w:ind w:firstLine="737"/>
      <w:jc w:val="both"/>
    </w:pPr>
    <w:rPr>
      <w:sz w:val="26"/>
      <w:szCs w:val="20"/>
      <w:lang w:val="en-US" w:eastAsia="en-US"/>
    </w:rPr>
  </w:style>
  <w:style w:type="paragraph" w:customStyle="1" w:styleId="BodyText22">
    <w:name w:val="Body Text 22"/>
    <w:basedOn w:val="Normal"/>
    <w:rsid w:val="00096E3F"/>
    <w:pPr>
      <w:overflowPunct w:val="0"/>
      <w:autoSpaceDE w:val="0"/>
      <w:autoSpaceDN w:val="0"/>
      <w:adjustRightInd w:val="0"/>
      <w:spacing w:before="140" w:line="380" w:lineRule="exact"/>
      <w:ind w:firstLine="737"/>
      <w:jc w:val="both"/>
      <w:textAlignment w:val="baseline"/>
    </w:pPr>
    <w:rPr>
      <w:szCs w:val="28"/>
      <w:lang w:val="en-US" w:eastAsia="en-US"/>
    </w:rPr>
  </w:style>
  <w:style w:type="character" w:styleId="FootnoteReference">
    <w:name w:val="footnote reference"/>
    <w:aliases w:val="Footnote,Footnote text,ftref,(NECG) Footnote Reference,16 Point,Superscript 6 Point,Footnote + Arial,10 pt,Black,Superscript 6 Point + 11 pt,Fußnotenzeichen DISS,fr,Footnote Ref in FtNote,BVI fnr,E FNZ,-E Fußnotenzeichen,Footnote#,Ref"/>
    <w:link w:val="CarattereCarattereCharCharCharCharCharCharZchn"/>
    <w:qFormat/>
    <w:rsid w:val="00A9088B"/>
    <w:rPr>
      <w:vertAlign w:val="superscript"/>
    </w:rPr>
  </w:style>
  <w:style w:type="paragraph" w:customStyle="1" w:styleId="CharCharCharChar">
    <w:name w:val="Char Char Char Char"/>
    <w:basedOn w:val="Normal"/>
    <w:rsid w:val="00331FB4"/>
    <w:pPr>
      <w:pageBreakBefore/>
      <w:spacing w:before="100" w:beforeAutospacing="1" w:after="100" w:afterAutospacing="1"/>
    </w:pPr>
    <w:rPr>
      <w:rFonts w:ascii="Tahoma" w:hAnsi="Tahoma"/>
      <w:sz w:val="20"/>
      <w:szCs w:val="20"/>
      <w:lang w:val="en-US" w:eastAsia="en-US"/>
    </w:rPr>
  </w:style>
  <w:style w:type="paragraph" w:customStyle="1" w:styleId="Normal1">
    <w:name w:val="Normal1"/>
    <w:basedOn w:val="Normal"/>
    <w:rsid w:val="00331FB4"/>
    <w:pPr>
      <w:spacing w:before="100" w:beforeAutospacing="1" w:after="100" w:afterAutospacing="1"/>
    </w:pPr>
    <w:rPr>
      <w:rFonts w:ascii="Times New Roman" w:hAnsi="Times New Roman"/>
      <w:color w:val="000000"/>
      <w:sz w:val="24"/>
      <w:lang w:val="en-US" w:eastAsia="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t,fn,f"/>
    <w:basedOn w:val="Normal"/>
    <w:link w:val="FootnoteTextChar"/>
    <w:qFormat/>
    <w:rsid w:val="00AE521C"/>
    <w:rPr>
      <w:rFonts w:ascii="Times New Roman" w:hAnsi="Times New Roman"/>
      <w:sz w:val="20"/>
      <w:szCs w:val="20"/>
      <w:lang w:val="vi-VN"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fn Char,f Char"/>
    <w:basedOn w:val="DefaultParagraphFont"/>
    <w:link w:val="FootnoteText"/>
    <w:qFormat/>
    <w:rsid w:val="00A867AA"/>
    <w:rPr>
      <w:lang w:val="vi-VN" w:eastAsia="vi-VN"/>
    </w:rPr>
  </w:style>
  <w:style w:type="paragraph" w:customStyle="1" w:styleId="ListParagraph1">
    <w:name w:val="List Paragraph1"/>
    <w:aliases w:val="ANNEX,List Paragraph2"/>
    <w:basedOn w:val="Normal"/>
    <w:link w:val="ListParagraphChar"/>
    <w:qFormat/>
    <w:rsid w:val="00055601"/>
    <w:pPr>
      <w:ind w:left="720"/>
    </w:pPr>
    <w:rPr>
      <w:rFonts w:ascii="Times New Roman" w:eastAsia="Calibri" w:hAnsi="Times New Roman"/>
      <w:sz w:val="20"/>
      <w:szCs w:val="20"/>
      <w:lang w:val="en-US" w:eastAsia="en-US"/>
    </w:rPr>
  </w:style>
  <w:style w:type="character" w:customStyle="1" w:styleId="ListParagraphChar">
    <w:name w:val="List Paragraph Char"/>
    <w:aliases w:val="ANNEX Char,List Paragraph1 Char,List Paragraph2 Char"/>
    <w:link w:val="ListParagraph1"/>
    <w:rsid w:val="00055601"/>
    <w:rPr>
      <w:rFonts w:eastAsia="Calibri"/>
    </w:rPr>
  </w:style>
  <w:style w:type="paragraph" w:styleId="ListParagraph">
    <w:name w:val="List Paragraph"/>
    <w:basedOn w:val="Normal"/>
    <w:uiPriority w:val="34"/>
    <w:qFormat/>
    <w:rsid w:val="005F26CB"/>
    <w:pPr>
      <w:ind w:left="720"/>
      <w:contextualSpacing/>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5E52C2"/>
    <w:pPr>
      <w:spacing w:after="160" w:line="240" w:lineRule="exact"/>
    </w:pPr>
    <w:rPr>
      <w:rFonts w:ascii="Times New Roman" w:hAnsi="Times New Roman"/>
      <w:sz w:val="20"/>
      <w:szCs w:val="20"/>
      <w:vertAlign w:val="superscript"/>
      <w:lang w:val="en-US" w:eastAsia="en-US"/>
    </w:rPr>
  </w:style>
  <w:style w:type="paragraph" w:customStyle="1" w:styleId="Normal0">
    <w:name w:val="[Normal]"/>
    <w:qFormat/>
    <w:rsid w:val="005E52C2"/>
    <w:rPr>
      <w:rFonts w:ascii="Arial" w:eastAsia="Arial" w:hAnsi="Arial"/>
      <w:sz w:val="24"/>
    </w:rPr>
  </w:style>
  <w:style w:type="paragraph" w:customStyle="1" w:styleId="bodyA">
    <w:name w:val="body A"/>
    <w:basedOn w:val="Normal"/>
    <w:qFormat/>
    <w:rsid w:val="002276EA"/>
    <w:pPr>
      <w:spacing w:before="120" w:line="278" w:lineRule="auto"/>
      <w:ind w:firstLine="567"/>
      <w:jc w:val="both"/>
    </w:pPr>
    <w:rPr>
      <w:rFonts w:ascii="Times New Roman" w:hAnsi="Times New Roman"/>
      <w:sz w:val="24"/>
      <w:lang w:val="en-US" w:eastAsia="en-US"/>
    </w:rPr>
  </w:style>
</w:styles>
</file>

<file path=word/webSettings.xml><?xml version="1.0" encoding="utf-8"?>
<w:webSettings xmlns:r="http://schemas.openxmlformats.org/officeDocument/2006/relationships" xmlns:w="http://schemas.openxmlformats.org/wordprocessingml/2006/main">
  <w:divs>
    <w:div w:id="179510972">
      <w:bodyDiv w:val="1"/>
      <w:marLeft w:val="0"/>
      <w:marRight w:val="0"/>
      <w:marTop w:val="0"/>
      <w:marBottom w:val="0"/>
      <w:divBdr>
        <w:top w:val="none" w:sz="0" w:space="0" w:color="auto"/>
        <w:left w:val="none" w:sz="0" w:space="0" w:color="auto"/>
        <w:bottom w:val="none" w:sz="0" w:space="0" w:color="auto"/>
        <w:right w:val="none" w:sz="0" w:space="0" w:color="auto"/>
      </w:divBdr>
    </w:div>
    <w:div w:id="1100760438">
      <w:bodyDiv w:val="1"/>
      <w:marLeft w:val="0"/>
      <w:marRight w:val="0"/>
      <w:marTop w:val="0"/>
      <w:marBottom w:val="0"/>
      <w:divBdr>
        <w:top w:val="none" w:sz="0" w:space="0" w:color="auto"/>
        <w:left w:val="none" w:sz="0" w:space="0" w:color="auto"/>
        <w:bottom w:val="none" w:sz="0" w:space="0" w:color="auto"/>
        <w:right w:val="none" w:sz="0" w:space="0" w:color="auto"/>
      </w:divBdr>
    </w:div>
    <w:div w:id="121943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serCreated xmlns="4fbc9bd2-95f2-4216-8ce4-0fe6c7b9ade8">546</UserCreated>
    <UserEdit xmlns="4fbc9bd2-95f2-4216-8ce4-0fe6c7b9ade8">,714,</UserEdit>
    <UserOwner xmlns="4fbc9bd2-95f2-4216-8ce4-0fe6c7b9ade8">546</UserOwner>
    <TypeFile xmlns="4fbc9bd2-95f2-4216-8ce4-0fe6c7b9ade8">4</TypeFile>
    <UserShare xmlns="4fbc9bd2-95f2-4216-8ce4-0fe6c7b9ade8">,211,714,</UserShar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FB9A9-4E32-4A87-A0D0-85DF7994724B}">
  <ds:schemaRefs>
    <ds:schemaRef ds:uri="http://schemas.microsoft.com/office/2006/metadata/properties"/>
    <ds:schemaRef ds:uri="http://schemas.microsoft.com/office/infopath/2007/PartnerControls"/>
    <ds:schemaRef ds:uri="4fbc9bd2-95f2-4216-8ce4-0fe6c7b9ade8"/>
  </ds:schemaRefs>
</ds:datastoreItem>
</file>

<file path=customXml/itemProps2.xml><?xml version="1.0" encoding="utf-8"?>
<ds:datastoreItem xmlns:ds="http://schemas.openxmlformats.org/officeDocument/2006/customXml" ds:itemID="{63AC8D64-F915-4B85-ACDB-523DFAD32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312CC-D035-4FB7-B017-8777E3E0129C}">
  <ds:schemaRefs>
    <ds:schemaRef ds:uri="http://schemas.microsoft.com/sharepoint/v3/contenttype/forms"/>
  </ds:schemaRefs>
</ds:datastoreItem>
</file>

<file path=customXml/itemProps4.xml><?xml version="1.0" encoding="utf-8"?>
<ds:datastoreItem xmlns:ds="http://schemas.openxmlformats.org/officeDocument/2006/customXml" ds:itemID="{5749DF37-E952-43B8-8C32-F1FE02A0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pp</vt:lpstr>
    </vt:vector>
  </TitlesOfParts>
  <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dc:title>
  <dc:creator>Dam Viet Hung</dc:creator>
  <cp:lastModifiedBy>Administrator</cp:lastModifiedBy>
  <cp:revision>2</cp:revision>
  <cp:lastPrinted>2021-11-05T02:39:00Z</cp:lastPrinted>
  <dcterms:created xsi:type="dcterms:W3CDTF">2021-11-11T03:18:00Z</dcterms:created>
  <dcterms:modified xsi:type="dcterms:W3CDTF">2021-11-11T03:18:00Z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