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D4" w:rsidRPr="00DF7CD4" w:rsidRDefault="00B82AEA" w:rsidP="009512A6">
      <w:pPr>
        <w:pStyle w:val="BodyTextIndent"/>
        <w:ind w:firstLine="720"/>
        <w:rPr>
          <w:rFonts w:ascii="Times New Roman" w:hAnsi="Times New Roman"/>
          <w:b/>
          <w:sz w:val="24"/>
          <w:szCs w:val="24"/>
          <w:lang w:val="pt-BR"/>
        </w:rPr>
      </w:pPr>
      <w:r w:rsidRPr="00DF7CD4">
        <w:rPr>
          <w:rFonts w:ascii="Times New Roman" w:eastAsia=".VnTime" w:hAnsi="Times New Roman"/>
          <w:b/>
          <w:sz w:val="24"/>
          <w:szCs w:val="24"/>
        </w:rPr>
        <w:t>Thông tin về kết quả thực hiện nhiệm vụ cấp quốc gia</w:t>
      </w:r>
      <w:r w:rsidRPr="00DF7CD4">
        <w:rPr>
          <w:rFonts w:ascii="Times New Roman" w:hAnsi="Times New Roman"/>
          <w:b/>
          <w:sz w:val="24"/>
          <w:szCs w:val="24"/>
        </w:rPr>
        <w:t xml:space="preserve"> “</w:t>
      </w:r>
      <w:r w:rsidR="00603FE1" w:rsidRPr="00DF7CD4">
        <w:rPr>
          <w:rFonts w:ascii="Times New Roman" w:hAnsi="Times New Roman"/>
          <w:b/>
          <w:bCs/>
          <w:sz w:val="24"/>
          <w:szCs w:val="24"/>
        </w:rPr>
        <w:t>Nghiên cứu đặc điểm dịch tễ học, phương pháp chẩn đoán và can thiệp sớm rối loạn tự kỷ ở trẻ em tại cộng đồng</w:t>
      </w:r>
      <w:r w:rsidRPr="00DF7CD4">
        <w:rPr>
          <w:rFonts w:ascii="Times New Roman" w:hAnsi="Times New Roman"/>
          <w:b/>
          <w:sz w:val="24"/>
          <w:szCs w:val="24"/>
        </w:rPr>
        <w:t xml:space="preserve">”, mã số </w:t>
      </w:r>
      <w:r w:rsidR="00603FE1" w:rsidRPr="00DF7CD4">
        <w:rPr>
          <w:rFonts w:ascii="Times New Roman" w:hAnsi="Times New Roman"/>
          <w:b/>
          <w:bCs/>
          <w:szCs w:val="26"/>
        </w:rPr>
        <w:t>ĐTĐL.CN-26/16</w:t>
      </w:r>
    </w:p>
    <w:p w:rsidR="00DF7CD4" w:rsidRDefault="00DF7CD4" w:rsidP="009512A6">
      <w:pPr>
        <w:pStyle w:val="BodyTextIndent"/>
        <w:ind w:firstLine="720"/>
        <w:rPr>
          <w:rFonts w:ascii="Times New Roman" w:hAnsi="Times New Roman"/>
          <w:sz w:val="24"/>
          <w:szCs w:val="24"/>
          <w:lang w:val="pt-BR"/>
        </w:rPr>
      </w:pPr>
    </w:p>
    <w:p w:rsidR="00383927" w:rsidRPr="00EB511E" w:rsidRDefault="00B82AEA" w:rsidP="009512A6">
      <w:pPr>
        <w:pStyle w:val="BodyTextIndent"/>
        <w:ind w:firstLine="720"/>
        <w:rPr>
          <w:rFonts w:ascii="Times New Roman" w:hAnsi="Times New Roman"/>
          <w:bCs/>
          <w:sz w:val="24"/>
          <w:szCs w:val="24"/>
          <w:lang w:val="vi-VN"/>
        </w:rPr>
      </w:pPr>
      <w:r w:rsidRPr="00DF7CD4">
        <w:rPr>
          <w:rFonts w:ascii="Times New Roman" w:hAnsi="Times New Roman"/>
          <w:sz w:val="24"/>
          <w:szCs w:val="24"/>
          <w:lang w:val="pt-BR"/>
        </w:rPr>
        <w:t xml:space="preserve">Tổng kinh phí </w:t>
      </w:r>
      <w:r w:rsidRPr="00DF7CD4">
        <w:rPr>
          <w:rFonts w:ascii="Times New Roman" w:eastAsia=".VnTime" w:hAnsi="Times New Roman"/>
          <w:sz w:val="24"/>
          <w:szCs w:val="24"/>
          <w:lang w:val="pt-BR"/>
        </w:rPr>
        <w:t xml:space="preserve">thực hiện: </w:t>
      </w:r>
      <w:r w:rsidR="00603FE1" w:rsidRPr="00DF7CD4">
        <w:rPr>
          <w:rFonts w:ascii="Times New Roman" w:eastAsia=".VnTime" w:hAnsi="Times New Roman"/>
          <w:sz w:val="24"/>
          <w:szCs w:val="24"/>
          <w:lang w:val="pt-BR"/>
        </w:rPr>
        <w:t>6,6</w:t>
      </w:r>
      <w:r w:rsidR="009512A6" w:rsidRPr="00DF7CD4">
        <w:rPr>
          <w:rFonts w:ascii="Times New Roman" w:eastAsia=".VnTime" w:hAnsi="Times New Roman"/>
          <w:sz w:val="24"/>
          <w:szCs w:val="24"/>
          <w:lang w:val="pt-BR"/>
        </w:rPr>
        <w:t>00</w:t>
      </w:r>
      <w:r w:rsidR="00603FE1" w:rsidRPr="00DF7CD4">
        <w:rPr>
          <w:rFonts w:ascii="Times New Roman" w:eastAsia=".VnTime" w:hAnsi="Times New Roman"/>
          <w:sz w:val="24"/>
          <w:szCs w:val="24"/>
          <w:lang w:val="pt-BR"/>
        </w:rPr>
        <w:t xml:space="preserve"> </w:t>
      </w:r>
      <w:r w:rsidR="00C90D6A" w:rsidRPr="00DF7CD4">
        <w:rPr>
          <w:rFonts w:ascii="Times New Roman" w:eastAsia=".VnTime" w:hAnsi="Times New Roman"/>
          <w:sz w:val="24"/>
          <w:szCs w:val="24"/>
          <w:lang w:val="pt-BR"/>
        </w:rPr>
        <w:t>triệu</w:t>
      </w:r>
      <w:r w:rsidR="00C90D6A" w:rsidRPr="00DF7CD4">
        <w:rPr>
          <w:rFonts w:ascii="Times New Roman" w:hAnsi="Times New Roman"/>
          <w:sz w:val="24"/>
          <w:szCs w:val="24"/>
          <w:lang w:val="pt-BR"/>
        </w:rPr>
        <w:t xml:space="preserve"> đồng (từ ngân sách </w:t>
      </w:r>
      <w:r w:rsidR="00F335D1" w:rsidRPr="00DF7CD4">
        <w:rPr>
          <w:rFonts w:ascii="Times New Roman" w:hAnsi="Times New Roman"/>
          <w:sz w:val="24"/>
          <w:szCs w:val="24"/>
          <w:lang w:val="pt-BR"/>
        </w:rPr>
        <w:t>SNKH</w:t>
      </w:r>
      <w:r w:rsidR="00C90D6A" w:rsidRPr="00DF7CD4">
        <w:rPr>
          <w:rFonts w:ascii="Times New Roman" w:hAnsi="Times New Roman"/>
          <w:sz w:val="24"/>
          <w:szCs w:val="24"/>
          <w:lang w:val="pt-BR"/>
        </w:rPr>
        <w:t>)</w:t>
      </w:r>
      <w:r w:rsidR="00627FF7" w:rsidRPr="00DF7CD4">
        <w:rPr>
          <w:rFonts w:ascii="Times New Roman" w:hAnsi="Times New Roman"/>
          <w:sz w:val="24"/>
          <w:szCs w:val="24"/>
          <w:lang w:val="pt-BR"/>
        </w:rPr>
        <w:t xml:space="preserve">; </w:t>
      </w:r>
      <w:r w:rsidRPr="00DF7CD4">
        <w:rPr>
          <w:rFonts w:ascii="Times New Roman" w:hAnsi="Times New Roman"/>
          <w:sz w:val="24"/>
          <w:szCs w:val="24"/>
          <w:lang w:val="pt-BR"/>
        </w:rPr>
        <w:t>Thời gian thực hiện</w:t>
      </w:r>
      <w:r w:rsidR="00C90D6A" w:rsidRPr="00DF7CD4">
        <w:rPr>
          <w:rFonts w:ascii="Times New Roman" w:hAnsi="Times New Roman"/>
          <w:sz w:val="24"/>
          <w:szCs w:val="24"/>
          <w:lang w:val="pt-BR"/>
        </w:rPr>
        <w:t xml:space="preserve">: </w:t>
      </w:r>
      <w:r w:rsidR="00603FE1" w:rsidRPr="00DF7CD4">
        <w:rPr>
          <w:rFonts w:ascii="Times New Roman" w:hAnsi="Times New Roman"/>
          <w:b/>
          <w:sz w:val="24"/>
          <w:szCs w:val="24"/>
          <w:lang w:val="pt-BR"/>
        </w:rPr>
        <w:t>10/2016</w:t>
      </w:r>
      <w:r w:rsidR="00C52232" w:rsidRPr="00DF7CD4">
        <w:rPr>
          <w:rFonts w:ascii="Times New Roman" w:hAnsi="Times New Roman"/>
          <w:b/>
          <w:sz w:val="24"/>
          <w:szCs w:val="24"/>
          <w:lang w:val="pt-BR"/>
        </w:rPr>
        <w:t xml:space="preserve"> – </w:t>
      </w:r>
      <w:r w:rsidR="00603FE1" w:rsidRPr="00DF7CD4">
        <w:rPr>
          <w:rFonts w:ascii="Times New Roman" w:hAnsi="Times New Roman"/>
          <w:b/>
          <w:sz w:val="24"/>
          <w:szCs w:val="24"/>
          <w:lang w:val="pt-BR"/>
        </w:rPr>
        <w:t>9</w:t>
      </w:r>
      <w:r w:rsidR="00C52232" w:rsidRPr="00DF7CD4">
        <w:rPr>
          <w:rFonts w:ascii="Times New Roman" w:hAnsi="Times New Roman"/>
          <w:b/>
          <w:sz w:val="24"/>
          <w:szCs w:val="24"/>
          <w:lang w:val="pt-BR"/>
        </w:rPr>
        <w:t>/201</w:t>
      </w:r>
      <w:r w:rsidR="00603FE1" w:rsidRPr="00DF7CD4">
        <w:rPr>
          <w:rFonts w:ascii="Times New Roman" w:hAnsi="Times New Roman"/>
          <w:b/>
          <w:sz w:val="24"/>
          <w:szCs w:val="24"/>
          <w:lang w:val="pt-BR"/>
        </w:rPr>
        <w:t>9</w:t>
      </w:r>
      <w:r w:rsidR="00F335D1" w:rsidRPr="00DF7CD4">
        <w:rPr>
          <w:rFonts w:ascii="Times New Roman" w:hAnsi="Times New Roman"/>
          <w:sz w:val="24"/>
          <w:szCs w:val="24"/>
          <w:lang w:val="pt-BR"/>
        </w:rPr>
        <w:t xml:space="preserve">; </w:t>
      </w:r>
      <w:r w:rsidRPr="00DF7CD4">
        <w:rPr>
          <w:rFonts w:ascii="Times New Roman" w:hAnsi="Times New Roman"/>
          <w:sz w:val="24"/>
          <w:szCs w:val="24"/>
          <w:lang w:val="pt-BR"/>
        </w:rPr>
        <w:t>Tổ chức chủ trì nhiệm vụ</w:t>
      </w:r>
      <w:r w:rsidR="00C90D6A" w:rsidRPr="00DF7CD4">
        <w:rPr>
          <w:rFonts w:ascii="Times New Roman" w:hAnsi="Times New Roman"/>
          <w:sz w:val="24"/>
          <w:szCs w:val="24"/>
          <w:lang w:val="pt-BR"/>
        </w:rPr>
        <w:t xml:space="preserve">: </w:t>
      </w:r>
      <w:r w:rsidR="00603FE1" w:rsidRPr="00EB511E">
        <w:rPr>
          <w:rFonts w:ascii="Times New Roman" w:hAnsi="Times New Roman"/>
          <w:sz w:val="24"/>
          <w:szCs w:val="24"/>
          <w:lang w:val="nl-NL"/>
        </w:rPr>
        <w:t>Trường Đại học Y tế công cộng</w:t>
      </w:r>
      <w:r w:rsidR="009512A6" w:rsidRPr="00EB511E">
        <w:rPr>
          <w:rFonts w:ascii="Times New Roman" w:hAnsi="Times New Roman"/>
          <w:sz w:val="24"/>
          <w:szCs w:val="24"/>
          <w:lang w:val="nl-NL"/>
        </w:rPr>
        <w:t xml:space="preserve">, </w:t>
      </w:r>
      <w:r w:rsidR="009512A6" w:rsidRPr="00DF7CD4">
        <w:rPr>
          <w:rFonts w:ascii="Times New Roman" w:hAnsi="Times New Roman"/>
          <w:sz w:val="24"/>
          <w:szCs w:val="24"/>
          <w:lang w:val="pt-BR"/>
        </w:rPr>
        <w:t>Bộ Y tế</w:t>
      </w:r>
      <w:r w:rsidR="00627FF7" w:rsidRPr="00EB511E">
        <w:rPr>
          <w:rFonts w:ascii="Times New Roman" w:hAnsi="Times New Roman"/>
          <w:sz w:val="24"/>
          <w:szCs w:val="24"/>
          <w:lang w:val="pt-BR"/>
        </w:rPr>
        <w:t>;</w:t>
      </w:r>
      <w:r w:rsidRPr="00DF7CD4">
        <w:rPr>
          <w:rFonts w:ascii="Times New Roman" w:hAnsi="Times New Roman"/>
          <w:sz w:val="24"/>
          <w:szCs w:val="24"/>
          <w:lang w:val="pt-BR"/>
        </w:rPr>
        <w:t xml:space="preserve"> Chủ nhiệm nhiệm vụ</w:t>
      </w:r>
      <w:r w:rsidR="00C90D6A" w:rsidRPr="00DF7CD4">
        <w:rPr>
          <w:rFonts w:ascii="Times New Roman" w:hAnsi="Times New Roman"/>
          <w:sz w:val="24"/>
          <w:szCs w:val="24"/>
          <w:lang w:val="pt-BR"/>
        </w:rPr>
        <w:t xml:space="preserve">: </w:t>
      </w:r>
      <w:r w:rsidR="00603FE1" w:rsidRPr="00DF7CD4">
        <w:rPr>
          <w:rFonts w:ascii="Times New Roman" w:hAnsi="Times New Roman"/>
          <w:sz w:val="24"/>
          <w:szCs w:val="24"/>
          <w:lang w:val="pt-BR"/>
        </w:rPr>
        <w:t>GS.TS. Bùi Thị Thu Hà</w:t>
      </w:r>
      <w:r w:rsidR="00627FF7" w:rsidRPr="00DF7CD4">
        <w:rPr>
          <w:rFonts w:ascii="Times New Roman" w:hAnsi="Times New Roman"/>
          <w:sz w:val="24"/>
          <w:szCs w:val="24"/>
          <w:lang w:val="pt-BR"/>
        </w:rPr>
        <w:t xml:space="preserve">; </w:t>
      </w:r>
      <w:r w:rsidRPr="00DF7CD4">
        <w:rPr>
          <w:rFonts w:ascii="Times New Roman" w:hAnsi="Times New Roman"/>
          <w:sz w:val="24"/>
          <w:szCs w:val="24"/>
          <w:lang w:val="pt-BR"/>
        </w:rPr>
        <w:t>Các thành viên tham gia thực hiện chính nhiệm vụ</w:t>
      </w:r>
      <w:r w:rsidR="00C90D6A" w:rsidRPr="00DF7CD4">
        <w:rPr>
          <w:rFonts w:ascii="Times New Roman" w:hAnsi="Times New Roman"/>
          <w:sz w:val="24"/>
          <w:szCs w:val="24"/>
          <w:lang w:val="pt-BR"/>
        </w:rPr>
        <w:t xml:space="preserve">: </w:t>
      </w:r>
    </w:p>
    <w:p w:rsidR="000620D9" w:rsidRPr="00DF7CD4" w:rsidRDefault="000620D9" w:rsidP="000620D9">
      <w:pPr>
        <w:spacing w:after="0" w:line="240" w:lineRule="auto"/>
        <w:jc w:val="both"/>
        <w:rPr>
          <w:rFonts w:ascii="Times New Roman" w:hAnsi="Times New Roman" w:cs="Times New Roman"/>
          <w:sz w:val="24"/>
          <w:szCs w:val="24"/>
          <w:lang w:val="pt-BR"/>
        </w:rPr>
      </w:pPr>
    </w:p>
    <w:tbl>
      <w:tblPr>
        <w:tblW w:w="524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5"/>
        <w:gridCol w:w="3528"/>
        <w:gridCol w:w="2462"/>
        <w:gridCol w:w="3172"/>
      </w:tblGrid>
      <w:tr w:rsidR="00C90421" w:rsidRPr="00EB511E" w:rsidTr="00603FE1">
        <w:trPr>
          <w:jc w:val="center"/>
        </w:trPr>
        <w:tc>
          <w:tcPr>
            <w:tcW w:w="300" w:type="pct"/>
          </w:tcPr>
          <w:p w:rsidR="0083079B" w:rsidRPr="00EB511E" w:rsidRDefault="0083079B" w:rsidP="000620D9">
            <w:pPr>
              <w:pStyle w:val="Heading3"/>
              <w:spacing w:before="0" w:line="240" w:lineRule="auto"/>
              <w:jc w:val="center"/>
              <w:rPr>
                <w:rFonts w:ascii="Times New Roman" w:hAnsi="Times New Roman" w:cs="Times New Roman"/>
                <w:color w:val="auto"/>
                <w:sz w:val="24"/>
                <w:szCs w:val="24"/>
              </w:rPr>
            </w:pPr>
            <w:r w:rsidRPr="00EB511E">
              <w:rPr>
                <w:rFonts w:ascii="Times New Roman" w:hAnsi="Times New Roman" w:cs="Times New Roman"/>
                <w:color w:val="auto"/>
                <w:sz w:val="24"/>
                <w:szCs w:val="24"/>
              </w:rPr>
              <w:t>Số</w:t>
            </w:r>
          </w:p>
          <w:p w:rsidR="0083079B" w:rsidRPr="00EB511E" w:rsidRDefault="0083079B" w:rsidP="000620D9">
            <w:pPr>
              <w:pStyle w:val="Heading3"/>
              <w:spacing w:before="0" w:line="240" w:lineRule="auto"/>
              <w:jc w:val="center"/>
              <w:rPr>
                <w:rFonts w:ascii="Times New Roman" w:hAnsi="Times New Roman" w:cs="Times New Roman"/>
                <w:color w:val="auto"/>
                <w:sz w:val="24"/>
                <w:szCs w:val="24"/>
              </w:rPr>
            </w:pPr>
            <w:r w:rsidRPr="00EB511E">
              <w:rPr>
                <w:rFonts w:ascii="Times New Roman" w:hAnsi="Times New Roman" w:cs="Times New Roman"/>
                <w:color w:val="auto"/>
                <w:sz w:val="24"/>
                <w:szCs w:val="24"/>
              </w:rPr>
              <w:t>TT</w:t>
            </w:r>
          </w:p>
        </w:tc>
        <w:tc>
          <w:tcPr>
            <w:tcW w:w="1810" w:type="pct"/>
          </w:tcPr>
          <w:p w:rsidR="0083079B" w:rsidRPr="00EB511E" w:rsidRDefault="0083079B" w:rsidP="000620D9">
            <w:pPr>
              <w:pStyle w:val="Heading3"/>
              <w:spacing w:before="0" w:line="240" w:lineRule="auto"/>
              <w:jc w:val="center"/>
              <w:rPr>
                <w:rFonts w:ascii="Times New Roman" w:hAnsi="Times New Roman" w:cs="Times New Roman"/>
                <w:color w:val="auto"/>
                <w:sz w:val="24"/>
                <w:szCs w:val="24"/>
              </w:rPr>
            </w:pPr>
            <w:r w:rsidRPr="00EB511E">
              <w:rPr>
                <w:rFonts w:ascii="Times New Roman" w:hAnsi="Times New Roman" w:cs="Times New Roman"/>
                <w:color w:val="auto"/>
                <w:sz w:val="24"/>
                <w:szCs w:val="24"/>
              </w:rPr>
              <w:t>Họ và tên</w:t>
            </w:r>
          </w:p>
        </w:tc>
        <w:tc>
          <w:tcPr>
            <w:tcW w:w="1263" w:type="pct"/>
          </w:tcPr>
          <w:p w:rsidR="0083079B" w:rsidRPr="00EB511E" w:rsidRDefault="0083079B" w:rsidP="000620D9">
            <w:pPr>
              <w:pStyle w:val="Heading3"/>
              <w:spacing w:before="0" w:line="240" w:lineRule="auto"/>
              <w:jc w:val="center"/>
              <w:rPr>
                <w:rFonts w:ascii="Times New Roman" w:hAnsi="Times New Roman" w:cs="Times New Roman"/>
                <w:color w:val="auto"/>
                <w:sz w:val="24"/>
                <w:szCs w:val="24"/>
              </w:rPr>
            </w:pPr>
            <w:r w:rsidRPr="00EB511E">
              <w:rPr>
                <w:rFonts w:ascii="Times New Roman" w:hAnsi="Times New Roman" w:cs="Times New Roman"/>
                <w:color w:val="auto"/>
                <w:sz w:val="24"/>
                <w:szCs w:val="24"/>
              </w:rPr>
              <w:t>Chức danh khoa học, học vị</w:t>
            </w:r>
          </w:p>
        </w:tc>
        <w:tc>
          <w:tcPr>
            <w:tcW w:w="1627" w:type="pct"/>
          </w:tcPr>
          <w:p w:rsidR="0083079B" w:rsidRPr="00EB511E" w:rsidRDefault="0083079B" w:rsidP="000620D9">
            <w:pPr>
              <w:spacing w:after="0" w:line="240" w:lineRule="auto"/>
              <w:jc w:val="center"/>
              <w:rPr>
                <w:rFonts w:ascii="Times New Roman" w:hAnsi="Times New Roman" w:cs="Times New Roman"/>
                <w:b/>
                <w:bCs/>
                <w:iCs/>
                <w:sz w:val="24"/>
                <w:szCs w:val="24"/>
              </w:rPr>
            </w:pPr>
            <w:r w:rsidRPr="00EB511E">
              <w:rPr>
                <w:rFonts w:ascii="Times New Roman" w:hAnsi="Times New Roman" w:cs="Times New Roman"/>
                <w:b/>
                <w:bCs/>
                <w:iCs/>
                <w:sz w:val="24"/>
                <w:szCs w:val="24"/>
              </w:rPr>
              <w:t>Cơ quan công tác</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lang w:val="de-DE"/>
              </w:rPr>
              <w:t>Bùi Thị Thu Hà</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Giáo sư, tiến sĩ</w:t>
            </w:r>
          </w:p>
        </w:tc>
        <w:tc>
          <w:tcPr>
            <w:tcW w:w="1627"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Trường ĐH Y tế công cộng</w:t>
            </w:r>
          </w:p>
        </w:tc>
      </w:tr>
      <w:tr w:rsidR="00603FE1" w:rsidRPr="00DF7CD4"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vAlign w:val="center"/>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Nguyễn Thúy Quỳnh</w:t>
            </w:r>
          </w:p>
        </w:tc>
        <w:tc>
          <w:tcPr>
            <w:tcW w:w="1263" w:type="pct"/>
            <w:vAlign w:val="center"/>
          </w:tcPr>
          <w:p w:rsidR="00603FE1" w:rsidRPr="00DF7CD4" w:rsidRDefault="00603FE1" w:rsidP="00FC370E">
            <w:pPr>
              <w:spacing w:after="0" w:line="240" w:lineRule="auto"/>
              <w:jc w:val="both"/>
              <w:rPr>
                <w:rFonts w:ascii="Times New Roman" w:hAnsi="Times New Roman" w:cs="Times New Roman"/>
                <w:sz w:val="24"/>
                <w:szCs w:val="24"/>
                <w:lang w:val="de-DE"/>
              </w:rPr>
            </w:pPr>
            <w:r w:rsidRPr="00DF7CD4">
              <w:rPr>
                <w:rFonts w:ascii="Times New Roman" w:hAnsi="Times New Roman" w:cs="Times New Roman"/>
                <w:sz w:val="24"/>
                <w:szCs w:val="24"/>
                <w:lang w:val="de-DE"/>
              </w:rPr>
              <w:t>Phó Giáo sư, tiến sĩ</w:t>
            </w:r>
          </w:p>
        </w:tc>
        <w:tc>
          <w:tcPr>
            <w:tcW w:w="1627" w:type="pct"/>
            <w:vAlign w:val="center"/>
          </w:tcPr>
          <w:p w:rsidR="00603FE1" w:rsidRPr="00DF7CD4" w:rsidRDefault="00603FE1" w:rsidP="00FC370E">
            <w:pPr>
              <w:spacing w:before="120" w:line="240" w:lineRule="auto"/>
              <w:rPr>
                <w:rFonts w:ascii="Times New Roman" w:hAnsi="Times New Roman" w:cs="Times New Roman"/>
                <w:sz w:val="24"/>
                <w:szCs w:val="24"/>
                <w:lang w:val="de-DE"/>
              </w:rPr>
            </w:pPr>
            <w:r w:rsidRPr="00DF7CD4">
              <w:rPr>
                <w:rFonts w:ascii="Times New Roman" w:hAnsi="Times New Roman" w:cs="Times New Roman"/>
                <w:sz w:val="24"/>
                <w:szCs w:val="24"/>
                <w:lang w:val="de-DE"/>
              </w:rPr>
              <w:t>Trường ĐH Y tế công cộng</w:t>
            </w:r>
          </w:p>
        </w:tc>
      </w:tr>
      <w:tr w:rsidR="00603FE1" w:rsidRPr="00DF7CD4" w:rsidTr="00603FE1">
        <w:trPr>
          <w:jc w:val="center"/>
        </w:trPr>
        <w:tc>
          <w:tcPr>
            <w:tcW w:w="300" w:type="pct"/>
          </w:tcPr>
          <w:p w:rsidR="00603FE1" w:rsidRPr="00DF7CD4" w:rsidRDefault="00603FE1" w:rsidP="00FC370E">
            <w:pPr>
              <w:pStyle w:val="ListParagraph"/>
              <w:numPr>
                <w:ilvl w:val="0"/>
                <w:numId w:val="4"/>
              </w:numPr>
              <w:spacing w:after="0" w:line="240" w:lineRule="auto"/>
              <w:jc w:val="center"/>
              <w:rPr>
                <w:rFonts w:ascii="Times New Roman" w:hAnsi="Times New Roman" w:cs="Times New Roman"/>
                <w:sz w:val="24"/>
                <w:szCs w:val="24"/>
                <w:lang w:val="de-DE"/>
              </w:rPr>
            </w:pPr>
          </w:p>
        </w:tc>
        <w:tc>
          <w:tcPr>
            <w:tcW w:w="1810" w:type="pct"/>
            <w:vAlign w:val="center"/>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Hoàng Văn Minh</w:t>
            </w:r>
          </w:p>
        </w:tc>
        <w:tc>
          <w:tcPr>
            <w:tcW w:w="1263" w:type="pct"/>
            <w:vAlign w:val="center"/>
          </w:tcPr>
          <w:p w:rsidR="00603FE1" w:rsidRPr="00DF7CD4" w:rsidRDefault="00603FE1" w:rsidP="00FC370E">
            <w:pPr>
              <w:spacing w:after="0" w:line="240" w:lineRule="auto"/>
              <w:jc w:val="both"/>
              <w:rPr>
                <w:rFonts w:ascii="Times New Roman" w:hAnsi="Times New Roman" w:cs="Times New Roman"/>
                <w:sz w:val="24"/>
                <w:szCs w:val="24"/>
                <w:lang w:val="de-DE"/>
              </w:rPr>
            </w:pPr>
            <w:r w:rsidRPr="00DF7CD4">
              <w:rPr>
                <w:rFonts w:ascii="Times New Roman" w:hAnsi="Times New Roman" w:cs="Times New Roman"/>
                <w:sz w:val="24"/>
                <w:szCs w:val="24"/>
                <w:lang w:val="de-DE"/>
              </w:rPr>
              <w:t>Phó Giáo sư, tiến sĩ</w:t>
            </w:r>
          </w:p>
        </w:tc>
        <w:tc>
          <w:tcPr>
            <w:tcW w:w="1627" w:type="pct"/>
            <w:vAlign w:val="center"/>
          </w:tcPr>
          <w:p w:rsidR="00603FE1" w:rsidRPr="00DF7CD4" w:rsidRDefault="00603FE1" w:rsidP="00FC370E">
            <w:pPr>
              <w:spacing w:before="120" w:line="240" w:lineRule="auto"/>
              <w:rPr>
                <w:rFonts w:ascii="Times New Roman" w:hAnsi="Times New Roman" w:cs="Times New Roman"/>
                <w:sz w:val="24"/>
                <w:szCs w:val="24"/>
                <w:lang w:val="de-DE"/>
              </w:rPr>
            </w:pPr>
            <w:r w:rsidRPr="00DF7CD4">
              <w:rPr>
                <w:rFonts w:ascii="Times New Roman" w:hAnsi="Times New Roman" w:cs="Times New Roman"/>
                <w:sz w:val="24"/>
                <w:szCs w:val="24"/>
                <w:lang w:val="de-DE"/>
              </w:rPr>
              <w:t>Trường ĐH Y tế công cộng</w:t>
            </w:r>
          </w:p>
        </w:tc>
      </w:tr>
      <w:tr w:rsidR="00603FE1" w:rsidRPr="00DF7CD4" w:rsidTr="00603FE1">
        <w:trPr>
          <w:jc w:val="center"/>
        </w:trPr>
        <w:tc>
          <w:tcPr>
            <w:tcW w:w="300" w:type="pct"/>
          </w:tcPr>
          <w:p w:rsidR="00603FE1" w:rsidRPr="00DF7CD4" w:rsidRDefault="00603FE1" w:rsidP="00FC370E">
            <w:pPr>
              <w:pStyle w:val="ListParagraph"/>
              <w:numPr>
                <w:ilvl w:val="0"/>
                <w:numId w:val="4"/>
              </w:numPr>
              <w:spacing w:after="0" w:line="240" w:lineRule="auto"/>
              <w:jc w:val="center"/>
              <w:rPr>
                <w:rFonts w:ascii="Times New Roman" w:hAnsi="Times New Roman" w:cs="Times New Roman"/>
                <w:sz w:val="24"/>
                <w:szCs w:val="24"/>
                <w:lang w:val="de-DE"/>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Nguyễn Thanh Hương</w:t>
            </w:r>
          </w:p>
        </w:tc>
        <w:tc>
          <w:tcPr>
            <w:tcW w:w="1263" w:type="pct"/>
            <w:vAlign w:val="center"/>
          </w:tcPr>
          <w:p w:rsidR="00603FE1" w:rsidRPr="00DF7CD4" w:rsidRDefault="00603FE1" w:rsidP="00FC370E">
            <w:pPr>
              <w:spacing w:after="0" w:line="240" w:lineRule="auto"/>
              <w:jc w:val="both"/>
              <w:rPr>
                <w:rFonts w:ascii="Times New Roman" w:hAnsi="Times New Roman" w:cs="Times New Roman"/>
                <w:sz w:val="24"/>
                <w:szCs w:val="24"/>
                <w:lang w:val="de-DE"/>
              </w:rPr>
            </w:pPr>
            <w:r w:rsidRPr="00DF7CD4">
              <w:rPr>
                <w:rFonts w:ascii="Times New Roman" w:hAnsi="Times New Roman" w:cs="Times New Roman"/>
                <w:sz w:val="24"/>
                <w:szCs w:val="24"/>
                <w:lang w:val="de-DE"/>
              </w:rPr>
              <w:t>Phó Giáo sư, tiến sĩ</w:t>
            </w:r>
          </w:p>
        </w:tc>
        <w:tc>
          <w:tcPr>
            <w:tcW w:w="1627" w:type="pct"/>
            <w:vAlign w:val="center"/>
          </w:tcPr>
          <w:p w:rsidR="00603FE1" w:rsidRPr="00DF7CD4" w:rsidRDefault="00603FE1" w:rsidP="00FC370E">
            <w:pPr>
              <w:spacing w:before="120" w:line="240" w:lineRule="auto"/>
              <w:rPr>
                <w:rFonts w:ascii="Times New Roman" w:hAnsi="Times New Roman" w:cs="Times New Roman"/>
                <w:sz w:val="24"/>
                <w:szCs w:val="24"/>
                <w:lang w:val="de-DE"/>
              </w:rPr>
            </w:pPr>
            <w:r w:rsidRPr="00DF7CD4">
              <w:rPr>
                <w:rFonts w:ascii="Times New Roman" w:hAnsi="Times New Roman" w:cs="Times New Roman"/>
                <w:sz w:val="24"/>
                <w:szCs w:val="24"/>
                <w:lang w:val="de-DE"/>
              </w:rPr>
              <w:t>Trường ĐH Y tế công cộng</w:t>
            </w:r>
          </w:p>
        </w:tc>
      </w:tr>
      <w:tr w:rsidR="00603FE1" w:rsidRPr="00EB511E" w:rsidTr="00603FE1">
        <w:trPr>
          <w:jc w:val="center"/>
        </w:trPr>
        <w:tc>
          <w:tcPr>
            <w:tcW w:w="300" w:type="pct"/>
          </w:tcPr>
          <w:p w:rsidR="00603FE1" w:rsidRPr="00DF7CD4" w:rsidRDefault="00603FE1" w:rsidP="00FC370E">
            <w:pPr>
              <w:pStyle w:val="ListParagraph"/>
              <w:numPr>
                <w:ilvl w:val="0"/>
                <w:numId w:val="4"/>
              </w:numPr>
              <w:spacing w:after="0" w:line="240" w:lineRule="auto"/>
              <w:jc w:val="center"/>
              <w:rPr>
                <w:rFonts w:ascii="Times New Roman" w:hAnsi="Times New Roman" w:cs="Times New Roman"/>
                <w:sz w:val="24"/>
                <w:szCs w:val="24"/>
                <w:lang w:val="de-DE"/>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Lê Thị Vui</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Thạc sĩ</w:t>
            </w:r>
          </w:p>
        </w:tc>
        <w:tc>
          <w:tcPr>
            <w:tcW w:w="1627"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Trường ĐH Y tế công cộng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Hứa Thanh Thủy</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Thạc sĩ</w:t>
            </w:r>
          </w:p>
        </w:tc>
        <w:tc>
          <w:tcPr>
            <w:tcW w:w="1627"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Trường ĐH Y tế công cộng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Nguyễn Thái Quỳnh Chi</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Tiến sĩ</w:t>
            </w:r>
          </w:p>
        </w:tc>
        <w:tc>
          <w:tcPr>
            <w:tcW w:w="1627"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Trường ĐH Y tế công cộng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Đoàn Thị Thuỳ Dương</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Thạc sĩ</w:t>
            </w:r>
          </w:p>
        </w:tc>
        <w:tc>
          <w:tcPr>
            <w:tcW w:w="1627"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Trường ĐH Y tế công cộng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Chu Thị Thuý Quỳnh</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Thạc sĩ</w:t>
            </w:r>
          </w:p>
        </w:tc>
        <w:tc>
          <w:tcPr>
            <w:tcW w:w="1627"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Trường ĐH Y tế công cộng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Dương Minh Đức</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Tiến sĩ</w:t>
            </w:r>
          </w:p>
        </w:tc>
        <w:tc>
          <w:tcPr>
            <w:tcW w:w="1627"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Trường ĐH Y tế công cộng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Lê Thị Minh Hương</w:t>
            </w:r>
          </w:p>
        </w:tc>
        <w:tc>
          <w:tcPr>
            <w:tcW w:w="1263" w:type="pct"/>
            <w:vAlign w:val="center"/>
          </w:tcPr>
          <w:p w:rsidR="00603FE1" w:rsidRPr="00DF7CD4" w:rsidRDefault="00603FE1" w:rsidP="00FC370E">
            <w:pPr>
              <w:spacing w:after="0" w:line="240" w:lineRule="auto"/>
              <w:jc w:val="both"/>
              <w:rPr>
                <w:rFonts w:ascii="Times New Roman" w:hAnsi="Times New Roman" w:cs="Times New Roman"/>
                <w:sz w:val="24"/>
                <w:szCs w:val="24"/>
                <w:lang w:val="de-DE"/>
              </w:rPr>
            </w:pPr>
            <w:r w:rsidRPr="00DF7CD4">
              <w:rPr>
                <w:rFonts w:ascii="Times New Roman" w:hAnsi="Times New Roman" w:cs="Times New Roman"/>
                <w:sz w:val="24"/>
                <w:szCs w:val="24"/>
                <w:lang w:val="de-DE"/>
              </w:rPr>
              <w:t>Phó Giáo sư, tiến sĩ</w:t>
            </w:r>
          </w:p>
        </w:tc>
        <w:tc>
          <w:tcPr>
            <w:tcW w:w="1627" w:type="pct"/>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BV Nhi Trung Ương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Thành Ngọc Minh</w:t>
            </w:r>
          </w:p>
        </w:tc>
        <w:tc>
          <w:tcPr>
            <w:tcW w:w="1263" w:type="pct"/>
            <w:vAlign w:val="center"/>
          </w:tcPr>
          <w:p w:rsidR="00603FE1" w:rsidRPr="00DF7CD4" w:rsidRDefault="00603FE1" w:rsidP="00FC370E">
            <w:pPr>
              <w:spacing w:after="0" w:line="240" w:lineRule="auto"/>
              <w:jc w:val="both"/>
              <w:rPr>
                <w:rFonts w:ascii="Times New Roman" w:hAnsi="Times New Roman" w:cs="Times New Roman"/>
                <w:sz w:val="24"/>
                <w:szCs w:val="24"/>
                <w:lang w:val="de-DE"/>
              </w:rPr>
            </w:pPr>
            <w:r w:rsidRPr="00DF7CD4">
              <w:rPr>
                <w:rFonts w:ascii="Times New Roman" w:hAnsi="Times New Roman" w:cs="Times New Roman"/>
                <w:sz w:val="24"/>
                <w:szCs w:val="24"/>
                <w:lang w:val="de-DE"/>
              </w:rPr>
              <w:t>Thạc sĩ, bác sĩ CKII</w:t>
            </w:r>
          </w:p>
        </w:tc>
        <w:tc>
          <w:tcPr>
            <w:tcW w:w="1627" w:type="pct"/>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BV Nhi Trung Ương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Trần Thị Ngọc Hồi</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Bác sĩ</w:t>
            </w:r>
          </w:p>
        </w:tc>
        <w:tc>
          <w:tcPr>
            <w:tcW w:w="1627" w:type="pct"/>
            <w:vAlign w:val="center"/>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BV Nhi Trung Ương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Nguyễn Thị Hồng Thúy</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Thạc sĩ</w:t>
            </w:r>
          </w:p>
        </w:tc>
        <w:tc>
          <w:tcPr>
            <w:tcW w:w="1627" w:type="pct"/>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BV Nhi Trung Ương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Nguyễn Mai Hương</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Thạc sĩ</w:t>
            </w:r>
          </w:p>
        </w:tc>
        <w:tc>
          <w:tcPr>
            <w:tcW w:w="1627" w:type="pct"/>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BV Nhi Trung Ương</w:t>
            </w:r>
          </w:p>
        </w:tc>
      </w:tr>
      <w:tr w:rsidR="00603FE1" w:rsidRPr="00EB511E"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Đỗ Minh Thuý Liên</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Thạc sĩ</w:t>
            </w:r>
          </w:p>
        </w:tc>
        <w:tc>
          <w:tcPr>
            <w:tcW w:w="1627" w:type="pct"/>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BV Nhi Trung ương</w:t>
            </w:r>
          </w:p>
        </w:tc>
      </w:tr>
      <w:tr w:rsidR="00603FE1" w:rsidRPr="00DF7CD4" w:rsidTr="00603FE1">
        <w:trPr>
          <w:jc w:val="center"/>
        </w:trPr>
        <w:tc>
          <w:tcPr>
            <w:tcW w:w="300" w:type="pct"/>
          </w:tcPr>
          <w:p w:rsidR="00603FE1" w:rsidRPr="00EB511E" w:rsidRDefault="00603FE1" w:rsidP="00FC370E">
            <w:pPr>
              <w:pStyle w:val="ListParagraph"/>
              <w:numPr>
                <w:ilvl w:val="0"/>
                <w:numId w:val="4"/>
              </w:numPr>
              <w:spacing w:after="0" w:line="240" w:lineRule="auto"/>
              <w:jc w:val="center"/>
              <w:rPr>
                <w:rFonts w:ascii="Times New Roman" w:hAnsi="Times New Roman" w:cs="Times New Roman"/>
                <w:sz w:val="24"/>
                <w:szCs w:val="24"/>
              </w:rPr>
            </w:pPr>
          </w:p>
        </w:tc>
        <w:tc>
          <w:tcPr>
            <w:tcW w:w="1810" w:type="pct"/>
          </w:tcPr>
          <w:p w:rsidR="00603FE1" w:rsidRPr="00EB511E" w:rsidRDefault="00603FE1" w:rsidP="00FC370E">
            <w:pPr>
              <w:spacing w:before="120" w:line="240" w:lineRule="auto"/>
              <w:rPr>
                <w:rFonts w:ascii="Times New Roman" w:hAnsi="Times New Roman" w:cs="Times New Roman"/>
                <w:sz w:val="24"/>
                <w:szCs w:val="24"/>
                <w:lang w:val="de-DE"/>
              </w:rPr>
            </w:pPr>
            <w:r w:rsidRPr="00EB511E">
              <w:rPr>
                <w:rFonts w:ascii="Times New Roman" w:hAnsi="Times New Roman" w:cs="Times New Roman"/>
                <w:sz w:val="24"/>
                <w:szCs w:val="24"/>
                <w:lang w:val="de-DE"/>
              </w:rPr>
              <w:t>Phạm Trung Kiên</w:t>
            </w:r>
          </w:p>
        </w:tc>
        <w:tc>
          <w:tcPr>
            <w:tcW w:w="1263" w:type="pct"/>
            <w:vAlign w:val="center"/>
          </w:tcPr>
          <w:p w:rsidR="00603FE1" w:rsidRPr="00DF7CD4" w:rsidRDefault="00603FE1" w:rsidP="00FC370E">
            <w:pPr>
              <w:spacing w:after="0" w:line="240" w:lineRule="auto"/>
              <w:jc w:val="both"/>
              <w:rPr>
                <w:rFonts w:ascii="Times New Roman" w:hAnsi="Times New Roman" w:cs="Times New Roman"/>
                <w:sz w:val="24"/>
                <w:szCs w:val="24"/>
                <w:lang w:val="de-DE"/>
              </w:rPr>
            </w:pPr>
            <w:r w:rsidRPr="00DF7CD4">
              <w:rPr>
                <w:rFonts w:ascii="Times New Roman" w:hAnsi="Times New Roman" w:cs="Times New Roman"/>
                <w:sz w:val="24"/>
                <w:szCs w:val="24"/>
                <w:lang w:val="de-DE"/>
              </w:rPr>
              <w:t>Phó Giáo sư, tiến sĩ</w:t>
            </w:r>
          </w:p>
        </w:tc>
        <w:tc>
          <w:tcPr>
            <w:tcW w:w="1627" w:type="pct"/>
          </w:tcPr>
          <w:p w:rsidR="00603FE1" w:rsidRPr="00DF7CD4" w:rsidRDefault="00603FE1" w:rsidP="00FC370E">
            <w:pPr>
              <w:spacing w:before="120" w:line="240" w:lineRule="auto"/>
              <w:rPr>
                <w:rFonts w:ascii="Times New Roman" w:hAnsi="Times New Roman" w:cs="Times New Roman"/>
                <w:sz w:val="24"/>
                <w:szCs w:val="24"/>
                <w:lang w:val="de-DE"/>
              </w:rPr>
            </w:pPr>
            <w:r w:rsidRPr="00DF7CD4">
              <w:rPr>
                <w:rFonts w:ascii="Times New Roman" w:hAnsi="Times New Roman" w:cs="Times New Roman"/>
                <w:sz w:val="24"/>
                <w:szCs w:val="24"/>
                <w:lang w:val="de-DE"/>
              </w:rPr>
              <w:t>Khoa Y Dược, ĐH Quốc Gia</w:t>
            </w:r>
          </w:p>
        </w:tc>
      </w:tr>
      <w:tr w:rsidR="00603FE1" w:rsidRPr="00EB511E" w:rsidTr="00603FE1">
        <w:trPr>
          <w:jc w:val="center"/>
        </w:trPr>
        <w:tc>
          <w:tcPr>
            <w:tcW w:w="300" w:type="pct"/>
          </w:tcPr>
          <w:p w:rsidR="00603FE1" w:rsidRPr="00DF7CD4" w:rsidRDefault="00603FE1" w:rsidP="00FC370E">
            <w:pPr>
              <w:pStyle w:val="ListParagraph"/>
              <w:numPr>
                <w:ilvl w:val="0"/>
                <w:numId w:val="4"/>
              </w:numPr>
              <w:spacing w:after="0" w:line="240" w:lineRule="auto"/>
              <w:jc w:val="center"/>
              <w:rPr>
                <w:rFonts w:ascii="Times New Roman" w:hAnsi="Times New Roman" w:cs="Times New Roman"/>
                <w:sz w:val="24"/>
                <w:szCs w:val="24"/>
                <w:lang w:val="de-DE"/>
              </w:rPr>
            </w:pPr>
          </w:p>
        </w:tc>
        <w:tc>
          <w:tcPr>
            <w:tcW w:w="1810" w:type="pct"/>
          </w:tcPr>
          <w:p w:rsidR="00603FE1" w:rsidRPr="00EB511E" w:rsidRDefault="00603FE1" w:rsidP="00FC370E">
            <w:pPr>
              <w:spacing w:before="120" w:line="240" w:lineRule="auto"/>
              <w:ind w:firstLine="14"/>
              <w:rPr>
                <w:rFonts w:ascii="Times New Roman" w:hAnsi="Times New Roman" w:cs="Times New Roman"/>
                <w:sz w:val="24"/>
                <w:szCs w:val="24"/>
                <w:lang w:val="de-DE"/>
              </w:rPr>
            </w:pPr>
            <w:r w:rsidRPr="00EB511E">
              <w:rPr>
                <w:rFonts w:ascii="Times New Roman" w:hAnsi="Times New Roman" w:cs="Times New Roman"/>
                <w:sz w:val="24"/>
                <w:szCs w:val="24"/>
                <w:lang w:val="de-DE"/>
              </w:rPr>
              <w:t>Phạm Văn Đếm</w:t>
            </w:r>
          </w:p>
        </w:tc>
        <w:tc>
          <w:tcPr>
            <w:tcW w:w="1263" w:type="pct"/>
            <w:vAlign w:val="center"/>
          </w:tcPr>
          <w:p w:rsidR="00603FE1" w:rsidRPr="00EB511E" w:rsidRDefault="00603FE1" w:rsidP="00FC370E">
            <w:pPr>
              <w:spacing w:after="0" w:line="240" w:lineRule="auto"/>
              <w:jc w:val="both"/>
              <w:rPr>
                <w:rFonts w:ascii="Times New Roman" w:hAnsi="Times New Roman" w:cs="Times New Roman"/>
                <w:sz w:val="24"/>
                <w:szCs w:val="24"/>
              </w:rPr>
            </w:pPr>
            <w:r w:rsidRPr="00EB511E">
              <w:rPr>
                <w:rFonts w:ascii="Times New Roman" w:hAnsi="Times New Roman" w:cs="Times New Roman"/>
                <w:sz w:val="24"/>
                <w:szCs w:val="24"/>
              </w:rPr>
              <w:t>Thạc sĩ</w:t>
            </w:r>
          </w:p>
        </w:tc>
        <w:tc>
          <w:tcPr>
            <w:tcW w:w="1627" w:type="pct"/>
          </w:tcPr>
          <w:p w:rsidR="00603FE1" w:rsidRPr="00EB511E" w:rsidRDefault="00603FE1" w:rsidP="00FC370E">
            <w:pPr>
              <w:spacing w:before="120" w:line="240" w:lineRule="auto"/>
              <w:rPr>
                <w:rFonts w:ascii="Times New Roman" w:hAnsi="Times New Roman" w:cs="Times New Roman"/>
                <w:sz w:val="24"/>
                <w:szCs w:val="24"/>
              </w:rPr>
            </w:pPr>
            <w:r w:rsidRPr="00EB511E">
              <w:rPr>
                <w:rFonts w:ascii="Times New Roman" w:hAnsi="Times New Roman" w:cs="Times New Roman"/>
                <w:sz w:val="24"/>
                <w:szCs w:val="24"/>
              </w:rPr>
              <w:t>Khoa Y Dược, ĐH Quốc Gia</w:t>
            </w:r>
          </w:p>
        </w:tc>
      </w:tr>
    </w:tbl>
    <w:p w:rsidR="00B82AEA" w:rsidRPr="00EB511E" w:rsidRDefault="00627FF7" w:rsidP="000620D9">
      <w:pPr>
        <w:spacing w:after="0" w:line="240" w:lineRule="auto"/>
        <w:ind w:firstLine="720"/>
        <w:jc w:val="both"/>
        <w:rPr>
          <w:rFonts w:ascii="Times New Roman" w:hAnsi="Times New Roman" w:cs="Times New Roman"/>
          <w:sz w:val="24"/>
          <w:szCs w:val="24"/>
        </w:rPr>
      </w:pPr>
      <w:r w:rsidRPr="00EB511E">
        <w:rPr>
          <w:rFonts w:ascii="Times New Roman" w:eastAsia="Times New Roman" w:hAnsi="Times New Roman" w:cs="Times New Roman"/>
          <w:b/>
          <w:sz w:val="24"/>
          <w:szCs w:val="24"/>
        </w:rPr>
        <w:t xml:space="preserve">1. </w:t>
      </w:r>
      <w:r w:rsidR="00B82AEA" w:rsidRPr="00EB511E">
        <w:rPr>
          <w:rFonts w:ascii="Times New Roman" w:eastAsia="Times New Roman" w:hAnsi="Times New Roman" w:cs="Times New Roman"/>
          <w:b/>
          <w:sz w:val="24"/>
          <w:szCs w:val="24"/>
          <w:lang w:val="vi-VN"/>
        </w:rPr>
        <w:t>Thời gian, địa điểm dự kiến tổ chức đánh giá, nghiệm thu</w:t>
      </w:r>
      <w:r w:rsidRPr="00EB511E">
        <w:rPr>
          <w:rFonts w:ascii="Times New Roman" w:eastAsia="Times New Roman" w:hAnsi="Times New Roman" w:cs="Times New Roman"/>
          <w:b/>
          <w:sz w:val="24"/>
          <w:szCs w:val="24"/>
        </w:rPr>
        <w:t>:</w:t>
      </w:r>
      <w:r w:rsidR="00E641DC" w:rsidRPr="00EB511E">
        <w:rPr>
          <w:rFonts w:ascii="Times New Roman" w:eastAsia="Times New Roman" w:hAnsi="Times New Roman" w:cs="Times New Roman"/>
          <w:b/>
          <w:sz w:val="24"/>
          <w:szCs w:val="24"/>
        </w:rPr>
        <w:t xml:space="preserve"> </w:t>
      </w:r>
      <w:r w:rsidR="00C90D6A" w:rsidRPr="00EB511E">
        <w:rPr>
          <w:rFonts w:ascii="Times New Roman" w:hAnsi="Times New Roman" w:cs="Times New Roman"/>
          <w:sz w:val="24"/>
          <w:szCs w:val="24"/>
        </w:rPr>
        <w:t xml:space="preserve">Tháng </w:t>
      </w:r>
      <w:r w:rsidR="00E641DC" w:rsidRPr="00EB511E">
        <w:rPr>
          <w:rFonts w:ascii="Times New Roman" w:hAnsi="Times New Roman" w:cs="Times New Roman"/>
          <w:sz w:val="24"/>
          <w:szCs w:val="24"/>
        </w:rPr>
        <w:t>12</w:t>
      </w:r>
      <w:r w:rsidR="00CC48C7" w:rsidRPr="00EB511E">
        <w:rPr>
          <w:rFonts w:ascii="Times New Roman" w:hAnsi="Times New Roman" w:cs="Times New Roman"/>
          <w:sz w:val="24"/>
          <w:szCs w:val="24"/>
        </w:rPr>
        <w:t>/201</w:t>
      </w:r>
      <w:r w:rsidR="00E641DC" w:rsidRPr="00EB511E">
        <w:rPr>
          <w:rFonts w:ascii="Times New Roman" w:hAnsi="Times New Roman" w:cs="Times New Roman"/>
          <w:sz w:val="24"/>
          <w:szCs w:val="24"/>
        </w:rPr>
        <w:t>9</w:t>
      </w:r>
      <w:r w:rsidRPr="00EB511E">
        <w:rPr>
          <w:rFonts w:ascii="Times New Roman" w:hAnsi="Times New Roman" w:cs="Times New Roman"/>
          <w:sz w:val="24"/>
          <w:szCs w:val="24"/>
        </w:rPr>
        <w:t xml:space="preserve">, tại </w:t>
      </w:r>
      <w:r w:rsidR="00C90D6A" w:rsidRPr="00EB511E">
        <w:rPr>
          <w:rFonts w:ascii="Times New Roman" w:hAnsi="Times New Roman" w:cs="Times New Roman"/>
          <w:sz w:val="24"/>
          <w:szCs w:val="24"/>
        </w:rPr>
        <w:t>Trụ sở Bộ Khoa học và Công nghệ, 113 Trần Duy Hưng, Trung Hòa, Cầu Giấy, Hà Nội</w:t>
      </w:r>
    </w:p>
    <w:p w:rsidR="00B82AEA" w:rsidRPr="00EB511E" w:rsidRDefault="00627FF7" w:rsidP="000620D9">
      <w:pPr>
        <w:spacing w:after="0" w:line="240" w:lineRule="auto"/>
        <w:ind w:firstLine="720"/>
        <w:jc w:val="both"/>
        <w:rPr>
          <w:rFonts w:ascii="Times New Roman" w:hAnsi="Times New Roman" w:cs="Times New Roman"/>
          <w:b/>
          <w:sz w:val="24"/>
          <w:szCs w:val="24"/>
        </w:rPr>
      </w:pPr>
      <w:r w:rsidRPr="00EB511E">
        <w:rPr>
          <w:rFonts w:ascii="Times New Roman" w:eastAsia="Times New Roman" w:hAnsi="Times New Roman" w:cs="Times New Roman"/>
          <w:b/>
          <w:sz w:val="24"/>
          <w:szCs w:val="24"/>
        </w:rPr>
        <w:t>2. T</w:t>
      </w:r>
      <w:r w:rsidR="00B82AEA" w:rsidRPr="00EB511E">
        <w:rPr>
          <w:rFonts w:ascii="Times New Roman" w:eastAsia="Times New Roman" w:hAnsi="Times New Roman" w:cs="Times New Roman"/>
          <w:b/>
          <w:sz w:val="24"/>
          <w:szCs w:val="24"/>
          <w:lang w:val="vi-VN"/>
        </w:rPr>
        <w:t>ự đánh giá kết quả thực hiện nhiệm vụ</w:t>
      </w:r>
    </w:p>
    <w:p w:rsidR="0083079B" w:rsidRPr="00EB511E" w:rsidRDefault="0083079B" w:rsidP="000620D9">
      <w:pPr>
        <w:pStyle w:val="BodyText2"/>
        <w:numPr>
          <w:ilvl w:val="1"/>
          <w:numId w:val="10"/>
        </w:numPr>
        <w:spacing w:after="0" w:line="240" w:lineRule="auto"/>
        <w:rPr>
          <w:b/>
          <w:bCs/>
          <w:sz w:val="24"/>
          <w:szCs w:val="24"/>
          <w:lang w:val="vi-VN"/>
        </w:rPr>
      </w:pPr>
      <w:r w:rsidRPr="00EB511E">
        <w:rPr>
          <w:b/>
          <w:bCs/>
          <w:sz w:val="24"/>
          <w:szCs w:val="24"/>
        </w:rPr>
        <w:t>Danh mục sản phẩm đã hoàn thành:</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3101"/>
        <w:gridCol w:w="683"/>
        <w:gridCol w:w="563"/>
        <w:gridCol w:w="870"/>
        <w:gridCol w:w="683"/>
        <w:gridCol w:w="565"/>
        <w:gridCol w:w="870"/>
        <w:gridCol w:w="683"/>
        <w:gridCol w:w="565"/>
        <w:gridCol w:w="870"/>
      </w:tblGrid>
      <w:tr w:rsidR="00976EE3" w:rsidRPr="00EB511E" w:rsidTr="00E641DC">
        <w:trPr>
          <w:jc w:val="center"/>
        </w:trPr>
        <w:tc>
          <w:tcPr>
            <w:tcW w:w="349" w:type="pct"/>
            <w:vMerge w:val="restart"/>
            <w:tcBorders>
              <w:top w:val="single" w:sz="4" w:space="0" w:color="auto"/>
              <w:left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lastRenderedPageBreak/>
              <w:t>Số TT</w:t>
            </w:r>
          </w:p>
        </w:tc>
        <w:tc>
          <w:tcPr>
            <w:tcW w:w="1526" w:type="pct"/>
            <w:vMerge w:val="restart"/>
            <w:tcBorders>
              <w:top w:val="single" w:sz="4" w:space="0" w:color="auto"/>
              <w:left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Tên sản phẩm</w:t>
            </w:r>
          </w:p>
        </w:tc>
        <w:tc>
          <w:tcPr>
            <w:tcW w:w="1041" w:type="pct"/>
            <w:gridSpan w:val="3"/>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Số lượng</w:t>
            </w:r>
          </w:p>
        </w:tc>
        <w:tc>
          <w:tcPr>
            <w:tcW w:w="1042" w:type="pct"/>
            <w:gridSpan w:val="3"/>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Khối lượng</w:t>
            </w:r>
          </w:p>
        </w:tc>
        <w:tc>
          <w:tcPr>
            <w:tcW w:w="1042" w:type="pct"/>
            <w:gridSpan w:val="3"/>
            <w:tcBorders>
              <w:left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Chất lượng</w:t>
            </w:r>
          </w:p>
        </w:tc>
      </w:tr>
      <w:tr w:rsidR="00976EE3" w:rsidRPr="00EB511E" w:rsidTr="00E641DC">
        <w:trPr>
          <w:jc w:val="center"/>
        </w:trPr>
        <w:tc>
          <w:tcPr>
            <w:tcW w:w="349" w:type="pct"/>
            <w:vMerge/>
            <w:tcBorders>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sz w:val="24"/>
                <w:szCs w:val="24"/>
              </w:rPr>
            </w:pPr>
          </w:p>
        </w:tc>
        <w:tc>
          <w:tcPr>
            <w:tcW w:w="1526" w:type="pct"/>
            <w:vMerge/>
            <w:tcBorders>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Xuất sắc</w:t>
            </w:r>
          </w:p>
        </w:tc>
        <w:tc>
          <w:tcPr>
            <w:tcW w:w="277"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Đạt</w:t>
            </w:r>
          </w:p>
        </w:tc>
        <w:tc>
          <w:tcPr>
            <w:tcW w:w="428"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Không đạt</w:t>
            </w:r>
          </w:p>
        </w:tc>
        <w:tc>
          <w:tcPr>
            <w:tcW w:w="336"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Xuất sắc</w:t>
            </w:r>
          </w:p>
        </w:tc>
        <w:tc>
          <w:tcPr>
            <w:tcW w:w="278"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Đạt</w:t>
            </w:r>
          </w:p>
        </w:tc>
        <w:tc>
          <w:tcPr>
            <w:tcW w:w="428"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Không đạt</w:t>
            </w:r>
          </w:p>
        </w:tc>
        <w:tc>
          <w:tcPr>
            <w:tcW w:w="336" w:type="pct"/>
            <w:tcBorders>
              <w:left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Xuất sắc</w:t>
            </w:r>
          </w:p>
        </w:tc>
        <w:tc>
          <w:tcPr>
            <w:tcW w:w="278" w:type="pct"/>
            <w:tcBorders>
              <w:left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Đạt</w:t>
            </w:r>
          </w:p>
        </w:tc>
        <w:tc>
          <w:tcPr>
            <w:tcW w:w="428" w:type="pct"/>
            <w:tcBorders>
              <w:top w:val="single" w:sz="4" w:space="0" w:color="auto"/>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Không đạt</w:t>
            </w:r>
          </w:p>
        </w:tc>
      </w:tr>
      <w:tr w:rsidR="00976EE3"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83079B" w:rsidRPr="00EB511E" w:rsidRDefault="00AD180D" w:rsidP="000620D9">
            <w:pPr>
              <w:spacing w:after="0" w:line="240" w:lineRule="auto"/>
              <w:ind w:left="142"/>
              <w:jc w:val="center"/>
              <w:rPr>
                <w:rFonts w:ascii="Times New Roman" w:hAnsi="Times New Roman" w:cs="Times New Roman"/>
                <w:b/>
                <w:i/>
                <w:sz w:val="24"/>
                <w:szCs w:val="24"/>
              </w:rPr>
            </w:pPr>
            <w:r w:rsidRPr="00EB511E">
              <w:rPr>
                <w:rFonts w:ascii="Times New Roman" w:hAnsi="Times New Roman" w:cs="Times New Roman"/>
                <w:b/>
                <w:i/>
                <w:sz w:val="24"/>
                <w:szCs w:val="24"/>
              </w:rPr>
              <w:t>I.</w:t>
            </w:r>
          </w:p>
        </w:tc>
        <w:tc>
          <w:tcPr>
            <w:tcW w:w="1526" w:type="pct"/>
            <w:tcBorders>
              <w:top w:val="single" w:sz="4" w:space="0" w:color="auto"/>
              <w:left w:val="single" w:sz="4" w:space="0" w:color="auto"/>
              <w:bottom w:val="single" w:sz="4" w:space="0" w:color="auto"/>
              <w:right w:val="single" w:sz="4" w:space="0" w:color="auto"/>
            </w:tcBorders>
          </w:tcPr>
          <w:p w:rsidR="0083079B" w:rsidRPr="00EB511E" w:rsidRDefault="00AD180D" w:rsidP="000620D9">
            <w:pPr>
              <w:spacing w:after="0" w:line="240" w:lineRule="auto"/>
              <w:jc w:val="center"/>
              <w:rPr>
                <w:rFonts w:ascii="Times New Roman" w:hAnsi="Times New Roman" w:cs="Times New Roman"/>
                <w:b/>
                <w:i/>
                <w:sz w:val="24"/>
                <w:szCs w:val="24"/>
              </w:rPr>
            </w:pPr>
            <w:r w:rsidRPr="00EB511E">
              <w:rPr>
                <w:rFonts w:ascii="Times New Roman" w:hAnsi="Times New Roman" w:cs="Times New Roman"/>
                <w:b/>
                <w:i/>
                <w:sz w:val="24"/>
                <w:szCs w:val="24"/>
              </w:rPr>
              <w:t>Dạng I</w:t>
            </w:r>
          </w:p>
        </w:tc>
        <w:tc>
          <w:tcPr>
            <w:tcW w:w="336"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b/>
                <w:i/>
                <w:sz w:val="24"/>
                <w:szCs w:val="24"/>
              </w:rPr>
            </w:pPr>
          </w:p>
        </w:tc>
        <w:tc>
          <w:tcPr>
            <w:tcW w:w="277"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b/>
                <w:i/>
                <w:sz w:val="24"/>
                <w:szCs w:val="24"/>
              </w:rPr>
            </w:pPr>
          </w:p>
        </w:tc>
        <w:tc>
          <w:tcPr>
            <w:tcW w:w="428"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b/>
                <w:i/>
                <w:sz w:val="24"/>
                <w:szCs w:val="24"/>
              </w:rPr>
            </w:pPr>
          </w:p>
        </w:tc>
        <w:tc>
          <w:tcPr>
            <w:tcW w:w="428" w:type="pct"/>
            <w:tcBorders>
              <w:left w:val="single" w:sz="4" w:space="0" w:color="auto"/>
              <w:right w:val="single" w:sz="4" w:space="0" w:color="auto"/>
            </w:tcBorders>
            <w:shd w:val="clear" w:color="auto" w:fill="auto"/>
          </w:tcPr>
          <w:p w:rsidR="0083079B" w:rsidRPr="00EB511E" w:rsidRDefault="0083079B" w:rsidP="000620D9">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i/>
                <w:sz w:val="24"/>
                <w:szCs w:val="24"/>
              </w:rPr>
            </w:pPr>
          </w:p>
        </w:tc>
        <w:tc>
          <w:tcPr>
            <w:tcW w:w="428" w:type="pct"/>
            <w:tcBorders>
              <w:top w:val="single" w:sz="4" w:space="0" w:color="auto"/>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i/>
                <w:sz w:val="24"/>
                <w:szCs w:val="24"/>
              </w:rPr>
            </w:pPr>
          </w:p>
        </w:tc>
      </w:tr>
      <w:tr w:rsidR="00751A5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751A5C" w:rsidRPr="00EB511E" w:rsidRDefault="00751A5C" w:rsidP="000620D9">
            <w:pPr>
              <w:spacing w:after="0" w:line="240" w:lineRule="auto"/>
              <w:ind w:left="142"/>
              <w:jc w:val="center"/>
              <w:rPr>
                <w:rFonts w:ascii="Times New Roman" w:hAnsi="Times New Roman" w:cs="Times New Roman"/>
                <w:b/>
                <w:i/>
                <w:sz w:val="24"/>
                <w:szCs w:val="24"/>
              </w:rPr>
            </w:pPr>
            <w:r w:rsidRPr="00EB511E">
              <w:rPr>
                <w:rFonts w:ascii="Times New Roman" w:hAnsi="Times New Roman" w:cs="Times New Roman"/>
                <w:b/>
                <w:i/>
                <w:sz w:val="24"/>
                <w:szCs w:val="24"/>
              </w:rPr>
              <w:t>II.</w:t>
            </w:r>
          </w:p>
        </w:tc>
        <w:tc>
          <w:tcPr>
            <w:tcW w:w="1526" w:type="pct"/>
            <w:tcBorders>
              <w:top w:val="single" w:sz="4" w:space="0" w:color="auto"/>
              <w:left w:val="single" w:sz="4" w:space="0" w:color="auto"/>
              <w:bottom w:val="single" w:sz="4" w:space="0" w:color="auto"/>
              <w:right w:val="single" w:sz="4" w:space="0" w:color="auto"/>
            </w:tcBorders>
          </w:tcPr>
          <w:p w:rsidR="00751A5C" w:rsidRPr="00EB511E" w:rsidRDefault="00751A5C" w:rsidP="000620D9">
            <w:pPr>
              <w:spacing w:after="0" w:line="240" w:lineRule="auto"/>
              <w:rPr>
                <w:rFonts w:ascii="Times New Roman" w:hAnsi="Times New Roman" w:cs="Times New Roman"/>
                <w:b/>
                <w:i/>
                <w:sz w:val="24"/>
                <w:szCs w:val="24"/>
              </w:rPr>
            </w:pPr>
            <w:r w:rsidRPr="00EB511E">
              <w:rPr>
                <w:rFonts w:ascii="Times New Roman" w:hAnsi="Times New Roman" w:cs="Times New Roman"/>
                <w:b/>
                <w:i/>
                <w:sz w:val="24"/>
                <w:szCs w:val="24"/>
              </w:rPr>
              <w:t>Dạng II</w:t>
            </w:r>
          </w:p>
        </w:tc>
        <w:tc>
          <w:tcPr>
            <w:tcW w:w="336" w:type="pct"/>
            <w:tcBorders>
              <w:left w:val="single" w:sz="4" w:space="0" w:color="auto"/>
              <w:right w:val="single" w:sz="4" w:space="0" w:color="auto"/>
            </w:tcBorders>
            <w:shd w:val="clear" w:color="auto" w:fill="auto"/>
          </w:tcPr>
          <w:p w:rsidR="00751A5C" w:rsidRPr="00EB511E" w:rsidRDefault="00751A5C" w:rsidP="000620D9">
            <w:pPr>
              <w:spacing w:after="0" w:line="240" w:lineRule="auto"/>
              <w:jc w:val="center"/>
              <w:rPr>
                <w:rFonts w:ascii="Times New Roman" w:hAnsi="Times New Roman" w:cs="Times New Roman"/>
                <w:b/>
                <w:i/>
                <w:sz w:val="24"/>
                <w:szCs w:val="24"/>
              </w:rPr>
            </w:pPr>
          </w:p>
        </w:tc>
        <w:tc>
          <w:tcPr>
            <w:tcW w:w="277" w:type="pct"/>
            <w:tcBorders>
              <w:left w:val="single" w:sz="4" w:space="0" w:color="auto"/>
              <w:right w:val="single" w:sz="4" w:space="0" w:color="auto"/>
            </w:tcBorders>
            <w:shd w:val="clear" w:color="auto" w:fill="auto"/>
          </w:tcPr>
          <w:p w:rsidR="00751A5C" w:rsidRPr="00EB511E" w:rsidRDefault="00751A5C" w:rsidP="000620D9">
            <w:pPr>
              <w:spacing w:after="0" w:line="240" w:lineRule="auto"/>
              <w:jc w:val="center"/>
              <w:rPr>
                <w:rFonts w:ascii="Times New Roman" w:hAnsi="Times New Roman" w:cs="Times New Roman"/>
                <w:b/>
                <w:i/>
                <w:sz w:val="24"/>
                <w:szCs w:val="24"/>
              </w:rPr>
            </w:pPr>
          </w:p>
        </w:tc>
        <w:tc>
          <w:tcPr>
            <w:tcW w:w="428" w:type="pct"/>
            <w:tcBorders>
              <w:left w:val="single" w:sz="4" w:space="0" w:color="auto"/>
              <w:right w:val="single" w:sz="4" w:space="0" w:color="auto"/>
            </w:tcBorders>
            <w:shd w:val="clear" w:color="auto" w:fill="auto"/>
          </w:tcPr>
          <w:p w:rsidR="00751A5C" w:rsidRPr="00EB511E" w:rsidRDefault="00751A5C" w:rsidP="000620D9">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shd w:val="clear" w:color="auto" w:fill="auto"/>
          </w:tcPr>
          <w:p w:rsidR="00751A5C" w:rsidRPr="00EB511E" w:rsidRDefault="00751A5C" w:rsidP="000620D9">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shd w:val="clear" w:color="auto" w:fill="auto"/>
          </w:tcPr>
          <w:p w:rsidR="00751A5C" w:rsidRPr="00EB511E" w:rsidRDefault="00751A5C" w:rsidP="000620D9">
            <w:pPr>
              <w:spacing w:after="0" w:line="240" w:lineRule="auto"/>
              <w:jc w:val="center"/>
              <w:rPr>
                <w:rFonts w:ascii="Times New Roman" w:hAnsi="Times New Roman" w:cs="Times New Roman"/>
                <w:b/>
                <w:i/>
                <w:sz w:val="24"/>
                <w:szCs w:val="24"/>
              </w:rPr>
            </w:pPr>
          </w:p>
        </w:tc>
        <w:tc>
          <w:tcPr>
            <w:tcW w:w="428" w:type="pct"/>
            <w:tcBorders>
              <w:left w:val="single" w:sz="4" w:space="0" w:color="auto"/>
              <w:right w:val="single" w:sz="4" w:space="0" w:color="auto"/>
            </w:tcBorders>
            <w:shd w:val="clear" w:color="auto" w:fill="auto"/>
          </w:tcPr>
          <w:p w:rsidR="00751A5C" w:rsidRPr="00EB511E" w:rsidRDefault="00751A5C" w:rsidP="000620D9">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tcPr>
          <w:p w:rsidR="00751A5C" w:rsidRPr="00EB511E" w:rsidRDefault="00751A5C" w:rsidP="000620D9">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tcPr>
          <w:p w:rsidR="00751A5C" w:rsidRPr="00EB511E" w:rsidRDefault="00751A5C" w:rsidP="000620D9">
            <w:pPr>
              <w:spacing w:after="0" w:line="240" w:lineRule="auto"/>
              <w:jc w:val="center"/>
              <w:rPr>
                <w:rFonts w:ascii="Times New Roman" w:hAnsi="Times New Roman" w:cs="Times New Roman"/>
                <w:b/>
                <w:i/>
                <w:sz w:val="24"/>
                <w:szCs w:val="24"/>
              </w:rPr>
            </w:pPr>
          </w:p>
        </w:tc>
        <w:tc>
          <w:tcPr>
            <w:tcW w:w="428" w:type="pct"/>
            <w:tcBorders>
              <w:top w:val="single" w:sz="4" w:space="0" w:color="auto"/>
              <w:left w:val="single" w:sz="4" w:space="0" w:color="auto"/>
              <w:bottom w:val="single" w:sz="4" w:space="0" w:color="auto"/>
              <w:right w:val="single" w:sz="4" w:space="0" w:color="auto"/>
            </w:tcBorders>
          </w:tcPr>
          <w:p w:rsidR="00751A5C" w:rsidRPr="00EB511E" w:rsidRDefault="00751A5C" w:rsidP="000620D9">
            <w:pPr>
              <w:spacing w:after="0" w:line="240" w:lineRule="auto"/>
              <w:jc w:val="center"/>
              <w:rPr>
                <w:rFonts w:ascii="Times New Roman" w:hAnsi="Times New Roman" w:cs="Times New Roman"/>
                <w:b/>
                <w:i/>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7"/>
              </w:numPr>
              <w:spacing w:after="0" w:line="240" w:lineRule="auto"/>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4"/>
                <w:szCs w:val="24"/>
              </w:rPr>
            </w:pPr>
            <w:r w:rsidRPr="00EB511E">
              <w:rPr>
                <w:rFonts w:ascii="Times New Roman" w:hAnsi="Times New Roman" w:cs="Times New Roman"/>
                <w:sz w:val="24"/>
                <w:szCs w:val="24"/>
              </w:rPr>
              <w:t>Đặc điểm dịch tễ học RLTK ở trẻ em trong độ tuổi 18- dưới 30 tháng tại cộng đồng</w:t>
            </w: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7"/>
              </w:numPr>
              <w:spacing w:after="0" w:line="240" w:lineRule="auto"/>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spacing w:before="60" w:after="60"/>
              <w:rPr>
                <w:rFonts w:ascii="Times New Roman" w:hAnsi="Times New Roman" w:cs="Times New Roman"/>
                <w:sz w:val="24"/>
                <w:szCs w:val="24"/>
              </w:rPr>
            </w:pPr>
            <w:r w:rsidRPr="00EB511E">
              <w:rPr>
                <w:rFonts w:ascii="Times New Roman" w:hAnsi="Times New Roman" w:cs="Times New Roman"/>
                <w:sz w:val="24"/>
                <w:szCs w:val="24"/>
              </w:rPr>
              <w:t>Phân tích và xác định yếu tố kinh tế văn hóa xã hội và môi trường có liên quan tới thực trạng RLTK ở trẻ em</w:t>
            </w: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7"/>
              </w:numPr>
              <w:spacing w:after="0" w:line="240" w:lineRule="auto"/>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spacing w:before="60" w:after="60"/>
              <w:rPr>
                <w:rFonts w:ascii="Times New Roman" w:hAnsi="Times New Roman" w:cs="Times New Roman"/>
                <w:sz w:val="24"/>
                <w:szCs w:val="24"/>
              </w:rPr>
            </w:pPr>
            <w:r w:rsidRPr="00EB511E">
              <w:rPr>
                <w:rFonts w:ascii="Times New Roman" w:hAnsi="Times New Roman" w:cs="Times New Roman"/>
                <w:sz w:val="24"/>
                <w:szCs w:val="24"/>
              </w:rPr>
              <w:t>Báo cáo Đánh giá tính giá trị (validity) và độ tin cậy (reliability) của bảng kiểm sàng lọc tự kỷ ở trẻ em có chỉnh sửa M-CHAT 23 tại cộng đồng</w:t>
            </w: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7"/>
              </w:numPr>
              <w:spacing w:after="0" w:line="240" w:lineRule="auto"/>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4"/>
                <w:szCs w:val="24"/>
              </w:rPr>
            </w:pPr>
            <w:r w:rsidRPr="00EB511E">
              <w:rPr>
                <w:rFonts w:ascii="Times New Roman" w:hAnsi="Times New Roman" w:cs="Times New Roman"/>
                <w:sz w:val="24"/>
                <w:szCs w:val="24"/>
              </w:rPr>
              <w:t>Quy trình chẩn đoán sớm RLTK ở trẻ em và Bộ tài liệu về chuyên môn về chẩn đoán sớm cho các tuyến</w:t>
            </w: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7"/>
              </w:numPr>
              <w:spacing w:after="0" w:line="240" w:lineRule="auto"/>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4"/>
                <w:szCs w:val="24"/>
              </w:rPr>
            </w:pPr>
            <w:r w:rsidRPr="00EB511E">
              <w:rPr>
                <w:rFonts w:ascii="Times New Roman" w:hAnsi="Times New Roman" w:cs="Times New Roman"/>
                <w:sz w:val="24"/>
                <w:szCs w:val="24"/>
              </w:rPr>
              <w:t>Quy trình can thiệp sớm RLTK ở trẻ em và Bộ tài liệu về chuyên môn về can thiệp sớm cho các tuyến (Trung ương; tỉnh; huyện; cộng đồng); Tài liệu truyền thông: băng hình hướng dẫn</w:t>
            </w: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9E76AD">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9E76AD">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7"/>
              </w:numPr>
              <w:spacing w:after="0" w:line="240" w:lineRule="auto"/>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spacing w:after="0"/>
              <w:rPr>
                <w:rFonts w:ascii="Times New Roman" w:hAnsi="Times New Roman" w:cs="Times New Roman"/>
                <w:sz w:val="24"/>
                <w:szCs w:val="24"/>
              </w:rPr>
            </w:pPr>
            <w:r w:rsidRPr="00EB511E">
              <w:rPr>
                <w:rFonts w:ascii="Times New Roman" w:hAnsi="Times New Roman" w:cs="Times New Roman"/>
                <w:sz w:val="24"/>
                <w:szCs w:val="24"/>
              </w:rPr>
              <w:t>Mô hình quản lý RLTK ở trẻ em tại cộng đồng. Bộ tài liệu đào tạo về tổ chức thực hiện và giám sát mô hình quản lý RLTK TE tại cộng đồng</w:t>
            </w:r>
          </w:p>
          <w:p w:rsidR="00E641DC" w:rsidRPr="00EB511E" w:rsidRDefault="00E641DC" w:rsidP="0032143C">
            <w:pPr>
              <w:spacing w:before="60" w:after="60"/>
              <w:rPr>
                <w:rFonts w:ascii="Times New Roman" w:hAnsi="Times New Roman" w:cs="Times New Roman"/>
                <w:sz w:val="24"/>
                <w:szCs w:val="24"/>
              </w:rPr>
            </w:pPr>
            <w:r w:rsidRPr="00EB511E">
              <w:rPr>
                <w:rFonts w:ascii="Times New Roman" w:hAnsi="Times New Roman" w:cs="Times New Roman"/>
                <w:sz w:val="24"/>
                <w:szCs w:val="24"/>
              </w:rPr>
              <w:t>Bộ tài liệu truyền thông (cho các cấp)</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after="0" w:line="240" w:lineRule="auto"/>
              <w:ind w:left="142"/>
              <w:rPr>
                <w:rFonts w:ascii="Times New Roman" w:hAnsi="Times New Roman" w:cs="Times New Roman"/>
                <w:sz w:val="24"/>
                <w:szCs w:val="24"/>
              </w:rPr>
            </w:pPr>
            <w:r w:rsidRPr="00EB511E">
              <w:rPr>
                <w:rFonts w:ascii="Times New Roman" w:hAnsi="Times New Roman" w:cs="Times New Roman"/>
                <w:sz w:val="24"/>
                <w:szCs w:val="24"/>
              </w:rPr>
              <w:t>7</w:t>
            </w: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spacing w:before="60" w:after="60"/>
              <w:rPr>
                <w:rFonts w:ascii="Times New Roman" w:hAnsi="Times New Roman" w:cs="Times New Roman"/>
                <w:sz w:val="24"/>
                <w:szCs w:val="24"/>
              </w:rPr>
            </w:pPr>
            <w:r w:rsidRPr="00EB511E">
              <w:rPr>
                <w:rFonts w:ascii="Times New Roman" w:hAnsi="Times New Roman" w:cs="Times New Roman"/>
                <w:sz w:val="24"/>
                <w:szCs w:val="24"/>
              </w:rPr>
              <w:t>Báo cáo sự thay đổi trong hệ thống về chẩn đoán sớm, can thiệp sớm và quản lý RLTK ở trẻ em tại cộng đồng (sàng lọc, chẩn đoán, chuyển tuyến, điều trị, theo dõi và đánh giá kết quả)</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7" w:type="pct"/>
            <w:tcBorders>
              <w:left w:val="single" w:sz="4" w:space="0" w:color="auto"/>
              <w:right w:val="single" w:sz="4" w:space="0" w:color="auto"/>
            </w:tcBorders>
            <w:shd w:val="clear" w:color="auto" w:fill="auto"/>
          </w:tcPr>
          <w:p w:rsidR="00E641DC" w:rsidRPr="00EB511E" w:rsidRDefault="00E641DC">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shd w:val="clear" w:color="auto" w:fill="auto"/>
          </w:tcPr>
          <w:p w:rsidR="00E641DC" w:rsidRPr="00EB511E" w:rsidRDefault="00E641DC">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b/>
                <w:i/>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b/>
                <w:i/>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after="0" w:line="240" w:lineRule="auto"/>
              <w:ind w:left="142"/>
              <w:rPr>
                <w:rFonts w:ascii="Times New Roman" w:hAnsi="Times New Roman" w:cs="Times New Roman"/>
                <w:sz w:val="24"/>
                <w:szCs w:val="24"/>
              </w:rPr>
            </w:pPr>
            <w:r w:rsidRPr="00EB511E">
              <w:rPr>
                <w:rFonts w:ascii="Times New Roman" w:hAnsi="Times New Roman" w:cs="Times New Roman"/>
                <w:sz w:val="24"/>
                <w:szCs w:val="24"/>
              </w:rPr>
              <w:lastRenderedPageBreak/>
              <w:t>8</w:t>
            </w: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spacing w:before="60" w:after="60"/>
              <w:rPr>
                <w:rFonts w:ascii="Times New Roman" w:hAnsi="Times New Roman" w:cs="Times New Roman"/>
                <w:sz w:val="24"/>
                <w:szCs w:val="24"/>
              </w:rPr>
            </w:pPr>
            <w:r w:rsidRPr="00EB511E">
              <w:rPr>
                <w:rFonts w:ascii="Times New Roman" w:hAnsi="Times New Roman" w:cs="Times New Roman"/>
                <w:sz w:val="24"/>
                <w:szCs w:val="24"/>
              </w:rPr>
              <w:t>Báo cáo sự thay đổi kiến thức, thái độ, thực hành của cha mẹ và CBYT, giáo viên về chẩn đoán sớm, can thiệp sớm và quản lý RLTK ở trẻ em tại cộng đồng.</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7" w:type="pct"/>
            <w:tcBorders>
              <w:left w:val="single" w:sz="4" w:space="0" w:color="auto"/>
              <w:right w:val="single" w:sz="4" w:space="0" w:color="auto"/>
            </w:tcBorders>
            <w:shd w:val="clear" w:color="auto" w:fill="auto"/>
          </w:tcPr>
          <w:p w:rsidR="00E641DC" w:rsidRPr="00EB511E" w:rsidRDefault="00E641DC">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shd w:val="clear" w:color="auto" w:fill="auto"/>
          </w:tcPr>
          <w:p w:rsidR="00E641DC" w:rsidRPr="00EB511E" w:rsidRDefault="00E641DC">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b/>
                <w:i/>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b/>
                <w:i/>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after="0" w:line="240" w:lineRule="auto"/>
              <w:ind w:left="142"/>
              <w:rPr>
                <w:rFonts w:ascii="Times New Roman" w:hAnsi="Times New Roman" w:cs="Times New Roman"/>
                <w:sz w:val="24"/>
                <w:szCs w:val="24"/>
              </w:rPr>
            </w:pPr>
            <w:r w:rsidRPr="00EB511E">
              <w:rPr>
                <w:rFonts w:ascii="Times New Roman" w:hAnsi="Times New Roman" w:cs="Times New Roman"/>
                <w:sz w:val="24"/>
                <w:szCs w:val="24"/>
              </w:rPr>
              <w:t>9</w:t>
            </w: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4"/>
                <w:szCs w:val="24"/>
              </w:rPr>
            </w:pPr>
            <w:r w:rsidRPr="00EB511E">
              <w:rPr>
                <w:rFonts w:ascii="Times New Roman" w:hAnsi="Times New Roman" w:cs="Times New Roman"/>
                <w:sz w:val="24"/>
                <w:szCs w:val="24"/>
              </w:rPr>
              <w:t xml:space="preserve">Báo cáo về tính phù hợp và khả thi của mô hình quản lý RLTK ở trẻ em tại cộng đồng  </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7" w:type="pct"/>
            <w:tcBorders>
              <w:left w:val="single" w:sz="4" w:space="0" w:color="auto"/>
              <w:right w:val="single" w:sz="4" w:space="0" w:color="auto"/>
            </w:tcBorders>
            <w:shd w:val="clear" w:color="auto" w:fill="auto"/>
          </w:tcPr>
          <w:p w:rsidR="00E641DC" w:rsidRPr="00EB511E" w:rsidRDefault="00E641DC">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shd w:val="clear" w:color="auto" w:fill="auto"/>
          </w:tcPr>
          <w:p w:rsidR="00E641DC" w:rsidRPr="00EB511E" w:rsidRDefault="00E641DC">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b/>
                <w:i/>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after="0" w:line="240" w:lineRule="auto"/>
              <w:ind w:left="142"/>
              <w:rPr>
                <w:rFonts w:ascii="Times New Roman" w:hAnsi="Times New Roman" w:cs="Times New Roman"/>
                <w:sz w:val="24"/>
                <w:szCs w:val="24"/>
              </w:rPr>
            </w:pPr>
            <w:r w:rsidRPr="00EB511E">
              <w:rPr>
                <w:rFonts w:ascii="Times New Roman" w:hAnsi="Times New Roman" w:cs="Times New Roman"/>
                <w:sz w:val="24"/>
                <w:szCs w:val="24"/>
              </w:rPr>
              <w:t>10</w:t>
            </w: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4"/>
                <w:szCs w:val="24"/>
              </w:rPr>
            </w:pPr>
            <w:r w:rsidRPr="00EB511E">
              <w:rPr>
                <w:rFonts w:ascii="Times New Roman" w:hAnsi="Times New Roman" w:cs="Times New Roman"/>
                <w:sz w:val="24"/>
                <w:szCs w:val="24"/>
              </w:rPr>
              <w:t>Báo cáo tổng hợp kết quả đề tài nghiên cứu</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7" w:type="pct"/>
            <w:tcBorders>
              <w:left w:val="single" w:sz="4" w:space="0" w:color="auto"/>
              <w:right w:val="single" w:sz="4" w:space="0" w:color="auto"/>
            </w:tcBorders>
            <w:shd w:val="clear" w:color="auto" w:fill="auto"/>
          </w:tcPr>
          <w:p w:rsidR="00E641DC" w:rsidRPr="00EB511E" w:rsidRDefault="00E641DC">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shd w:val="clear" w:color="auto" w:fill="auto"/>
          </w:tcPr>
          <w:p w:rsidR="00E641DC" w:rsidRPr="00EB511E" w:rsidRDefault="00E641DC">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b/>
                <w:i/>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ind w:left="142"/>
              <w:jc w:val="center"/>
              <w:rPr>
                <w:rFonts w:ascii="Times New Roman" w:hAnsi="Times New Roman" w:cs="Times New Roman"/>
                <w:b/>
                <w:i/>
                <w:sz w:val="24"/>
                <w:szCs w:val="24"/>
              </w:rPr>
            </w:pPr>
            <w:r w:rsidRPr="00EB511E">
              <w:rPr>
                <w:rFonts w:ascii="Times New Roman" w:hAnsi="Times New Roman" w:cs="Times New Roman"/>
                <w:b/>
                <w:i/>
                <w:sz w:val="24"/>
                <w:szCs w:val="24"/>
              </w:rPr>
              <w:t>III.</w:t>
            </w: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rPr>
                <w:rFonts w:ascii="Times New Roman" w:hAnsi="Times New Roman" w:cs="Times New Roman"/>
                <w:b/>
                <w:i/>
                <w:sz w:val="24"/>
                <w:szCs w:val="24"/>
              </w:rPr>
            </w:pPr>
            <w:r w:rsidRPr="00EB511E">
              <w:rPr>
                <w:rFonts w:ascii="Times New Roman" w:hAnsi="Times New Roman" w:cs="Times New Roman"/>
                <w:b/>
                <w:i/>
                <w:sz w:val="24"/>
                <w:szCs w:val="24"/>
              </w:rPr>
              <w:t>Dạng III</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b/>
                <w:i/>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b/>
                <w:i/>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b/>
                <w:i/>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pStyle w:val="ListParagraph"/>
              <w:numPr>
                <w:ilvl w:val="0"/>
                <w:numId w:val="8"/>
              </w:numPr>
              <w:spacing w:after="0" w:line="240" w:lineRule="auto"/>
              <w:jc w:val="center"/>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6"/>
                <w:szCs w:val="26"/>
              </w:rPr>
            </w:pPr>
            <w:r w:rsidRPr="00EB511E">
              <w:rPr>
                <w:rFonts w:ascii="Times New Roman" w:hAnsi="Times New Roman" w:cs="Times New Roman"/>
                <w:sz w:val="26"/>
                <w:szCs w:val="26"/>
              </w:rPr>
              <w:t>Bài báo quốc tế</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pStyle w:val="ListParagraph"/>
              <w:numPr>
                <w:ilvl w:val="0"/>
                <w:numId w:val="8"/>
              </w:numPr>
              <w:spacing w:after="0" w:line="240" w:lineRule="auto"/>
              <w:jc w:val="center"/>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6"/>
                <w:szCs w:val="26"/>
              </w:rPr>
            </w:pPr>
            <w:r w:rsidRPr="00EB511E">
              <w:rPr>
                <w:rFonts w:ascii="Times New Roman" w:hAnsi="Times New Roman" w:cs="Times New Roman"/>
                <w:sz w:val="26"/>
                <w:szCs w:val="26"/>
              </w:rPr>
              <w:t>Bài báo trong nước</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7"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b/>
                <w:i/>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after="0" w:line="240" w:lineRule="auto"/>
              <w:ind w:left="142"/>
              <w:jc w:val="center"/>
              <w:rPr>
                <w:rFonts w:ascii="Times New Roman" w:hAnsi="Times New Roman" w:cs="Times New Roman"/>
                <w:sz w:val="24"/>
                <w:szCs w:val="24"/>
              </w:rPr>
            </w:pPr>
            <w:r w:rsidRPr="00EB511E">
              <w:rPr>
                <w:rFonts w:ascii="Times New Roman" w:hAnsi="Times New Roman" w:cs="Times New Roman"/>
                <w:b/>
                <w:i/>
                <w:sz w:val="24"/>
                <w:szCs w:val="24"/>
              </w:rPr>
              <w:t>IV</w:t>
            </w: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after="0" w:line="240" w:lineRule="auto"/>
              <w:rPr>
                <w:rFonts w:ascii="Times New Roman" w:hAnsi="Times New Roman" w:cs="Times New Roman"/>
                <w:b/>
                <w:sz w:val="24"/>
                <w:szCs w:val="24"/>
              </w:rPr>
            </w:pPr>
            <w:r w:rsidRPr="00EB511E">
              <w:rPr>
                <w:rFonts w:ascii="Times New Roman" w:hAnsi="Times New Roman" w:cs="Times New Roman"/>
                <w:b/>
                <w:sz w:val="24"/>
                <w:szCs w:val="24"/>
              </w:rPr>
              <w:t>Đào tạo</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32143C">
            <w:pPr>
              <w:spacing w:after="0" w:line="240" w:lineRule="auto"/>
              <w:jc w:val="center"/>
              <w:rPr>
                <w:rFonts w:ascii="Times New Roman" w:hAnsi="Times New Roman" w:cs="Times New Roman"/>
                <w:b/>
                <w:i/>
                <w:sz w:val="24"/>
                <w:szCs w:val="24"/>
              </w:rPr>
            </w:pP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pStyle w:val="ListParagraph"/>
              <w:numPr>
                <w:ilvl w:val="0"/>
                <w:numId w:val="8"/>
              </w:numPr>
              <w:spacing w:after="0" w:line="240" w:lineRule="auto"/>
              <w:jc w:val="center"/>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6"/>
                <w:szCs w:val="26"/>
              </w:rPr>
            </w:pPr>
            <w:r w:rsidRPr="00EB511E">
              <w:rPr>
                <w:rFonts w:ascii="Times New Roman" w:hAnsi="Times New Roman" w:cs="Times New Roman"/>
                <w:sz w:val="26"/>
                <w:szCs w:val="26"/>
              </w:rPr>
              <w:t>Thạc sỹ YTCC: 02</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277"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r>
      <w:tr w:rsidR="00E641DC" w:rsidRPr="00EB511E" w:rsidTr="00E641DC">
        <w:trPr>
          <w:jc w:val="center"/>
        </w:trPr>
        <w:tc>
          <w:tcPr>
            <w:tcW w:w="349"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pStyle w:val="ListParagraph"/>
              <w:numPr>
                <w:ilvl w:val="0"/>
                <w:numId w:val="8"/>
              </w:numPr>
              <w:spacing w:after="0" w:line="240" w:lineRule="auto"/>
              <w:jc w:val="center"/>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tcPr>
          <w:p w:rsidR="00E641DC" w:rsidRPr="00EB511E" w:rsidRDefault="00E641DC" w:rsidP="0032143C">
            <w:pPr>
              <w:rPr>
                <w:rFonts w:ascii="Times New Roman" w:hAnsi="Times New Roman" w:cs="Times New Roman"/>
                <w:sz w:val="26"/>
                <w:szCs w:val="26"/>
              </w:rPr>
            </w:pPr>
            <w:r w:rsidRPr="00EB511E">
              <w:rPr>
                <w:rFonts w:ascii="Times New Roman" w:hAnsi="Times New Roman" w:cs="Times New Roman"/>
                <w:sz w:val="26"/>
                <w:szCs w:val="26"/>
              </w:rPr>
              <w:t>Tiến sĩ YTCC: 02</w:t>
            </w: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7"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428" w:type="pct"/>
            <w:tcBorders>
              <w:left w:val="single" w:sz="4" w:space="0" w:color="auto"/>
              <w:right w:val="single" w:sz="4" w:space="0" w:color="auto"/>
            </w:tcBorders>
            <w:shd w:val="clear" w:color="auto" w:fill="auto"/>
          </w:tcPr>
          <w:p w:rsidR="00E641DC" w:rsidRPr="00EB511E" w:rsidRDefault="00E641DC" w:rsidP="00D018EA">
            <w:pPr>
              <w:spacing w:after="0" w:line="240" w:lineRule="auto"/>
              <w:jc w:val="center"/>
              <w:rPr>
                <w:rFonts w:ascii="Times New Roman" w:hAnsi="Times New Roman" w:cs="Times New Roman"/>
                <w:sz w:val="24"/>
                <w:szCs w:val="24"/>
              </w:rPr>
            </w:pPr>
          </w:p>
        </w:tc>
        <w:tc>
          <w:tcPr>
            <w:tcW w:w="336"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r w:rsidRPr="00EB511E">
              <w:rPr>
                <w:rFonts w:ascii="Times New Roman" w:hAnsi="Times New Roman" w:cs="Times New Roman"/>
                <w:sz w:val="24"/>
                <w:szCs w:val="24"/>
              </w:rPr>
              <w:t>X</w:t>
            </w:r>
          </w:p>
        </w:tc>
        <w:tc>
          <w:tcPr>
            <w:tcW w:w="278" w:type="pct"/>
            <w:tcBorders>
              <w:left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E641DC" w:rsidRPr="00EB511E" w:rsidRDefault="00E641DC" w:rsidP="00D018EA">
            <w:pPr>
              <w:spacing w:after="0" w:line="240" w:lineRule="auto"/>
              <w:jc w:val="center"/>
              <w:rPr>
                <w:rFonts w:ascii="Times New Roman" w:hAnsi="Times New Roman" w:cs="Times New Roman"/>
                <w:sz w:val="24"/>
                <w:szCs w:val="24"/>
              </w:rPr>
            </w:pPr>
          </w:p>
        </w:tc>
      </w:tr>
    </w:tbl>
    <w:p w:rsidR="0083079B" w:rsidRPr="00EB511E" w:rsidRDefault="0083079B" w:rsidP="000620D9">
      <w:pPr>
        <w:pStyle w:val="ListParagraph"/>
        <w:numPr>
          <w:ilvl w:val="1"/>
          <w:numId w:val="10"/>
        </w:numPr>
        <w:spacing w:after="0" w:line="240" w:lineRule="auto"/>
        <w:rPr>
          <w:rFonts w:ascii="Times New Roman" w:hAnsi="Times New Roman" w:cs="Times New Roman"/>
          <w:b/>
          <w:spacing w:val="-2"/>
          <w:sz w:val="24"/>
          <w:szCs w:val="24"/>
        </w:rPr>
      </w:pPr>
      <w:r w:rsidRPr="00EB511E">
        <w:rPr>
          <w:rFonts w:ascii="Times New Roman" w:hAnsi="Times New Roman" w:cs="Times New Roman"/>
          <w:b/>
          <w:bCs/>
          <w:spacing w:val="-2"/>
          <w:sz w:val="24"/>
          <w:szCs w:val="24"/>
          <w:lang w:val="pt-BR"/>
        </w:rPr>
        <w:t>Danh mục s</w:t>
      </w:r>
      <w:r w:rsidRPr="00EB511E">
        <w:rPr>
          <w:rFonts w:ascii="Times New Roman" w:hAnsi="Times New Roman" w:cs="Times New Roman"/>
          <w:b/>
          <w:bCs/>
          <w:spacing w:val="-2"/>
          <w:sz w:val="24"/>
          <w:szCs w:val="24"/>
        </w:rPr>
        <w:t xml:space="preserve">ản phẩm khoa học </w:t>
      </w:r>
      <w:r w:rsidRPr="00EB511E">
        <w:rPr>
          <w:rFonts w:ascii="Times New Roman" w:hAnsi="Times New Roman" w:cs="Times New Roman"/>
          <w:b/>
          <w:spacing w:val="-2"/>
          <w:sz w:val="24"/>
          <w:szCs w:val="24"/>
        </w:rPr>
        <w:t xml:space="preserve">dự kiến ứng dụng, </w:t>
      </w:r>
      <w:r w:rsidRPr="00EB511E">
        <w:rPr>
          <w:rFonts w:ascii="Times New Roman" w:hAnsi="Times New Roman" w:cs="Times New Roman"/>
          <w:b/>
          <w:bCs/>
          <w:spacing w:val="-2"/>
          <w:sz w:val="24"/>
          <w:szCs w:val="24"/>
        </w:rPr>
        <w:t>chuyển giao</w:t>
      </w:r>
      <w:r w:rsidRPr="00EB511E">
        <w:rPr>
          <w:rFonts w:ascii="Times New Roman" w:hAnsi="Times New Roman" w:cs="Times New Roman"/>
          <w:b/>
          <w:spacing w:val="-2"/>
          <w:sz w:val="24"/>
          <w:szCs w:val="24"/>
        </w:rPr>
        <w:t xml:space="preserve"> (nếu có):</w:t>
      </w:r>
    </w:p>
    <w:tbl>
      <w:tblPr>
        <w:tblW w:w="5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3380"/>
        <w:gridCol w:w="1798"/>
        <w:gridCol w:w="3677"/>
        <w:gridCol w:w="818"/>
      </w:tblGrid>
      <w:tr w:rsidR="00976EE3" w:rsidRPr="00EB511E" w:rsidTr="00E641DC">
        <w:trPr>
          <w:jc w:val="center"/>
        </w:trPr>
        <w:tc>
          <w:tcPr>
            <w:tcW w:w="341" w:type="pct"/>
            <w:tcBorders>
              <w:top w:val="single" w:sz="4" w:space="0" w:color="auto"/>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Số TT</w:t>
            </w:r>
          </w:p>
        </w:tc>
        <w:tc>
          <w:tcPr>
            <w:tcW w:w="1628" w:type="pct"/>
            <w:tcBorders>
              <w:top w:val="single" w:sz="4" w:space="0" w:color="auto"/>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 xml:space="preserve">Tên sản phẩm </w:t>
            </w:r>
          </w:p>
        </w:tc>
        <w:tc>
          <w:tcPr>
            <w:tcW w:w="866" w:type="pct"/>
            <w:tcBorders>
              <w:top w:val="single" w:sz="4" w:space="0" w:color="auto"/>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Thời gian dự kiến ứng dụng</w:t>
            </w:r>
          </w:p>
        </w:tc>
        <w:tc>
          <w:tcPr>
            <w:tcW w:w="1771" w:type="pct"/>
            <w:tcBorders>
              <w:top w:val="single" w:sz="4" w:space="0" w:color="auto"/>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Cơ quan dự kiến ứng dụng</w:t>
            </w:r>
          </w:p>
        </w:tc>
        <w:tc>
          <w:tcPr>
            <w:tcW w:w="394" w:type="pct"/>
            <w:tcBorders>
              <w:top w:val="single" w:sz="4" w:space="0" w:color="auto"/>
              <w:left w:val="single" w:sz="4" w:space="0" w:color="auto"/>
              <w:bottom w:val="single" w:sz="4" w:space="0" w:color="auto"/>
              <w:right w:val="single" w:sz="4" w:space="0" w:color="auto"/>
            </w:tcBorders>
          </w:tcPr>
          <w:p w:rsidR="0083079B" w:rsidRPr="00EB511E" w:rsidRDefault="0083079B" w:rsidP="000620D9">
            <w:pPr>
              <w:spacing w:after="0" w:line="240" w:lineRule="auto"/>
              <w:jc w:val="center"/>
              <w:rPr>
                <w:rFonts w:ascii="Times New Roman" w:hAnsi="Times New Roman" w:cs="Times New Roman"/>
                <w:b/>
                <w:sz w:val="24"/>
                <w:szCs w:val="24"/>
              </w:rPr>
            </w:pPr>
            <w:r w:rsidRPr="00EB511E">
              <w:rPr>
                <w:rFonts w:ascii="Times New Roman" w:hAnsi="Times New Roman" w:cs="Times New Roman"/>
                <w:b/>
                <w:sz w:val="24"/>
                <w:szCs w:val="24"/>
              </w:rPr>
              <w:t>Ghi chú</w:t>
            </w:r>
          </w:p>
        </w:tc>
      </w:tr>
      <w:tr w:rsidR="00E641DC" w:rsidRPr="00EB511E" w:rsidTr="00E641DC">
        <w:trPr>
          <w:jc w:val="center"/>
        </w:trPr>
        <w:tc>
          <w:tcPr>
            <w:tcW w:w="341"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9"/>
              </w:numPr>
              <w:spacing w:after="0" w:line="240" w:lineRule="auto"/>
              <w:jc w:val="center"/>
              <w:rPr>
                <w:rFonts w:ascii="Times New Roman" w:hAnsi="Times New Roman" w:cs="Times New Roman"/>
                <w:sz w:val="24"/>
                <w:szCs w:val="24"/>
              </w:rPr>
            </w:pPr>
          </w:p>
        </w:tc>
        <w:tc>
          <w:tcPr>
            <w:tcW w:w="1628"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Quy trình chẩn đoán sớm RLTK ở trẻ em và Bộ tài liệu về chuyên môn về chẩn đoán sớm cho các tuyến</w:t>
            </w:r>
          </w:p>
        </w:tc>
        <w:tc>
          <w:tcPr>
            <w:tcW w:w="866"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before="60" w:after="60" w:line="240" w:lineRule="auto"/>
              <w:jc w:val="center"/>
              <w:rPr>
                <w:rFonts w:ascii="Times New Roman" w:hAnsi="Times New Roman" w:cs="Times New Roman"/>
                <w:sz w:val="24"/>
                <w:szCs w:val="24"/>
              </w:rPr>
            </w:pPr>
            <w:r w:rsidRPr="00EB511E">
              <w:rPr>
                <w:rFonts w:ascii="Times New Roman" w:hAnsi="Times New Roman" w:cs="Times New Roman"/>
                <w:sz w:val="24"/>
                <w:szCs w:val="24"/>
              </w:rPr>
              <w:t>2020</w:t>
            </w:r>
          </w:p>
        </w:tc>
        <w:tc>
          <w:tcPr>
            <w:tcW w:w="1771"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Bệnh viện nhi TW: Áp dụng quy trình và tài liệu đào tạo nâng cao năng lực cho các BV Nhi tuyến tỉnh trong toàn quốc.</w:t>
            </w:r>
          </w:p>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Phòng chăm sóc trẻ có nhu cầu đặc biệt- Trường ĐH Y tế công cộng</w:t>
            </w:r>
          </w:p>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Bệnh viện Nhi Thái Bình- tỉnh Thái Bình</w:t>
            </w:r>
          </w:p>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Bệnh viện đa khoa tỉnh Hòa Bình</w:t>
            </w:r>
          </w:p>
        </w:tc>
        <w:tc>
          <w:tcPr>
            <w:tcW w:w="394" w:type="pct"/>
            <w:tcBorders>
              <w:top w:val="single" w:sz="4" w:space="0" w:color="auto"/>
              <w:left w:val="single" w:sz="4" w:space="0" w:color="auto"/>
              <w:bottom w:val="single" w:sz="4" w:space="0" w:color="auto"/>
              <w:right w:val="single" w:sz="4" w:space="0" w:color="auto"/>
            </w:tcBorders>
          </w:tcPr>
          <w:p w:rsidR="00E641DC" w:rsidRPr="00EB511E" w:rsidRDefault="00E641DC" w:rsidP="00F57A7A">
            <w:pPr>
              <w:spacing w:after="0" w:line="240" w:lineRule="auto"/>
              <w:rPr>
                <w:rFonts w:ascii="Times New Roman" w:hAnsi="Times New Roman" w:cs="Times New Roman"/>
                <w:sz w:val="24"/>
                <w:szCs w:val="24"/>
              </w:rPr>
            </w:pPr>
          </w:p>
        </w:tc>
      </w:tr>
      <w:tr w:rsidR="00E641DC" w:rsidRPr="00EB511E" w:rsidTr="00E641DC">
        <w:trPr>
          <w:jc w:val="center"/>
        </w:trPr>
        <w:tc>
          <w:tcPr>
            <w:tcW w:w="341"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9"/>
              </w:numPr>
              <w:spacing w:after="0" w:line="240" w:lineRule="auto"/>
              <w:jc w:val="center"/>
              <w:rPr>
                <w:rFonts w:ascii="Times New Roman" w:hAnsi="Times New Roman" w:cs="Times New Roman"/>
                <w:sz w:val="24"/>
                <w:szCs w:val="24"/>
              </w:rPr>
            </w:pPr>
          </w:p>
        </w:tc>
        <w:tc>
          <w:tcPr>
            <w:tcW w:w="1628"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Quy trình can thiệp sớm RLTK ở trẻ em và Bộ tài liệu về chuyên môn về can thiệp sớm cho các tuyến (Trung ương; tỉnh; huyện; cộng đồng); Tài liệu truyền thông: băng hình hướng dẫn</w:t>
            </w:r>
          </w:p>
          <w:p w:rsidR="00E641DC" w:rsidRPr="00EB511E" w:rsidRDefault="00E641DC" w:rsidP="00E641DC">
            <w:pPr>
              <w:spacing w:before="60" w:after="60" w:line="240" w:lineRule="auto"/>
              <w:rPr>
                <w:rFonts w:ascii="Times New Roman" w:hAnsi="Times New Roman" w:cs="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before="60" w:after="60" w:line="240" w:lineRule="auto"/>
              <w:jc w:val="center"/>
              <w:rPr>
                <w:rFonts w:ascii="Times New Roman" w:hAnsi="Times New Roman" w:cs="Times New Roman"/>
                <w:sz w:val="24"/>
                <w:szCs w:val="24"/>
              </w:rPr>
            </w:pPr>
            <w:r w:rsidRPr="00EB511E">
              <w:rPr>
                <w:rFonts w:ascii="Times New Roman" w:hAnsi="Times New Roman" w:cs="Times New Roman"/>
                <w:sz w:val="24"/>
                <w:szCs w:val="24"/>
              </w:rPr>
              <w:t>2020</w:t>
            </w:r>
          </w:p>
        </w:tc>
        <w:tc>
          <w:tcPr>
            <w:tcW w:w="1771"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Bệnh viện nhi TW: Áp dụng quy trình và tài liệu đào tạo nâng cao năng lực cho các BV Nhi tuyến tỉnh trong toàn quốc.</w:t>
            </w:r>
          </w:p>
          <w:p w:rsidR="00E641DC" w:rsidRPr="00EB511E" w:rsidRDefault="00E641DC" w:rsidP="00E641DC">
            <w:pPr>
              <w:spacing w:line="240" w:lineRule="auto"/>
              <w:rPr>
                <w:rFonts w:ascii="Times New Roman" w:hAnsi="Times New Roman" w:cs="Times New Roman"/>
                <w:sz w:val="24"/>
                <w:szCs w:val="24"/>
              </w:rPr>
            </w:pPr>
          </w:p>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Phòng chăm sóc trẻ có nhu cầu đặc biệt- Trường ĐH Y tế công cộng</w:t>
            </w:r>
          </w:p>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Bệnh viện Nhi Thái Bình- tỉnh Thái Bình</w:t>
            </w:r>
          </w:p>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lastRenderedPageBreak/>
              <w:t>Bệnh viện đa khoa tỉnh Hòa Bình</w:t>
            </w:r>
          </w:p>
        </w:tc>
        <w:tc>
          <w:tcPr>
            <w:tcW w:w="394" w:type="pct"/>
            <w:tcBorders>
              <w:top w:val="single" w:sz="4" w:space="0" w:color="auto"/>
              <w:left w:val="single" w:sz="4" w:space="0" w:color="auto"/>
              <w:bottom w:val="single" w:sz="4" w:space="0" w:color="auto"/>
              <w:right w:val="single" w:sz="4" w:space="0" w:color="auto"/>
            </w:tcBorders>
          </w:tcPr>
          <w:p w:rsidR="00E641DC" w:rsidRPr="00EB511E" w:rsidRDefault="00E641DC" w:rsidP="00F57A7A">
            <w:pPr>
              <w:spacing w:after="0" w:line="240" w:lineRule="auto"/>
              <w:rPr>
                <w:rFonts w:ascii="Times New Roman" w:hAnsi="Times New Roman" w:cs="Times New Roman"/>
                <w:sz w:val="24"/>
                <w:szCs w:val="24"/>
              </w:rPr>
            </w:pPr>
          </w:p>
        </w:tc>
      </w:tr>
      <w:tr w:rsidR="00E641DC" w:rsidRPr="00EB511E" w:rsidTr="00E641DC">
        <w:trPr>
          <w:jc w:val="center"/>
        </w:trPr>
        <w:tc>
          <w:tcPr>
            <w:tcW w:w="341"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9"/>
              </w:numPr>
              <w:spacing w:after="0" w:line="240" w:lineRule="auto"/>
              <w:jc w:val="center"/>
              <w:rPr>
                <w:rFonts w:ascii="Times New Roman" w:hAnsi="Times New Roman" w:cs="Times New Roman"/>
                <w:sz w:val="24"/>
                <w:szCs w:val="24"/>
              </w:rPr>
            </w:pPr>
          </w:p>
        </w:tc>
        <w:tc>
          <w:tcPr>
            <w:tcW w:w="1628"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Mô hình quản lý RLTK ở trẻ em tại cộng đồng. Bộ tài liệu đào tạo về tổ chức thực hiện và giám sát mô hình quản lý RLTK TE tại cộng đồng</w:t>
            </w:r>
          </w:p>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Bộ tài liệu truyền thông (cho các cấp)</w:t>
            </w:r>
          </w:p>
        </w:tc>
        <w:tc>
          <w:tcPr>
            <w:tcW w:w="866"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before="60" w:after="60" w:line="240" w:lineRule="auto"/>
              <w:jc w:val="center"/>
              <w:rPr>
                <w:rFonts w:ascii="Times New Roman" w:hAnsi="Times New Roman" w:cs="Times New Roman"/>
                <w:sz w:val="24"/>
                <w:szCs w:val="24"/>
              </w:rPr>
            </w:pPr>
            <w:r w:rsidRPr="00EB511E">
              <w:rPr>
                <w:rFonts w:ascii="Times New Roman" w:hAnsi="Times New Roman" w:cs="Times New Roman"/>
                <w:sz w:val="24"/>
                <w:szCs w:val="24"/>
              </w:rPr>
              <w:t>2020</w:t>
            </w:r>
          </w:p>
        </w:tc>
        <w:tc>
          <w:tcPr>
            <w:tcW w:w="1771"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Sở Y tế Thái Bình và Hoà Bình: Triển khai nhân rộng mô hình ra các huyện khác của hai tỉnh.</w:t>
            </w:r>
          </w:p>
        </w:tc>
        <w:tc>
          <w:tcPr>
            <w:tcW w:w="394" w:type="pct"/>
            <w:tcBorders>
              <w:top w:val="single" w:sz="4" w:space="0" w:color="auto"/>
              <w:left w:val="single" w:sz="4" w:space="0" w:color="auto"/>
              <w:bottom w:val="single" w:sz="4" w:space="0" w:color="auto"/>
              <w:right w:val="single" w:sz="4" w:space="0" w:color="auto"/>
            </w:tcBorders>
          </w:tcPr>
          <w:p w:rsidR="00E641DC" w:rsidRPr="00EB511E" w:rsidRDefault="00E641DC" w:rsidP="00F57A7A">
            <w:pPr>
              <w:spacing w:after="0" w:line="240" w:lineRule="auto"/>
              <w:rPr>
                <w:rFonts w:ascii="Times New Roman" w:hAnsi="Times New Roman" w:cs="Times New Roman"/>
                <w:sz w:val="24"/>
                <w:szCs w:val="24"/>
              </w:rPr>
            </w:pPr>
          </w:p>
        </w:tc>
      </w:tr>
      <w:tr w:rsidR="00E641DC" w:rsidRPr="00EB511E" w:rsidTr="00E641DC">
        <w:trPr>
          <w:jc w:val="center"/>
        </w:trPr>
        <w:tc>
          <w:tcPr>
            <w:tcW w:w="341"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pStyle w:val="ListParagraph"/>
              <w:numPr>
                <w:ilvl w:val="0"/>
                <w:numId w:val="9"/>
              </w:numPr>
              <w:spacing w:after="0" w:line="240" w:lineRule="auto"/>
              <w:jc w:val="center"/>
              <w:rPr>
                <w:rFonts w:ascii="Times New Roman" w:hAnsi="Times New Roman" w:cs="Times New Roman"/>
                <w:sz w:val="24"/>
                <w:szCs w:val="24"/>
              </w:rPr>
            </w:pPr>
          </w:p>
        </w:tc>
        <w:tc>
          <w:tcPr>
            <w:tcW w:w="1628"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Báo cáo tổng hợp kết quả đề tài nghiên cứu là cơ sở để xây dựng</w:t>
            </w:r>
          </w:p>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(Dự thảo hướng dẫn xác định mức độ khuyết tật đối với trẻ tự kỷ để làm căn cứ xây dựng chính sách hỗ trợ trẻ em bị tự kỷ)*</w:t>
            </w:r>
          </w:p>
        </w:tc>
        <w:tc>
          <w:tcPr>
            <w:tcW w:w="866"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before="60" w:after="60" w:line="240" w:lineRule="auto"/>
              <w:jc w:val="center"/>
              <w:rPr>
                <w:rFonts w:ascii="Times New Roman" w:hAnsi="Times New Roman" w:cs="Times New Roman"/>
                <w:sz w:val="24"/>
                <w:szCs w:val="24"/>
              </w:rPr>
            </w:pPr>
            <w:r w:rsidRPr="00EB511E">
              <w:rPr>
                <w:rFonts w:ascii="Times New Roman" w:hAnsi="Times New Roman" w:cs="Times New Roman"/>
                <w:sz w:val="24"/>
                <w:szCs w:val="24"/>
              </w:rPr>
              <w:t>2019-2</w:t>
            </w:r>
            <w:bookmarkStart w:id="0" w:name="_GoBack"/>
            <w:bookmarkEnd w:id="0"/>
            <w:r w:rsidRPr="00EB511E">
              <w:rPr>
                <w:rFonts w:ascii="Times New Roman" w:hAnsi="Times New Roman" w:cs="Times New Roman"/>
                <w:sz w:val="24"/>
                <w:szCs w:val="24"/>
              </w:rPr>
              <w:t>020</w:t>
            </w:r>
          </w:p>
        </w:tc>
        <w:tc>
          <w:tcPr>
            <w:tcW w:w="1771" w:type="pct"/>
            <w:tcBorders>
              <w:top w:val="single" w:sz="4" w:space="0" w:color="auto"/>
              <w:left w:val="single" w:sz="4" w:space="0" w:color="auto"/>
              <w:bottom w:val="single" w:sz="4" w:space="0" w:color="auto"/>
              <w:right w:val="single" w:sz="4" w:space="0" w:color="auto"/>
            </w:tcBorders>
          </w:tcPr>
          <w:p w:rsidR="00E641DC" w:rsidRPr="00EB511E" w:rsidRDefault="00E641DC" w:rsidP="00E641DC">
            <w:pPr>
              <w:spacing w:line="240" w:lineRule="auto"/>
              <w:rPr>
                <w:rFonts w:ascii="Times New Roman" w:hAnsi="Times New Roman" w:cs="Times New Roman"/>
                <w:sz w:val="24"/>
                <w:szCs w:val="24"/>
              </w:rPr>
            </w:pPr>
            <w:r w:rsidRPr="00EB511E">
              <w:rPr>
                <w:rFonts w:ascii="Times New Roman" w:hAnsi="Times New Roman" w:cs="Times New Roman"/>
                <w:sz w:val="24"/>
                <w:szCs w:val="24"/>
              </w:rPr>
              <w:t xml:space="preserve">Cục Quản lý Khám chữa bệnh- Bộ Y tế </w:t>
            </w:r>
          </w:p>
        </w:tc>
        <w:tc>
          <w:tcPr>
            <w:tcW w:w="394" w:type="pct"/>
            <w:tcBorders>
              <w:top w:val="single" w:sz="4" w:space="0" w:color="auto"/>
              <w:left w:val="single" w:sz="4" w:space="0" w:color="auto"/>
              <w:bottom w:val="single" w:sz="4" w:space="0" w:color="auto"/>
              <w:right w:val="single" w:sz="4" w:space="0" w:color="auto"/>
            </w:tcBorders>
          </w:tcPr>
          <w:p w:rsidR="00E641DC" w:rsidRPr="00EB511E" w:rsidRDefault="00E641DC" w:rsidP="00F57A7A">
            <w:pPr>
              <w:spacing w:after="0" w:line="240" w:lineRule="auto"/>
              <w:rPr>
                <w:rFonts w:ascii="Times New Roman" w:hAnsi="Times New Roman" w:cs="Times New Roman"/>
                <w:sz w:val="24"/>
                <w:szCs w:val="24"/>
              </w:rPr>
            </w:pPr>
          </w:p>
        </w:tc>
      </w:tr>
    </w:tbl>
    <w:p w:rsidR="005808FD" w:rsidRPr="00EB511E" w:rsidRDefault="0083079B" w:rsidP="00590328">
      <w:pPr>
        <w:pStyle w:val="ListParagraph"/>
        <w:numPr>
          <w:ilvl w:val="1"/>
          <w:numId w:val="10"/>
        </w:numPr>
        <w:spacing w:after="0" w:line="240" w:lineRule="auto"/>
        <w:jc w:val="both"/>
        <w:rPr>
          <w:rFonts w:ascii="Times New Roman" w:hAnsi="Times New Roman" w:cs="Times New Roman"/>
          <w:b/>
          <w:bCs/>
          <w:sz w:val="24"/>
          <w:szCs w:val="24"/>
        </w:rPr>
      </w:pPr>
      <w:r w:rsidRPr="00EB511E">
        <w:rPr>
          <w:rFonts w:ascii="Times New Roman" w:hAnsi="Times New Roman" w:cs="Times New Roman"/>
          <w:b/>
          <w:bCs/>
          <w:sz w:val="24"/>
          <w:szCs w:val="24"/>
        </w:rPr>
        <w:t>Về những đóng góp mới của nhiệm vụ:</w:t>
      </w:r>
    </w:p>
    <w:p w:rsidR="005808FD" w:rsidRPr="00EB511E" w:rsidRDefault="005808FD" w:rsidP="00590328">
      <w:pPr>
        <w:spacing w:after="0" w:line="240" w:lineRule="auto"/>
        <w:jc w:val="both"/>
        <w:rPr>
          <w:rFonts w:ascii="Times New Roman" w:hAnsi="Times New Roman" w:cs="Times New Roman"/>
          <w:bCs/>
          <w:sz w:val="24"/>
          <w:szCs w:val="24"/>
        </w:rPr>
      </w:pPr>
      <w:r w:rsidRPr="00EB511E">
        <w:rPr>
          <w:rFonts w:ascii="Times New Roman" w:hAnsi="Times New Roman" w:cs="Times New Roman"/>
          <w:bCs/>
          <w:sz w:val="24"/>
          <w:szCs w:val="24"/>
        </w:rPr>
        <w:t xml:space="preserve">- </w:t>
      </w:r>
      <w:r w:rsidR="00FC370E" w:rsidRPr="00EB511E">
        <w:rPr>
          <w:rFonts w:ascii="Times New Roman" w:hAnsi="Times New Roman" w:cs="Times New Roman"/>
          <w:bCs/>
          <w:sz w:val="24"/>
          <w:szCs w:val="24"/>
        </w:rPr>
        <w:t>Đề tài nghiên cứu đã có những đóng góp mới giúp tăng cường công tác chẩn đoán sớm, can thiệp sớm cho trẻ em RLTK trong cộng đồng, một vấn đề sức khoẻ y tế công cộng cần được các ban ngành liên quan và cộng đồng quan tâm trong giai đoạn hiện nay. Cụ thể như sau:</w:t>
      </w:r>
    </w:p>
    <w:p w:rsidR="005808FD" w:rsidRPr="00EB511E" w:rsidRDefault="005808FD" w:rsidP="00590328">
      <w:pPr>
        <w:spacing w:after="0" w:line="240" w:lineRule="auto"/>
        <w:jc w:val="both"/>
        <w:rPr>
          <w:rFonts w:ascii="Times New Roman" w:hAnsi="Times New Roman"/>
          <w:sz w:val="24"/>
          <w:szCs w:val="24"/>
          <w:lang w:val="pt-BR"/>
        </w:rPr>
      </w:pPr>
      <w:r w:rsidRPr="00EB511E">
        <w:rPr>
          <w:rFonts w:ascii="Times New Roman" w:hAnsi="Times New Roman" w:cs="Times New Roman"/>
          <w:bCs/>
          <w:sz w:val="24"/>
          <w:szCs w:val="24"/>
        </w:rPr>
        <w:t xml:space="preserve">- </w:t>
      </w:r>
      <w:r w:rsidR="00FC370E" w:rsidRPr="00EB511E">
        <w:rPr>
          <w:rFonts w:ascii="Times New Roman" w:hAnsi="Times New Roman"/>
          <w:bCs/>
          <w:sz w:val="24"/>
          <w:szCs w:val="24"/>
          <w:lang w:val="pt-BR"/>
        </w:rPr>
        <w:t>Mô tả được một số đặc điểm dịch tễ học RLTK</w:t>
      </w:r>
      <w:r w:rsidR="00FC370E" w:rsidRPr="00EB511E">
        <w:rPr>
          <w:rFonts w:ascii="Times New Roman" w:hAnsi="Times New Roman"/>
          <w:sz w:val="24"/>
          <w:szCs w:val="24"/>
          <w:lang w:val="pt-BR"/>
        </w:rPr>
        <w:t xml:space="preserve"> ở trẻ em tại cộng đồng</w:t>
      </w:r>
      <w:r w:rsidR="00FC370E" w:rsidRPr="00EB511E">
        <w:rPr>
          <w:rFonts w:ascii="Times New Roman" w:hAnsi="Times New Roman"/>
          <w:sz w:val="24"/>
          <w:szCs w:val="24"/>
          <w:lang w:val="vi-VN"/>
        </w:rPr>
        <w:t xml:space="preserve">: </w:t>
      </w:r>
      <w:r w:rsidR="00FC370E" w:rsidRPr="00EB511E">
        <w:rPr>
          <w:rFonts w:ascii="Times New Roman" w:hAnsi="Times New Roman"/>
          <w:sz w:val="24"/>
          <w:szCs w:val="24"/>
          <w:lang w:val="pt-BR"/>
        </w:rPr>
        <w:t xml:space="preserve">Tỷ lệ mắc RLTK ở trẻ em 18-30 tháng là 7,58‰, tỷ lệ này có khác nhau giữa các tỉnh/thành, dao động từ 6,8 – 8,4‰; </w:t>
      </w:r>
      <w:r w:rsidR="00FC370E" w:rsidRPr="00EB511E">
        <w:rPr>
          <w:rFonts w:ascii="Times New Roman" w:hAnsi="Times New Roman"/>
          <w:b/>
          <w:sz w:val="24"/>
          <w:szCs w:val="24"/>
          <w:lang w:val="pt-BR"/>
        </w:rPr>
        <w:t>t</w:t>
      </w:r>
      <w:r w:rsidR="00FC370E" w:rsidRPr="00EB511E">
        <w:rPr>
          <w:rFonts w:ascii="Times New Roman" w:hAnsi="Times New Roman"/>
          <w:sz w:val="24"/>
          <w:szCs w:val="24"/>
          <w:lang w:val="pt-BR"/>
        </w:rPr>
        <w:t xml:space="preserve">ỷ lệ mắc RLTK ở trẻ em trai cao gấp </w:t>
      </w:r>
      <w:r w:rsidR="00FC370E" w:rsidRPr="00EB511E">
        <w:rPr>
          <w:rFonts w:ascii="Times New Roman" w:hAnsi="Times New Roman"/>
          <w:sz w:val="24"/>
          <w:szCs w:val="24"/>
          <w:lang w:val="vi-VN"/>
        </w:rPr>
        <w:t xml:space="preserve">2,7 lần </w:t>
      </w:r>
      <w:r w:rsidR="00FC370E" w:rsidRPr="00EB511E">
        <w:rPr>
          <w:rFonts w:ascii="Times New Roman" w:hAnsi="Times New Roman"/>
          <w:sz w:val="24"/>
          <w:szCs w:val="24"/>
          <w:lang w:val="pt-BR"/>
        </w:rPr>
        <w:t>so với trẻ em gái nhóm tuổi 18-30 tháng là xấp xỉ ; tỷ lệ mắc RLTK ở trẻ em ở thành thị cao gấp 2,</w:t>
      </w:r>
      <w:r w:rsidR="00FC370E" w:rsidRPr="00EB511E">
        <w:rPr>
          <w:rFonts w:ascii="Times New Roman" w:hAnsi="Times New Roman"/>
          <w:sz w:val="24"/>
          <w:szCs w:val="24"/>
          <w:lang w:val="vi-VN"/>
        </w:rPr>
        <w:t>4</w:t>
      </w:r>
      <w:r w:rsidR="00FC370E" w:rsidRPr="00EB511E">
        <w:rPr>
          <w:rFonts w:ascii="Times New Roman" w:hAnsi="Times New Roman"/>
          <w:sz w:val="24"/>
          <w:szCs w:val="24"/>
          <w:lang w:val="pt-BR"/>
        </w:rPr>
        <w:t xml:space="preserve"> lần so với trẻ em khu vực nông thôn.</w:t>
      </w:r>
    </w:p>
    <w:p w:rsidR="005808FD" w:rsidRPr="00EB511E" w:rsidRDefault="005808FD" w:rsidP="00590328">
      <w:pPr>
        <w:spacing w:after="0" w:line="240" w:lineRule="auto"/>
        <w:jc w:val="both"/>
        <w:rPr>
          <w:rFonts w:ascii="Times New Roman" w:hAnsi="Times New Roman"/>
          <w:bCs/>
          <w:sz w:val="24"/>
          <w:szCs w:val="24"/>
          <w:lang w:val="pt-BR"/>
        </w:rPr>
      </w:pPr>
      <w:r w:rsidRPr="00EB511E">
        <w:rPr>
          <w:rFonts w:ascii="Times New Roman" w:hAnsi="Times New Roman"/>
          <w:sz w:val="24"/>
          <w:szCs w:val="24"/>
          <w:lang w:val="pt-BR"/>
        </w:rPr>
        <w:t xml:space="preserve">- </w:t>
      </w:r>
      <w:r w:rsidR="00FC370E" w:rsidRPr="00EB511E">
        <w:rPr>
          <w:rFonts w:ascii="Times New Roman" w:hAnsi="Times New Roman"/>
          <w:bCs/>
          <w:sz w:val="24"/>
          <w:szCs w:val="24"/>
          <w:lang w:val="pt-BR"/>
        </w:rPr>
        <w:t xml:space="preserve">Một số yếu tố nguy cơ RLTK ở trẻ em: </w:t>
      </w:r>
      <w:bookmarkStart w:id="1" w:name="_Toc18946164"/>
      <w:r w:rsidR="00FC370E" w:rsidRPr="00EB511E">
        <w:rPr>
          <w:rFonts w:ascii="Times New Roman" w:hAnsi="Times New Roman"/>
          <w:bCs/>
          <w:sz w:val="24"/>
          <w:szCs w:val="24"/>
          <w:lang w:val="pt-BR"/>
        </w:rPr>
        <w:t>Các yếu tố nguy cơ ở mức độ cá nhân và gia đình có liên quan đến RLTK ở trẻ: trẻ trai, trẻ sống ở khu vực thành thị và gia đình trẻ có người thân mắc các rối loạn thần kinh/RLTT/KTBS. Các yếu tố nguy cơ trước sinh có mối liên quan đến RLTK ở trẻ em như: mẹ có tiền sử thai lưu, mẹ bị cúm khi mang thai hay nhiễm vi rút khác, mẹ mắc đái tháo đường thai kỳ, sang chấn tâm lý khi mang thai, trẻ được mang thai không phải tự nhiên. Các yếu tố nguy trong sinh như trẻ sinh bằng phương pháp có can thiệp y tế (mổ đẻ, dùng forcept hay giác hút). Các yếu tố nguy cơ sau sinh như trẻ co giật do sốt cao hay co giật không rõ nguyên nhân. Các yếu tố môi trường khác như mẹ có tiếp xúc thường xuyên với khói thuốc lá/thuốc lào khi mang thai trẻ; hoặc mẹ thường xuyên tiếp xúc với hóa chất khi mang thai.</w:t>
      </w:r>
    </w:p>
    <w:p w:rsidR="005808FD" w:rsidRPr="00EB511E" w:rsidRDefault="005808FD" w:rsidP="00590328">
      <w:pPr>
        <w:spacing w:after="0" w:line="240" w:lineRule="auto"/>
        <w:jc w:val="both"/>
        <w:rPr>
          <w:rFonts w:ascii="Times New Roman" w:hAnsi="Times New Roman"/>
          <w:bCs/>
          <w:sz w:val="24"/>
          <w:szCs w:val="24"/>
          <w:lang w:val="pt-BR"/>
        </w:rPr>
      </w:pPr>
      <w:r w:rsidRPr="00EB511E">
        <w:rPr>
          <w:rFonts w:ascii="Times New Roman" w:hAnsi="Times New Roman"/>
          <w:bCs/>
          <w:sz w:val="24"/>
          <w:szCs w:val="24"/>
          <w:lang w:val="pt-BR"/>
        </w:rPr>
        <w:t xml:space="preserve">- </w:t>
      </w:r>
      <w:r w:rsidR="00FC370E" w:rsidRPr="00EB511E">
        <w:rPr>
          <w:rFonts w:ascii="Times New Roman" w:hAnsi="Times New Roman"/>
          <w:bCs/>
          <w:sz w:val="24"/>
          <w:szCs w:val="24"/>
          <w:lang w:val="pt-BR"/>
        </w:rPr>
        <w:t>Xây dựng  được Quy trình chẩn đoán sớm RLTK trẻ em tại cộng đồng</w:t>
      </w:r>
      <w:bookmarkEnd w:id="1"/>
      <w:r w:rsidR="00FC370E" w:rsidRPr="00EB511E">
        <w:rPr>
          <w:rFonts w:ascii="Times New Roman" w:hAnsi="Times New Roman"/>
          <w:bCs/>
          <w:sz w:val="24"/>
          <w:szCs w:val="24"/>
          <w:lang w:val="pt-BR"/>
        </w:rPr>
        <w:t xml:space="preserve"> với các công cụ chẩn đoán tự kỷ được áp dụng (Sử dụng công cụ ASQ (Ages &amp; Stages Questionaire) của Việt Nam sàng lọc rối loạn phát triển ở trẻ em từ 0 đến 60 tháng tuổi là phù hợp; Bảng kiểm sàng lọc tự kỷ ở trẻ 16-30 tháng tuổi M CHAT 23 là công cụ sàng lọc trẻ tự kỷ có độ nhạy và độ đặc hiệu cao; Chẩn đoán xác định bằng DSM-IV; chẩn đoán mức độ nặng bằng CARS.  Đưa ra được Quy trình sàng lọc tự kỷ : Gồm 5 bước (Bước1: Theo dõi phát hiện rối loạn phát triển và dấu hiệu “cảnh báo” sớm của tự kỷ; Bước 2: Sàng lọc tự kỷ bằng làm M CHAT 23: Bước 3: Phát hiện các nguyên nhân khác gây rối loạn phát triển; Bước 4: Chẩn đoán tự kỷ bằng DSM-IV; Bước 5: Đánh giá mức độ tự kỷ (bằng thang CARS) và các rối loạn kèm theo)</w:t>
      </w:r>
      <w:bookmarkStart w:id="2" w:name="_Toc18946165"/>
    </w:p>
    <w:p w:rsidR="005808FD" w:rsidRPr="00EB511E" w:rsidRDefault="005808FD" w:rsidP="00590328">
      <w:pPr>
        <w:spacing w:after="0" w:line="240" w:lineRule="auto"/>
        <w:jc w:val="both"/>
        <w:rPr>
          <w:rFonts w:ascii="Times New Roman" w:hAnsi="Times New Roman"/>
          <w:bCs/>
          <w:sz w:val="24"/>
          <w:szCs w:val="24"/>
          <w:lang w:val="pt-BR"/>
        </w:rPr>
      </w:pPr>
      <w:r w:rsidRPr="00EB511E">
        <w:rPr>
          <w:rFonts w:ascii="Times New Roman" w:hAnsi="Times New Roman"/>
          <w:bCs/>
          <w:sz w:val="24"/>
          <w:szCs w:val="24"/>
          <w:lang w:val="pt-BR"/>
        </w:rPr>
        <w:t xml:space="preserve">- </w:t>
      </w:r>
      <w:r w:rsidR="00FC370E" w:rsidRPr="00EB511E">
        <w:rPr>
          <w:rFonts w:ascii="Times New Roman" w:hAnsi="Times New Roman"/>
          <w:bCs/>
          <w:sz w:val="24"/>
          <w:szCs w:val="24"/>
          <w:lang w:val="pt-BR"/>
        </w:rPr>
        <w:t>Xây dựng được Quy trình can thiệp sớm RLTK trẻ em tại cộng đồng</w:t>
      </w:r>
      <w:bookmarkEnd w:id="2"/>
    </w:p>
    <w:p w:rsidR="005808FD" w:rsidRPr="00EB511E" w:rsidRDefault="005808FD" w:rsidP="00590328">
      <w:pPr>
        <w:spacing w:after="0" w:line="240" w:lineRule="auto"/>
        <w:jc w:val="both"/>
        <w:rPr>
          <w:rFonts w:ascii="Times New Roman" w:hAnsi="Times New Roman"/>
          <w:bCs/>
          <w:sz w:val="24"/>
          <w:szCs w:val="24"/>
          <w:lang w:val="pt-BR"/>
        </w:rPr>
      </w:pPr>
      <w:r w:rsidRPr="00EB511E">
        <w:rPr>
          <w:rFonts w:ascii="Times New Roman" w:hAnsi="Times New Roman"/>
          <w:bCs/>
          <w:sz w:val="24"/>
          <w:szCs w:val="24"/>
          <w:lang w:val="pt-BR"/>
        </w:rPr>
        <w:t xml:space="preserve">- </w:t>
      </w:r>
      <w:r w:rsidR="00FC370E" w:rsidRPr="00EB511E">
        <w:rPr>
          <w:rFonts w:ascii="Times New Roman" w:hAnsi="Times New Roman"/>
          <w:bCs/>
          <w:sz w:val="24"/>
          <w:szCs w:val="24"/>
          <w:lang w:val="pt-BR"/>
        </w:rPr>
        <w:t xml:space="preserve">Quy trình can thiệp sớm trẻ tự kỷ tại cộng đồng lấy trẻ và gia đình làm trung tâm, có sự tham gia đa ngành, làm việc nhóm bởi nhiều chuyên gia khác nhau. Quy trình đã được thử nghiệm và điều chỉnh đảm bảo tính khoa học và phù hợp với điều kiện của Việt Nam. Quy trình bao gồm những hoạt động nối tiếp nhau, bao gồm 4 bước (Bước 1: Đánh giá phân loại; Bước 2: Đào tạo cho cha mẹ hoặc người trực tiếp chăm sóc trẻ những kiến thức, kỹ năng can thiệp </w:t>
      </w:r>
      <w:r w:rsidR="00FC370E" w:rsidRPr="00EB511E">
        <w:rPr>
          <w:rFonts w:ascii="Times New Roman" w:hAnsi="Times New Roman"/>
          <w:bCs/>
          <w:sz w:val="24"/>
          <w:szCs w:val="24"/>
          <w:lang w:val="pt-BR"/>
        </w:rPr>
        <w:lastRenderedPageBreak/>
        <w:t xml:space="preserve">sớm tự kỷ tại gia đình; Bước 3: Can thiệp tại các tuyến cơ sở; Bước 4: Đánh giá định kỳ sau mỗi khoảng thời gian 3 tháng). </w:t>
      </w:r>
      <w:bookmarkStart w:id="3" w:name="_Toc18946166"/>
    </w:p>
    <w:p w:rsidR="00FC370E" w:rsidRPr="00DF7CD4" w:rsidRDefault="005808FD" w:rsidP="00590328">
      <w:pPr>
        <w:spacing w:after="0" w:line="240" w:lineRule="auto"/>
        <w:jc w:val="both"/>
        <w:rPr>
          <w:rFonts w:ascii="Times New Roman" w:hAnsi="Times New Roman" w:cs="Times New Roman"/>
          <w:b/>
          <w:bCs/>
          <w:sz w:val="24"/>
          <w:szCs w:val="24"/>
          <w:lang w:val="pt-BR"/>
        </w:rPr>
      </w:pPr>
      <w:r w:rsidRPr="00EB511E">
        <w:rPr>
          <w:rFonts w:ascii="Times New Roman" w:hAnsi="Times New Roman"/>
          <w:bCs/>
          <w:sz w:val="24"/>
          <w:szCs w:val="24"/>
          <w:lang w:val="pt-BR"/>
        </w:rPr>
        <w:t xml:space="preserve">- </w:t>
      </w:r>
      <w:r w:rsidR="00FC370E" w:rsidRPr="00EB511E">
        <w:rPr>
          <w:rFonts w:ascii="Times New Roman" w:hAnsi="Times New Roman"/>
          <w:bCs/>
          <w:sz w:val="24"/>
          <w:szCs w:val="24"/>
          <w:lang w:val="pt-BR"/>
        </w:rPr>
        <w:t>Xây dựng được Mô hình quản lý RLTK trẻ em tại cộng đồng</w:t>
      </w:r>
      <w:bookmarkEnd w:id="3"/>
      <w:r w:rsidR="00FC370E" w:rsidRPr="00EB511E">
        <w:rPr>
          <w:rFonts w:ascii="Times New Roman" w:hAnsi="Times New Roman"/>
          <w:bCs/>
          <w:sz w:val="24"/>
          <w:szCs w:val="24"/>
          <w:lang w:val="pt-BR"/>
        </w:rPr>
        <w:t xml:space="preserve">: Mô hình quản lý RLTK ở trẻ em tại cộng đồng được xây dựng và thử nghiệm đảm bảo tính phù hợp và khả thi tại cộng đồng, với các đặc điểm sau: </w:t>
      </w:r>
    </w:p>
    <w:p w:rsidR="00FC370E" w:rsidRPr="00EB511E" w:rsidRDefault="00FC370E" w:rsidP="00590328">
      <w:pPr>
        <w:pStyle w:val="ColorfulList-Accent11"/>
        <w:widowControl w:val="0"/>
        <w:spacing w:after="0" w:line="240" w:lineRule="auto"/>
        <w:ind w:left="0"/>
        <w:contextualSpacing w:val="0"/>
        <w:jc w:val="both"/>
        <w:rPr>
          <w:rFonts w:ascii="Times New Roman" w:hAnsi="Times New Roman"/>
          <w:bCs/>
          <w:sz w:val="24"/>
          <w:szCs w:val="24"/>
          <w:lang w:val="pt-BR"/>
        </w:rPr>
      </w:pPr>
      <w:r w:rsidRPr="00EB511E">
        <w:rPr>
          <w:rFonts w:ascii="Times New Roman" w:hAnsi="Times New Roman"/>
          <w:bCs/>
          <w:sz w:val="24"/>
          <w:szCs w:val="24"/>
          <w:lang w:val="pt-BR"/>
        </w:rPr>
        <w:t xml:space="preserve">+ Mô hình được xây dựng trên hệ thống sẵn có từ tuyến trung ương (TW) tới cộng đồng: Tại cộng đồng gồm người chăm sóc trẻ (NCST); giáo viên mầm non (GVMN) và y tế thôn bản (YTTB). Đội ngũ này được đào tạo nâng cao kiến thức, thái độ, thực hành về RLTK ở trẻ em, phát hiện và xử trí sớm trẻ nghi ngờ mắc RLTK. Y tế tuyến xã/phường, huyện kiêm nhiệm thêm việc tổ chức thực hiện, quản lý giám sát thực hiện mô hình can thiệp. Cán bộ tuyến tỉnh được đào tạo tại tại tuyến TW về chẩn đoán sớm, can thiệp sớm RLTK trẻ em có thể thực hiện can thiệp tại tuyến tỉnh và đào tạo chỉ đạo chuyên môn cho tuyến y tế cơ sở. </w:t>
      </w:r>
    </w:p>
    <w:p w:rsidR="00FC370E" w:rsidRPr="00EB511E" w:rsidRDefault="00FC370E" w:rsidP="00590328">
      <w:pPr>
        <w:pStyle w:val="ColorfulList-Accent11"/>
        <w:widowControl w:val="0"/>
        <w:spacing w:after="0" w:line="240" w:lineRule="auto"/>
        <w:ind w:left="0"/>
        <w:contextualSpacing w:val="0"/>
        <w:jc w:val="both"/>
        <w:rPr>
          <w:rFonts w:ascii="Times New Roman" w:hAnsi="Times New Roman"/>
          <w:bCs/>
          <w:sz w:val="24"/>
          <w:szCs w:val="24"/>
          <w:lang w:val="pt-BR"/>
        </w:rPr>
      </w:pPr>
      <w:r w:rsidRPr="00EB511E">
        <w:rPr>
          <w:rFonts w:ascii="Times New Roman" w:hAnsi="Times New Roman"/>
          <w:bCs/>
          <w:sz w:val="24"/>
          <w:szCs w:val="24"/>
          <w:lang w:val="pt-BR"/>
        </w:rPr>
        <w:t>+ Năng lực y tế ở cả ba tuyến đã có khả năng chẩn đoán sớm và can thiệp sớm RLTK ở trẻ em tại cộng đồng: (1) Tuyến xã: YTTB, cộng tác viên dân số (CTVDS), cán bộ y tế tại trạm y tế (TYT) đã hiểu vai trò của mình trong mô hình quản lý RLTK ở trẻ em, đồng thời đã có kiến thức và kỹ năng để đảm nhận vai trò này; YTTB và CTVDS: là những người phù hợp để hỗ trợ và cùng với NCST, GVMN thực hiện việc phát hiện sớm các rối loạn phát triển ở trẻ em bằng bộ công cụ ASQ Việt Nam; TYT xã/phường: là nơi phù hợp để thực hiện hoạt động phát hiện sớm RLTK ở trẻ em bằng bộ công cụ M-CHAT 23. (2) Tuyến huyện: Trung tâm y tế huyện/thành phố đã thực hiện vai trò quản lý thông tin về trẻ nghi ngờ hoặc đã được chẩn đoán mắc RLTK theo cả hai chiều chuyển lên và chuyển về. Các vai trò khác như phát hiện sớm, thực hiện can thiệp cho trẻ RLTK gần như chưa được thực hiện. (3) Tuyến tỉnh: Bệnh viện tuyến tỉnh đã có những thay đổi về nhân sự và cơ sở vật chất trang thiết bị để thực hiện can thiệp sớm cho trẻ có RLTK.</w:t>
      </w:r>
    </w:p>
    <w:p w:rsidR="00FC370E" w:rsidRPr="00EB511E" w:rsidRDefault="00FC370E" w:rsidP="00590328">
      <w:pPr>
        <w:pStyle w:val="ColorfulList-Accent11"/>
        <w:widowControl w:val="0"/>
        <w:spacing w:after="0" w:line="240" w:lineRule="auto"/>
        <w:ind w:left="0"/>
        <w:contextualSpacing w:val="0"/>
        <w:jc w:val="both"/>
        <w:rPr>
          <w:rFonts w:ascii="Times New Roman" w:hAnsi="Times New Roman"/>
          <w:bCs/>
          <w:sz w:val="24"/>
          <w:szCs w:val="24"/>
          <w:lang w:val="pt-BR"/>
        </w:rPr>
      </w:pPr>
      <w:r w:rsidRPr="00EB511E">
        <w:rPr>
          <w:rFonts w:ascii="Times New Roman" w:hAnsi="Times New Roman"/>
          <w:bCs/>
          <w:sz w:val="24"/>
          <w:szCs w:val="24"/>
          <w:lang w:val="pt-BR"/>
        </w:rPr>
        <w:t>+ Tài liệu can thiệp đã được xây dựng và thử nghiệm điều chỉnh cho phù hợp với đối tượng can thiệp.</w:t>
      </w:r>
    </w:p>
    <w:p w:rsidR="00FC370E" w:rsidRPr="00DF7CD4" w:rsidRDefault="00FC370E" w:rsidP="00590328">
      <w:pPr>
        <w:pStyle w:val="ColorfulList-Accent11"/>
        <w:widowControl w:val="0"/>
        <w:spacing w:after="0" w:line="240" w:lineRule="auto"/>
        <w:ind w:left="0"/>
        <w:contextualSpacing w:val="0"/>
        <w:jc w:val="both"/>
        <w:rPr>
          <w:rFonts w:ascii="Times New Roman" w:hAnsi="Times New Roman"/>
          <w:b/>
          <w:sz w:val="24"/>
          <w:szCs w:val="24"/>
          <w:lang w:val="pt-BR"/>
        </w:rPr>
      </w:pPr>
      <w:r w:rsidRPr="00EB511E">
        <w:rPr>
          <w:rFonts w:ascii="Times New Roman" w:hAnsi="Times New Roman"/>
          <w:bCs/>
          <w:sz w:val="24"/>
          <w:szCs w:val="24"/>
          <w:lang w:val="pt-BR"/>
        </w:rPr>
        <w:t>+ Cơ sở vật chất cho hoạt động can thiệp sẵn có, không phải xây mới phòng ốc, nghiên cứu đã tổ chức trang bị phòng can thiệp mẫu RLTK ở trẻ em để từ đó các địa phương khác có thể tham khảo áp dụng triển khai tại địa phương mình</w:t>
      </w:r>
    </w:p>
    <w:p w:rsidR="0083079B" w:rsidRPr="00DF7CD4" w:rsidRDefault="0083079B" w:rsidP="00590328">
      <w:pPr>
        <w:pStyle w:val="ListParagraph"/>
        <w:numPr>
          <w:ilvl w:val="1"/>
          <w:numId w:val="10"/>
        </w:numPr>
        <w:spacing w:after="0" w:line="240" w:lineRule="auto"/>
        <w:jc w:val="both"/>
        <w:rPr>
          <w:rFonts w:ascii="Times New Roman" w:hAnsi="Times New Roman" w:cs="Times New Roman"/>
          <w:b/>
          <w:sz w:val="24"/>
          <w:szCs w:val="24"/>
          <w:lang w:val="pt-BR"/>
        </w:rPr>
      </w:pPr>
      <w:r w:rsidRPr="00DF7CD4">
        <w:rPr>
          <w:rFonts w:ascii="Times New Roman" w:hAnsi="Times New Roman" w:cs="Times New Roman"/>
          <w:b/>
          <w:bCs/>
          <w:sz w:val="24"/>
          <w:szCs w:val="24"/>
          <w:lang w:val="pt-BR"/>
        </w:rPr>
        <w:t xml:space="preserve">Về hiệu quả </w:t>
      </w:r>
      <w:r w:rsidRPr="00DF7CD4">
        <w:rPr>
          <w:rFonts w:ascii="Times New Roman" w:hAnsi="Times New Roman" w:cs="Times New Roman"/>
          <w:b/>
          <w:sz w:val="24"/>
          <w:szCs w:val="24"/>
          <w:lang w:val="pt-BR"/>
        </w:rPr>
        <w:t>của nhiệm vụ:</w:t>
      </w:r>
    </w:p>
    <w:p w:rsidR="00D5712B" w:rsidRPr="00EB511E" w:rsidRDefault="006378BB" w:rsidP="00590328">
      <w:pPr>
        <w:pStyle w:val="ColorfulList-Accent11"/>
        <w:widowControl w:val="0"/>
        <w:spacing w:after="0" w:line="240" w:lineRule="auto"/>
        <w:ind w:left="0"/>
        <w:contextualSpacing w:val="0"/>
        <w:jc w:val="both"/>
        <w:rPr>
          <w:rFonts w:ascii="Times New Roman" w:hAnsi="Times New Roman"/>
          <w:bCs/>
          <w:sz w:val="24"/>
          <w:szCs w:val="24"/>
          <w:lang w:val="pt-BR"/>
        </w:rPr>
      </w:pPr>
      <w:r w:rsidRPr="00DF7CD4">
        <w:rPr>
          <w:rFonts w:ascii="Times New Roman" w:hAnsi="Times New Roman"/>
          <w:b/>
          <w:i/>
          <w:sz w:val="24"/>
          <w:szCs w:val="24"/>
          <w:lang w:val="pt-BR"/>
        </w:rPr>
        <w:t xml:space="preserve">- </w:t>
      </w:r>
      <w:r w:rsidR="0083079B" w:rsidRPr="00DF7CD4">
        <w:rPr>
          <w:rFonts w:ascii="Times New Roman" w:hAnsi="Times New Roman"/>
          <w:b/>
          <w:i/>
          <w:sz w:val="24"/>
          <w:szCs w:val="24"/>
          <w:lang w:val="pt-BR"/>
        </w:rPr>
        <w:t>Hiệu quả kinh tế</w:t>
      </w:r>
      <w:r w:rsidRPr="00DF7CD4">
        <w:rPr>
          <w:rFonts w:ascii="Times New Roman" w:hAnsi="Times New Roman"/>
          <w:b/>
          <w:i/>
          <w:sz w:val="24"/>
          <w:szCs w:val="24"/>
          <w:lang w:val="pt-BR"/>
        </w:rPr>
        <w:t>:</w:t>
      </w:r>
      <w:r w:rsidR="00FC370E" w:rsidRPr="00DF7CD4">
        <w:rPr>
          <w:sz w:val="26"/>
          <w:szCs w:val="26"/>
          <w:lang w:val="pt-BR"/>
        </w:rPr>
        <w:t xml:space="preserve"> </w:t>
      </w:r>
      <w:r w:rsidR="00FC370E" w:rsidRPr="00EB511E">
        <w:rPr>
          <w:rFonts w:ascii="Times New Roman" w:hAnsi="Times New Roman"/>
          <w:bCs/>
          <w:sz w:val="24"/>
          <w:szCs w:val="24"/>
          <w:lang w:val="pt-BR"/>
        </w:rPr>
        <w:t>Đề tài không trực tiếp mang lại hiệu quả kinh tế, tuy nhiên khi trẻ tự kỷ được phát hiện sớm, can thiệp sớm khả năng hoà nhập cộng đồng tốt, khả năng tự chăm sóc bản thân tốt hơn, tự đảm bảo được cuộc sống của mình sẽ giảm gánh nặng kinh tế cho gia đình, cộng đồng.</w:t>
      </w:r>
    </w:p>
    <w:p w:rsidR="005808FD" w:rsidRPr="00DF7CD4" w:rsidRDefault="000620D9" w:rsidP="00590328">
      <w:pPr>
        <w:pStyle w:val="ColorfulList-Accent11"/>
        <w:widowControl w:val="0"/>
        <w:spacing w:after="0" w:line="240" w:lineRule="auto"/>
        <w:ind w:left="0"/>
        <w:contextualSpacing w:val="0"/>
        <w:jc w:val="both"/>
        <w:rPr>
          <w:rFonts w:ascii="Times New Roman" w:hAnsi="Times New Roman"/>
          <w:b/>
          <w:i/>
          <w:sz w:val="24"/>
          <w:szCs w:val="24"/>
          <w:lang w:val="pt-BR"/>
        </w:rPr>
      </w:pPr>
      <w:r w:rsidRPr="00DF7CD4">
        <w:rPr>
          <w:rFonts w:ascii="Times New Roman" w:hAnsi="Times New Roman"/>
          <w:b/>
          <w:i/>
          <w:sz w:val="24"/>
          <w:szCs w:val="24"/>
          <w:lang w:val="pt-BR"/>
        </w:rPr>
        <w:t xml:space="preserve">- </w:t>
      </w:r>
      <w:r w:rsidR="0083079B" w:rsidRPr="00DF7CD4">
        <w:rPr>
          <w:rFonts w:ascii="Times New Roman" w:hAnsi="Times New Roman"/>
          <w:b/>
          <w:i/>
          <w:sz w:val="24"/>
          <w:szCs w:val="24"/>
          <w:lang w:val="pt-BR"/>
        </w:rPr>
        <w:t>Hiệu quả xã hội</w:t>
      </w:r>
      <w:r w:rsidR="006378BB" w:rsidRPr="00DF7CD4">
        <w:rPr>
          <w:rFonts w:ascii="Times New Roman" w:hAnsi="Times New Roman"/>
          <w:b/>
          <w:i/>
          <w:sz w:val="24"/>
          <w:szCs w:val="24"/>
          <w:lang w:val="pt-BR"/>
        </w:rPr>
        <w:t xml:space="preserve">: </w:t>
      </w:r>
    </w:p>
    <w:p w:rsidR="005808FD" w:rsidRPr="00DF7CD4" w:rsidRDefault="005808FD" w:rsidP="00590328">
      <w:pPr>
        <w:pStyle w:val="ColorfulList-Accent11"/>
        <w:widowControl w:val="0"/>
        <w:spacing w:after="0" w:line="240" w:lineRule="auto"/>
        <w:ind w:left="0"/>
        <w:contextualSpacing w:val="0"/>
        <w:jc w:val="both"/>
        <w:rPr>
          <w:rFonts w:ascii="Times New Roman" w:hAnsi="Times New Roman"/>
          <w:sz w:val="24"/>
          <w:szCs w:val="24"/>
          <w:lang w:val="pt-BR"/>
        </w:rPr>
      </w:pPr>
      <w:r w:rsidRPr="00DF7CD4">
        <w:rPr>
          <w:rFonts w:ascii="Times New Roman" w:hAnsi="Times New Roman"/>
          <w:b/>
          <w:i/>
          <w:sz w:val="24"/>
          <w:szCs w:val="24"/>
          <w:lang w:val="pt-BR"/>
        </w:rPr>
        <w:t xml:space="preserve">+ </w:t>
      </w:r>
      <w:r w:rsidR="00FC370E" w:rsidRPr="00DF7CD4">
        <w:rPr>
          <w:rFonts w:ascii="Times New Roman" w:hAnsi="Times New Roman"/>
          <w:sz w:val="24"/>
          <w:szCs w:val="24"/>
          <w:lang w:val="pt-BR"/>
        </w:rPr>
        <w:t>Xây dựng được thí điểm mô hình Quản lý RLTK ở trẻ em tại cộng đồng trong đó có mô hình về tổ chức được thiết lập; năng lực chẩn đoán sớm và can thiệp sớm về tự kỷ được nâng cao cho hệ thống cán bộ y tế từ TW tới địa phương; Bộ tài liệu về chuyên môn về phát hiện sớm, can thiệp sớm cho các tuyến được xây dựng; Hệ thống giám sát, biểu mẫu và quy trình được thiết lập; nhận thức của các bên liên quan và cộng đồng về tự kỷ được nâng cao qua đó sẽ tăng cường năng lực chẩn đoán sớm, can thiệp sớm trẻ mắc RLPTK, hạn chế mức độ khuyết tật của những trẻ này, giúp trẻ được tham gia học tập, vui chơi và hòa nhập xã hội. Điều này sẽ giúp cho trẻ sẽ độc lập hơn khi trưởng thành, không trở thành gánh nặng cho gia đình và xã hội. Đồng thời toàn xã hội nhận thức được trách nhiệm của mình trong phòng ngừa khuyết tật và giúp người khuyết tật hòa nhập xã hội.</w:t>
      </w:r>
    </w:p>
    <w:p w:rsidR="005808FD" w:rsidRPr="00DF7CD4" w:rsidRDefault="005808FD" w:rsidP="00590328">
      <w:pPr>
        <w:pStyle w:val="ColorfulList-Accent11"/>
        <w:widowControl w:val="0"/>
        <w:spacing w:after="0" w:line="240" w:lineRule="auto"/>
        <w:ind w:left="0"/>
        <w:contextualSpacing w:val="0"/>
        <w:jc w:val="both"/>
        <w:rPr>
          <w:rFonts w:ascii="Times New Roman" w:hAnsi="Times New Roman"/>
          <w:sz w:val="24"/>
          <w:szCs w:val="24"/>
          <w:lang w:val="pt-BR"/>
        </w:rPr>
      </w:pPr>
      <w:r w:rsidRPr="00DF7CD4">
        <w:rPr>
          <w:rFonts w:ascii="Times New Roman" w:hAnsi="Times New Roman"/>
          <w:sz w:val="24"/>
          <w:szCs w:val="24"/>
          <w:lang w:val="pt-BR"/>
        </w:rPr>
        <w:t xml:space="preserve">+ </w:t>
      </w:r>
      <w:r w:rsidR="00FC370E" w:rsidRPr="00DF7CD4">
        <w:rPr>
          <w:rFonts w:ascii="Times New Roman" w:hAnsi="Times New Roman"/>
          <w:sz w:val="24"/>
          <w:szCs w:val="24"/>
          <w:lang w:val="pt-BR"/>
        </w:rPr>
        <w:t>Đóng góp trong việc xây dựng chính sách: Căn cứ Thông báo số 117/TB-VPCP, ngày 02/4/2019 thông báo ý kiến kết luận của Phó Thủ tướng Chính phủ Vũ Đức Đam tại buổi họp ngày 22/3/2019 tại trụ sở Chính phủ. Theo đó, Bộ Y tế được Chính phủ giao trủ trì phối hợp với các cơ quan liên quan nghiên cứu hướng dẫn cụ thể về xác định mức độ khuyết tật đối với trẻ tự kỷ để làm căn cứ xây dựng chính sách hỗ trợ trẻ em bị tự kỷ. Bộ Y tế đã giao cho Viện nhi TW là đơn vị đầu mối để xây dựng hướng dẫn</w:t>
      </w:r>
    </w:p>
    <w:p w:rsidR="005808FD" w:rsidRPr="00DF7CD4" w:rsidRDefault="005808FD" w:rsidP="00590328">
      <w:pPr>
        <w:pStyle w:val="ColorfulList-Accent11"/>
        <w:widowControl w:val="0"/>
        <w:spacing w:after="0" w:line="240" w:lineRule="auto"/>
        <w:ind w:left="0"/>
        <w:contextualSpacing w:val="0"/>
        <w:jc w:val="both"/>
        <w:rPr>
          <w:rFonts w:ascii="Times New Roman" w:hAnsi="Times New Roman"/>
          <w:sz w:val="24"/>
          <w:szCs w:val="24"/>
          <w:lang w:val="pt-BR"/>
        </w:rPr>
      </w:pPr>
      <w:r w:rsidRPr="00DF7CD4">
        <w:rPr>
          <w:rFonts w:ascii="Times New Roman" w:hAnsi="Times New Roman"/>
          <w:sz w:val="24"/>
          <w:szCs w:val="24"/>
          <w:lang w:val="pt-BR"/>
        </w:rPr>
        <w:t xml:space="preserve">+ </w:t>
      </w:r>
      <w:r w:rsidR="00FC370E" w:rsidRPr="00DF7CD4">
        <w:rPr>
          <w:rFonts w:ascii="Times New Roman" w:hAnsi="Times New Roman"/>
          <w:sz w:val="24"/>
          <w:szCs w:val="24"/>
          <w:lang w:val="pt-BR"/>
        </w:rPr>
        <w:t xml:space="preserve">Hiệu quả về khoa học và đào tạo: Kết quả về thực trạng RLTK ở trẻ em và các yếu tố liên quan, các quy trình chẩn đoán sớm, can thiệp sớm và bài học kinh nghiệm trong thực hiện dự </w:t>
      </w:r>
      <w:r w:rsidR="00FC370E" w:rsidRPr="00DF7CD4">
        <w:rPr>
          <w:rFonts w:ascii="Times New Roman" w:hAnsi="Times New Roman"/>
          <w:sz w:val="24"/>
          <w:szCs w:val="24"/>
          <w:lang w:val="pt-BR"/>
        </w:rPr>
        <w:lastRenderedPageBreak/>
        <w:t xml:space="preserve">án sẽ được chia sẻ với các nhà chuyên môn và với những người quan tâm đến RLTKtrong nước và quốc tế. </w:t>
      </w:r>
    </w:p>
    <w:p w:rsidR="00FC370E" w:rsidRPr="00DF7CD4" w:rsidRDefault="005808FD" w:rsidP="00590328">
      <w:pPr>
        <w:pStyle w:val="ColorfulList-Accent11"/>
        <w:widowControl w:val="0"/>
        <w:spacing w:after="0" w:line="240" w:lineRule="auto"/>
        <w:ind w:left="0"/>
        <w:contextualSpacing w:val="0"/>
        <w:jc w:val="both"/>
        <w:rPr>
          <w:rFonts w:ascii="Times New Roman" w:hAnsi="Times New Roman"/>
          <w:b/>
          <w:i/>
          <w:sz w:val="24"/>
          <w:szCs w:val="24"/>
          <w:lang w:val="pt-BR"/>
        </w:rPr>
      </w:pPr>
      <w:r w:rsidRPr="00DF7CD4">
        <w:rPr>
          <w:rFonts w:ascii="Times New Roman" w:hAnsi="Times New Roman"/>
          <w:sz w:val="24"/>
          <w:szCs w:val="24"/>
          <w:lang w:val="pt-BR"/>
        </w:rPr>
        <w:t xml:space="preserve">+ </w:t>
      </w:r>
      <w:r w:rsidR="00FC370E" w:rsidRPr="00DF7CD4">
        <w:rPr>
          <w:rFonts w:ascii="Times New Roman" w:hAnsi="Times New Roman"/>
          <w:sz w:val="24"/>
          <w:szCs w:val="24"/>
          <w:lang w:val="pt-BR"/>
        </w:rPr>
        <w:t>Hiệu quả với tổ chức và cơ quan chủ trì: các cán bộ, sinh viên, học viên tham gia nghiên cứu sẽ được nâng cao năng lực và trường ĐHYTCC sẽ tăng cường hiểu biết về một dạng khuyết tật phát triển đang ngày càng phổ biến trong xã hội hiện đại. Các bài học thu được sẽ được đưa vào giảng dạy và là tiền đề cho các nghiên cứu sâu hơn về rối loạn này.</w:t>
      </w:r>
    </w:p>
    <w:p w:rsidR="0083079B" w:rsidRPr="00DF7CD4" w:rsidRDefault="0083079B" w:rsidP="000620D9">
      <w:pPr>
        <w:pStyle w:val="ListParagraph"/>
        <w:numPr>
          <w:ilvl w:val="1"/>
          <w:numId w:val="10"/>
        </w:numPr>
        <w:spacing w:after="0" w:line="240" w:lineRule="auto"/>
        <w:rPr>
          <w:rFonts w:ascii="Times New Roman" w:hAnsi="Times New Roman" w:cs="Times New Roman"/>
          <w:b/>
          <w:sz w:val="24"/>
          <w:szCs w:val="24"/>
          <w:lang w:val="pt-BR"/>
        </w:rPr>
      </w:pPr>
      <w:r w:rsidRPr="00DF7CD4">
        <w:rPr>
          <w:rFonts w:ascii="Times New Roman" w:hAnsi="Times New Roman" w:cs="Times New Roman"/>
          <w:b/>
          <w:sz w:val="24"/>
          <w:szCs w:val="24"/>
          <w:lang w:val="pt-BR"/>
        </w:rPr>
        <w:t>Tự đánh giá, xếp loại kết quả thực hiện nhiệm vụ</w:t>
      </w:r>
    </w:p>
    <w:p w:rsidR="0083079B" w:rsidRPr="00DF7CD4" w:rsidRDefault="0083079B" w:rsidP="000620D9">
      <w:pPr>
        <w:spacing w:after="0" w:line="240" w:lineRule="auto"/>
        <w:ind w:left="360"/>
        <w:rPr>
          <w:rFonts w:ascii="Times New Roman" w:hAnsi="Times New Roman" w:cs="Times New Roman"/>
          <w:b/>
          <w:sz w:val="24"/>
          <w:szCs w:val="24"/>
          <w:lang w:val="pt-BR"/>
        </w:rPr>
      </w:pPr>
      <w:r w:rsidRPr="00DF7CD4">
        <w:rPr>
          <w:rFonts w:ascii="Times New Roman" w:hAnsi="Times New Roman" w:cs="Times New Roman"/>
          <w:sz w:val="24"/>
          <w:szCs w:val="24"/>
          <w:lang w:val="pt-BR"/>
        </w:rPr>
        <w:t xml:space="preserve">- </w:t>
      </w:r>
      <w:r w:rsidRPr="00DF7CD4">
        <w:rPr>
          <w:rFonts w:ascii="Times New Roman" w:hAnsi="Times New Roman" w:cs="Times New Roman"/>
          <w:b/>
          <w:i/>
          <w:sz w:val="24"/>
          <w:szCs w:val="24"/>
          <w:lang w:val="pt-BR"/>
        </w:rPr>
        <w:t>Về tiến độ thực hiện:</w:t>
      </w:r>
      <w:r w:rsidRPr="00DF7CD4">
        <w:rPr>
          <w:rFonts w:ascii="Times New Roman" w:hAnsi="Times New Roman" w:cs="Times New Roman"/>
          <w:i/>
          <w:sz w:val="24"/>
          <w:szCs w:val="24"/>
          <w:lang w:val="pt-BR"/>
        </w:rPr>
        <w:t>(đ</w:t>
      </w:r>
      <w:r w:rsidRPr="00DF7CD4">
        <w:rPr>
          <w:rFonts w:ascii="Times New Roman" w:hAnsi="Times New Roman" w:cs="Times New Roman"/>
          <w:i/>
          <w:iCs/>
          <w:sz w:val="24"/>
          <w:szCs w:val="24"/>
          <w:lang w:val="pt-BR"/>
        </w:rPr>
        <w:t xml:space="preserve">ánh dấu </w:t>
      </w:r>
      <w:r w:rsidRPr="00EB511E">
        <w:rPr>
          <w:rFonts w:ascii="Times New Roman" w:hAnsi="Times New Roman" w:cs="Times New Roman"/>
          <w:b/>
          <w:iCs/>
          <w:sz w:val="24"/>
          <w:szCs w:val="24"/>
        </w:rPr>
        <w:sym w:font="Symbol" w:char="F0D6"/>
      </w:r>
      <w:r w:rsidRPr="00DF7CD4">
        <w:rPr>
          <w:rFonts w:ascii="Times New Roman" w:hAnsi="Times New Roman" w:cs="Times New Roman"/>
          <w:i/>
          <w:iCs/>
          <w:sz w:val="24"/>
          <w:szCs w:val="24"/>
          <w:lang w:val="pt-BR"/>
        </w:rPr>
        <w:t xml:space="preserve"> vào ô tương ứng</w:t>
      </w:r>
      <w:r w:rsidRPr="00DF7CD4">
        <w:rPr>
          <w:rFonts w:ascii="Times New Roman" w:hAnsi="Times New Roman" w:cs="Times New Roman"/>
          <w:sz w:val="24"/>
          <w:szCs w:val="24"/>
          <w:lang w:val="pt-BR"/>
        </w:rPr>
        <w:t>):</w:t>
      </w:r>
    </w:p>
    <w:tbl>
      <w:tblPr>
        <w:tblW w:w="0" w:type="auto"/>
        <w:tblInd w:w="648" w:type="dxa"/>
        <w:tblLook w:val="01E0"/>
      </w:tblPr>
      <w:tblGrid>
        <w:gridCol w:w="7020"/>
        <w:gridCol w:w="1260"/>
      </w:tblGrid>
      <w:tr w:rsidR="0083079B" w:rsidRPr="00DF7CD4" w:rsidTr="00157722">
        <w:trPr>
          <w:trHeight w:val="405"/>
        </w:trPr>
        <w:tc>
          <w:tcPr>
            <w:tcW w:w="7020" w:type="dxa"/>
          </w:tcPr>
          <w:p w:rsidR="0083079B" w:rsidRPr="00EB511E" w:rsidRDefault="0083079B" w:rsidP="000620D9">
            <w:pPr>
              <w:pStyle w:val="Blockquote"/>
              <w:widowControl w:val="0"/>
              <w:tabs>
                <w:tab w:val="left" w:pos="0"/>
              </w:tabs>
              <w:spacing w:before="0" w:after="0"/>
              <w:ind w:left="0" w:right="0"/>
              <w:jc w:val="both"/>
              <w:rPr>
                <w:i/>
                <w:lang w:val="vi-VN"/>
              </w:rPr>
            </w:pPr>
            <w:r w:rsidRPr="00EB511E">
              <w:rPr>
                <w:bCs/>
                <w:i/>
                <w:lang w:val="vi-VN"/>
              </w:rPr>
              <w:t>- Nộp hồ sơ đúng hạn</w:t>
            </w:r>
          </w:p>
        </w:tc>
        <w:tc>
          <w:tcPr>
            <w:tcW w:w="1260" w:type="dxa"/>
          </w:tcPr>
          <w:p w:rsidR="0083079B" w:rsidRPr="00EB511E" w:rsidRDefault="00EA1304" w:rsidP="000620D9">
            <w:pPr>
              <w:widowControl w:val="0"/>
              <w:autoSpaceDE w:val="0"/>
              <w:autoSpaceDN w:val="0"/>
              <w:spacing w:after="0" w:line="240" w:lineRule="auto"/>
              <w:jc w:val="center"/>
              <w:rPr>
                <w:rFonts w:ascii="Times New Roman" w:hAnsi="Times New Roman" w:cs="Times New Roman"/>
                <w:b/>
                <w:sz w:val="24"/>
                <w:szCs w:val="24"/>
                <w:lang w:val="pt-BR"/>
              </w:rPr>
            </w:pPr>
            <w:r w:rsidRPr="00EB511E">
              <w:rPr>
                <w:rFonts w:ascii="Times New Roman" w:eastAsia="Times New Roman" w:hAnsi="Times New Roman" w:cs="Times New Roman"/>
                <w:noProof/>
                <w:sz w:val="24"/>
                <w:szCs w:val="24"/>
              </w:rPr>
              <w:pict>
                <v:roundrect id="AutoShape 2" o:spid="_x0000_s1026" style="position:absolute;left:0;text-align:left;margin-left:8.15pt;margin-top:1.3pt;width:20.95pt;height:19.3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">
                  <v:textbox>
                    <w:txbxContent>
                      <w:p w:rsidR="00157722" w:rsidRPr="004F0421" w:rsidRDefault="00157722">
                        <w:pPr>
                          <w:rPr>
                            <w:rFonts w:ascii="Times New Roman" w:hAnsi="Times New Roman" w:cs="Times New Roman"/>
                            <w:sz w:val="24"/>
                            <w:szCs w:val="24"/>
                          </w:rPr>
                        </w:pPr>
                        <w:r w:rsidRPr="004F0421">
                          <w:rPr>
                            <w:rFonts w:ascii="Times New Roman" w:hAnsi="Times New Roman" w:cs="Times New Roman"/>
                            <w:sz w:val="24"/>
                            <w:szCs w:val="24"/>
                          </w:rPr>
                          <w:t>X</w:t>
                        </w:r>
                      </w:p>
                    </w:txbxContent>
                  </v:textbox>
                </v:roundrect>
              </w:pict>
            </w:r>
          </w:p>
        </w:tc>
      </w:tr>
      <w:tr w:rsidR="0083079B" w:rsidRPr="00DF7CD4" w:rsidTr="00157722">
        <w:trPr>
          <w:trHeight w:val="405"/>
        </w:trPr>
        <w:tc>
          <w:tcPr>
            <w:tcW w:w="7020" w:type="dxa"/>
          </w:tcPr>
          <w:p w:rsidR="0083079B" w:rsidRPr="00EB511E" w:rsidRDefault="0083079B" w:rsidP="000620D9">
            <w:pPr>
              <w:pStyle w:val="Blockquote"/>
              <w:widowControl w:val="0"/>
              <w:tabs>
                <w:tab w:val="left" w:pos="0"/>
              </w:tabs>
              <w:spacing w:before="0" w:after="0"/>
              <w:ind w:left="0" w:right="0"/>
              <w:jc w:val="both"/>
              <w:rPr>
                <w:bCs/>
                <w:i/>
                <w:lang w:val="pt-BR"/>
              </w:rPr>
            </w:pPr>
            <w:r w:rsidRPr="00EB511E">
              <w:rPr>
                <w:bCs/>
                <w:i/>
                <w:lang w:val="pt-BR"/>
              </w:rPr>
              <w:t>- Nộp chậm từ trên 30 ngày đến 06 tháng</w:t>
            </w:r>
          </w:p>
        </w:tc>
        <w:tc>
          <w:tcPr>
            <w:tcW w:w="1260" w:type="dxa"/>
          </w:tcPr>
          <w:p w:rsidR="0083079B" w:rsidRPr="00EB511E" w:rsidRDefault="00EA1304" w:rsidP="000620D9">
            <w:pPr>
              <w:widowControl w:val="0"/>
              <w:autoSpaceDE w:val="0"/>
              <w:autoSpaceDN w:val="0"/>
              <w:spacing w:after="0" w:line="240" w:lineRule="auto"/>
              <w:jc w:val="center"/>
              <w:rPr>
                <w:rFonts w:ascii="Times New Roman" w:hAnsi="Times New Roman" w:cs="Times New Roman"/>
                <w:b/>
                <w:sz w:val="24"/>
                <w:szCs w:val="24"/>
                <w:lang w:val="pt-BR"/>
              </w:rPr>
            </w:pPr>
            <w:r w:rsidRPr="00EB511E">
              <w:rPr>
                <w:rFonts w:ascii="Times New Roman" w:hAnsi="Times New Roman" w:cs="Times New Roman"/>
                <w:b/>
                <w:noProof/>
                <w:sz w:val="24"/>
                <w:szCs w:val="24"/>
              </w:rPr>
              <w:pict>
                <v:roundrect id="AutoShape 3" o:spid="_x0000_s1027" style="position:absolute;left:0;text-align:left;margin-left:8.15pt;margin-top:1.3pt;width:20.95pt;height:19.3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">
                  <v:textbox>
                    <w:txbxContent>
                      <w:p w:rsidR="00157722" w:rsidRPr="004F0421" w:rsidRDefault="00157722" w:rsidP="004F0421">
                        <w:pPr>
                          <w:rPr>
                            <w:rFonts w:ascii="Times New Roman" w:hAnsi="Times New Roman" w:cs="Times New Roman"/>
                            <w:sz w:val="24"/>
                            <w:szCs w:val="24"/>
                          </w:rPr>
                        </w:pPr>
                      </w:p>
                    </w:txbxContent>
                  </v:textbox>
                </v:roundrect>
              </w:pict>
            </w:r>
          </w:p>
        </w:tc>
      </w:tr>
      <w:tr w:rsidR="0083079B" w:rsidRPr="00DF7CD4" w:rsidTr="00157722">
        <w:tc>
          <w:tcPr>
            <w:tcW w:w="7020" w:type="dxa"/>
          </w:tcPr>
          <w:p w:rsidR="0083079B" w:rsidRPr="00EB511E" w:rsidRDefault="0083079B" w:rsidP="000620D9">
            <w:pPr>
              <w:pStyle w:val="Blockquote"/>
              <w:widowControl w:val="0"/>
              <w:tabs>
                <w:tab w:val="left" w:pos="0"/>
              </w:tabs>
              <w:spacing w:before="0" w:after="0"/>
              <w:ind w:left="0" w:right="0"/>
              <w:jc w:val="both"/>
              <w:rPr>
                <w:i/>
                <w:lang w:val="pt-BR"/>
              </w:rPr>
            </w:pPr>
            <w:r w:rsidRPr="00EB511E">
              <w:rPr>
                <w:bCs/>
                <w:i/>
                <w:lang w:val="pt-BR"/>
              </w:rPr>
              <w:t>- Nộp hồ sơ chậm trên 06 tháng</w:t>
            </w:r>
          </w:p>
        </w:tc>
        <w:tc>
          <w:tcPr>
            <w:tcW w:w="1260" w:type="dxa"/>
          </w:tcPr>
          <w:p w:rsidR="0083079B" w:rsidRPr="00EB511E" w:rsidRDefault="00EA1304" w:rsidP="000620D9">
            <w:pPr>
              <w:pStyle w:val="Blockquote"/>
              <w:widowControl w:val="0"/>
              <w:tabs>
                <w:tab w:val="left" w:pos="0"/>
              </w:tabs>
              <w:spacing w:before="0" w:after="0"/>
              <w:ind w:left="0" w:right="0"/>
              <w:jc w:val="center"/>
              <w:rPr>
                <w:b/>
                <w:lang w:val="pt-BR"/>
              </w:rPr>
            </w:pPr>
            <w:r w:rsidRPr="00EB511E">
              <w:rPr>
                <w:b/>
                <w:noProof/>
              </w:rPr>
              <w:pict>
                <v:roundrect id="AutoShape 4" o:spid="_x0000_s1028" style="position:absolute;left:0;text-align:left;margin-left:9.35pt;margin-top:1.35pt;width:20.95pt;height:19.3pt;z-index:251660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">
                  <v:textbox>
                    <w:txbxContent>
                      <w:p w:rsidR="00157722" w:rsidRPr="004F0421" w:rsidRDefault="00157722" w:rsidP="008A14D5">
                        <w:pPr>
                          <w:rPr>
                            <w:rFonts w:ascii="Times New Roman" w:hAnsi="Times New Roman" w:cs="Times New Roman"/>
                            <w:sz w:val="24"/>
                            <w:szCs w:val="24"/>
                          </w:rPr>
                        </w:pPr>
                      </w:p>
                    </w:txbxContent>
                  </v:textbox>
                </v:roundrect>
              </w:pict>
            </w:r>
          </w:p>
        </w:tc>
      </w:tr>
    </w:tbl>
    <w:p w:rsidR="0083079B" w:rsidRPr="00DF7CD4" w:rsidRDefault="0083079B" w:rsidP="000620D9">
      <w:pPr>
        <w:pStyle w:val="ListParagraph"/>
        <w:spacing w:after="0" w:line="240" w:lineRule="auto"/>
        <w:rPr>
          <w:rFonts w:ascii="Times New Roman" w:hAnsi="Times New Roman" w:cs="Times New Roman"/>
          <w:sz w:val="24"/>
          <w:szCs w:val="24"/>
          <w:lang w:val="pt-BR"/>
        </w:rPr>
      </w:pPr>
    </w:p>
    <w:p w:rsidR="0083079B" w:rsidRPr="00DF7CD4" w:rsidRDefault="00EA1304" w:rsidP="000620D9">
      <w:pPr>
        <w:pStyle w:val="ListParagraph"/>
        <w:numPr>
          <w:ilvl w:val="0"/>
          <w:numId w:val="1"/>
        </w:numPr>
        <w:spacing w:after="0" w:line="240" w:lineRule="auto"/>
        <w:rPr>
          <w:rFonts w:ascii="Times New Roman" w:hAnsi="Times New Roman" w:cs="Times New Roman"/>
          <w:b/>
          <w:i/>
          <w:sz w:val="24"/>
          <w:szCs w:val="24"/>
          <w:lang w:val="pt-BR"/>
        </w:rPr>
      </w:pPr>
      <w:r w:rsidRPr="00EB511E">
        <w:rPr>
          <w:rFonts w:ascii="Times New Roman" w:hAnsi="Times New Roman" w:cs="Times New Roman"/>
          <w:b/>
          <w:i/>
          <w:noProof/>
          <w:sz w:val="24"/>
          <w:szCs w:val="24"/>
        </w:rPr>
        <w:pict>
          <v:roundrect id="AutoShape 5" o:spid="_x0000_s1029" style="position:absolute;left:0;text-align:left;margin-left:204.8pt;margin-top:4.65pt;width:20.95pt;height:19.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">
            <v:textbox>
              <w:txbxContent>
                <w:p w:rsidR="00FC370E" w:rsidRPr="004F0421" w:rsidRDefault="00FC370E" w:rsidP="00FC370E">
                  <w:pPr>
                    <w:rPr>
                      <w:rFonts w:ascii="Times New Roman" w:hAnsi="Times New Roman" w:cs="Times New Roman"/>
                      <w:sz w:val="24"/>
                      <w:szCs w:val="24"/>
                    </w:rPr>
                  </w:pPr>
                  <w:r w:rsidRPr="004F0421">
                    <w:rPr>
                      <w:rFonts w:ascii="Times New Roman" w:hAnsi="Times New Roman" w:cs="Times New Roman"/>
                      <w:sz w:val="24"/>
                      <w:szCs w:val="24"/>
                    </w:rPr>
                    <w:t>X</w:t>
                  </w:r>
                </w:p>
                <w:p w:rsidR="00157722" w:rsidRPr="004F0421" w:rsidRDefault="00157722" w:rsidP="008A14D5">
                  <w:pPr>
                    <w:rPr>
                      <w:rFonts w:ascii="Times New Roman" w:hAnsi="Times New Roman" w:cs="Times New Roman"/>
                      <w:sz w:val="24"/>
                      <w:szCs w:val="24"/>
                    </w:rPr>
                  </w:pPr>
                </w:p>
              </w:txbxContent>
            </v:textbox>
          </v:roundrect>
        </w:pict>
      </w:r>
      <w:r w:rsidR="0083079B" w:rsidRPr="00DF7CD4">
        <w:rPr>
          <w:rFonts w:ascii="Times New Roman" w:hAnsi="Times New Roman" w:cs="Times New Roman"/>
          <w:b/>
          <w:i/>
          <w:sz w:val="24"/>
          <w:szCs w:val="24"/>
          <w:lang w:val="pt-BR"/>
        </w:rPr>
        <w:t>Về kết quả thực hiện nhiệm vụ:</w:t>
      </w:r>
    </w:p>
    <w:p w:rsidR="0083079B" w:rsidRPr="00EB511E" w:rsidRDefault="00EA1304" w:rsidP="000620D9">
      <w:pPr>
        <w:pStyle w:val="ListParagraph"/>
        <w:spacing w:after="0" w:line="240" w:lineRule="auto"/>
        <w:rPr>
          <w:rFonts w:ascii="Times New Roman" w:hAnsi="Times New Roman" w:cs="Times New Roman"/>
          <w:sz w:val="24"/>
          <w:szCs w:val="24"/>
          <w:lang w:val="pt-BR"/>
        </w:rPr>
      </w:pPr>
      <w:r w:rsidRPr="00EB511E">
        <w:rPr>
          <w:rFonts w:ascii="Times New Roman" w:hAnsi="Times New Roman" w:cs="Times New Roman"/>
          <w:i/>
          <w:noProof/>
          <w:sz w:val="24"/>
          <w:szCs w:val="24"/>
        </w:rPr>
        <w:pict>
          <v:roundrect id="AutoShape 6" o:spid="_x0000_s1030" style="position:absolute;left:0;text-align:left;margin-left:204.8pt;margin-top:11.3pt;width:20.95pt;height:19.3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">
            <v:textbox>
              <w:txbxContent>
                <w:p w:rsidR="004B07FE" w:rsidRDefault="004B07FE"/>
              </w:txbxContent>
            </v:textbox>
          </v:roundrect>
        </w:pict>
      </w:r>
      <w:r w:rsidR="00976EE3" w:rsidRPr="00DF7CD4">
        <w:rPr>
          <w:rFonts w:ascii="Times New Roman" w:hAnsi="Times New Roman" w:cs="Times New Roman"/>
          <w:i/>
          <w:sz w:val="24"/>
          <w:szCs w:val="24"/>
          <w:lang w:val="pt-BR"/>
        </w:rPr>
        <w:t xml:space="preserve">- </w:t>
      </w:r>
      <w:r w:rsidR="0083079B" w:rsidRPr="00DF7CD4">
        <w:rPr>
          <w:rFonts w:ascii="Times New Roman" w:hAnsi="Times New Roman" w:cs="Times New Roman"/>
          <w:i/>
          <w:sz w:val="24"/>
          <w:szCs w:val="24"/>
          <w:lang w:val="pt-BR"/>
        </w:rPr>
        <w:t xml:space="preserve">Xuất sắc                                  </w:t>
      </w:r>
      <w:r w:rsidR="0083079B" w:rsidRPr="00DF7CD4">
        <w:rPr>
          <w:rFonts w:ascii="Times New Roman" w:hAnsi="Times New Roman" w:cs="Times New Roman"/>
          <w:i/>
          <w:sz w:val="24"/>
          <w:szCs w:val="24"/>
          <w:lang w:val="pt-BR"/>
        </w:rPr>
        <w:tab/>
      </w:r>
    </w:p>
    <w:p w:rsidR="0083079B" w:rsidRPr="00DF7CD4" w:rsidRDefault="0083079B" w:rsidP="000620D9">
      <w:pPr>
        <w:pStyle w:val="ListParagraph"/>
        <w:spacing w:after="0" w:line="240" w:lineRule="auto"/>
        <w:rPr>
          <w:rFonts w:ascii="Times New Roman" w:hAnsi="Times New Roman" w:cs="Times New Roman"/>
          <w:sz w:val="24"/>
          <w:szCs w:val="24"/>
          <w:lang w:val="pt-BR"/>
        </w:rPr>
      </w:pPr>
      <w:r w:rsidRPr="00DF7CD4">
        <w:rPr>
          <w:rFonts w:ascii="Times New Roman" w:hAnsi="Times New Roman" w:cs="Times New Roman"/>
          <w:i/>
          <w:sz w:val="24"/>
          <w:szCs w:val="24"/>
          <w:lang w:val="pt-BR"/>
        </w:rPr>
        <w:t xml:space="preserve">- Đạt                      </w:t>
      </w:r>
      <w:r w:rsidRPr="00DF7CD4">
        <w:rPr>
          <w:rFonts w:ascii="Times New Roman" w:hAnsi="Times New Roman" w:cs="Times New Roman"/>
          <w:i/>
          <w:sz w:val="24"/>
          <w:szCs w:val="24"/>
          <w:lang w:val="pt-BR"/>
        </w:rPr>
        <w:tab/>
      </w:r>
      <w:r w:rsidRPr="00DF7CD4">
        <w:rPr>
          <w:rFonts w:ascii="Times New Roman" w:hAnsi="Times New Roman" w:cs="Times New Roman"/>
          <w:i/>
          <w:sz w:val="24"/>
          <w:szCs w:val="24"/>
          <w:lang w:val="pt-BR"/>
        </w:rPr>
        <w:tab/>
      </w:r>
      <w:r w:rsidRPr="00DF7CD4">
        <w:rPr>
          <w:rFonts w:ascii="Times New Roman" w:hAnsi="Times New Roman" w:cs="Times New Roman"/>
          <w:i/>
          <w:sz w:val="24"/>
          <w:szCs w:val="24"/>
          <w:lang w:val="pt-BR"/>
        </w:rPr>
        <w:tab/>
      </w:r>
    </w:p>
    <w:p w:rsidR="0083079B" w:rsidRPr="00DF7CD4" w:rsidRDefault="00EA1304" w:rsidP="000620D9">
      <w:pPr>
        <w:pStyle w:val="ListParagraph"/>
        <w:spacing w:after="0" w:line="240" w:lineRule="auto"/>
        <w:rPr>
          <w:rFonts w:ascii="Times New Roman" w:hAnsi="Times New Roman" w:cs="Times New Roman"/>
          <w:sz w:val="24"/>
          <w:szCs w:val="24"/>
          <w:lang w:val="pt-BR"/>
        </w:rPr>
      </w:pPr>
      <w:r w:rsidRPr="00EB511E">
        <w:rPr>
          <w:rFonts w:ascii="Times New Roman" w:hAnsi="Times New Roman" w:cs="Times New Roman"/>
          <w:i/>
          <w:noProof/>
          <w:sz w:val="24"/>
          <w:szCs w:val="24"/>
        </w:rPr>
        <w:pict>
          <v:roundrect id="AutoShape 7" o:spid="_x0000_s1031" style="position:absolute;left:0;text-align:left;margin-left:205.35pt;margin-top:3.6pt;width:20.95pt;height:19.3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">
            <v:textbox>
              <w:txbxContent>
                <w:p w:rsidR="00157722" w:rsidRPr="004F0421" w:rsidRDefault="00157722" w:rsidP="008A14D5">
                  <w:pPr>
                    <w:rPr>
                      <w:rFonts w:ascii="Times New Roman" w:hAnsi="Times New Roman" w:cs="Times New Roman"/>
                      <w:sz w:val="24"/>
                      <w:szCs w:val="24"/>
                    </w:rPr>
                  </w:pPr>
                </w:p>
              </w:txbxContent>
            </v:textbox>
          </v:roundrect>
        </w:pict>
      </w:r>
      <w:r w:rsidR="0083079B" w:rsidRPr="00DF7CD4">
        <w:rPr>
          <w:rFonts w:ascii="Times New Roman" w:hAnsi="Times New Roman" w:cs="Times New Roman"/>
          <w:i/>
          <w:sz w:val="24"/>
          <w:szCs w:val="24"/>
          <w:lang w:val="pt-BR"/>
        </w:rPr>
        <w:t xml:space="preserve">- Không đạt                                </w:t>
      </w:r>
      <w:r w:rsidR="0083079B" w:rsidRPr="00DF7CD4">
        <w:rPr>
          <w:rFonts w:ascii="Times New Roman" w:hAnsi="Times New Roman" w:cs="Times New Roman"/>
          <w:i/>
          <w:sz w:val="24"/>
          <w:szCs w:val="24"/>
          <w:lang w:val="pt-BR"/>
        </w:rPr>
        <w:tab/>
      </w:r>
    </w:p>
    <w:p w:rsidR="00B82AEA" w:rsidRPr="00DF7CD4" w:rsidRDefault="00B82AEA" w:rsidP="000620D9">
      <w:pPr>
        <w:adjustRightInd w:val="0"/>
        <w:spacing w:after="0" w:line="240" w:lineRule="auto"/>
        <w:ind w:firstLine="720"/>
        <w:jc w:val="both"/>
        <w:rPr>
          <w:rFonts w:ascii="Times New Roman" w:hAnsi="Times New Roman" w:cs="Times New Roman"/>
          <w:sz w:val="24"/>
          <w:szCs w:val="24"/>
          <w:lang w:val="pt-BR"/>
        </w:rPr>
      </w:pPr>
    </w:p>
    <w:p w:rsidR="00627FF7" w:rsidRPr="00DF7CD4" w:rsidRDefault="00627FF7" w:rsidP="000620D9">
      <w:pPr>
        <w:adjustRightInd w:val="0"/>
        <w:spacing w:after="0" w:line="240" w:lineRule="auto"/>
        <w:ind w:firstLine="720"/>
        <w:jc w:val="both"/>
        <w:rPr>
          <w:rFonts w:ascii="Times New Roman" w:hAnsi="Times New Roman" w:cs="Times New Roman"/>
          <w:sz w:val="24"/>
          <w:szCs w:val="24"/>
          <w:lang w:val="pt-BR"/>
        </w:rPr>
      </w:pPr>
    </w:p>
    <w:p w:rsidR="00CB7ABA" w:rsidRPr="00DF7CD4" w:rsidRDefault="00CB7ABA" w:rsidP="000620D9">
      <w:pPr>
        <w:adjustRightInd w:val="0"/>
        <w:spacing w:after="0" w:line="240" w:lineRule="auto"/>
        <w:ind w:firstLine="720"/>
        <w:jc w:val="right"/>
        <w:rPr>
          <w:rFonts w:ascii="Times New Roman" w:hAnsi="Times New Roman" w:cs="Times New Roman"/>
          <w:sz w:val="24"/>
          <w:szCs w:val="24"/>
          <w:lang w:val="pt-BR"/>
        </w:rPr>
      </w:pPr>
      <w:r w:rsidRPr="00DF7CD4">
        <w:rPr>
          <w:rFonts w:ascii="Times New Roman" w:hAnsi="Times New Roman" w:cs="Times New Roman"/>
          <w:b/>
          <w:i/>
          <w:sz w:val="24"/>
          <w:szCs w:val="24"/>
          <w:lang w:val="pt-BR"/>
        </w:rPr>
        <w:t>Nguồn: Vụ Khoa học và Công nghệ các ngành kinh tế - kỹ thuật</w:t>
      </w:r>
    </w:p>
    <w:p w:rsidR="00C90D6A" w:rsidRPr="00DF7CD4" w:rsidRDefault="00C90D6A" w:rsidP="000620D9">
      <w:pPr>
        <w:adjustRightInd w:val="0"/>
        <w:spacing w:after="0" w:line="240" w:lineRule="auto"/>
        <w:ind w:firstLine="720"/>
        <w:jc w:val="both"/>
        <w:rPr>
          <w:rFonts w:ascii="Times New Roman" w:hAnsi="Times New Roman" w:cs="Times New Roman"/>
          <w:sz w:val="24"/>
          <w:szCs w:val="24"/>
          <w:lang w:val="pt-BR"/>
        </w:rPr>
      </w:pPr>
    </w:p>
    <w:p w:rsidR="000620D9" w:rsidRPr="00DF7CD4" w:rsidRDefault="000620D9" w:rsidP="000620D9">
      <w:pPr>
        <w:adjustRightInd w:val="0"/>
        <w:spacing w:after="0" w:line="240" w:lineRule="auto"/>
        <w:ind w:firstLine="720"/>
        <w:jc w:val="both"/>
        <w:rPr>
          <w:rFonts w:ascii="Times New Roman" w:hAnsi="Times New Roman" w:cs="Times New Roman"/>
          <w:sz w:val="24"/>
          <w:szCs w:val="24"/>
          <w:lang w:val="pt-BR"/>
        </w:rPr>
      </w:pPr>
    </w:p>
    <w:p w:rsidR="00060225" w:rsidRPr="00DF7CD4" w:rsidRDefault="00060225" w:rsidP="000620D9">
      <w:pPr>
        <w:spacing w:after="0" w:line="240" w:lineRule="auto"/>
        <w:rPr>
          <w:rFonts w:ascii="Times New Roman" w:hAnsi="Times New Roman" w:cs="Times New Roman"/>
          <w:sz w:val="24"/>
          <w:szCs w:val="24"/>
          <w:lang w:val="pt-BR"/>
        </w:rPr>
      </w:pPr>
    </w:p>
    <w:sectPr w:rsidR="00060225" w:rsidRPr="00DF7CD4" w:rsidSect="00627FF7">
      <w:footerReference w:type="default" r:id="rId7"/>
      <w:pgSz w:w="11907" w:h="16840" w:code="9"/>
      <w:pgMar w:top="851"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DCC" w:rsidRDefault="00836DCC" w:rsidP="0083079B">
      <w:pPr>
        <w:spacing w:after="0" w:line="240" w:lineRule="auto"/>
      </w:pPr>
      <w:r>
        <w:separator/>
      </w:r>
    </w:p>
  </w:endnote>
  <w:endnote w:type="continuationSeparator" w:id="1">
    <w:p w:rsidR="00836DCC" w:rsidRDefault="00836DCC" w:rsidP="00830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6557"/>
      <w:docPartObj>
        <w:docPartGallery w:val="Page Numbers (Bottom of Page)"/>
        <w:docPartUnique/>
      </w:docPartObj>
    </w:sdtPr>
    <w:sdtContent>
      <w:p w:rsidR="00157722" w:rsidRDefault="00EA1304">
        <w:pPr>
          <w:pStyle w:val="Footer"/>
          <w:jc w:val="center"/>
        </w:pPr>
        <w:r>
          <w:fldChar w:fldCharType="begin"/>
        </w:r>
        <w:r w:rsidR="00683D3F">
          <w:instrText xml:space="preserve"> PAGE   \* MERGEFORMAT </w:instrText>
        </w:r>
        <w:r>
          <w:fldChar w:fldCharType="separate"/>
        </w:r>
        <w:r w:rsidR="00DF7CD4">
          <w:rPr>
            <w:noProof/>
          </w:rPr>
          <w:t>1</w:t>
        </w:r>
        <w:r>
          <w:rPr>
            <w:noProof/>
          </w:rPr>
          <w:fldChar w:fldCharType="end"/>
        </w:r>
      </w:p>
    </w:sdtContent>
  </w:sdt>
  <w:p w:rsidR="00157722" w:rsidRDefault="00157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DCC" w:rsidRDefault="00836DCC" w:rsidP="0083079B">
      <w:pPr>
        <w:spacing w:after="0" w:line="240" w:lineRule="auto"/>
      </w:pPr>
      <w:r>
        <w:separator/>
      </w:r>
    </w:p>
  </w:footnote>
  <w:footnote w:type="continuationSeparator" w:id="1">
    <w:p w:rsidR="00836DCC" w:rsidRDefault="00836DCC" w:rsidP="00830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25D"/>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CA6750"/>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nsid w:val="1D916AE9"/>
    <w:multiLevelType w:val="hybridMultilevel"/>
    <w:tmpl w:val="7F50A03E"/>
    <w:lvl w:ilvl="0" w:tplc="8B62CABC">
      <w:start w:val="3"/>
      <w:numFmt w:val="bullet"/>
      <w:lvlText w:val="-"/>
      <w:lvlJc w:val="left"/>
      <w:pPr>
        <w:ind w:left="720" w:hanging="360"/>
      </w:pPr>
      <w:rPr>
        <w:rFonts w:ascii="Times New Roman" w:eastAsia="Calibr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34ECD"/>
    <w:multiLevelType w:val="hybridMultilevel"/>
    <w:tmpl w:val="8FB20B02"/>
    <w:lvl w:ilvl="0" w:tplc="7BCA59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94B5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2FB03D4A"/>
    <w:multiLevelType w:val="hybridMultilevel"/>
    <w:tmpl w:val="3FDE7376"/>
    <w:lvl w:ilvl="0" w:tplc="9926D19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E5063"/>
    <w:multiLevelType w:val="hybridMultilevel"/>
    <w:tmpl w:val="3FEA80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CA724F"/>
    <w:multiLevelType w:val="hybridMultilevel"/>
    <w:tmpl w:val="A1D0190A"/>
    <w:lvl w:ilvl="0" w:tplc="F7CAB9D6">
      <w:numFmt w:val="bullet"/>
      <w:lvlText w:val="-"/>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73A5F70"/>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
    <w:nsid w:val="4CF217DC"/>
    <w:multiLevelType w:val="hybridMultilevel"/>
    <w:tmpl w:val="2C2E2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8D6933"/>
    <w:multiLevelType w:val="multilevel"/>
    <w:tmpl w:val="309AE25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65304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6871794A"/>
    <w:multiLevelType w:val="hybridMultilevel"/>
    <w:tmpl w:val="AD8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A72BCE"/>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48158D1"/>
    <w:multiLevelType w:val="hybridMultilevel"/>
    <w:tmpl w:val="4840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C5657"/>
    <w:multiLevelType w:val="hybridMultilevel"/>
    <w:tmpl w:val="C98821C0"/>
    <w:lvl w:ilvl="0" w:tplc="E0CED43C">
      <w:numFmt w:val="bullet"/>
      <w:lvlText w:val="-"/>
      <w:lvlJc w:val="left"/>
      <w:pPr>
        <w:ind w:left="360" w:hanging="360"/>
      </w:pPr>
      <w:rPr>
        <w:rFonts w:ascii=".VnTime" w:eastAsia="Times New Roman" w:hAnsi=".VnTime"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3"/>
  </w:num>
  <w:num w:numId="5">
    <w:abstractNumId w:val="13"/>
  </w:num>
  <w:num w:numId="6">
    <w:abstractNumId w:val="8"/>
  </w:num>
  <w:num w:numId="7">
    <w:abstractNumId w:val="4"/>
  </w:num>
  <w:num w:numId="8">
    <w:abstractNumId w:val="11"/>
  </w:num>
  <w:num w:numId="9">
    <w:abstractNumId w:val="10"/>
  </w:num>
  <w:num w:numId="10">
    <w:abstractNumId w:val="1"/>
  </w:num>
  <w:num w:numId="11">
    <w:abstractNumId w:val="9"/>
  </w:num>
  <w:num w:numId="12">
    <w:abstractNumId w:val="2"/>
  </w:num>
  <w:num w:numId="13">
    <w:abstractNumId w:val="6"/>
  </w:num>
  <w:num w:numId="14">
    <w:abstractNumId w:val="14"/>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82AEA"/>
    <w:rsid w:val="0002710F"/>
    <w:rsid w:val="00044D1A"/>
    <w:rsid w:val="00051F34"/>
    <w:rsid w:val="00060225"/>
    <w:rsid w:val="000620D9"/>
    <w:rsid w:val="00157722"/>
    <w:rsid w:val="001618DF"/>
    <w:rsid w:val="001D6AB3"/>
    <w:rsid w:val="001F3797"/>
    <w:rsid w:val="002216FE"/>
    <w:rsid w:val="00252BBA"/>
    <w:rsid w:val="002710B3"/>
    <w:rsid w:val="00296A92"/>
    <w:rsid w:val="002B42B0"/>
    <w:rsid w:val="002F3F3A"/>
    <w:rsid w:val="00316BDF"/>
    <w:rsid w:val="0035370B"/>
    <w:rsid w:val="00383927"/>
    <w:rsid w:val="00403D4C"/>
    <w:rsid w:val="004215AD"/>
    <w:rsid w:val="00482622"/>
    <w:rsid w:val="004B07FE"/>
    <w:rsid w:val="004F0421"/>
    <w:rsid w:val="005808FD"/>
    <w:rsid w:val="00590328"/>
    <w:rsid w:val="00603FE1"/>
    <w:rsid w:val="00627FF7"/>
    <w:rsid w:val="006327CA"/>
    <w:rsid w:val="006378BB"/>
    <w:rsid w:val="0067316A"/>
    <w:rsid w:val="00683D3F"/>
    <w:rsid w:val="00751A5C"/>
    <w:rsid w:val="00791539"/>
    <w:rsid w:val="007E50BA"/>
    <w:rsid w:val="0083079B"/>
    <w:rsid w:val="00836DCC"/>
    <w:rsid w:val="00842D46"/>
    <w:rsid w:val="00851667"/>
    <w:rsid w:val="008A14D5"/>
    <w:rsid w:val="008A3265"/>
    <w:rsid w:val="008D5E75"/>
    <w:rsid w:val="009512A6"/>
    <w:rsid w:val="00965571"/>
    <w:rsid w:val="00976EE3"/>
    <w:rsid w:val="009C3820"/>
    <w:rsid w:val="009E76AD"/>
    <w:rsid w:val="00A64FD0"/>
    <w:rsid w:val="00A845B5"/>
    <w:rsid w:val="00AB322E"/>
    <w:rsid w:val="00AB6E75"/>
    <w:rsid w:val="00AD180D"/>
    <w:rsid w:val="00B41EA8"/>
    <w:rsid w:val="00B46222"/>
    <w:rsid w:val="00B82AEA"/>
    <w:rsid w:val="00C141BD"/>
    <w:rsid w:val="00C52232"/>
    <w:rsid w:val="00C86CCA"/>
    <w:rsid w:val="00C90421"/>
    <w:rsid w:val="00C90D6A"/>
    <w:rsid w:val="00CA55AE"/>
    <w:rsid w:val="00CB7ABA"/>
    <w:rsid w:val="00CC48C7"/>
    <w:rsid w:val="00CF093D"/>
    <w:rsid w:val="00CF70AC"/>
    <w:rsid w:val="00D018EA"/>
    <w:rsid w:val="00D20F0C"/>
    <w:rsid w:val="00D5712B"/>
    <w:rsid w:val="00DF7CD4"/>
    <w:rsid w:val="00E00E8C"/>
    <w:rsid w:val="00E01B0F"/>
    <w:rsid w:val="00E04B7A"/>
    <w:rsid w:val="00E1076C"/>
    <w:rsid w:val="00E22154"/>
    <w:rsid w:val="00E250B5"/>
    <w:rsid w:val="00E641DC"/>
    <w:rsid w:val="00E755A9"/>
    <w:rsid w:val="00E97C98"/>
    <w:rsid w:val="00EA1304"/>
    <w:rsid w:val="00EA49DA"/>
    <w:rsid w:val="00EB511E"/>
    <w:rsid w:val="00EF1311"/>
    <w:rsid w:val="00F24CDA"/>
    <w:rsid w:val="00F335D1"/>
    <w:rsid w:val="00F54E10"/>
    <w:rsid w:val="00F57A7A"/>
    <w:rsid w:val="00FC370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75"/>
  </w:style>
  <w:style w:type="paragraph" w:styleId="Heading2">
    <w:name w:val="heading 2"/>
    <w:basedOn w:val="Normal"/>
    <w:next w:val="Normal"/>
    <w:link w:val="Heading2Char"/>
    <w:uiPriority w:val="9"/>
    <w:qFormat/>
    <w:rsid w:val="00FC370E"/>
    <w:pPr>
      <w:keepNext/>
      <w:spacing w:before="240" w:after="60" w:line="240" w:lineRule="auto"/>
      <w:ind w:firstLine="720"/>
      <w:jc w:val="both"/>
      <w:outlineLvl w:val="1"/>
    </w:pPr>
    <w:rPr>
      <w:rFonts w:ascii="Times New Roman" w:eastAsia="Times New Roman" w:hAnsi="Times New Roman" w:cs="Times New Roman"/>
      <w:b/>
      <w:bCs/>
      <w:i/>
      <w:iCs/>
      <w:sz w:val="28"/>
      <w:szCs w:val="28"/>
    </w:rPr>
  </w:style>
  <w:style w:type="paragraph" w:styleId="Heading3">
    <w:name w:val="heading 3"/>
    <w:basedOn w:val="Normal"/>
    <w:next w:val="Normal"/>
    <w:link w:val="Heading3Char"/>
    <w:uiPriority w:val="9"/>
    <w:semiHidden/>
    <w:unhideWhenUsed/>
    <w:qFormat/>
    <w:rsid w:val="008307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82AEA"/>
    <w:pPr>
      <w:keepNext/>
      <w:spacing w:before="240" w:after="60" w:line="240" w:lineRule="auto"/>
      <w:ind w:firstLine="720"/>
      <w:jc w:val="both"/>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2AEA"/>
    <w:rPr>
      <w:rFonts w:ascii="Arial" w:eastAsia="Times New Roman" w:hAnsi="Arial" w:cs="Times New Roman"/>
      <w:b/>
      <w:bCs/>
      <w:sz w:val="28"/>
      <w:szCs w:val="28"/>
      <w:lang w:val="vi-VN"/>
    </w:rPr>
  </w:style>
  <w:style w:type="paragraph" w:styleId="ListParagraph">
    <w:name w:val="List Paragraph"/>
    <w:basedOn w:val="Normal"/>
    <w:uiPriority w:val="34"/>
    <w:qFormat/>
    <w:rsid w:val="00B82AEA"/>
    <w:pPr>
      <w:ind w:left="720"/>
      <w:contextualSpacing/>
    </w:pPr>
  </w:style>
  <w:style w:type="character" w:customStyle="1" w:styleId="Heading3Char">
    <w:name w:val="Heading 3 Char"/>
    <w:basedOn w:val="DefaultParagraphFont"/>
    <w:link w:val="Heading3"/>
    <w:uiPriority w:val="9"/>
    <w:semiHidden/>
    <w:rsid w:val="0083079B"/>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83079B"/>
    <w:pPr>
      <w:spacing w:after="0" w:line="240" w:lineRule="auto"/>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83079B"/>
    <w:rPr>
      <w:rFonts w:ascii=".VnTime" w:eastAsia="Times New Roman" w:hAnsi=".VnTime" w:cs="Times New Roman"/>
      <w:sz w:val="26"/>
      <w:szCs w:val="20"/>
    </w:rPr>
  </w:style>
  <w:style w:type="paragraph" w:styleId="BodyText2">
    <w:name w:val="Body Text 2"/>
    <w:basedOn w:val="Normal"/>
    <w:link w:val="BodyText2Char"/>
    <w:rsid w:val="0083079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3079B"/>
    <w:rPr>
      <w:rFonts w:ascii="Times New Roman" w:eastAsia="Times New Roman" w:hAnsi="Times New Roman" w:cs="Times New Roman"/>
      <w:sz w:val="20"/>
      <w:szCs w:val="20"/>
    </w:rPr>
  </w:style>
  <w:style w:type="paragraph" w:customStyle="1" w:styleId="Blockquote">
    <w:name w:val="Blockquote"/>
    <w:basedOn w:val="Normal"/>
    <w:rsid w:val="0083079B"/>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0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9B"/>
  </w:style>
  <w:style w:type="paragraph" w:styleId="Footer">
    <w:name w:val="footer"/>
    <w:basedOn w:val="Normal"/>
    <w:link w:val="FooterChar"/>
    <w:uiPriority w:val="99"/>
    <w:unhideWhenUsed/>
    <w:rsid w:val="008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9B"/>
  </w:style>
  <w:style w:type="paragraph" w:styleId="NormalWeb">
    <w:name w:val="Normal (Web)"/>
    <w:basedOn w:val="Normal"/>
    <w:uiPriority w:val="99"/>
    <w:unhideWhenUsed/>
    <w:rsid w:val="00252BB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0421"/>
    <w:rPr>
      <w:color w:val="808080"/>
    </w:rPr>
  </w:style>
  <w:style w:type="paragraph" w:styleId="BalloonText">
    <w:name w:val="Balloon Text"/>
    <w:basedOn w:val="Normal"/>
    <w:link w:val="BalloonTextChar"/>
    <w:uiPriority w:val="99"/>
    <w:semiHidden/>
    <w:unhideWhenUsed/>
    <w:rsid w:val="004F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21"/>
    <w:rPr>
      <w:rFonts w:ascii="Tahoma" w:hAnsi="Tahoma" w:cs="Tahoma"/>
      <w:sz w:val="16"/>
      <w:szCs w:val="16"/>
    </w:rPr>
  </w:style>
  <w:style w:type="character" w:customStyle="1" w:styleId="Heading2Char">
    <w:name w:val="Heading 2 Char"/>
    <w:basedOn w:val="DefaultParagraphFont"/>
    <w:link w:val="Heading2"/>
    <w:uiPriority w:val="9"/>
    <w:rsid w:val="00FC370E"/>
    <w:rPr>
      <w:rFonts w:ascii="Times New Roman" w:eastAsia="Times New Roman" w:hAnsi="Times New Roman" w:cs="Times New Roman"/>
      <w:b/>
      <w:bCs/>
      <w:i/>
      <w:iCs/>
      <w:sz w:val="28"/>
      <w:szCs w:val="28"/>
    </w:rPr>
  </w:style>
  <w:style w:type="paragraph" w:customStyle="1" w:styleId="ColorfulList-Accent11">
    <w:name w:val="Colorful List - Accent 11"/>
    <w:basedOn w:val="Normal"/>
    <w:link w:val="ColorfulList-Accent1Char2"/>
    <w:uiPriority w:val="34"/>
    <w:qFormat/>
    <w:rsid w:val="00FC370E"/>
    <w:pPr>
      <w:ind w:left="720"/>
      <w:contextualSpacing/>
    </w:pPr>
    <w:rPr>
      <w:rFonts w:ascii="Calibri" w:eastAsia="Calibri" w:hAnsi="Calibri" w:cs="Times New Roman"/>
    </w:rPr>
  </w:style>
  <w:style w:type="character" w:customStyle="1" w:styleId="ColorfulList-Accent1Char2">
    <w:name w:val="Colorful List - Accent 1 Char2"/>
    <w:link w:val="ColorfulList-Accent11"/>
    <w:uiPriority w:val="34"/>
    <w:locked/>
    <w:rsid w:val="00FC37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Vu Ngoc Anh</cp:lastModifiedBy>
  <cp:revision>7</cp:revision>
  <dcterms:created xsi:type="dcterms:W3CDTF">2019-12-17T01:27:00Z</dcterms:created>
  <dcterms:modified xsi:type="dcterms:W3CDTF">2019-12-18T02:21:00Z</dcterms:modified>
</cp:coreProperties>
</file>