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44" w:rsidRDefault="008D6BB2" w:rsidP="008D6BB2">
      <w:pPr>
        <w:jc w:val="center"/>
        <w:rPr>
          <w:rFonts w:ascii="Times New Roman" w:hAnsi="Times New Roman"/>
          <w:b/>
          <w:lang/>
        </w:rPr>
      </w:pPr>
      <w:r w:rsidRPr="00E2359E">
        <w:rPr>
          <w:rFonts w:ascii="Times New Roman" w:hAnsi="Times New Roman"/>
          <w:b/>
          <w:lang/>
        </w:rPr>
        <w:t xml:space="preserve">DANH MỤC NHIỆM </w:t>
      </w:r>
      <w:proofErr w:type="gramStart"/>
      <w:r w:rsidRPr="00E2359E">
        <w:rPr>
          <w:rFonts w:ascii="Times New Roman" w:hAnsi="Times New Roman"/>
          <w:b/>
          <w:lang/>
        </w:rPr>
        <w:t xml:space="preserve">VỤ </w:t>
      </w:r>
      <w:r w:rsidR="00726344">
        <w:rPr>
          <w:rFonts w:ascii="Times New Roman" w:hAnsi="Times New Roman"/>
          <w:b/>
          <w:lang/>
        </w:rPr>
        <w:t xml:space="preserve"> KHOA</w:t>
      </w:r>
      <w:proofErr w:type="gramEnd"/>
      <w:r w:rsidR="00726344">
        <w:rPr>
          <w:rFonts w:ascii="Times New Roman" w:hAnsi="Times New Roman"/>
          <w:b/>
          <w:lang/>
        </w:rPr>
        <w:t xml:space="preserve"> HỌC VÀ CÔNG NGHỆ CẤP QUỐC GIA</w:t>
      </w:r>
    </w:p>
    <w:p w:rsidR="008D6BB2" w:rsidRPr="00E2359E" w:rsidRDefault="00726344" w:rsidP="008D6BB2">
      <w:pPr>
        <w:jc w:val="center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>TUYỂN CHỌN BẮT ĐẦU</w:t>
      </w:r>
      <w:r w:rsidR="008D6BB2">
        <w:rPr>
          <w:rFonts w:ascii="Times New Roman" w:hAnsi="Times New Roman"/>
          <w:b/>
          <w:lang/>
        </w:rPr>
        <w:t xml:space="preserve"> THỰC HIỆN </w:t>
      </w:r>
      <w:r>
        <w:rPr>
          <w:rFonts w:ascii="Times New Roman" w:hAnsi="Times New Roman"/>
          <w:b/>
          <w:lang/>
        </w:rPr>
        <w:t xml:space="preserve">TỪ KẾ HOẠCH </w:t>
      </w:r>
      <w:r w:rsidR="008D6BB2">
        <w:rPr>
          <w:rFonts w:ascii="Times New Roman" w:hAnsi="Times New Roman"/>
          <w:b/>
          <w:lang/>
        </w:rPr>
        <w:t>NĂM 2020</w:t>
      </w:r>
    </w:p>
    <w:p w:rsidR="008D6BB2" w:rsidRDefault="008D6BB2" w:rsidP="008D6BB2">
      <w:pPr>
        <w:jc w:val="center"/>
        <w:rPr>
          <w:rFonts w:ascii="Times New Roman" w:hAnsi="Times New Roman"/>
          <w:lang/>
        </w:rPr>
      </w:pPr>
      <w:r w:rsidRPr="00422022">
        <w:rPr>
          <w:rFonts w:ascii="Times New Roman" w:hAnsi="Times New Roman"/>
          <w:lang/>
        </w:rPr>
        <w:t>(</w:t>
      </w:r>
      <w:proofErr w:type="spellStart"/>
      <w:r w:rsidRPr="00422022">
        <w:rPr>
          <w:rFonts w:ascii="Times New Roman" w:hAnsi="Times New Roman"/>
          <w:lang/>
        </w:rPr>
        <w:t>Kèm</w:t>
      </w:r>
      <w:proofErr w:type="spellEnd"/>
      <w:r w:rsidRPr="00422022">
        <w:rPr>
          <w:rFonts w:ascii="Times New Roman" w:hAnsi="Times New Roman"/>
          <w:lang/>
        </w:rPr>
        <w:t xml:space="preserve"> </w:t>
      </w:r>
      <w:proofErr w:type="spellStart"/>
      <w:r w:rsidRPr="00422022">
        <w:rPr>
          <w:rFonts w:ascii="Times New Roman" w:hAnsi="Times New Roman"/>
          <w:lang/>
        </w:rPr>
        <w:t>theo</w:t>
      </w:r>
      <w:proofErr w:type="spellEnd"/>
      <w:r w:rsidRPr="00422022">
        <w:rPr>
          <w:rFonts w:ascii="Times New Roman" w:hAnsi="Times New Roman"/>
          <w:lang/>
        </w:rPr>
        <w:t xml:space="preserve"> </w:t>
      </w:r>
      <w:proofErr w:type="spellStart"/>
      <w:r w:rsidR="00726344">
        <w:rPr>
          <w:rFonts w:ascii="Times New Roman" w:hAnsi="Times New Roman"/>
          <w:lang/>
        </w:rPr>
        <w:t>Quyết</w:t>
      </w:r>
      <w:proofErr w:type="spellEnd"/>
      <w:r w:rsidR="00726344">
        <w:rPr>
          <w:rFonts w:ascii="Times New Roman" w:hAnsi="Times New Roman"/>
          <w:lang/>
        </w:rPr>
        <w:t xml:space="preserve"> </w:t>
      </w:r>
      <w:proofErr w:type="spellStart"/>
      <w:r w:rsidR="00726344">
        <w:rPr>
          <w:rFonts w:ascii="Times New Roman" w:hAnsi="Times New Roman"/>
          <w:lang/>
        </w:rPr>
        <w:t>định</w:t>
      </w:r>
      <w:proofErr w:type="spellEnd"/>
      <w:r>
        <w:rPr>
          <w:rFonts w:ascii="Times New Roman" w:hAnsi="Times New Roman"/>
          <w:lang/>
        </w:rPr>
        <w:t xml:space="preserve"> </w:t>
      </w:r>
      <w:proofErr w:type="spellStart"/>
      <w:r>
        <w:rPr>
          <w:rFonts w:ascii="Times New Roman" w:hAnsi="Times New Roman"/>
          <w:lang/>
        </w:rPr>
        <w:t>số</w:t>
      </w:r>
      <w:proofErr w:type="spellEnd"/>
      <w:r>
        <w:rPr>
          <w:rFonts w:ascii="Times New Roman" w:hAnsi="Times New Roman"/>
          <w:lang/>
        </w:rPr>
        <w:t xml:space="preserve"> </w:t>
      </w:r>
      <w:r w:rsidR="00C22DA2">
        <w:rPr>
          <w:rFonts w:ascii="Times New Roman" w:hAnsi="Times New Roman"/>
          <w:lang/>
        </w:rPr>
        <w:t>543</w:t>
      </w:r>
      <w:r>
        <w:rPr>
          <w:rFonts w:ascii="Times New Roman" w:hAnsi="Times New Roman"/>
          <w:lang/>
        </w:rPr>
        <w:t>/</w:t>
      </w:r>
      <w:r w:rsidR="00726344">
        <w:rPr>
          <w:rFonts w:ascii="Times New Roman" w:hAnsi="Times New Roman"/>
          <w:lang/>
        </w:rPr>
        <w:t>QĐ - BKHCN</w:t>
      </w:r>
      <w:r>
        <w:rPr>
          <w:rFonts w:ascii="Times New Roman" w:hAnsi="Times New Roman"/>
          <w:lang/>
        </w:rPr>
        <w:t xml:space="preserve"> </w:t>
      </w:r>
      <w:proofErr w:type="spellStart"/>
      <w:proofErr w:type="gramStart"/>
      <w:r>
        <w:rPr>
          <w:rFonts w:ascii="Times New Roman" w:hAnsi="Times New Roman"/>
          <w:lang/>
        </w:rPr>
        <w:t>ngày</w:t>
      </w:r>
      <w:proofErr w:type="spellEnd"/>
      <w:r>
        <w:rPr>
          <w:rFonts w:ascii="Times New Roman" w:hAnsi="Times New Roman"/>
          <w:lang/>
        </w:rPr>
        <w:t xml:space="preserve">  </w:t>
      </w:r>
      <w:r w:rsidR="00C22DA2">
        <w:rPr>
          <w:rFonts w:ascii="Times New Roman" w:hAnsi="Times New Roman"/>
          <w:lang/>
        </w:rPr>
        <w:t>06</w:t>
      </w:r>
      <w:proofErr w:type="gramEnd"/>
      <w:r>
        <w:rPr>
          <w:rFonts w:ascii="Times New Roman" w:hAnsi="Times New Roman"/>
          <w:lang/>
        </w:rPr>
        <w:t xml:space="preserve"> /</w:t>
      </w:r>
      <w:r w:rsidR="00C22DA2">
        <w:rPr>
          <w:rFonts w:ascii="Times New Roman" w:hAnsi="Times New Roman"/>
          <w:lang/>
        </w:rPr>
        <w:t>03</w:t>
      </w:r>
      <w:r>
        <w:rPr>
          <w:rFonts w:ascii="Times New Roman" w:hAnsi="Times New Roman"/>
          <w:lang/>
        </w:rPr>
        <w:t xml:space="preserve"> /20</w:t>
      </w:r>
      <w:r w:rsidR="00726344">
        <w:rPr>
          <w:rFonts w:ascii="Times New Roman" w:hAnsi="Times New Roman"/>
          <w:lang/>
        </w:rPr>
        <w:t>20</w:t>
      </w:r>
      <w:r>
        <w:rPr>
          <w:rFonts w:ascii="Times New Roman" w:hAnsi="Times New Roman"/>
          <w:lang/>
        </w:rPr>
        <w:t xml:space="preserve"> </w:t>
      </w:r>
      <w:proofErr w:type="spellStart"/>
      <w:r>
        <w:rPr>
          <w:rFonts w:ascii="Times New Roman" w:hAnsi="Times New Roman"/>
          <w:lang/>
        </w:rPr>
        <w:t>của</w:t>
      </w:r>
      <w:proofErr w:type="spellEnd"/>
      <w:r>
        <w:rPr>
          <w:rFonts w:ascii="Times New Roman" w:hAnsi="Times New Roman"/>
          <w:lang/>
        </w:rPr>
        <w:t xml:space="preserve"> </w:t>
      </w:r>
      <w:proofErr w:type="spellStart"/>
      <w:r w:rsidR="00726344">
        <w:rPr>
          <w:rFonts w:ascii="Times New Roman" w:hAnsi="Times New Roman"/>
          <w:lang/>
        </w:rPr>
        <w:t>Bộ</w:t>
      </w:r>
      <w:proofErr w:type="spellEnd"/>
      <w:r w:rsidR="00726344">
        <w:rPr>
          <w:rFonts w:ascii="Times New Roman" w:hAnsi="Times New Roman"/>
          <w:lang/>
        </w:rPr>
        <w:t xml:space="preserve"> </w:t>
      </w:r>
      <w:proofErr w:type="spellStart"/>
      <w:r w:rsidR="00726344">
        <w:rPr>
          <w:rFonts w:ascii="Times New Roman" w:hAnsi="Times New Roman"/>
          <w:lang/>
        </w:rPr>
        <w:t>trưởng</w:t>
      </w:r>
      <w:proofErr w:type="spellEnd"/>
      <w:r w:rsidR="00726344">
        <w:rPr>
          <w:rFonts w:ascii="Times New Roman" w:hAnsi="Times New Roman"/>
          <w:lang/>
        </w:rPr>
        <w:t xml:space="preserve"> </w:t>
      </w:r>
      <w:proofErr w:type="spellStart"/>
      <w:r w:rsidR="00726344">
        <w:rPr>
          <w:rFonts w:ascii="Times New Roman" w:hAnsi="Times New Roman"/>
          <w:lang/>
        </w:rPr>
        <w:t>Bộ</w:t>
      </w:r>
      <w:proofErr w:type="spellEnd"/>
      <w:r w:rsidR="00726344">
        <w:rPr>
          <w:rFonts w:ascii="Times New Roman" w:hAnsi="Times New Roman"/>
          <w:lang/>
        </w:rPr>
        <w:t xml:space="preserve"> </w:t>
      </w:r>
      <w:proofErr w:type="spellStart"/>
      <w:r w:rsidR="00726344">
        <w:rPr>
          <w:rFonts w:ascii="Times New Roman" w:hAnsi="Times New Roman"/>
          <w:lang/>
        </w:rPr>
        <w:t>Khoa</w:t>
      </w:r>
      <w:proofErr w:type="spellEnd"/>
      <w:r w:rsidR="00726344">
        <w:rPr>
          <w:rFonts w:ascii="Times New Roman" w:hAnsi="Times New Roman"/>
          <w:lang/>
        </w:rPr>
        <w:t xml:space="preserve"> </w:t>
      </w:r>
      <w:proofErr w:type="spellStart"/>
      <w:r w:rsidR="00726344">
        <w:rPr>
          <w:rFonts w:ascii="Times New Roman" w:hAnsi="Times New Roman"/>
          <w:lang/>
        </w:rPr>
        <w:t>học</w:t>
      </w:r>
      <w:proofErr w:type="spellEnd"/>
      <w:r w:rsidR="00726344">
        <w:rPr>
          <w:rFonts w:ascii="Times New Roman" w:hAnsi="Times New Roman"/>
          <w:lang/>
        </w:rPr>
        <w:t xml:space="preserve"> </w:t>
      </w:r>
      <w:proofErr w:type="spellStart"/>
      <w:r w:rsidR="00726344">
        <w:rPr>
          <w:rFonts w:ascii="Times New Roman" w:hAnsi="Times New Roman"/>
          <w:lang/>
        </w:rPr>
        <w:t>và</w:t>
      </w:r>
      <w:proofErr w:type="spellEnd"/>
      <w:r w:rsidR="00726344">
        <w:rPr>
          <w:rFonts w:ascii="Times New Roman" w:hAnsi="Times New Roman"/>
          <w:lang/>
        </w:rPr>
        <w:t xml:space="preserve"> </w:t>
      </w:r>
      <w:proofErr w:type="spellStart"/>
      <w:r w:rsidR="00726344">
        <w:rPr>
          <w:rFonts w:ascii="Times New Roman" w:hAnsi="Times New Roman"/>
          <w:lang/>
        </w:rPr>
        <w:t>Công</w:t>
      </w:r>
      <w:proofErr w:type="spellEnd"/>
      <w:r w:rsidR="00726344">
        <w:rPr>
          <w:rFonts w:ascii="Times New Roman" w:hAnsi="Times New Roman"/>
          <w:lang/>
        </w:rPr>
        <w:t xml:space="preserve"> </w:t>
      </w:r>
      <w:proofErr w:type="spellStart"/>
      <w:r w:rsidR="00726344">
        <w:rPr>
          <w:rFonts w:ascii="Times New Roman" w:hAnsi="Times New Roman"/>
          <w:lang/>
        </w:rPr>
        <w:t>nghệ</w:t>
      </w:r>
      <w:proofErr w:type="spellEnd"/>
      <w:r w:rsidRPr="00422022">
        <w:rPr>
          <w:rFonts w:ascii="Times New Roman" w:hAnsi="Times New Roman"/>
          <w:lang/>
        </w:rPr>
        <w:t>)</w:t>
      </w:r>
    </w:p>
    <w:p w:rsidR="008D6BB2" w:rsidRPr="004B3C14" w:rsidRDefault="008D6BB2" w:rsidP="008D6BB2">
      <w:pPr>
        <w:rPr>
          <w:rFonts w:ascii="Times New Roman" w:hAnsi="Times New Roman"/>
          <w:i/>
          <w:color w:val="000000"/>
          <w:sz w:val="26"/>
          <w:szCs w:val="26"/>
        </w:rPr>
      </w:pPr>
    </w:p>
    <w:tbl>
      <w:tblPr>
        <w:tblW w:w="1496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6"/>
        <w:gridCol w:w="2132"/>
        <w:gridCol w:w="3118"/>
        <w:gridCol w:w="6804"/>
        <w:gridCol w:w="1701"/>
        <w:gridCol w:w="733"/>
      </w:tblGrid>
      <w:tr w:rsidR="008D6BB2" w:rsidRPr="004B3C14" w:rsidTr="008D6BB2">
        <w:trPr>
          <w:tblHeader/>
        </w:trPr>
        <w:tc>
          <w:tcPr>
            <w:tcW w:w="476" w:type="dxa"/>
            <w:vAlign w:val="center"/>
          </w:tcPr>
          <w:p w:rsidR="008D6BB2" w:rsidRPr="004B3C14" w:rsidRDefault="008D6BB2" w:rsidP="0062178F">
            <w:pPr>
              <w:ind w:left="-108" w:right="-86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4B3C14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132" w:type="dxa"/>
            <w:vAlign w:val="center"/>
          </w:tcPr>
          <w:p w:rsidR="008D6BB2" w:rsidRPr="004B3C14" w:rsidRDefault="008D6BB2" w:rsidP="0062178F">
            <w:pPr>
              <w:ind w:left="-108" w:right="-86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4B3C14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4B3C14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B3C14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nhiệm</w:t>
            </w:r>
            <w:proofErr w:type="spellEnd"/>
            <w:r w:rsidRPr="004B3C14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B3C14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vụ</w:t>
            </w:r>
            <w:proofErr w:type="spellEnd"/>
            <w:r w:rsidRPr="004B3C14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</w:p>
          <w:p w:rsidR="008D6BB2" w:rsidRPr="004B3C14" w:rsidRDefault="008D6BB2" w:rsidP="0062178F">
            <w:pPr>
              <w:ind w:left="-108" w:right="-86"/>
              <w:jc w:val="center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  <w:r w:rsidRPr="004B3C14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4B3C14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Đề</w:t>
            </w:r>
            <w:proofErr w:type="spellEnd"/>
            <w:r w:rsidRPr="004B3C14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B3C14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tài</w:t>
            </w:r>
            <w:proofErr w:type="spellEnd"/>
            <w:r w:rsidRPr="004B3C14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 xml:space="preserve"> KH&amp;CN)</w:t>
            </w:r>
          </w:p>
        </w:tc>
        <w:tc>
          <w:tcPr>
            <w:tcW w:w="3118" w:type="dxa"/>
            <w:vAlign w:val="center"/>
          </w:tcPr>
          <w:p w:rsidR="008D6BB2" w:rsidRPr="004B3C14" w:rsidRDefault="008D6BB2" w:rsidP="0062178F">
            <w:pPr>
              <w:ind w:left="-108" w:right="-86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4B3C14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Định</w:t>
            </w:r>
            <w:proofErr w:type="spellEnd"/>
            <w:r w:rsidRPr="004B3C14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B3C14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hướng</w:t>
            </w:r>
            <w:proofErr w:type="spellEnd"/>
            <w:r w:rsidRPr="004B3C14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B3C14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mục</w:t>
            </w:r>
            <w:proofErr w:type="spellEnd"/>
            <w:r w:rsidRPr="004B3C14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B3C14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6804" w:type="dxa"/>
            <w:vAlign w:val="center"/>
          </w:tcPr>
          <w:p w:rsidR="008D6BB2" w:rsidRPr="004B3C14" w:rsidRDefault="008D6BB2" w:rsidP="0062178F">
            <w:pPr>
              <w:ind w:left="-108" w:right="-86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4B3C14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Yêu</w:t>
            </w:r>
            <w:proofErr w:type="spellEnd"/>
            <w:r w:rsidRPr="004B3C14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B3C14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cầu</w:t>
            </w:r>
            <w:proofErr w:type="spellEnd"/>
            <w:r w:rsidRPr="004B3C14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B3C14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đối</w:t>
            </w:r>
            <w:proofErr w:type="spellEnd"/>
            <w:r w:rsidRPr="004B3C14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B3C14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vớikết</w:t>
            </w:r>
            <w:proofErr w:type="spellEnd"/>
            <w:r w:rsidRPr="004B3C14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B3C14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quả</w:t>
            </w:r>
            <w:proofErr w:type="spellEnd"/>
          </w:p>
        </w:tc>
        <w:tc>
          <w:tcPr>
            <w:tcW w:w="1701" w:type="dxa"/>
            <w:vAlign w:val="center"/>
          </w:tcPr>
          <w:p w:rsidR="008D6BB2" w:rsidRPr="004B3C14" w:rsidRDefault="008D6BB2" w:rsidP="0062178F">
            <w:pPr>
              <w:ind w:left="-108" w:right="-86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4B3C14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Phương</w:t>
            </w:r>
            <w:proofErr w:type="spellEnd"/>
            <w:r w:rsidRPr="004B3C14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B3C14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thức</w:t>
            </w:r>
            <w:proofErr w:type="spellEnd"/>
          </w:p>
          <w:p w:rsidR="008D6BB2" w:rsidRPr="004B3C14" w:rsidRDefault="008D6BB2" w:rsidP="0062178F">
            <w:pPr>
              <w:ind w:left="-108" w:right="-86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4B3C14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B3C14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tổ</w:t>
            </w:r>
            <w:proofErr w:type="spellEnd"/>
            <w:r w:rsidRPr="004B3C14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B3C14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chức</w:t>
            </w:r>
            <w:proofErr w:type="spellEnd"/>
          </w:p>
          <w:p w:rsidR="008D6BB2" w:rsidRPr="004B3C14" w:rsidRDefault="008D6BB2" w:rsidP="0062178F">
            <w:pPr>
              <w:ind w:left="-108" w:right="-86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4B3C14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B3C14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thực</w:t>
            </w:r>
            <w:proofErr w:type="spellEnd"/>
            <w:r w:rsidRPr="004B3C14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B3C14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733" w:type="dxa"/>
            <w:vAlign w:val="center"/>
          </w:tcPr>
          <w:p w:rsidR="008D6BB2" w:rsidRPr="004B3C14" w:rsidRDefault="008D6BB2" w:rsidP="0062178F">
            <w:pPr>
              <w:ind w:left="-108" w:right="-86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4B3C14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4B3C14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B3C14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chú</w:t>
            </w:r>
            <w:proofErr w:type="spellEnd"/>
          </w:p>
        </w:tc>
      </w:tr>
      <w:tr w:rsidR="008D6BB2" w:rsidRPr="004B3C14" w:rsidTr="008D6BB2">
        <w:trPr>
          <w:tblHeader/>
        </w:trPr>
        <w:tc>
          <w:tcPr>
            <w:tcW w:w="476" w:type="dxa"/>
          </w:tcPr>
          <w:p w:rsidR="008D6BB2" w:rsidRPr="004B3C14" w:rsidRDefault="008D6BB2" w:rsidP="0062178F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</w:pPr>
            <w:r w:rsidRPr="004B3C14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1</w:t>
            </w:r>
          </w:p>
        </w:tc>
        <w:tc>
          <w:tcPr>
            <w:tcW w:w="2132" w:type="dxa"/>
          </w:tcPr>
          <w:p w:rsidR="008D6BB2" w:rsidRPr="004B3C14" w:rsidRDefault="008D6BB2" w:rsidP="0062178F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</w:pPr>
            <w:r w:rsidRPr="004B3C14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8D6BB2" w:rsidRPr="004B3C14" w:rsidRDefault="008D6BB2" w:rsidP="0062178F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</w:pPr>
            <w:r w:rsidRPr="004B3C14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3</w:t>
            </w:r>
          </w:p>
        </w:tc>
        <w:tc>
          <w:tcPr>
            <w:tcW w:w="6804" w:type="dxa"/>
          </w:tcPr>
          <w:p w:rsidR="008D6BB2" w:rsidRPr="004B3C14" w:rsidRDefault="008D6BB2" w:rsidP="0062178F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</w:pPr>
            <w:r w:rsidRPr="004B3C14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8D6BB2" w:rsidRPr="004B3C14" w:rsidRDefault="008D6BB2" w:rsidP="0062178F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</w:pPr>
            <w:r w:rsidRPr="004B3C14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5</w:t>
            </w:r>
          </w:p>
        </w:tc>
        <w:tc>
          <w:tcPr>
            <w:tcW w:w="733" w:type="dxa"/>
          </w:tcPr>
          <w:p w:rsidR="008D6BB2" w:rsidRPr="004B3C14" w:rsidRDefault="008D6BB2" w:rsidP="0062178F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</w:pPr>
            <w:r w:rsidRPr="004B3C14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6</w:t>
            </w:r>
          </w:p>
        </w:tc>
      </w:tr>
      <w:tr w:rsidR="008D6BB2" w:rsidRPr="004B3C14" w:rsidTr="008D6BB2">
        <w:tc>
          <w:tcPr>
            <w:tcW w:w="476" w:type="dxa"/>
          </w:tcPr>
          <w:p w:rsidR="008D6BB2" w:rsidRPr="004B3C14" w:rsidRDefault="008D6BB2" w:rsidP="0062178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B3C1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32" w:type="dxa"/>
          </w:tcPr>
          <w:p w:rsidR="008D6BB2" w:rsidRPr="004B3C14" w:rsidRDefault="008D6BB2" w:rsidP="0062178F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Xây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dựng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sở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dữ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liệu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B3C14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4B3C14">
              <w:rPr>
                <w:rFonts w:ascii="Times New Roman" w:hAnsi="Times New Roman"/>
                <w:bCs/>
                <w:sz w:val="26"/>
                <w:szCs w:val="26"/>
              </w:rPr>
              <w:t>ất</w:t>
            </w:r>
            <w:proofErr w:type="spellEnd"/>
            <w:r w:rsidRPr="004B3C1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B3C14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4B3C14">
              <w:rPr>
                <w:rFonts w:ascii="Times New Roman" w:hAnsi="Times New Roman"/>
                <w:bCs/>
                <w:sz w:val="26"/>
                <w:szCs w:val="26"/>
              </w:rPr>
              <w:t>ai</w:t>
            </w:r>
            <w:proofErr w:type="spellEnd"/>
            <w:r w:rsidRPr="004B3C1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phục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tái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cấu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B3C14">
              <w:rPr>
                <w:rFonts w:ascii="Times New Roman" w:hAnsi="Times New Roman"/>
                <w:bCs/>
                <w:sz w:val="26"/>
                <w:szCs w:val="26"/>
              </w:rPr>
              <w:t>nông</w:t>
            </w:r>
            <w:proofErr w:type="spellEnd"/>
            <w:r w:rsidRPr="004B3C1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B3C14">
              <w:rPr>
                <w:rFonts w:ascii="Times New Roman" w:hAnsi="Times New Roman"/>
                <w:bCs/>
                <w:sz w:val="26"/>
                <w:szCs w:val="26"/>
              </w:rPr>
              <w:t>nghiệp</w:t>
            </w:r>
            <w:proofErr w:type="spellEnd"/>
            <w:r w:rsidRPr="004B3C1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B3C14">
              <w:rPr>
                <w:rFonts w:ascii="Times New Roman" w:hAnsi="Times New Roman"/>
                <w:bCs/>
                <w:sz w:val="26"/>
                <w:szCs w:val="26"/>
              </w:rPr>
              <w:t>tỉnh</w:t>
            </w:r>
            <w:proofErr w:type="spellEnd"/>
            <w:r w:rsidRPr="004B3C1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B3C14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4B3C14">
              <w:rPr>
                <w:rFonts w:ascii="Times New Roman" w:hAnsi="Times New Roman"/>
                <w:bCs/>
                <w:sz w:val="26"/>
                <w:szCs w:val="26"/>
              </w:rPr>
              <w:t>ồng</w:t>
            </w:r>
            <w:proofErr w:type="spellEnd"/>
            <w:r w:rsidRPr="004B3C1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B3C14">
              <w:rPr>
                <w:rFonts w:ascii="Times New Roman" w:hAnsi="Times New Roman"/>
                <w:bCs/>
                <w:sz w:val="26"/>
                <w:szCs w:val="26"/>
              </w:rPr>
              <w:t>Tháp</w:t>
            </w:r>
            <w:proofErr w:type="spellEnd"/>
          </w:p>
        </w:tc>
        <w:tc>
          <w:tcPr>
            <w:tcW w:w="3118" w:type="dxa"/>
          </w:tcPr>
          <w:p w:rsidR="008D6BB2" w:rsidRPr="005506EE" w:rsidRDefault="008D6BB2" w:rsidP="0062178F">
            <w:pPr>
              <w:ind w:right="-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  <w:r w:rsidRPr="005506EE">
              <w:rPr>
                <w:rFonts w:ascii="Times New Roman" w:hAnsi="Times New Roman"/>
                <w:bCs/>
                <w:sz w:val="26"/>
                <w:szCs w:val="26"/>
              </w:rPr>
              <w:t>ây</w:t>
            </w:r>
            <w:proofErr w:type="spellEnd"/>
            <w:r w:rsidRPr="005506E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bCs/>
                <w:sz w:val="26"/>
                <w:szCs w:val="26"/>
              </w:rPr>
              <w:t>d</w:t>
            </w:r>
            <w:r w:rsidRPr="005506EE">
              <w:rPr>
                <w:rFonts w:ascii="Times New Roman" w:hAnsi="Times New Roman" w:cs="Calibri"/>
                <w:bCs/>
                <w:sz w:val="26"/>
                <w:szCs w:val="26"/>
              </w:rPr>
              <w:t>ự</w:t>
            </w:r>
            <w:r w:rsidRPr="005506EE">
              <w:rPr>
                <w:rFonts w:ascii="Times New Roman" w:hAnsi="Times New Roman"/>
                <w:bCs/>
                <w:sz w:val="26"/>
                <w:szCs w:val="26"/>
              </w:rPr>
              <w:t>ng</w:t>
            </w:r>
            <w:proofErr w:type="spellEnd"/>
            <w:r w:rsidRPr="005506E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 w:cs="Calibri"/>
                <w:bCs/>
                <w:sz w:val="26"/>
                <w:szCs w:val="26"/>
              </w:rPr>
              <w:t>đượ</w:t>
            </w:r>
            <w:r w:rsidRPr="005506EE"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  <w:proofErr w:type="spellEnd"/>
            <w:r w:rsidRPr="005506E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  <w:r w:rsidRPr="005506EE">
              <w:rPr>
                <w:rFonts w:ascii="Times New Roman" w:hAnsi="Times New Roman" w:cs="Calibri"/>
                <w:bCs/>
                <w:sz w:val="26"/>
                <w:szCs w:val="26"/>
              </w:rPr>
              <w:t>ơ</w:t>
            </w:r>
            <w:proofErr w:type="spellEnd"/>
            <w:r w:rsidRPr="005506E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bCs/>
                <w:sz w:val="26"/>
                <w:szCs w:val="26"/>
              </w:rPr>
              <w:t>s</w:t>
            </w:r>
            <w:r w:rsidRPr="005506EE">
              <w:rPr>
                <w:rFonts w:ascii="Times New Roman" w:hAnsi="Times New Roman" w:cs="Calibri"/>
                <w:bCs/>
                <w:sz w:val="26"/>
                <w:szCs w:val="26"/>
              </w:rPr>
              <w:t>ở</w:t>
            </w:r>
            <w:proofErr w:type="spellEnd"/>
            <w:r w:rsidRPr="005506E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bCs/>
                <w:sz w:val="26"/>
                <w:szCs w:val="26"/>
              </w:rPr>
              <w:t>d</w:t>
            </w:r>
            <w:r w:rsidRPr="005506EE">
              <w:rPr>
                <w:rFonts w:ascii="Times New Roman" w:hAnsi="Times New Roman" w:cs="Calibri"/>
                <w:bCs/>
                <w:sz w:val="26"/>
                <w:szCs w:val="26"/>
              </w:rPr>
              <w:t>ữ</w:t>
            </w:r>
            <w:proofErr w:type="spellEnd"/>
            <w:r w:rsidRPr="005506E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bCs/>
                <w:sz w:val="26"/>
                <w:szCs w:val="26"/>
              </w:rPr>
              <w:t>li</w:t>
            </w:r>
            <w:r w:rsidRPr="005506EE">
              <w:rPr>
                <w:rFonts w:ascii="Times New Roman" w:hAnsi="Times New Roman" w:cs="Calibri"/>
                <w:bCs/>
                <w:sz w:val="26"/>
                <w:szCs w:val="26"/>
              </w:rPr>
              <w:t>ệ</w:t>
            </w:r>
            <w:r w:rsidRPr="005506EE">
              <w:rPr>
                <w:rFonts w:ascii="Times New Roman" w:hAnsi="Times New Roman"/>
                <w:bCs/>
                <w:sz w:val="26"/>
                <w:szCs w:val="26"/>
              </w:rPr>
              <w:t>u</w:t>
            </w:r>
            <w:proofErr w:type="spellEnd"/>
            <w:r w:rsidRPr="005506E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5506EE">
              <w:rPr>
                <w:rFonts w:ascii="Times New Roman" w:hAnsi="Times New Roman"/>
                <w:bCs/>
                <w:sz w:val="26"/>
                <w:szCs w:val="26"/>
              </w:rPr>
              <w:t>ất</w:t>
            </w:r>
            <w:proofErr w:type="spellEnd"/>
            <w:r w:rsidRPr="005506E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5506EE">
              <w:rPr>
                <w:rFonts w:ascii="Times New Roman" w:hAnsi="Times New Roman"/>
                <w:bCs/>
                <w:sz w:val="26"/>
                <w:szCs w:val="26"/>
              </w:rPr>
              <w:t>ai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8D6BB2" w:rsidRPr="005506EE" w:rsidRDefault="008D6BB2" w:rsidP="0062178F">
            <w:pPr>
              <w:ind w:right="-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Xây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dựng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mềm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trực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tuyến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quản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bộ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sở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dữ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liệu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đất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đai</w:t>
            </w:r>
            <w:proofErr w:type="spellEnd"/>
            <w:r w:rsidR="007263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26344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="007263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26344">
              <w:rPr>
                <w:rFonts w:ascii="Times New Roman" w:hAnsi="Times New Roman"/>
                <w:color w:val="000000"/>
                <w:sz w:val="26"/>
                <w:szCs w:val="26"/>
              </w:rPr>
              <w:t>Đồng</w:t>
            </w:r>
            <w:proofErr w:type="spellEnd"/>
            <w:r w:rsidR="007263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26344">
              <w:rPr>
                <w:rFonts w:ascii="Times New Roman" w:hAnsi="Times New Roman"/>
                <w:color w:val="000000"/>
                <w:sz w:val="26"/>
                <w:szCs w:val="26"/>
              </w:rPr>
              <w:t>Tháp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8D6BB2" w:rsidRPr="005506EE" w:rsidRDefault="008D6BB2" w:rsidP="0062178F">
            <w:pPr>
              <w:ind w:right="-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506EE">
              <w:rPr>
                <w:rFonts w:ascii="Times New Roman" w:hAnsi="Times New Roman" w:cs="Calibri"/>
                <w:color w:val="000000"/>
                <w:sz w:val="26"/>
                <w:szCs w:val="26"/>
              </w:rPr>
              <w:t>Đề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xu</w:t>
            </w:r>
            <w:r w:rsidRPr="005506EE">
              <w:rPr>
                <w:rFonts w:ascii="Times New Roman" w:hAnsi="Times New Roman" w:cs="Calibri"/>
                <w:color w:val="000000"/>
                <w:sz w:val="26"/>
                <w:szCs w:val="26"/>
              </w:rPr>
              <w:t>ấ</w:t>
            </w:r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t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 w:cs="Calibri"/>
                <w:color w:val="000000"/>
                <w:sz w:val="26"/>
                <w:szCs w:val="26"/>
              </w:rPr>
              <w:t>đượ</w:t>
            </w:r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gi</w:t>
            </w:r>
            <w:r w:rsidRPr="005506EE">
              <w:rPr>
                <w:rFonts w:ascii="Times New Roman" w:hAnsi="Times New Roman" w:cs="Calibri"/>
                <w:color w:val="000000"/>
                <w:sz w:val="26"/>
                <w:szCs w:val="26"/>
              </w:rPr>
              <w:t>ả</w:t>
            </w:r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i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ph</w:t>
            </w:r>
            <w:r w:rsidRPr="005506EE">
              <w:rPr>
                <w:rFonts w:ascii="Times New Roman" w:hAnsi="Times New Roman" w:cs=".VnTime"/>
                <w:color w:val="000000"/>
                <w:sz w:val="26"/>
                <w:szCs w:val="26"/>
              </w:rPr>
              <w:t>á</w:t>
            </w:r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p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s</w:t>
            </w:r>
            <w:r w:rsidRPr="005506EE">
              <w:rPr>
                <w:rFonts w:ascii="Times New Roman" w:hAnsi="Times New Roman" w:cs="Calibri"/>
                <w:color w:val="000000"/>
                <w:sz w:val="26"/>
                <w:szCs w:val="26"/>
              </w:rPr>
              <w:t>ử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  <w:r w:rsidRPr="005506EE">
              <w:rPr>
                <w:rFonts w:ascii="Times New Roman" w:hAnsi="Times New Roman" w:cs="Calibri"/>
                <w:color w:val="000000"/>
                <w:sz w:val="26"/>
                <w:szCs w:val="26"/>
              </w:rPr>
              <w:t>ụ</w:t>
            </w:r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ng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b</w:t>
            </w:r>
            <w:r w:rsidRPr="005506EE">
              <w:rPr>
                <w:rFonts w:ascii="Times New Roman" w:hAnsi="Times New Roman" w:cs="Calibri"/>
                <w:color w:val="000000"/>
                <w:sz w:val="26"/>
                <w:szCs w:val="26"/>
              </w:rPr>
              <w:t>ề</w:t>
            </w:r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n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v</w:t>
            </w:r>
            <w:r w:rsidRPr="005506EE">
              <w:rPr>
                <w:rFonts w:ascii="Times New Roman" w:hAnsi="Times New Roman" w:cs="Calibri"/>
                <w:color w:val="000000"/>
                <w:sz w:val="26"/>
                <w:szCs w:val="26"/>
              </w:rPr>
              <w:t>ữ</w:t>
            </w:r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ng</w:t>
            </w:r>
            <w:proofErr w:type="spellEnd"/>
            <w:r w:rsidR="007263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26344">
              <w:rPr>
                <w:rFonts w:ascii="Times New Roman" w:hAnsi="Times New Roman"/>
                <w:color w:val="000000"/>
                <w:sz w:val="26"/>
                <w:szCs w:val="26"/>
              </w:rPr>
              <w:t>đất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nông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nghiệp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8D6BB2" w:rsidRPr="005506EE" w:rsidRDefault="008D6BB2" w:rsidP="0062178F">
            <w:pPr>
              <w:ind w:right="-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1.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B</w:t>
            </w:r>
            <w:r w:rsidRPr="005506EE">
              <w:rPr>
                <w:rFonts w:ascii="Times New Roman" w:hAnsi="Times New Roman" w:cs="Calibri"/>
                <w:color w:val="000000"/>
                <w:sz w:val="26"/>
                <w:szCs w:val="26"/>
              </w:rPr>
              <w:t>ộ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sở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dữ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liệu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đất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>nông</w:t>
            </w:r>
            <w:proofErr w:type="spellEnd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>nghiệp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Đồng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Tháp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Bộ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đồ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hóa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nền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VN 2000,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cấp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tỷ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lệ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1/10.000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cấp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tỷ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lệ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1/50.000,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gồm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</w:p>
          <w:p w:rsidR="008D6BB2" w:rsidRPr="005506EE" w:rsidRDefault="008D6BB2" w:rsidP="0062178F">
            <w:pPr>
              <w:ind w:right="-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>Dữ</w:t>
            </w:r>
            <w:proofErr w:type="spellEnd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>liệu</w:t>
            </w:r>
            <w:proofErr w:type="spellEnd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>không</w:t>
            </w:r>
            <w:proofErr w:type="spellEnd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>gian</w:t>
            </w:r>
            <w:proofErr w:type="spellEnd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>về</w:t>
            </w:r>
            <w:proofErr w:type="spellEnd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>hiện</w:t>
            </w:r>
            <w:proofErr w:type="spellEnd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>trạng</w:t>
            </w:r>
            <w:proofErr w:type="spellEnd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>sử</w:t>
            </w:r>
            <w:proofErr w:type="spellEnd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>dụng</w:t>
            </w:r>
            <w:proofErr w:type="spellEnd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>đất</w:t>
            </w:r>
            <w:proofErr w:type="spellEnd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chi </w:t>
            </w:r>
            <w:proofErr w:type="spellStart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>tiết</w:t>
            </w:r>
            <w:proofErr w:type="spellEnd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>đến</w:t>
            </w:r>
            <w:proofErr w:type="spellEnd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>kiểu</w:t>
            </w:r>
            <w:proofErr w:type="spellEnd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>sử</w:t>
            </w:r>
            <w:proofErr w:type="spellEnd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>dụng</w:t>
            </w:r>
            <w:proofErr w:type="spellEnd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>đất</w:t>
            </w:r>
            <w:proofErr w:type="spellEnd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8D6BB2" w:rsidRPr="005506EE" w:rsidRDefault="008D6BB2" w:rsidP="0062178F">
            <w:pPr>
              <w:ind w:right="-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>Dữ</w:t>
            </w:r>
            <w:proofErr w:type="spellEnd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>liệu</w:t>
            </w:r>
            <w:proofErr w:type="spellEnd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>không</w:t>
            </w:r>
            <w:proofErr w:type="spellEnd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>gian</w:t>
            </w:r>
            <w:proofErr w:type="spellEnd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>về</w:t>
            </w:r>
            <w:proofErr w:type="spellEnd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>thổ</w:t>
            </w:r>
            <w:proofErr w:type="spellEnd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>nhưỡng</w:t>
            </w:r>
            <w:proofErr w:type="spellEnd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8D6BB2" w:rsidRPr="005506EE" w:rsidRDefault="008D6BB2" w:rsidP="0062178F">
            <w:pPr>
              <w:ind w:right="-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>Dữ</w:t>
            </w:r>
            <w:proofErr w:type="spellEnd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>liệu</w:t>
            </w:r>
            <w:proofErr w:type="spellEnd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>không</w:t>
            </w:r>
            <w:proofErr w:type="spellEnd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>gian</w:t>
            </w:r>
            <w:proofErr w:type="spellEnd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>về</w:t>
            </w:r>
            <w:r w:rsidRPr="005506EE">
              <w:rPr>
                <w:rFonts w:ascii="Times New Roman" w:hAnsi="Times New Roman" w:cs="Calibri"/>
                <w:color w:val="000000"/>
                <w:sz w:val="26"/>
                <w:szCs w:val="26"/>
              </w:rPr>
              <w:t>đơ</w:t>
            </w:r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n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v</w:t>
            </w:r>
            <w:r w:rsidRPr="005506EE">
              <w:rPr>
                <w:rFonts w:ascii="Times New Roman" w:hAnsi="Times New Roman" w:cs="Calibri"/>
                <w:color w:val="000000"/>
                <w:sz w:val="26"/>
                <w:szCs w:val="26"/>
              </w:rPr>
              <w:t>ịđấ</w:t>
            </w:r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t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 w:cs="Calibri"/>
                <w:color w:val="000000"/>
                <w:sz w:val="26"/>
                <w:szCs w:val="26"/>
              </w:rPr>
              <w:t>đ</w:t>
            </w:r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ai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8D6BB2" w:rsidRPr="005506EE" w:rsidRDefault="008D6BB2" w:rsidP="0062178F">
            <w:pPr>
              <w:ind w:right="-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>Dữ</w:t>
            </w:r>
            <w:proofErr w:type="spellEnd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>liệu</w:t>
            </w:r>
            <w:proofErr w:type="spellEnd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>không</w:t>
            </w:r>
            <w:proofErr w:type="spellEnd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>gian</w:t>
            </w:r>
            <w:proofErr w:type="spellEnd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>về</w:t>
            </w:r>
            <w:proofErr w:type="spellEnd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hạng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mức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độ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thích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đất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đai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tại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; </w:t>
            </w:r>
          </w:p>
          <w:p w:rsidR="008D6BB2" w:rsidRPr="005506EE" w:rsidRDefault="008D6BB2" w:rsidP="0062178F">
            <w:pPr>
              <w:ind w:right="-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>Dữ</w:t>
            </w:r>
            <w:proofErr w:type="spellEnd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>liệu</w:t>
            </w:r>
            <w:proofErr w:type="spellEnd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>không</w:t>
            </w:r>
            <w:proofErr w:type="spellEnd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>gian</w:t>
            </w:r>
            <w:proofErr w:type="spellEnd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hạng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mức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độ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thích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đất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đai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tương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lai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; </w:t>
            </w:r>
          </w:p>
          <w:p w:rsidR="008D6BB2" w:rsidRPr="005506EE" w:rsidRDefault="008D6BB2" w:rsidP="0062178F">
            <w:pPr>
              <w:ind w:right="-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>Dữ</w:t>
            </w:r>
            <w:proofErr w:type="spellEnd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>liệu</w:t>
            </w:r>
            <w:proofErr w:type="spellEnd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>không</w:t>
            </w:r>
            <w:proofErr w:type="spellEnd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DB2">
              <w:rPr>
                <w:rFonts w:ascii="Times New Roman" w:hAnsi="Times New Roman"/>
                <w:color w:val="000000"/>
                <w:sz w:val="26"/>
                <w:szCs w:val="26"/>
              </w:rPr>
              <w:t>gian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xuất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đất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đai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</w:p>
          <w:p w:rsidR="008D6BB2" w:rsidRPr="005506EE" w:rsidRDefault="008D6BB2" w:rsidP="0062178F">
            <w:pPr>
              <w:ind w:right="-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2.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mềm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trực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tuyến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26344">
              <w:rPr>
                <w:rFonts w:ascii="Times New Roman" w:hAnsi="Times New Roman"/>
                <w:color w:val="000000"/>
                <w:sz w:val="26"/>
                <w:szCs w:val="26"/>
              </w:rPr>
              <w:t>quản</w:t>
            </w:r>
            <w:proofErr w:type="spellEnd"/>
            <w:r w:rsidR="007263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26344">
              <w:rPr>
                <w:rFonts w:ascii="Times New Roman" w:hAnsi="Times New Roman"/>
                <w:color w:val="000000"/>
                <w:sz w:val="26"/>
                <w:szCs w:val="26"/>
              </w:rPr>
              <w:t>lý</w:t>
            </w:r>
            <w:proofErr w:type="spellEnd"/>
            <w:r w:rsidR="007263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đất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đai</w:t>
            </w:r>
            <w:r w:rsidR="00726344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="007263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26344">
              <w:rPr>
                <w:rFonts w:ascii="Times New Roman" w:hAnsi="Times New Roman"/>
                <w:color w:val="000000"/>
                <w:sz w:val="26"/>
                <w:szCs w:val="26"/>
              </w:rPr>
              <w:t>Đồng</w:t>
            </w:r>
            <w:proofErr w:type="spellEnd"/>
            <w:r w:rsidR="007263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26344">
              <w:rPr>
                <w:rFonts w:ascii="Times New Roman" w:hAnsi="Times New Roman"/>
                <w:color w:val="000000"/>
                <w:sz w:val="26"/>
                <w:szCs w:val="26"/>
              </w:rPr>
              <w:t>Tháp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đáp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ứng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quản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trị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truy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cập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cập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nhật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ra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quyết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tương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thích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kiến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trúc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chính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quyền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tử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8D6BB2" w:rsidRPr="005506EE" w:rsidRDefault="008D6BB2" w:rsidP="0062178F">
            <w:pPr>
              <w:ind w:right="-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3.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gi</w:t>
            </w:r>
            <w:r w:rsidRPr="005506EE">
              <w:rPr>
                <w:rFonts w:ascii="Times New Roman" w:hAnsi="Times New Roman" w:cs="Calibri"/>
                <w:color w:val="000000"/>
                <w:sz w:val="26"/>
                <w:szCs w:val="26"/>
              </w:rPr>
              <w:t>ả</w:t>
            </w:r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i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ph</w:t>
            </w:r>
            <w:r w:rsidRPr="005506EE">
              <w:rPr>
                <w:rFonts w:ascii="Times New Roman" w:hAnsi="Times New Roman" w:cs=".VnTime"/>
                <w:color w:val="000000"/>
                <w:sz w:val="26"/>
                <w:szCs w:val="26"/>
              </w:rPr>
              <w:t>á</w:t>
            </w:r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p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s</w:t>
            </w:r>
            <w:r w:rsidRPr="005506EE">
              <w:rPr>
                <w:rFonts w:ascii="Times New Roman" w:hAnsi="Times New Roman" w:cs="Calibri"/>
                <w:color w:val="000000"/>
                <w:sz w:val="26"/>
                <w:szCs w:val="26"/>
              </w:rPr>
              <w:t>ử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  <w:r w:rsidRPr="005506EE">
              <w:rPr>
                <w:rFonts w:ascii="Times New Roman" w:hAnsi="Times New Roman" w:cs="Calibri"/>
                <w:color w:val="000000"/>
                <w:sz w:val="26"/>
                <w:szCs w:val="26"/>
              </w:rPr>
              <w:t>ụ</w:t>
            </w:r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ng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đất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b</w:t>
            </w:r>
            <w:r w:rsidRPr="005506EE">
              <w:rPr>
                <w:rFonts w:ascii="Times New Roman" w:hAnsi="Times New Roman" w:cs="Calibri"/>
                <w:color w:val="000000"/>
                <w:sz w:val="26"/>
                <w:szCs w:val="26"/>
              </w:rPr>
              <w:t>ề</w:t>
            </w:r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n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v</w:t>
            </w:r>
            <w:r w:rsidRPr="005506EE">
              <w:rPr>
                <w:rFonts w:ascii="Times New Roman" w:hAnsi="Times New Roman" w:cs="Calibri"/>
                <w:color w:val="000000"/>
                <w:sz w:val="26"/>
                <w:szCs w:val="26"/>
              </w:rPr>
              <w:t>ữ</w:t>
            </w:r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ng</w:t>
            </w:r>
            <w:proofErr w:type="spellEnd"/>
            <w:r w:rsidR="007263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26344">
              <w:rPr>
                <w:rFonts w:ascii="Times New Roman" w:hAnsi="Times New Roman"/>
                <w:color w:val="000000"/>
                <w:sz w:val="26"/>
                <w:szCs w:val="26"/>
              </w:rPr>
              <w:t>đất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nông</w:t>
            </w:r>
            <w:proofErr w:type="spellEnd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6EE">
              <w:rPr>
                <w:rFonts w:ascii="Times New Roman" w:hAnsi="Times New Roman"/>
                <w:color w:val="000000"/>
                <w:sz w:val="26"/>
                <w:szCs w:val="26"/>
              </w:rPr>
              <w:t>nghiệp</w:t>
            </w:r>
            <w:proofErr w:type="spellEnd"/>
            <w:r w:rsidR="007263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26344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="007263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26344">
              <w:rPr>
                <w:rFonts w:ascii="Times New Roman" w:hAnsi="Times New Roman"/>
                <w:color w:val="000000"/>
                <w:sz w:val="26"/>
                <w:szCs w:val="26"/>
              </w:rPr>
              <w:t>Đồng</w:t>
            </w:r>
            <w:proofErr w:type="spellEnd"/>
            <w:r w:rsidR="007263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26344">
              <w:rPr>
                <w:rFonts w:ascii="Times New Roman" w:hAnsi="Times New Roman"/>
                <w:color w:val="000000"/>
                <w:sz w:val="26"/>
                <w:szCs w:val="26"/>
              </w:rPr>
              <w:t>Tháp</w:t>
            </w:r>
            <w:proofErr w:type="spellEnd"/>
            <w:r w:rsidR="0072634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8D6BB2" w:rsidRPr="004B3C14" w:rsidRDefault="008D6BB2" w:rsidP="0062178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B3C14">
              <w:rPr>
                <w:rFonts w:ascii="Times New Roman" w:hAnsi="Times New Roman"/>
                <w:color w:val="000000"/>
                <w:sz w:val="26"/>
                <w:szCs w:val="26"/>
              </w:rPr>
              <w:t>Tuyển</w:t>
            </w:r>
            <w:proofErr w:type="spellEnd"/>
            <w:r w:rsidRPr="004B3C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B3C14">
              <w:rPr>
                <w:rFonts w:ascii="Times New Roman" w:hAnsi="Times New Roman"/>
                <w:color w:val="000000"/>
                <w:sz w:val="26"/>
                <w:szCs w:val="26"/>
              </w:rPr>
              <w:t>chọn</w:t>
            </w:r>
            <w:proofErr w:type="spellEnd"/>
          </w:p>
        </w:tc>
        <w:tc>
          <w:tcPr>
            <w:tcW w:w="733" w:type="dxa"/>
          </w:tcPr>
          <w:p w:rsidR="008D6BB2" w:rsidRPr="004B3C14" w:rsidRDefault="008D6BB2" w:rsidP="0062178F">
            <w:pPr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8D6BB2" w:rsidRPr="00D6594E" w:rsidRDefault="008D6BB2" w:rsidP="008D6BB2">
      <w:pPr>
        <w:ind w:left="36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594E">
        <w:rPr>
          <w:rFonts w:ascii="Times New Roman" w:hAnsi="Times New Roman"/>
          <w:iCs/>
          <w:color w:val="000000"/>
        </w:rPr>
        <w:tab/>
      </w:r>
      <w:r w:rsidRPr="00D6594E">
        <w:rPr>
          <w:rFonts w:ascii="Times New Roman" w:hAnsi="Times New Roman"/>
          <w:iCs/>
          <w:color w:val="000000"/>
        </w:rPr>
        <w:tab/>
      </w:r>
      <w:r w:rsidRPr="00D6594E">
        <w:rPr>
          <w:rFonts w:ascii="Times New Roman" w:hAnsi="Times New Roman"/>
          <w:iCs/>
          <w:color w:val="000000"/>
        </w:rPr>
        <w:tab/>
      </w:r>
      <w:r w:rsidRPr="00D6594E">
        <w:rPr>
          <w:rFonts w:ascii="Times New Roman" w:hAnsi="Times New Roman"/>
          <w:iCs/>
          <w:color w:val="000000"/>
        </w:rPr>
        <w:tab/>
      </w:r>
      <w:r w:rsidRPr="00D6594E">
        <w:rPr>
          <w:rFonts w:ascii="Times New Roman" w:hAnsi="Times New Roman"/>
          <w:iCs/>
          <w:color w:val="000000"/>
        </w:rPr>
        <w:tab/>
      </w:r>
    </w:p>
    <w:p w:rsidR="008D6BB2" w:rsidRDefault="008D6BB2" w:rsidP="008D6BB2"/>
    <w:p w:rsidR="004E1879" w:rsidRDefault="004E1879"/>
    <w:sectPr w:rsidR="004E1879" w:rsidSect="005D708D">
      <w:pgSz w:w="16840" w:h="11907" w:orient="landscape" w:code="9"/>
      <w:pgMar w:top="1701" w:right="1021" w:bottom="567" w:left="102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D6BB2"/>
    <w:rsid w:val="00356DF6"/>
    <w:rsid w:val="004D24CC"/>
    <w:rsid w:val="004D4266"/>
    <w:rsid w:val="004D53AB"/>
    <w:rsid w:val="004E1879"/>
    <w:rsid w:val="005944F3"/>
    <w:rsid w:val="00726344"/>
    <w:rsid w:val="008D6BB2"/>
    <w:rsid w:val="00A3492B"/>
    <w:rsid w:val="00B9399D"/>
    <w:rsid w:val="00C22DA2"/>
    <w:rsid w:val="00CE3F7C"/>
    <w:rsid w:val="00CF6DB2"/>
    <w:rsid w:val="00D72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B2"/>
    <w:pPr>
      <w:spacing w:before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6BB2"/>
    <w:pPr>
      <w:keepNext/>
      <w:outlineLvl w:val="0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D6BB2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ListParagraph">
    <w:name w:val="List Paragraph"/>
    <w:basedOn w:val="Normal"/>
    <w:qFormat/>
    <w:rsid w:val="008D6BB2"/>
    <w:pPr>
      <w:ind w:left="720"/>
    </w:pPr>
  </w:style>
  <w:style w:type="paragraph" w:styleId="BodyTextIndent2">
    <w:name w:val="Body Text Indent 2"/>
    <w:basedOn w:val="Normal"/>
    <w:link w:val="BodyTextIndent2Char"/>
    <w:rsid w:val="008D6BB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D6BB2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 DPH</dc:creator>
  <cp:keywords/>
  <dc:description/>
  <cp:lastModifiedBy>ThaiHa</cp:lastModifiedBy>
  <cp:revision>7</cp:revision>
  <cp:lastPrinted>2020-03-02T07:09:00Z</cp:lastPrinted>
  <dcterms:created xsi:type="dcterms:W3CDTF">2019-07-17T03:08:00Z</dcterms:created>
  <dcterms:modified xsi:type="dcterms:W3CDTF">2020-03-09T17:07:00Z</dcterms:modified>
</cp:coreProperties>
</file>