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20" w:rsidRPr="00396AA8" w:rsidRDefault="00EA7120" w:rsidP="002F40E7">
      <w:pPr>
        <w:spacing w:after="0"/>
        <w:ind w:firstLine="0"/>
        <w:jc w:val="center"/>
        <w:rPr>
          <w:b/>
          <w:bCs/>
          <w:szCs w:val="28"/>
        </w:rPr>
      </w:pPr>
      <w:bookmarkStart w:id="0" w:name="_GoBack"/>
      <w:bookmarkEnd w:id="0"/>
      <w:r w:rsidRPr="00396AA8">
        <w:rPr>
          <w:b/>
          <w:bCs/>
          <w:szCs w:val="28"/>
        </w:rPr>
        <w:t>CỘNG HOÀ XÃ HỘI CHỦ NGHĨA VIỆT NAM</w:t>
      </w:r>
    </w:p>
    <w:p w:rsidR="00EA7120" w:rsidRPr="00396AA8" w:rsidRDefault="00EA7120" w:rsidP="002F40E7">
      <w:pPr>
        <w:spacing w:after="0"/>
        <w:ind w:firstLine="0"/>
        <w:jc w:val="center"/>
        <w:rPr>
          <w:b/>
          <w:bCs/>
          <w:szCs w:val="28"/>
        </w:rPr>
      </w:pPr>
      <w:r w:rsidRPr="00396AA8">
        <w:rPr>
          <w:b/>
          <w:bCs/>
          <w:szCs w:val="28"/>
        </w:rPr>
        <w:t>Độc lập - Tự do - Hạnh phúc</w:t>
      </w:r>
    </w:p>
    <w:p w:rsidR="00EA7120" w:rsidRPr="00396AA8" w:rsidRDefault="00DA012D" w:rsidP="002F40E7">
      <w:pPr>
        <w:spacing w:after="0"/>
        <w:ind w:firstLine="0"/>
        <w:jc w:val="center"/>
        <w:rPr>
          <w:szCs w:val="28"/>
        </w:rPr>
      </w:pPr>
      <w:r>
        <w:rPr>
          <w:noProof/>
          <w:szCs w:val="28"/>
          <w:lang w:val="en-US"/>
        </w:rPr>
        <w:pict>
          <v:line id="Straight Connector 1" o:spid="_x0000_s1026" style="position:absolute;left:0;text-align:left;z-index:251659264;visibility:visible;mso-wrap-distance-top:-3e-5mm;mso-wrap-distance-bottom:-3e-5mm"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w:r>
    </w:p>
    <w:p w:rsidR="00EA7120" w:rsidRPr="002F40E7" w:rsidRDefault="002F40E7" w:rsidP="002F40E7">
      <w:pPr>
        <w:spacing w:after="0"/>
        <w:ind w:firstLine="0"/>
        <w:jc w:val="center"/>
        <w:rPr>
          <w:i/>
          <w:iCs/>
          <w:szCs w:val="28"/>
          <w:lang w:val="en-US"/>
        </w:rPr>
      </w:pPr>
      <w:r>
        <w:rPr>
          <w:i/>
          <w:iCs/>
          <w:szCs w:val="28"/>
          <w:lang w:val="en-US"/>
        </w:rPr>
        <w:t>Hà Nội,</w:t>
      </w:r>
      <w:r w:rsidR="00EA7120" w:rsidRPr="00396AA8">
        <w:rPr>
          <w:i/>
          <w:iCs/>
          <w:szCs w:val="28"/>
        </w:rPr>
        <w:t xml:space="preserve"> ngày </w:t>
      </w:r>
      <w:r w:rsidR="00635B01">
        <w:rPr>
          <w:i/>
          <w:iCs/>
          <w:szCs w:val="28"/>
          <w:lang w:val="en-US"/>
        </w:rPr>
        <w:t>28</w:t>
      </w:r>
      <w:r w:rsidR="00EA7120" w:rsidRPr="00396AA8">
        <w:rPr>
          <w:i/>
          <w:iCs/>
          <w:szCs w:val="28"/>
        </w:rPr>
        <w:t xml:space="preserve"> tháng</w:t>
      </w:r>
      <w:r w:rsidR="00570662">
        <w:rPr>
          <w:i/>
          <w:iCs/>
          <w:szCs w:val="28"/>
          <w:lang w:val="en-US"/>
        </w:rPr>
        <w:t>09</w:t>
      </w:r>
      <w:r w:rsidR="00EA7120" w:rsidRPr="00396AA8">
        <w:rPr>
          <w:i/>
          <w:iCs/>
          <w:szCs w:val="28"/>
        </w:rPr>
        <w:t xml:space="preserve"> năm </w:t>
      </w:r>
      <w:r>
        <w:rPr>
          <w:i/>
          <w:iCs/>
          <w:szCs w:val="28"/>
          <w:lang w:val="en-US"/>
        </w:rPr>
        <w:t>2020</w:t>
      </w:r>
    </w:p>
    <w:p w:rsidR="00EA7120" w:rsidRPr="00396AA8" w:rsidRDefault="00EA7120" w:rsidP="00EA7120">
      <w:pPr>
        <w:spacing w:after="0"/>
        <w:ind w:firstLine="0"/>
        <w:rPr>
          <w:szCs w:val="28"/>
        </w:rPr>
      </w:pPr>
    </w:p>
    <w:p w:rsidR="008F4362" w:rsidRDefault="008F4362" w:rsidP="00EA7120">
      <w:pPr>
        <w:spacing w:after="0"/>
        <w:ind w:firstLine="0"/>
        <w:jc w:val="center"/>
        <w:rPr>
          <w:b/>
          <w:szCs w:val="28"/>
          <w:lang w:val="en-US"/>
        </w:rPr>
      </w:pPr>
    </w:p>
    <w:p w:rsidR="00EA7120" w:rsidRPr="00396AA8" w:rsidRDefault="00EA7120" w:rsidP="00EA7120">
      <w:pPr>
        <w:spacing w:after="0"/>
        <w:ind w:firstLine="0"/>
        <w:jc w:val="center"/>
        <w:rPr>
          <w:b/>
          <w:szCs w:val="28"/>
        </w:rPr>
      </w:pPr>
      <w:r w:rsidRPr="00396AA8">
        <w:rPr>
          <w:b/>
          <w:szCs w:val="28"/>
        </w:rPr>
        <w:t xml:space="preserve">BÁO CÁO KẾT QUẢ TỰ ĐÁNH GIÁ </w:t>
      </w:r>
    </w:p>
    <w:p w:rsidR="00EA7120" w:rsidRPr="00396AA8" w:rsidRDefault="00EA7120" w:rsidP="00EA7120">
      <w:pPr>
        <w:spacing w:after="0"/>
        <w:ind w:firstLine="0"/>
        <w:jc w:val="center"/>
        <w:rPr>
          <w:b/>
          <w:szCs w:val="28"/>
        </w:rPr>
      </w:pPr>
      <w:r w:rsidRPr="00396AA8">
        <w:rPr>
          <w:b/>
          <w:szCs w:val="28"/>
        </w:rPr>
        <w:t>NHIỆM VỤ KHOA HỌC VÀ CÔNG NGHỆ CẤP QUỐC GIA</w:t>
      </w:r>
    </w:p>
    <w:p w:rsidR="00EA7120" w:rsidRDefault="00EA7120" w:rsidP="00EA7120">
      <w:pPr>
        <w:spacing w:after="0"/>
        <w:ind w:firstLine="0"/>
        <w:rPr>
          <w:b/>
          <w:szCs w:val="28"/>
          <w:lang w:val="en-US"/>
        </w:rPr>
      </w:pPr>
    </w:p>
    <w:p w:rsidR="008F4362" w:rsidRPr="008F4362" w:rsidRDefault="008F4362" w:rsidP="00EA7120">
      <w:pPr>
        <w:spacing w:after="0"/>
        <w:ind w:firstLine="0"/>
        <w:rPr>
          <w:b/>
          <w:szCs w:val="28"/>
          <w:lang w:val="en-US"/>
        </w:rPr>
      </w:pPr>
    </w:p>
    <w:p w:rsidR="00EA7120" w:rsidRPr="00445532" w:rsidRDefault="00EA7120" w:rsidP="00445532">
      <w:pPr>
        <w:pStyle w:val="BodyText2"/>
        <w:spacing w:after="0" w:line="360" w:lineRule="exact"/>
        <w:jc w:val="both"/>
        <w:rPr>
          <w:b/>
          <w:bCs/>
          <w:sz w:val="26"/>
          <w:szCs w:val="26"/>
        </w:rPr>
      </w:pPr>
      <w:r w:rsidRPr="00445532">
        <w:rPr>
          <w:b/>
          <w:bCs/>
          <w:sz w:val="26"/>
          <w:szCs w:val="26"/>
        </w:rPr>
        <w:t>I. Thông tin chung về nhiệm vụ:</w:t>
      </w:r>
    </w:p>
    <w:p w:rsidR="002F40E7" w:rsidRPr="00445532" w:rsidRDefault="00EA7120" w:rsidP="00445532">
      <w:pPr>
        <w:spacing w:after="0" w:line="360" w:lineRule="exact"/>
        <w:ind w:firstLine="0"/>
        <w:rPr>
          <w:bCs/>
          <w:sz w:val="26"/>
          <w:szCs w:val="26"/>
          <w:lang w:val="en-US"/>
        </w:rPr>
      </w:pPr>
      <w:r w:rsidRPr="00445532">
        <w:rPr>
          <w:bCs/>
          <w:sz w:val="26"/>
          <w:szCs w:val="26"/>
        </w:rPr>
        <w:t xml:space="preserve">1. </w:t>
      </w:r>
      <w:r w:rsidRPr="00445532">
        <w:rPr>
          <w:sz w:val="26"/>
          <w:szCs w:val="26"/>
        </w:rPr>
        <w:t xml:space="preserve">Tên nhiệm vụ, mã số: </w:t>
      </w:r>
      <w:r w:rsidR="00570662" w:rsidRPr="00445532">
        <w:rPr>
          <w:b/>
          <w:sz w:val="26"/>
          <w:szCs w:val="26"/>
        </w:rPr>
        <w:t>An ninh việc làm đối với người lao động tại các khu công nghiệp trong bối cảnh công nghiệp hóa, hiện đại hóa đất nước</w:t>
      </w:r>
      <w:r w:rsidR="00570662" w:rsidRPr="00445532">
        <w:rPr>
          <w:b/>
          <w:sz w:val="26"/>
          <w:szCs w:val="26"/>
          <w:lang w:val="en-US"/>
        </w:rPr>
        <w:t xml:space="preserve"> (Mã số nhiệm vụ: KX.01.39/16-20)</w:t>
      </w:r>
    </w:p>
    <w:p w:rsidR="0030486E" w:rsidRDefault="00EA7120" w:rsidP="00832402">
      <w:pPr>
        <w:spacing w:after="0" w:line="360" w:lineRule="exact"/>
        <w:ind w:firstLine="0"/>
        <w:rPr>
          <w:color w:val="000000"/>
          <w:sz w:val="26"/>
          <w:szCs w:val="26"/>
          <w:lang w:val="en-US"/>
        </w:rPr>
      </w:pPr>
      <w:r w:rsidRPr="00445532">
        <w:rPr>
          <w:bCs/>
          <w:sz w:val="26"/>
          <w:szCs w:val="26"/>
        </w:rPr>
        <w:t>Thuộc</w:t>
      </w:r>
      <w:r w:rsidR="00445532" w:rsidRPr="00832402">
        <w:rPr>
          <w:color w:val="000000"/>
          <w:sz w:val="26"/>
          <w:szCs w:val="26"/>
        </w:rPr>
        <w:t>Ch</w:t>
      </w:r>
      <w:r w:rsidR="00445532" w:rsidRPr="00832402">
        <w:rPr>
          <w:color w:val="000000"/>
          <w:sz w:val="26"/>
          <w:szCs w:val="26"/>
        </w:rPr>
        <w:softHyphen/>
        <w:t>ương trình</w:t>
      </w:r>
      <w:r w:rsidR="00445532" w:rsidRPr="00445532">
        <w:rPr>
          <w:color w:val="000000"/>
          <w:sz w:val="26"/>
          <w:szCs w:val="26"/>
        </w:rPr>
        <w:t xml:space="preserve">Khoa học và </w:t>
      </w:r>
      <w:r w:rsidR="0030486E">
        <w:rPr>
          <w:color w:val="000000"/>
          <w:sz w:val="26"/>
          <w:szCs w:val="26"/>
          <w:lang w:val="en-US"/>
        </w:rPr>
        <w:t>C</w:t>
      </w:r>
      <w:r w:rsidR="00445532" w:rsidRPr="00445532">
        <w:rPr>
          <w:color w:val="000000"/>
          <w:sz w:val="26"/>
          <w:szCs w:val="26"/>
        </w:rPr>
        <w:t>ông nghệ trọng điểm cấp Quốc gia giai đoạn 2016-2020: “Nghiên cứu những vấn đề trọng yếu về khoa học xã hội và nhân văn phục vụ phát triển kinh tế-xã hội”</w:t>
      </w:r>
    </w:p>
    <w:p w:rsidR="00EA7120" w:rsidRPr="00445532" w:rsidRDefault="00445532" w:rsidP="00832402">
      <w:pPr>
        <w:spacing w:after="0" w:line="360" w:lineRule="exact"/>
        <w:ind w:firstLine="0"/>
        <w:rPr>
          <w:bCs/>
          <w:sz w:val="26"/>
          <w:szCs w:val="26"/>
        </w:rPr>
      </w:pPr>
      <w:r w:rsidRPr="00832402">
        <w:rPr>
          <w:color w:val="000000"/>
          <w:sz w:val="26"/>
          <w:szCs w:val="26"/>
        </w:rPr>
        <w:t>Mã số:</w:t>
      </w:r>
      <w:r w:rsidRPr="00445532">
        <w:rPr>
          <w:color w:val="000000"/>
          <w:sz w:val="26"/>
          <w:szCs w:val="26"/>
        </w:rPr>
        <w:t>KX.01/16-20</w:t>
      </w:r>
    </w:p>
    <w:p w:rsidR="00EA7120" w:rsidRPr="00445532" w:rsidRDefault="00EA7120" w:rsidP="00445532">
      <w:pPr>
        <w:pStyle w:val="BodyTextIndent"/>
        <w:spacing w:line="360" w:lineRule="exact"/>
        <w:rPr>
          <w:rFonts w:ascii="Times New Roman" w:hAnsi="Times New Roman"/>
          <w:bCs/>
          <w:szCs w:val="26"/>
          <w:lang w:val="vi-VN"/>
        </w:rPr>
      </w:pPr>
      <w:r w:rsidRPr="00445532">
        <w:rPr>
          <w:rFonts w:ascii="Times New Roman" w:hAnsi="Times New Roman"/>
          <w:bCs/>
          <w:szCs w:val="26"/>
          <w:lang w:val="vi-VN"/>
        </w:rPr>
        <w:t>2. Mục tiêu nhiệm vụ:</w:t>
      </w:r>
    </w:p>
    <w:p w:rsidR="008F4362" w:rsidRPr="00445532" w:rsidRDefault="008F4362" w:rsidP="00832402">
      <w:pPr>
        <w:pStyle w:val="ListParagraph"/>
        <w:numPr>
          <w:ilvl w:val="0"/>
          <w:numId w:val="5"/>
        </w:numPr>
        <w:spacing w:line="360" w:lineRule="exact"/>
        <w:jc w:val="both"/>
        <w:rPr>
          <w:rFonts w:ascii="Times New Roman" w:hAnsi="Times New Roman" w:cs="Times New Roman"/>
          <w:sz w:val="26"/>
          <w:szCs w:val="26"/>
          <w:lang w:val="pt-BR"/>
        </w:rPr>
      </w:pPr>
      <w:r w:rsidRPr="00445532">
        <w:rPr>
          <w:rFonts w:ascii="Times New Roman" w:hAnsi="Times New Roman" w:cs="Times New Roman"/>
          <w:sz w:val="26"/>
          <w:szCs w:val="26"/>
          <w:lang w:val="pt-BR"/>
        </w:rPr>
        <w:t>Làm rõ cơ sở lý luận về an ninh việc làm đối với người lao động tại các khu công nghiệp trong bối cảnh công nghiệp hóa và hiện đại hóa của Việt Nam.</w:t>
      </w:r>
    </w:p>
    <w:p w:rsidR="008F4362" w:rsidRPr="00445532" w:rsidRDefault="008F4362" w:rsidP="00832402">
      <w:pPr>
        <w:pStyle w:val="ListParagraph"/>
        <w:numPr>
          <w:ilvl w:val="0"/>
          <w:numId w:val="5"/>
        </w:numPr>
        <w:spacing w:line="360" w:lineRule="exact"/>
        <w:jc w:val="both"/>
        <w:rPr>
          <w:rFonts w:ascii="Times New Roman" w:hAnsi="Times New Roman" w:cs="Times New Roman"/>
          <w:sz w:val="26"/>
          <w:szCs w:val="26"/>
          <w:lang w:val="pt-BR"/>
        </w:rPr>
      </w:pPr>
      <w:r w:rsidRPr="00445532">
        <w:rPr>
          <w:rFonts w:ascii="Times New Roman" w:hAnsi="Times New Roman" w:cs="Times New Roman"/>
          <w:sz w:val="26"/>
          <w:szCs w:val="26"/>
          <w:lang w:val="pt-BR"/>
        </w:rPr>
        <w:t>Làm rõ thực trạng an ninh việc làm đối với người lao động tại các khu công nghiệp trong bối cảnh công nghiệp hóa, hiện đại hóa của Việt Nam thời gian qua.</w:t>
      </w:r>
    </w:p>
    <w:p w:rsidR="00EA7120" w:rsidRPr="00445532" w:rsidRDefault="008F4362" w:rsidP="009260E6">
      <w:pPr>
        <w:pStyle w:val="BodyTextIndent"/>
        <w:numPr>
          <w:ilvl w:val="0"/>
          <w:numId w:val="5"/>
        </w:numPr>
        <w:spacing w:line="360" w:lineRule="exact"/>
        <w:rPr>
          <w:rFonts w:ascii="Times New Roman" w:hAnsi="Times New Roman"/>
          <w:bCs/>
          <w:szCs w:val="26"/>
          <w:lang w:val="vi-VN"/>
        </w:rPr>
      </w:pPr>
      <w:r w:rsidRPr="00445532">
        <w:rPr>
          <w:rFonts w:ascii="Times New Roman" w:hAnsi="Times New Roman"/>
          <w:szCs w:val="26"/>
          <w:lang w:val="pt-BR"/>
        </w:rPr>
        <w:t>Dự báo xu hướng và đề xuất giải pháp chính sách đảm bảo an ninh việc làm đối với người lao động tại các khu công nghiệp trong bối cảnh mới của Việt Nam</w:t>
      </w:r>
    </w:p>
    <w:p w:rsidR="00EA7120" w:rsidRPr="00445532" w:rsidRDefault="00EA7120" w:rsidP="00445532">
      <w:pPr>
        <w:pStyle w:val="BodyTextIndent"/>
        <w:spacing w:line="360" w:lineRule="exact"/>
        <w:rPr>
          <w:rFonts w:ascii="Times New Roman" w:hAnsi="Times New Roman"/>
          <w:b/>
          <w:szCs w:val="26"/>
        </w:rPr>
      </w:pPr>
      <w:r w:rsidRPr="00445532">
        <w:rPr>
          <w:rFonts w:ascii="Times New Roman" w:hAnsi="Times New Roman"/>
          <w:bCs/>
          <w:szCs w:val="26"/>
          <w:lang w:val="vi-VN"/>
        </w:rPr>
        <w:t>3. Chủ nhiệm nhiệm vụ</w:t>
      </w:r>
      <w:r w:rsidRPr="00445532">
        <w:rPr>
          <w:rFonts w:ascii="Times New Roman" w:hAnsi="Times New Roman"/>
          <w:szCs w:val="26"/>
          <w:lang w:val="vi-VN"/>
        </w:rPr>
        <w:t>:</w:t>
      </w:r>
      <w:r w:rsidR="00570662" w:rsidRPr="00445532">
        <w:rPr>
          <w:rFonts w:ascii="Times New Roman" w:hAnsi="Times New Roman"/>
          <w:szCs w:val="26"/>
        </w:rPr>
        <w:t xml:space="preserve"> TS. Nguyễn Thị Thanh Hương </w:t>
      </w:r>
    </w:p>
    <w:p w:rsidR="00570662" w:rsidRPr="00445532" w:rsidRDefault="00EA7120" w:rsidP="00445532">
      <w:pPr>
        <w:pStyle w:val="BodyTextIndent"/>
        <w:tabs>
          <w:tab w:val="left" w:pos="8080"/>
        </w:tabs>
        <w:spacing w:line="360" w:lineRule="exact"/>
        <w:rPr>
          <w:rFonts w:ascii="Times New Roman" w:hAnsi="Times New Roman"/>
          <w:b/>
          <w:szCs w:val="26"/>
        </w:rPr>
      </w:pPr>
      <w:r w:rsidRPr="00445532">
        <w:rPr>
          <w:rFonts w:ascii="Times New Roman" w:hAnsi="Times New Roman"/>
          <w:bCs/>
          <w:szCs w:val="26"/>
          <w:lang w:val="vi-VN"/>
        </w:rPr>
        <w:t>4. Tổ chức chủ trì nhiệm vụ</w:t>
      </w:r>
      <w:r w:rsidRPr="00445532">
        <w:rPr>
          <w:rFonts w:ascii="Times New Roman" w:hAnsi="Times New Roman"/>
          <w:szCs w:val="26"/>
          <w:lang w:val="vi-VN"/>
        </w:rPr>
        <w:t xml:space="preserve">: </w:t>
      </w:r>
      <w:r w:rsidR="00534F53" w:rsidRPr="00445532">
        <w:rPr>
          <w:rFonts w:ascii="Times New Roman" w:hAnsi="Times New Roman"/>
          <w:szCs w:val="26"/>
        </w:rPr>
        <w:t>Viện Nghiên cứu và Phát triển bền vững Vùng</w:t>
      </w:r>
      <w:r w:rsidR="009260E6">
        <w:rPr>
          <w:rFonts w:ascii="Times New Roman" w:hAnsi="Times New Roman"/>
          <w:szCs w:val="26"/>
        </w:rPr>
        <w:t xml:space="preserve">, </w:t>
      </w:r>
      <w:r w:rsidR="00570662" w:rsidRPr="00445532">
        <w:rPr>
          <w:rFonts w:ascii="Times New Roman" w:hAnsi="Times New Roman"/>
          <w:szCs w:val="26"/>
        </w:rPr>
        <w:t xml:space="preserve">Viện Hàn lâm Khoa học xã hội Việt Nam </w:t>
      </w:r>
    </w:p>
    <w:p w:rsidR="00EA7120" w:rsidRPr="00445532" w:rsidRDefault="00EA7120" w:rsidP="00445532">
      <w:pPr>
        <w:pStyle w:val="BodyText2"/>
        <w:spacing w:after="0" w:line="360" w:lineRule="exact"/>
        <w:jc w:val="both"/>
        <w:rPr>
          <w:sz w:val="26"/>
          <w:szCs w:val="26"/>
          <w:lang w:val="vi-VN"/>
        </w:rPr>
      </w:pPr>
      <w:r w:rsidRPr="00445532">
        <w:rPr>
          <w:sz w:val="26"/>
          <w:szCs w:val="26"/>
          <w:lang w:val="vi-VN"/>
        </w:rPr>
        <w:t>5. Tổng kinh phí thực hiện:</w:t>
      </w:r>
      <w:r w:rsidR="00534F53" w:rsidRPr="00445532">
        <w:rPr>
          <w:sz w:val="26"/>
          <w:szCs w:val="26"/>
        </w:rPr>
        <w:t>2</w:t>
      </w:r>
      <w:r w:rsidR="004C3520" w:rsidRPr="00445532">
        <w:rPr>
          <w:sz w:val="26"/>
          <w:szCs w:val="26"/>
        </w:rPr>
        <w:t>.739.956.000</w:t>
      </w:r>
      <w:r w:rsidRPr="00445532">
        <w:rPr>
          <w:sz w:val="26"/>
          <w:szCs w:val="26"/>
          <w:lang w:val="vi-VN"/>
        </w:rPr>
        <w:t xml:space="preserve"> đồng.</w:t>
      </w:r>
    </w:p>
    <w:p w:rsidR="00EA7120" w:rsidRPr="00445532" w:rsidRDefault="00EA7120" w:rsidP="00445532">
      <w:pPr>
        <w:pStyle w:val="BodyText2"/>
        <w:spacing w:after="0" w:line="360" w:lineRule="exact"/>
        <w:ind w:firstLine="720"/>
        <w:jc w:val="both"/>
        <w:rPr>
          <w:sz w:val="26"/>
          <w:szCs w:val="26"/>
          <w:lang w:val="vi-VN"/>
        </w:rPr>
      </w:pPr>
      <w:r w:rsidRPr="00445532">
        <w:rPr>
          <w:sz w:val="26"/>
          <w:szCs w:val="26"/>
          <w:lang w:val="vi-VN"/>
        </w:rPr>
        <w:t>Trong đó, kinh phí từ ngân sách SNKH:</w:t>
      </w:r>
      <w:r w:rsidRPr="00445532">
        <w:rPr>
          <w:sz w:val="26"/>
          <w:szCs w:val="26"/>
          <w:lang w:val="vi-VN"/>
        </w:rPr>
        <w:tab/>
      </w:r>
      <w:r w:rsidR="004C3520" w:rsidRPr="00445532">
        <w:rPr>
          <w:sz w:val="26"/>
          <w:szCs w:val="26"/>
        </w:rPr>
        <w:t>2.739.956.000</w:t>
      </w:r>
      <w:r w:rsidRPr="00445532">
        <w:rPr>
          <w:sz w:val="26"/>
          <w:szCs w:val="26"/>
          <w:lang w:val="vi-VN"/>
        </w:rPr>
        <w:t xml:space="preserve"> đồng.</w:t>
      </w:r>
    </w:p>
    <w:p w:rsidR="00EA7120" w:rsidRPr="00445532" w:rsidRDefault="00EA7120" w:rsidP="00445532">
      <w:pPr>
        <w:pStyle w:val="BodyText2"/>
        <w:spacing w:after="0" w:line="360" w:lineRule="exact"/>
        <w:ind w:firstLine="720"/>
        <w:jc w:val="both"/>
        <w:rPr>
          <w:sz w:val="26"/>
          <w:szCs w:val="26"/>
          <w:lang w:val="vi-VN"/>
        </w:rPr>
      </w:pPr>
      <w:r w:rsidRPr="00445532">
        <w:rPr>
          <w:sz w:val="26"/>
          <w:szCs w:val="26"/>
          <w:lang w:val="vi-VN"/>
        </w:rPr>
        <w:t>Kinh phí từ nguồn khác:</w:t>
      </w:r>
      <w:r w:rsidR="00534F53" w:rsidRPr="00445532">
        <w:rPr>
          <w:sz w:val="26"/>
          <w:szCs w:val="26"/>
        </w:rPr>
        <w:t>0</w:t>
      </w:r>
      <w:r w:rsidRPr="00445532">
        <w:rPr>
          <w:sz w:val="26"/>
          <w:szCs w:val="26"/>
          <w:lang w:val="vi-VN"/>
        </w:rPr>
        <w:t xml:space="preserve"> đồng.</w:t>
      </w:r>
    </w:p>
    <w:p w:rsidR="00EA7120" w:rsidRPr="00445532" w:rsidRDefault="00EA7120" w:rsidP="00445532">
      <w:pPr>
        <w:pStyle w:val="BodyText2"/>
        <w:spacing w:after="0" w:line="360" w:lineRule="exact"/>
        <w:jc w:val="both"/>
        <w:rPr>
          <w:sz w:val="26"/>
          <w:szCs w:val="26"/>
        </w:rPr>
      </w:pPr>
      <w:r w:rsidRPr="00445532">
        <w:rPr>
          <w:sz w:val="26"/>
          <w:szCs w:val="26"/>
        </w:rPr>
        <w:t>6. Thời gian thực hiện theo Hợp đồng:</w:t>
      </w:r>
    </w:p>
    <w:p w:rsidR="00EA7120" w:rsidRPr="00445532" w:rsidRDefault="00EA7120" w:rsidP="00445532">
      <w:pPr>
        <w:pStyle w:val="BodyText2"/>
        <w:spacing w:after="0" w:line="360" w:lineRule="exact"/>
        <w:ind w:firstLine="720"/>
        <w:jc w:val="both"/>
        <w:rPr>
          <w:sz w:val="26"/>
          <w:szCs w:val="26"/>
        </w:rPr>
      </w:pPr>
      <w:r w:rsidRPr="00445532">
        <w:rPr>
          <w:sz w:val="26"/>
          <w:szCs w:val="26"/>
        </w:rPr>
        <w:t>Bắt đầu:</w:t>
      </w:r>
      <w:r w:rsidR="00DF558B" w:rsidRPr="00445532">
        <w:rPr>
          <w:sz w:val="26"/>
          <w:szCs w:val="26"/>
        </w:rPr>
        <w:t xml:space="preserve"> 6/2018</w:t>
      </w:r>
    </w:p>
    <w:p w:rsidR="00EA7120" w:rsidRPr="00445532" w:rsidRDefault="00EA7120" w:rsidP="00445532">
      <w:pPr>
        <w:pStyle w:val="BodyText2"/>
        <w:spacing w:after="0" w:line="360" w:lineRule="exact"/>
        <w:ind w:firstLine="720"/>
        <w:jc w:val="both"/>
        <w:rPr>
          <w:sz w:val="26"/>
          <w:szCs w:val="26"/>
        </w:rPr>
      </w:pPr>
      <w:r w:rsidRPr="00445532">
        <w:rPr>
          <w:sz w:val="26"/>
          <w:szCs w:val="26"/>
        </w:rPr>
        <w:t>Kết thúc:</w:t>
      </w:r>
      <w:r w:rsidR="00DF558B" w:rsidRPr="00445532">
        <w:rPr>
          <w:sz w:val="26"/>
          <w:szCs w:val="26"/>
        </w:rPr>
        <w:t xml:space="preserve"> 5/2020</w:t>
      </w:r>
    </w:p>
    <w:p w:rsidR="00445532" w:rsidRDefault="00EA7120" w:rsidP="009260E6">
      <w:pPr>
        <w:pStyle w:val="BodyText2"/>
        <w:spacing w:after="0" w:line="360" w:lineRule="exact"/>
        <w:ind w:firstLine="720"/>
        <w:jc w:val="both"/>
        <w:rPr>
          <w:spacing w:val="-10"/>
          <w:sz w:val="26"/>
          <w:szCs w:val="26"/>
        </w:rPr>
      </w:pPr>
      <w:r w:rsidRPr="00445532">
        <w:rPr>
          <w:spacing w:val="-10"/>
          <w:sz w:val="26"/>
          <w:szCs w:val="26"/>
        </w:rPr>
        <w:t>Thời gian thực hiện theo văn bản điều chỉnh của cơ quan có thẩm quyền:</w:t>
      </w:r>
      <w:r w:rsidR="009260E6">
        <w:rPr>
          <w:spacing w:val="-10"/>
          <w:sz w:val="26"/>
          <w:szCs w:val="26"/>
        </w:rPr>
        <w:t>Q</w:t>
      </w:r>
      <w:r w:rsidR="00DF558B" w:rsidRPr="00445532">
        <w:rPr>
          <w:spacing w:val="-10"/>
          <w:sz w:val="26"/>
          <w:szCs w:val="26"/>
        </w:rPr>
        <w:t xml:space="preserve">uyết định số </w:t>
      </w:r>
      <w:r w:rsidR="001F7A56">
        <w:rPr>
          <w:spacing w:val="-10"/>
          <w:sz w:val="26"/>
          <w:szCs w:val="26"/>
        </w:rPr>
        <w:t>1360/</w:t>
      </w:r>
      <w:r w:rsidR="00DF558B" w:rsidRPr="00445532">
        <w:rPr>
          <w:spacing w:val="-10"/>
          <w:sz w:val="26"/>
          <w:szCs w:val="26"/>
        </w:rPr>
        <w:t xml:space="preserve">QĐ-BKHCN ngày 22/5/2020 của Bộ trưởng Bộ Khoa học và Công nghệ về việc gia hạn thực hiện </w:t>
      </w:r>
      <w:r w:rsidR="00DF558B" w:rsidRPr="00111340">
        <w:rPr>
          <w:spacing w:val="-10"/>
          <w:sz w:val="26"/>
          <w:szCs w:val="26"/>
        </w:rPr>
        <w:t>đề tài</w:t>
      </w:r>
      <w:r w:rsidR="00111340" w:rsidRPr="00111340">
        <w:rPr>
          <w:i/>
          <w:spacing w:val="-10"/>
          <w:sz w:val="26"/>
          <w:szCs w:val="26"/>
        </w:rPr>
        <w:t xml:space="preserve"> “An ninh việc làm </w:t>
      </w:r>
      <w:r w:rsidR="00111340" w:rsidRPr="00111340">
        <w:rPr>
          <w:i/>
          <w:sz w:val="26"/>
          <w:szCs w:val="26"/>
        </w:rPr>
        <w:t>đối với người lao động tại các khu công nghiệp trong bối cảnh công nghiệp hóa, hiện đại hóa đất nước</w:t>
      </w:r>
      <w:r w:rsidR="00111340">
        <w:rPr>
          <w:i/>
          <w:sz w:val="26"/>
          <w:szCs w:val="26"/>
        </w:rPr>
        <w:t xml:space="preserve">”, mã </w:t>
      </w:r>
      <w:r w:rsidR="00111340" w:rsidRPr="00111340">
        <w:rPr>
          <w:i/>
          <w:sz w:val="26"/>
          <w:szCs w:val="26"/>
        </w:rPr>
        <w:t xml:space="preserve">số </w:t>
      </w:r>
      <w:r w:rsidR="00111340">
        <w:rPr>
          <w:i/>
          <w:sz w:val="26"/>
          <w:szCs w:val="26"/>
        </w:rPr>
        <w:t xml:space="preserve">KX.01.39/16-20 thuộc Chương trình KX.01/16-20 </w:t>
      </w:r>
      <w:r w:rsidR="00111340" w:rsidRPr="00111340">
        <w:rPr>
          <w:sz w:val="26"/>
          <w:szCs w:val="26"/>
        </w:rPr>
        <w:t>là</w:t>
      </w:r>
      <w:r w:rsidR="00111340">
        <w:rPr>
          <w:spacing w:val="-10"/>
          <w:sz w:val="26"/>
          <w:szCs w:val="26"/>
        </w:rPr>
        <w:t>3 tháng (đến tháng 8/2020).</w:t>
      </w:r>
    </w:p>
    <w:p w:rsidR="00235F94" w:rsidRDefault="00235F94" w:rsidP="009260E6">
      <w:pPr>
        <w:pStyle w:val="BodyText2"/>
        <w:spacing w:after="0" w:line="360" w:lineRule="exact"/>
        <w:ind w:firstLine="720"/>
        <w:jc w:val="both"/>
        <w:rPr>
          <w:spacing w:val="-10"/>
          <w:sz w:val="26"/>
          <w:szCs w:val="26"/>
        </w:rPr>
      </w:pPr>
    </w:p>
    <w:p w:rsidR="00EA7120" w:rsidRDefault="00EA7120" w:rsidP="00445532">
      <w:pPr>
        <w:spacing w:after="0" w:line="360" w:lineRule="exact"/>
        <w:ind w:firstLine="0"/>
        <w:rPr>
          <w:sz w:val="26"/>
          <w:szCs w:val="26"/>
          <w:lang w:val="en-US"/>
        </w:rPr>
      </w:pPr>
      <w:r w:rsidRPr="00445532">
        <w:rPr>
          <w:sz w:val="26"/>
          <w:szCs w:val="26"/>
        </w:rPr>
        <w:lastRenderedPageBreak/>
        <w:t>7. Danh sách thành viên chính thực hiện nhiệm vụ nêu trên gồm:</w:t>
      </w:r>
    </w:p>
    <w:p w:rsidR="00445532" w:rsidRPr="00445532" w:rsidRDefault="00445532" w:rsidP="00445532">
      <w:pPr>
        <w:spacing w:after="0" w:line="360" w:lineRule="exact"/>
        <w:ind w:firstLine="0"/>
        <w:rPr>
          <w:sz w:val="26"/>
          <w:szCs w:val="26"/>
          <w:lang w:val="en-US"/>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52"/>
        <w:gridCol w:w="2809"/>
        <w:gridCol w:w="3374"/>
        <w:gridCol w:w="2650"/>
      </w:tblGrid>
      <w:tr w:rsidR="000757A4" w:rsidRPr="003265AD" w:rsidTr="00445532">
        <w:trPr>
          <w:jc w:val="center"/>
        </w:trPr>
        <w:tc>
          <w:tcPr>
            <w:tcW w:w="440" w:type="pct"/>
            <w:vAlign w:val="center"/>
          </w:tcPr>
          <w:p w:rsidR="000757A4" w:rsidRPr="003265AD" w:rsidRDefault="00F56394" w:rsidP="00445532">
            <w:pPr>
              <w:pStyle w:val="Heading3"/>
              <w:spacing w:before="120" w:after="120"/>
              <w:rPr>
                <w:rFonts w:ascii="Times New Roman" w:hAnsi="Times New Roman"/>
                <w:i w:val="0"/>
                <w:szCs w:val="28"/>
              </w:rPr>
            </w:pPr>
            <w:r>
              <w:rPr>
                <w:rFonts w:ascii="Times New Roman" w:hAnsi="Times New Roman"/>
                <w:i w:val="0"/>
                <w:szCs w:val="28"/>
              </w:rPr>
              <w:t>TT</w:t>
            </w:r>
          </w:p>
        </w:tc>
        <w:tc>
          <w:tcPr>
            <w:tcW w:w="1450" w:type="pct"/>
            <w:vAlign w:val="center"/>
          </w:tcPr>
          <w:p w:rsidR="000757A4" w:rsidRPr="003265AD" w:rsidRDefault="000757A4" w:rsidP="00445532">
            <w:pPr>
              <w:pStyle w:val="Heading3"/>
              <w:spacing w:before="120" w:after="120"/>
              <w:rPr>
                <w:rFonts w:ascii="Times New Roman" w:hAnsi="Times New Roman"/>
                <w:i w:val="0"/>
                <w:szCs w:val="28"/>
              </w:rPr>
            </w:pPr>
            <w:r w:rsidRPr="003265AD">
              <w:rPr>
                <w:rFonts w:ascii="Times New Roman" w:hAnsi="Times New Roman"/>
                <w:i w:val="0"/>
                <w:szCs w:val="28"/>
              </w:rPr>
              <w:t>Họ và tên</w:t>
            </w:r>
          </w:p>
        </w:tc>
        <w:tc>
          <w:tcPr>
            <w:tcW w:w="1742" w:type="pct"/>
            <w:vAlign w:val="center"/>
          </w:tcPr>
          <w:p w:rsidR="000757A4" w:rsidRPr="003265AD" w:rsidRDefault="000757A4" w:rsidP="00445532">
            <w:pPr>
              <w:pStyle w:val="Heading3"/>
              <w:spacing w:before="120" w:after="120"/>
              <w:rPr>
                <w:rFonts w:ascii="Times New Roman" w:hAnsi="Times New Roman"/>
                <w:i w:val="0"/>
                <w:szCs w:val="28"/>
              </w:rPr>
            </w:pPr>
            <w:r w:rsidRPr="003265AD">
              <w:rPr>
                <w:rFonts w:ascii="Times New Roman" w:hAnsi="Times New Roman"/>
                <w:i w:val="0"/>
                <w:szCs w:val="28"/>
              </w:rPr>
              <w:t>Chức danh khoa học, học vị</w:t>
            </w:r>
          </w:p>
        </w:tc>
        <w:tc>
          <w:tcPr>
            <w:tcW w:w="1368" w:type="pct"/>
            <w:vAlign w:val="center"/>
          </w:tcPr>
          <w:p w:rsidR="000757A4" w:rsidRPr="003265AD" w:rsidRDefault="000757A4" w:rsidP="00445532">
            <w:pPr>
              <w:spacing w:before="120"/>
              <w:ind w:firstLine="0"/>
              <w:jc w:val="center"/>
              <w:rPr>
                <w:b/>
                <w:bCs/>
                <w:iCs/>
                <w:sz w:val="26"/>
                <w:szCs w:val="28"/>
              </w:rPr>
            </w:pPr>
            <w:r w:rsidRPr="003265AD">
              <w:rPr>
                <w:b/>
                <w:bCs/>
                <w:iCs/>
                <w:sz w:val="26"/>
                <w:szCs w:val="28"/>
              </w:rPr>
              <w:t>Cơ quan công tác</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1</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Nguyễn Thị Thanh Hương </w:t>
            </w:r>
          </w:p>
        </w:tc>
        <w:tc>
          <w:tcPr>
            <w:tcW w:w="1742" w:type="pct"/>
          </w:tcPr>
          <w:p w:rsidR="000757A4" w:rsidRPr="00F56394" w:rsidRDefault="000757A4" w:rsidP="00F56394">
            <w:pPr>
              <w:spacing w:before="120"/>
              <w:ind w:firstLine="0"/>
              <w:jc w:val="left"/>
              <w:rPr>
                <w:sz w:val="24"/>
                <w:szCs w:val="24"/>
                <w:lang w:val="en-US"/>
              </w:rPr>
            </w:pPr>
            <w:r w:rsidRPr="00F56394">
              <w:rPr>
                <w:sz w:val="24"/>
                <w:szCs w:val="24"/>
                <w:lang w:val="en-US"/>
              </w:rPr>
              <w:t>Tiến sỹ, Chủ nhiệm đề tài</w:t>
            </w:r>
          </w:p>
        </w:tc>
        <w:tc>
          <w:tcPr>
            <w:tcW w:w="1368" w:type="pct"/>
          </w:tcPr>
          <w:p w:rsidR="000757A4" w:rsidRPr="00F56394" w:rsidRDefault="000757A4" w:rsidP="00F56394">
            <w:pPr>
              <w:spacing w:before="120"/>
              <w:ind w:firstLine="0"/>
              <w:jc w:val="left"/>
              <w:rPr>
                <w:sz w:val="24"/>
                <w:szCs w:val="24"/>
                <w:lang w:val="en-US"/>
              </w:rPr>
            </w:pPr>
            <w:r w:rsidRPr="00F56394">
              <w:rPr>
                <w:sz w:val="24"/>
                <w:szCs w:val="24"/>
                <w:lang w:val="en-US"/>
              </w:rPr>
              <w:t xml:space="preserve">Viện Nghiên cứu Phát triền bền vững Vùng </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2</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Nguyễn Thị Thục </w:t>
            </w:r>
          </w:p>
        </w:tc>
        <w:tc>
          <w:tcPr>
            <w:tcW w:w="1742" w:type="pct"/>
          </w:tcPr>
          <w:p w:rsidR="000757A4" w:rsidRPr="00F56394" w:rsidRDefault="000757A4" w:rsidP="00F56394">
            <w:pPr>
              <w:spacing w:before="120"/>
              <w:ind w:firstLine="0"/>
              <w:jc w:val="left"/>
              <w:rPr>
                <w:sz w:val="24"/>
                <w:szCs w:val="24"/>
                <w:lang w:val="en-US"/>
              </w:rPr>
            </w:pPr>
            <w:r w:rsidRPr="00F56394">
              <w:rPr>
                <w:sz w:val="24"/>
                <w:szCs w:val="24"/>
                <w:lang w:val="en-US"/>
              </w:rPr>
              <w:t xml:space="preserve">Thạc sỹ, Thư ký khoa học </w:t>
            </w:r>
          </w:p>
        </w:tc>
        <w:tc>
          <w:tcPr>
            <w:tcW w:w="1368" w:type="pct"/>
          </w:tcPr>
          <w:p w:rsidR="000757A4" w:rsidRPr="00F56394" w:rsidRDefault="00F56394" w:rsidP="00F56394">
            <w:pPr>
              <w:spacing w:before="120"/>
              <w:ind w:firstLine="0"/>
              <w:jc w:val="left"/>
              <w:rPr>
                <w:sz w:val="24"/>
                <w:szCs w:val="24"/>
              </w:rPr>
            </w:pPr>
            <w:r w:rsidRPr="00F56394">
              <w:rPr>
                <w:sz w:val="24"/>
                <w:szCs w:val="24"/>
                <w:lang w:val="en-US"/>
              </w:rPr>
              <w:t>Viện Nghiên cứu Phát triền bền vững Vùng</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3</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Bùi Quang Tuấn</w:t>
            </w:r>
          </w:p>
        </w:tc>
        <w:tc>
          <w:tcPr>
            <w:tcW w:w="1742"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Phó giáo sư, Tiến sỹ </w:t>
            </w:r>
          </w:p>
        </w:tc>
        <w:tc>
          <w:tcPr>
            <w:tcW w:w="1368" w:type="pct"/>
          </w:tcPr>
          <w:p w:rsidR="000757A4" w:rsidRPr="00F56394" w:rsidRDefault="000757A4" w:rsidP="00F56394">
            <w:pPr>
              <w:spacing w:before="120"/>
              <w:ind w:firstLine="0"/>
              <w:jc w:val="left"/>
              <w:rPr>
                <w:sz w:val="24"/>
                <w:szCs w:val="24"/>
              </w:rPr>
            </w:pPr>
            <w:r w:rsidRPr="00F56394">
              <w:rPr>
                <w:spacing w:val="-4"/>
                <w:sz w:val="24"/>
                <w:szCs w:val="24"/>
                <w:lang w:val="pt-BR"/>
              </w:rPr>
              <w:t>Viện Kinh tế Việt Nam</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4</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Nguyễn An Hà </w:t>
            </w:r>
          </w:p>
        </w:tc>
        <w:tc>
          <w:tcPr>
            <w:tcW w:w="1742" w:type="pct"/>
          </w:tcPr>
          <w:p w:rsidR="000757A4" w:rsidRPr="00F56394" w:rsidRDefault="000757A4" w:rsidP="00F56394">
            <w:pPr>
              <w:spacing w:before="120"/>
              <w:ind w:firstLine="0"/>
              <w:jc w:val="left"/>
              <w:rPr>
                <w:sz w:val="24"/>
                <w:szCs w:val="24"/>
              </w:rPr>
            </w:pPr>
            <w:r w:rsidRPr="00F56394">
              <w:rPr>
                <w:spacing w:val="-4"/>
                <w:sz w:val="24"/>
                <w:szCs w:val="24"/>
                <w:lang w:val="pt-BR"/>
              </w:rPr>
              <w:t>Phó giáo sư, Tiến sỹ</w:t>
            </w:r>
          </w:p>
        </w:tc>
        <w:tc>
          <w:tcPr>
            <w:tcW w:w="1368"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Viện Nghiên cứu Châu Âu </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5</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Đặng Thị Phương Hoa  </w:t>
            </w:r>
          </w:p>
        </w:tc>
        <w:tc>
          <w:tcPr>
            <w:tcW w:w="1742" w:type="pct"/>
          </w:tcPr>
          <w:p w:rsidR="000757A4" w:rsidRPr="00F56394" w:rsidRDefault="000757A4" w:rsidP="00F56394">
            <w:pPr>
              <w:spacing w:before="120"/>
              <w:ind w:firstLine="0"/>
              <w:jc w:val="left"/>
              <w:rPr>
                <w:sz w:val="24"/>
                <w:szCs w:val="24"/>
              </w:rPr>
            </w:pPr>
            <w:r w:rsidRPr="00F56394">
              <w:rPr>
                <w:spacing w:val="-4"/>
                <w:sz w:val="24"/>
                <w:szCs w:val="24"/>
                <w:lang w:val="pt-BR"/>
              </w:rPr>
              <w:t xml:space="preserve">Tiến sỹ </w:t>
            </w:r>
          </w:p>
        </w:tc>
        <w:tc>
          <w:tcPr>
            <w:tcW w:w="1368"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Viện Kinh tế Việt Nam </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6</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Khúc Thị Thanh Vân </w:t>
            </w:r>
          </w:p>
        </w:tc>
        <w:tc>
          <w:tcPr>
            <w:tcW w:w="1742" w:type="pct"/>
          </w:tcPr>
          <w:p w:rsidR="000757A4" w:rsidRPr="00F56394" w:rsidRDefault="000757A4" w:rsidP="00F56394">
            <w:pPr>
              <w:spacing w:before="120"/>
              <w:ind w:firstLine="0"/>
              <w:jc w:val="left"/>
              <w:rPr>
                <w:sz w:val="24"/>
                <w:szCs w:val="24"/>
              </w:rPr>
            </w:pPr>
            <w:r w:rsidRPr="00F56394">
              <w:rPr>
                <w:spacing w:val="-4"/>
                <w:sz w:val="24"/>
                <w:szCs w:val="24"/>
                <w:lang w:val="pt-BR"/>
              </w:rPr>
              <w:t xml:space="preserve">Tiến sỹ </w:t>
            </w:r>
          </w:p>
        </w:tc>
        <w:tc>
          <w:tcPr>
            <w:tcW w:w="1368"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Viện Nghiên cứu Phát triển bền vững Vùng </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7</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Đỗ Tá Khánh </w:t>
            </w:r>
          </w:p>
        </w:tc>
        <w:tc>
          <w:tcPr>
            <w:tcW w:w="1742" w:type="pct"/>
          </w:tcPr>
          <w:p w:rsidR="000757A4" w:rsidRPr="00F56394" w:rsidRDefault="000757A4" w:rsidP="00F56394">
            <w:pPr>
              <w:spacing w:before="120"/>
              <w:ind w:firstLine="0"/>
              <w:jc w:val="left"/>
              <w:rPr>
                <w:sz w:val="24"/>
                <w:szCs w:val="24"/>
              </w:rPr>
            </w:pPr>
            <w:r w:rsidRPr="00F56394">
              <w:rPr>
                <w:spacing w:val="-4"/>
                <w:sz w:val="24"/>
                <w:szCs w:val="24"/>
                <w:lang w:val="pt-BR"/>
              </w:rPr>
              <w:t xml:space="preserve">Tiến sỹ </w:t>
            </w:r>
          </w:p>
        </w:tc>
        <w:tc>
          <w:tcPr>
            <w:tcW w:w="1368"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Viện Nghiên cứu Châu Âu </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8</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Nguyễn Đình  Chúc </w:t>
            </w:r>
          </w:p>
        </w:tc>
        <w:tc>
          <w:tcPr>
            <w:tcW w:w="1742" w:type="pct"/>
          </w:tcPr>
          <w:p w:rsidR="000757A4" w:rsidRPr="00F56394" w:rsidRDefault="000757A4" w:rsidP="00F56394">
            <w:pPr>
              <w:spacing w:before="120"/>
              <w:ind w:firstLine="0"/>
              <w:jc w:val="left"/>
              <w:rPr>
                <w:sz w:val="24"/>
                <w:szCs w:val="24"/>
              </w:rPr>
            </w:pPr>
            <w:r w:rsidRPr="00F56394">
              <w:rPr>
                <w:spacing w:val="-4"/>
                <w:sz w:val="24"/>
                <w:szCs w:val="24"/>
                <w:lang w:val="pt-BR"/>
              </w:rPr>
              <w:t xml:space="preserve">Tiến sỹ </w:t>
            </w:r>
          </w:p>
        </w:tc>
        <w:tc>
          <w:tcPr>
            <w:tcW w:w="1368"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Viện Nghiên cứu Phát triển bền vững Vùng</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9</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Nguyễn Kim Toàn </w:t>
            </w:r>
          </w:p>
        </w:tc>
        <w:tc>
          <w:tcPr>
            <w:tcW w:w="1742" w:type="pct"/>
          </w:tcPr>
          <w:p w:rsidR="000757A4" w:rsidRPr="00F56394" w:rsidRDefault="000757A4" w:rsidP="00F56394">
            <w:pPr>
              <w:spacing w:before="120"/>
              <w:ind w:firstLine="0"/>
              <w:jc w:val="left"/>
              <w:rPr>
                <w:sz w:val="24"/>
                <w:szCs w:val="24"/>
              </w:rPr>
            </w:pPr>
            <w:r w:rsidRPr="00F56394">
              <w:rPr>
                <w:spacing w:val="-4"/>
                <w:sz w:val="24"/>
                <w:szCs w:val="24"/>
                <w:lang w:val="pt-BR"/>
              </w:rPr>
              <w:t xml:space="preserve">Tiến sỹ </w:t>
            </w:r>
          </w:p>
        </w:tc>
        <w:tc>
          <w:tcPr>
            <w:tcW w:w="1368"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Trung tâm Nghiên cứu và Tư vấn về Phát triển </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10</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Hà Hữu Nga </w:t>
            </w:r>
          </w:p>
        </w:tc>
        <w:tc>
          <w:tcPr>
            <w:tcW w:w="1742" w:type="pct"/>
          </w:tcPr>
          <w:p w:rsidR="000757A4" w:rsidRPr="00F56394" w:rsidRDefault="000757A4" w:rsidP="00F56394">
            <w:pPr>
              <w:spacing w:before="120"/>
              <w:ind w:firstLine="0"/>
              <w:jc w:val="left"/>
              <w:rPr>
                <w:sz w:val="24"/>
                <w:szCs w:val="24"/>
              </w:rPr>
            </w:pPr>
            <w:r w:rsidRPr="00F56394">
              <w:rPr>
                <w:spacing w:val="-4"/>
                <w:sz w:val="24"/>
                <w:szCs w:val="24"/>
                <w:lang w:val="pt-BR"/>
              </w:rPr>
              <w:t xml:space="preserve">Tiến sỹ </w:t>
            </w:r>
          </w:p>
        </w:tc>
        <w:tc>
          <w:tcPr>
            <w:tcW w:w="1368"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Trung tâm Nghiên cứu và Tư vấn về Phát triển </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11</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Nguyễn Hồng Quang </w:t>
            </w:r>
          </w:p>
        </w:tc>
        <w:tc>
          <w:tcPr>
            <w:tcW w:w="1742" w:type="pct"/>
          </w:tcPr>
          <w:p w:rsidR="000757A4" w:rsidRPr="00F56394" w:rsidRDefault="000757A4" w:rsidP="00F56394">
            <w:pPr>
              <w:spacing w:before="120"/>
              <w:ind w:firstLine="0"/>
              <w:jc w:val="left"/>
              <w:rPr>
                <w:sz w:val="24"/>
                <w:szCs w:val="24"/>
              </w:rPr>
            </w:pPr>
            <w:r w:rsidRPr="00F56394">
              <w:rPr>
                <w:sz w:val="24"/>
                <w:szCs w:val="24"/>
                <w:lang w:val="en-US"/>
              </w:rPr>
              <w:t>Thạc sỹ</w:t>
            </w:r>
          </w:p>
        </w:tc>
        <w:tc>
          <w:tcPr>
            <w:tcW w:w="1368"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Trung tâm Nghiên cứu và Tư vấn về Phát triển </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12</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Bùi Việt Cường </w:t>
            </w:r>
          </w:p>
        </w:tc>
        <w:tc>
          <w:tcPr>
            <w:tcW w:w="1742" w:type="pct"/>
          </w:tcPr>
          <w:p w:rsidR="000757A4" w:rsidRPr="00F56394" w:rsidRDefault="000757A4" w:rsidP="00F56394">
            <w:pPr>
              <w:spacing w:before="120"/>
              <w:ind w:firstLine="0"/>
              <w:jc w:val="left"/>
              <w:rPr>
                <w:sz w:val="24"/>
                <w:szCs w:val="24"/>
              </w:rPr>
            </w:pPr>
            <w:r w:rsidRPr="00F56394">
              <w:rPr>
                <w:sz w:val="24"/>
                <w:szCs w:val="24"/>
                <w:lang w:val="en-US"/>
              </w:rPr>
              <w:t>Thạc sỹ</w:t>
            </w:r>
          </w:p>
        </w:tc>
        <w:tc>
          <w:tcPr>
            <w:tcW w:w="1368"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Viện Nghiên cứu Phát triển bền vững Vùng</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13</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Trần Minh </w:t>
            </w:r>
          </w:p>
        </w:tc>
        <w:tc>
          <w:tcPr>
            <w:tcW w:w="1742" w:type="pct"/>
          </w:tcPr>
          <w:p w:rsidR="000757A4" w:rsidRPr="00F56394" w:rsidRDefault="000757A4" w:rsidP="00F56394">
            <w:pPr>
              <w:spacing w:before="120"/>
              <w:ind w:firstLine="0"/>
              <w:jc w:val="left"/>
              <w:rPr>
                <w:sz w:val="24"/>
                <w:szCs w:val="24"/>
              </w:rPr>
            </w:pPr>
            <w:r w:rsidRPr="00F56394">
              <w:rPr>
                <w:sz w:val="24"/>
                <w:szCs w:val="24"/>
                <w:lang w:val="en-US"/>
              </w:rPr>
              <w:t>Thạc sỹ</w:t>
            </w:r>
          </w:p>
        </w:tc>
        <w:tc>
          <w:tcPr>
            <w:tcW w:w="1368"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Viện Nghiên cứu Phát triển bền vững Vùng </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14</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Phan Thị Song Thương</w:t>
            </w:r>
          </w:p>
        </w:tc>
        <w:tc>
          <w:tcPr>
            <w:tcW w:w="1742" w:type="pct"/>
          </w:tcPr>
          <w:p w:rsidR="000757A4" w:rsidRPr="00F56394" w:rsidRDefault="000757A4" w:rsidP="00F56394">
            <w:pPr>
              <w:spacing w:before="120"/>
              <w:ind w:firstLine="0"/>
              <w:jc w:val="left"/>
              <w:rPr>
                <w:sz w:val="24"/>
                <w:szCs w:val="24"/>
              </w:rPr>
            </w:pPr>
            <w:r w:rsidRPr="00F56394">
              <w:rPr>
                <w:sz w:val="24"/>
                <w:szCs w:val="24"/>
                <w:lang w:val="en-US"/>
              </w:rPr>
              <w:t>Thạc sỹ</w:t>
            </w:r>
          </w:p>
        </w:tc>
        <w:tc>
          <w:tcPr>
            <w:tcW w:w="1368"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Viện Nghiên cứu Phát triển bền vững Vùng</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15</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Lê Thị Thu Hương</w:t>
            </w:r>
          </w:p>
        </w:tc>
        <w:tc>
          <w:tcPr>
            <w:tcW w:w="1742" w:type="pct"/>
          </w:tcPr>
          <w:p w:rsidR="000757A4" w:rsidRPr="00F56394" w:rsidRDefault="000757A4" w:rsidP="00F56394">
            <w:pPr>
              <w:spacing w:before="120"/>
              <w:ind w:firstLine="0"/>
              <w:jc w:val="left"/>
              <w:rPr>
                <w:sz w:val="24"/>
                <w:szCs w:val="24"/>
              </w:rPr>
            </w:pPr>
            <w:r w:rsidRPr="00F56394">
              <w:rPr>
                <w:sz w:val="24"/>
                <w:szCs w:val="24"/>
                <w:lang w:val="en-US"/>
              </w:rPr>
              <w:t>Thạc sỹ</w:t>
            </w:r>
          </w:p>
        </w:tc>
        <w:tc>
          <w:tcPr>
            <w:tcW w:w="1368"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Viện Hàn lâm Khoa học xã hội Việt Nam </w:t>
            </w:r>
          </w:p>
        </w:tc>
      </w:tr>
      <w:tr w:rsidR="000757A4" w:rsidRPr="003265AD" w:rsidTr="00445532">
        <w:trPr>
          <w:jc w:val="center"/>
        </w:trPr>
        <w:tc>
          <w:tcPr>
            <w:tcW w:w="440" w:type="pct"/>
          </w:tcPr>
          <w:p w:rsidR="000757A4" w:rsidRPr="00F56394" w:rsidRDefault="00F56394" w:rsidP="00F56394">
            <w:pPr>
              <w:spacing w:before="120"/>
              <w:ind w:firstLine="0"/>
              <w:jc w:val="left"/>
              <w:rPr>
                <w:spacing w:val="-4"/>
                <w:sz w:val="24"/>
                <w:szCs w:val="24"/>
                <w:lang w:val="pt-BR"/>
              </w:rPr>
            </w:pPr>
            <w:r w:rsidRPr="00F56394">
              <w:rPr>
                <w:spacing w:val="-4"/>
                <w:sz w:val="24"/>
                <w:szCs w:val="24"/>
                <w:lang w:val="pt-BR"/>
              </w:rPr>
              <w:t>16</w:t>
            </w:r>
          </w:p>
        </w:tc>
        <w:tc>
          <w:tcPr>
            <w:tcW w:w="1450"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Nguyễn Hồng Anh</w:t>
            </w:r>
          </w:p>
        </w:tc>
        <w:tc>
          <w:tcPr>
            <w:tcW w:w="1742" w:type="pct"/>
          </w:tcPr>
          <w:p w:rsidR="000757A4" w:rsidRPr="00F56394" w:rsidRDefault="000757A4" w:rsidP="00F56394">
            <w:pPr>
              <w:spacing w:before="120"/>
              <w:ind w:firstLine="0"/>
              <w:jc w:val="left"/>
              <w:rPr>
                <w:sz w:val="24"/>
                <w:szCs w:val="24"/>
              </w:rPr>
            </w:pPr>
            <w:r w:rsidRPr="00F56394">
              <w:rPr>
                <w:sz w:val="24"/>
                <w:szCs w:val="24"/>
                <w:lang w:val="en-US"/>
              </w:rPr>
              <w:t>Thạc sỹ</w:t>
            </w:r>
          </w:p>
        </w:tc>
        <w:tc>
          <w:tcPr>
            <w:tcW w:w="1368" w:type="pct"/>
          </w:tcPr>
          <w:p w:rsidR="000757A4" w:rsidRPr="00F56394" w:rsidRDefault="000757A4" w:rsidP="00F56394">
            <w:pPr>
              <w:spacing w:before="120"/>
              <w:ind w:firstLine="0"/>
              <w:jc w:val="left"/>
              <w:rPr>
                <w:spacing w:val="-4"/>
                <w:sz w:val="24"/>
                <w:szCs w:val="24"/>
                <w:lang w:val="pt-BR"/>
              </w:rPr>
            </w:pPr>
            <w:r w:rsidRPr="00F56394">
              <w:rPr>
                <w:spacing w:val="-4"/>
                <w:sz w:val="24"/>
                <w:szCs w:val="24"/>
                <w:lang w:val="pt-BR"/>
              </w:rPr>
              <w:t xml:space="preserve">Viện Nghiên cứu Phát triển bền vững Vùng </w:t>
            </w:r>
          </w:p>
        </w:tc>
      </w:tr>
    </w:tbl>
    <w:p w:rsidR="00445532" w:rsidRDefault="00445532" w:rsidP="00EA7120">
      <w:pPr>
        <w:pStyle w:val="BodyText2"/>
        <w:spacing w:after="0" w:line="240" w:lineRule="auto"/>
        <w:rPr>
          <w:b/>
          <w:bCs/>
          <w:sz w:val="28"/>
          <w:szCs w:val="28"/>
        </w:rPr>
      </w:pPr>
    </w:p>
    <w:p w:rsidR="00235F94" w:rsidRDefault="00235F94" w:rsidP="00EA7120">
      <w:pPr>
        <w:pStyle w:val="BodyText2"/>
        <w:spacing w:after="0" w:line="240" w:lineRule="auto"/>
        <w:rPr>
          <w:b/>
          <w:bCs/>
          <w:sz w:val="28"/>
          <w:szCs w:val="28"/>
        </w:rPr>
      </w:pPr>
    </w:p>
    <w:p w:rsidR="00EA7120" w:rsidRPr="00445532" w:rsidRDefault="00EA7120" w:rsidP="00445532">
      <w:pPr>
        <w:pStyle w:val="BodyText2"/>
        <w:spacing w:after="0" w:line="360" w:lineRule="exact"/>
        <w:rPr>
          <w:b/>
          <w:bCs/>
          <w:sz w:val="26"/>
          <w:szCs w:val="26"/>
          <w:lang w:val="vi-VN"/>
        </w:rPr>
      </w:pPr>
      <w:r w:rsidRPr="00445532">
        <w:rPr>
          <w:b/>
          <w:bCs/>
          <w:sz w:val="26"/>
          <w:szCs w:val="26"/>
          <w:lang w:val="vi-VN"/>
        </w:rPr>
        <w:lastRenderedPageBreak/>
        <w:t>II. Nội dung tự đánh giá về kết quả thực hiện nhiệm vụ:</w:t>
      </w:r>
    </w:p>
    <w:p w:rsidR="00EA7120" w:rsidRPr="00445532" w:rsidRDefault="00EA7120" w:rsidP="00445532">
      <w:pPr>
        <w:spacing w:after="0" w:line="360" w:lineRule="exact"/>
        <w:ind w:firstLine="0"/>
        <w:rPr>
          <w:b/>
          <w:bCs/>
          <w:sz w:val="26"/>
          <w:szCs w:val="26"/>
        </w:rPr>
      </w:pPr>
      <w:r w:rsidRPr="00445532">
        <w:rPr>
          <w:b/>
          <w:bCs/>
          <w:sz w:val="26"/>
          <w:szCs w:val="26"/>
        </w:rPr>
        <w:t>1. Về sản phẩm khoa học:</w:t>
      </w:r>
    </w:p>
    <w:p w:rsidR="008B7F48" w:rsidRPr="00445532" w:rsidRDefault="00EA7120" w:rsidP="00445532">
      <w:pPr>
        <w:spacing w:after="0" w:line="360" w:lineRule="exact"/>
        <w:rPr>
          <w:bCs/>
          <w:i/>
          <w:sz w:val="26"/>
          <w:szCs w:val="26"/>
          <w:lang w:val="en-US"/>
        </w:rPr>
      </w:pPr>
      <w:r w:rsidRPr="00445532">
        <w:rPr>
          <w:bCs/>
          <w:i/>
          <w:sz w:val="26"/>
          <w:szCs w:val="26"/>
        </w:rPr>
        <w:t>1.1. 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6"/>
        <w:gridCol w:w="1127"/>
        <w:gridCol w:w="750"/>
        <w:gridCol w:w="723"/>
        <w:gridCol w:w="959"/>
        <w:gridCol w:w="862"/>
        <w:gridCol w:w="862"/>
        <w:gridCol w:w="908"/>
        <w:gridCol w:w="877"/>
        <w:gridCol w:w="852"/>
        <w:gridCol w:w="1079"/>
      </w:tblGrid>
      <w:tr w:rsidR="00EA7120" w:rsidRPr="000757A4" w:rsidTr="00445532">
        <w:tc>
          <w:tcPr>
            <w:tcW w:w="354" w:type="pct"/>
            <w:vMerge w:val="restart"/>
            <w:tcBorders>
              <w:top w:val="single" w:sz="4" w:space="0" w:color="auto"/>
              <w:left w:val="single" w:sz="4" w:space="0" w:color="auto"/>
              <w:right w:val="single" w:sz="4" w:space="0" w:color="auto"/>
            </w:tcBorders>
            <w:vAlign w:val="center"/>
          </w:tcPr>
          <w:p w:rsidR="00EA7120" w:rsidRPr="000757A4" w:rsidRDefault="00EA7120" w:rsidP="00445532">
            <w:pPr>
              <w:spacing w:after="0"/>
              <w:ind w:firstLine="0"/>
              <w:jc w:val="center"/>
              <w:rPr>
                <w:b/>
                <w:sz w:val="24"/>
                <w:szCs w:val="24"/>
              </w:rPr>
            </w:pPr>
            <w:r w:rsidRPr="000757A4">
              <w:rPr>
                <w:b/>
                <w:sz w:val="24"/>
                <w:szCs w:val="24"/>
              </w:rPr>
              <w:t>Số TT</w:t>
            </w:r>
          </w:p>
        </w:tc>
        <w:tc>
          <w:tcPr>
            <w:tcW w:w="582" w:type="pct"/>
            <w:vMerge w:val="restart"/>
            <w:tcBorders>
              <w:top w:val="single" w:sz="4" w:space="0" w:color="auto"/>
              <w:left w:val="single" w:sz="4" w:space="0" w:color="auto"/>
              <w:right w:val="single" w:sz="4" w:space="0" w:color="auto"/>
            </w:tcBorders>
            <w:vAlign w:val="center"/>
          </w:tcPr>
          <w:p w:rsidR="00EA7120" w:rsidRPr="000757A4" w:rsidRDefault="00EA7120" w:rsidP="00445532">
            <w:pPr>
              <w:spacing w:after="0"/>
              <w:ind w:firstLine="0"/>
              <w:jc w:val="center"/>
              <w:rPr>
                <w:b/>
                <w:sz w:val="24"/>
                <w:szCs w:val="24"/>
              </w:rPr>
            </w:pPr>
            <w:r w:rsidRPr="000757A4">
              <w:rPr>
                <w:b/>
                <w:sz w:val="24"/>
                <w:szCs w:val="24"/>
              </w:rPr>
              <w:t>Tên sản phẩm</w:t>
            </w:r>
          </w:p>
        </w:tc>
        <w:tc>
          <w:tcPr>
            <w:tcW w:w="1255" w:type="pct"/>
            <w:gridSpan w:val="3"/>
            <w:tcBorders>
              <w:left w:val="single" w:sz="4" w:space="0" w:color="auto"/>
              <w:right w:val="single" w:sz="4" w:space="0" w:color="auto"/>
            </w:tcBorders>
            <w:shd w:val="clear" w:color="auto" w:fill="auto"/>
            <w:vAlign w:val="center"/>
          </w:tcPr>
          <w:p w:rsidR="00EA7120" w:rsidRPr="000757A4" w:rsidRDefault="00EA7120" w:rsidP="00445532">
            <w:pPr>
              <w:spacing w:after="0"/>
              <w:ind w:firstLine="0"/>
              <w:jc w:val="center"/>
              <w:rPr>
                <w:b/>
                <w:sz w:val="24"/>
                <w:szCs w:val="24"/>
                <w:lang w:val="en-US"/>
              </w:rPr>
            </w:pPr>
            <w:r w:rsidRPr="000757A4">
              <w:rPr>
                <w:b/>
                <w:sz w:val="24"/>
                <w:szCs w:val="24"/>
                <w:lang w:val="en-US"/>
              </w:rPr>
              <w:t>Số lượng</w:t>
            </w:r>
          </w:p>
        </w:tc>
        <w:tc>
          <w:tcPr>
            <w:tcW w:w="1359" w:type="pct"/>
            <w:gridSpan w:val="3"/>
            <w:tcBorders>
              <w:left w:val="single" w:sz="4" w:space="0" w:color="auto"/>
              <w:right w:val="single" w:sz="4" w:space="0" w:color="auto"/>
            </w:tcBorders>
            <w:shd w:val="clear" w:color="auto" w:fill="auto"/>
            <w:vAlign w:val="center"/>
          </w:tcPr>
          <w:p w:rsidR="00EA7120" w:rsidRPr="000757A4" w:rsidRDefault="00EA7120" w:rsidP="00445532">
            <w:pPr>
              <w:spacing w:after="0"/>
              <w:ind w:firstLine="0"/>
              <w:jc w:val="center"/>
              <w:rPr>
                <w:b/>
                <w:sz w:val="24"/>
                <w:szCs w:val="24"/>
                <w:lang w:val="en-US"/>
              </w:rPr>
            </w:pPr>
            <w:r w:rsidRPr="000757A4">
              <w:rPr>
                <w:b/>
                <w:sz w:val="24"/>
                <w:szCs w:val="24"/>
                <w:lang w:val="en-US"/>
              </w:rPr>
              <w:t>Khối lượng</w:t>
            </w:r>
          </w:p>
        </w:tc>
        <w:tc>
          <w:tcPr>
            <w:tcW w:w="1451" w:type="pct"/>
            <w:gridSpan w:val="3"/>
            <w:tcBorders>
              <w:left w:val="single" w:sz="4" w:space="0" w:color="auto"/>
              <w:right w:val="single" w:sz="4" w:space="0" w:color="auto"/>
            </w:tcBorders>
            <w:vAlign w:val="center"/>
          </w:tcPr>
          <w:p w:rsidR="00EA7120" w:rsidRPr="000757A4" w:rsidRDefault="00EA7120" w:rsidP="00445532">
            <w:pPr>
              <w:spacing w:after="0"/>
              <w:ind w:firstLine="0"/>
              <w:jc w:val="center"/>
              <w:rPr>
                <w:b/>
                <w:sz w:val="24"/>
                <w:szCs w:val="24"/>
              </w:rPr>
            </w:pPr>
            <w:r w:rsidRPr="000757A4">
              <w:rPr>
                <w:b/>
                <w:sz w:val="24"/>
                <w:szCs w:val="24"/>
              </w:rPr>
              <w:t>Chất lượng</w:t>
            </w:r>
          </w:p>
        </w:tc>
      </w:tr>
      <w:tr w:rsidR="00CA3A5A" w:rsidRPr="000757A4" w:rsidTr="00445532">
        <w:tc>
          <w:tcPr>
            <w:tcW w:w="354" w:type="pct"/>
            <w:vMerge/>
            <w:tcBorders>
              <w:left w:val="single" w:sz="4" w:space="0" w:color="auto"/>
              <w:bottom w:val="single" w:sz="4" w:space="0" w:color="auto"/>
              <w:right w:val="single" w:sz="4" w:space="0" w:color="auto"/>
            </w:tcBorders>
            <w:vAlign w:val="center"/>
          </w:tcPr>
          <w:p w:rsidR="00EA7120" w:rsidRPr="000757A4" w:rsidRDefault="00EA7120" w:rsidP="00445532">
            <w:pPr>
              <w:spacing w:after="0"/>
              <w:ind w:firstLine="0"/>
              <w:jc w:val="center"/>
              <w:rPr>
                <w:sz w:val="24"/>
                <w:szCs w:val="24"/>
              </w:rPr>
            </w:pPr>
          </w:p>
        </w:tc>
        <w:tc>
          <w:tcPr>
            <w:tcW w:w="582" w:type="pct"/>
            <w:vMerge/>
            <w:tcBorders>
              <w:left w:val="single" w:sz="4" w:space="0" w:color="auto"/>
              <w:bottom w:val="single" w:sz="4" w:space="0" w:color="auto"/>
              <w:right w:val="single" w:sz="4" w:space="0" w:color="auto"/>
            </w:tcBorders>
            <w:vAlign w:val="center"/>
          </w:tcPr>
          <w:p w:rsidR="00EA7120" w:rsidRPr="000757A4" w:rsidRDefault="00EA7120" w:rsidP="00445532">
            <w:pPr>
              <w:spacing w:after="0"/>
              <w:ind w:firstLine="0"/>
              <w:jc w:val="center"/>
              <w:rPr>
                <w:sz w:val="24"/>
                <w:szCs w:val="24"/>
              </w:rPr>
            </w:pPr>
          </w:p>
        </w:tc>
        <w:tc>
          <w:tcPr>
            <w:tcW w:w="387" w:type="pct"/>
            <w:tcBorders>
              <w:left w:val="single" w:sz="4" w:space="0" w:color="auto"/>
              <w:right w:val="single" w:sz="4" w:space="0" w:color="auto"/>
            </w:tcBorders>
            <w:shd w:val="clear" w:color="auto" w:fill="auto"/>
            <w:vAlign w:val="center"/>
          </w:tcPr>
          <w:p w:rsidR="00EA7120" w:rsidRPr="00445532" w:rsidRDefault="00EA7120" w:rsidP="00445532">
            <w:pPr>
              <w:spacing w:after="0"/>
              <w:ind w:firstLine="0"/>
              <w:jc w:val="center"/>
              <w:rPr>
                <w:i/>
                <w:sz w:val="22"/>
                <w:szCs w:val="24"/>
              </w:rPr>
            </w:pPr>
            <w:r w:rsidRPr="00445532">
              <w:rPr>
                <w:i/>
                <w:sz w:val="22"/>
                <w:szCs w:val="24"/>
              </w:rPr>
              <w:t>Xuất sắc</w:t>
            </w:r>
          </w:p>
        </w:tc>
        <w:tc>
          <w:tcPr>
            <w:tcW w:w="373" w:type="pct"/>
            <w:tcBorders>
              <w:left w:val="single" w:sz="4" w:space="0" w:color="auto"/>
              <w:right w:val="single" w:sz="4" w:space="0" w:color="auto"/>
            </w:tcBorders>
            <w:shd w:val="clear" w:color="auto" w:fill="auto"/>
            <w:vAlign w:val="center"/>
          </w:tcPr>
          <w:p w:rsidR="00EA7120" w:rsidRPr="00445532" w:rsidRDefault="00EA7120" w:rsidP="00445532">
            <w:pPr>
              <w:spacing w:after="0"/>
              <w:ind w:firstLine="0"/>
              <w:jc w:val="center"/>
              <w:rPr>
                <w:i/>
                <w:sz w:val="22"/>
                <w:szCs w:val="24"/>
              </w:rPr>
            </w:pPr>
            <w:r w:rsidRPr="00445532">
              <w:rPr>
                <w:i/>
                <w:sz w:val="22"/>
                <w:szCs w:val="24"/>
              </w:rPr>
              <w:t>Đạt</w:t>
            </w:r>
          </w:p>
        </w:tc>
        <w:tc>
          <w:tcPr>
            <w:tcW w:w="495" w:type="pct"/>
            <w:tcBorders>
              <w:left w:val="single" w:sz="4" w:space="0" w:color="auto"/>
              <w:right w:val="single" w:sz="4" w:space="0" w:color="auto"/>
            </w:tcBorders>
            <w:shd w:val="clear" w:color="auto" w:fill="auto"/>
            <w:vAlign w:val="center"/>
          </w:tcPr>
          <w:p w:rsidR="00EA7120" w:rsidRPr="00445532" w:rsidRDefault="00EA7120" w:rsidP="00445532">
            <w:pPr>
              <w:spacing w:after="0"/>
              <w:ind w:firstLine="0"/>
              <w:jc w:val="center"/>
              <w:rPr>
                <w:i/>
                <w:sz w:val="22"/>
                <w:szCs w:val="24"/>
              </w:rPr>
            </w:pPr>
            <w:r w:rsidRPr="00445532">
              <w:rPr>
                <w:i/>
                <w:sz w:val="22"/>
                <w:szCs w:val="24"/>
              </w:rPr>
              <w:t>Không đạt</w:t>
            </w:r>
          </w:p>
        </w:tc>
        <w:tc>
          <w:tcPr>
            <w:tcW w:w="445" w:type="pct"/>
            <w:tcBorders>
              <w:left w:val="single" w:sz="4" w:space="0" w:color="auto"/>
              <w:right w:val="single" w:sz="4" w:space="0" w:color="auto"/>
            </w:tcBorders>
            <w:shd w:val="clear" w:color="auto" w:fill="auto"/>
            <w:vAlign w:val="center"/>
          </w:tcPr>
          <w:p w:rsidR="00EA7120" w:rsidRPr="00445532" w:rsidRDefault="00EA7120" w:rsidP="00445532">
            <w:pPr>
              <w:spacing w:after="0"/>
              <w:ind w:firstLine="0"/>
              <w:jc w:val="center"/>
              <w:rPr>
                <w:i/>
                <w:sz w:val="22"/>
                <w:szCs w:val="24"/>
              </w:rPr>
            </w:pPr>
            <w:r w:rsidRPr="00445532">
              <w:rPr>
                <w:i/>
                <w:sz w:val="22"/>
                <w:szCs w:val="24"/>
              </w:rPr>
              <w:t>Xuất sắc</w:t>
            </w:r>
          </w:p>
        </w:tc>
        <w:tc>
          <w:tcPr>
            <w:tcW w:w="445" w:type="pct"/>
            <w:tcBorders>
              <w:left w:val="single" w:sz="4" w:space="0" w:color="auto"/>
              <w:right w:val="single" w:sz="4" w:space="0" w:color="auto"/>
            </w:tcBorders>
            <w:shd w:val="clear" w:color="auto" w:fill="auto"/>
            <w:vAlign w:val="center"/>
          </w:tcPr>
          <w:p w:rsidR="00EA7120" w:rsidRPr="00445532" w:rsidRDefault="00EA7120" w:rsidP="00445532">
            <w:pPr>
              <w:spacing w:after="0"/>
              <w:ind w:firstLine="0"/>
              <w:jc w:val="center"/>
              <w:rPr>
                <w:i/>
                <w:sz w:val="22"/>
                <w:szCs w:val="24"/>
              </w:rPr>
            </w:pPr>
            <w:r w:rsidRPr="00445532">
              <w:rPr>
                <w:i/>
                <w:sz w:val="22"/>
                <w:szCs w:val="24"/>
              </w:rPr>
              <w:t>Đạt</w:t>
            </w:r>
          </w:p>
        </w:tc>
        <w:tc>
          <w:tcPr>
            <w:tcW w:w="468" w:type="pct"/>
            <w:tcBorders>
              <w:left w:val="single" w:sz="4" w:space="0" w:color="auto"/>
              <w:right w:val="single" w:sz="4" w:space="0" w:color="auto"/>
            </w:tcBorders>
            <w:shd w:val="clear" w:color="auto" w:fill="auto"/>
            <w:vAlign w:val="center"/>
          </w:tcPr>
          <w:p w:rsidR="00EA7120" w:rsidRPr="00445532" w:rsidRDefault="00EA7120" w:rsidP="00445532">
            <w:pPr>
              <w:spacing w:after="0"/>
              <w:ind w:firstLine="0"/>
              <w:jc w:val="center"/>
              <w:rPr>
                <w:i/>
                <w:sz w:val="22"/>
                <w:szCs w:val="24"/>
              </w:rPr>
            </w:pPr>
            <w:r w:rsidRPr="00445532">
              <w:rPr>
                <w:i/>
                <w:sz w:val="22"/>
                <w:szCs w:val="24"/>
              </w:rPr>
              <w:t>Không đạt</w:t>
            </w:r>
          </w:p>
        </w:tc>
        <w:tc>
          <w:tcPr>
            <w:tcW w:w="453" w:type="pct"/>
            <w:tcBorders>
              <w:left w:val="single" w:sz="4" w:space="0" w:color="auto"/>
              <w:right w:val="single" w:sz="4" w:space="0" w:color="auto"/>
            </w:tcBorders>
            <w:vAlign w:val="center"/>
          </w:tcPr>
          <w:p w:rsidR="00EA7120" w:rsidRPr="00445532" w:rsidRDefault="00EA7120" w:rsidP="00445532">
            <w:pPr>
              <w:spacing w:after="0"/>
              <w:ind w:firstLine="0"/>
              <w:jc w:val="center"/>
              <w:rPr>
                <w:i/>
                <w:sz w:val="22"/>
                <w:szCs w:val="24"/>
              </w:rPr>
            </w:pPr>
            <w:r w:rsidRPr="00445532">
              <w:rPr>
                <w:i/>
                <w:sz w:val="22"/>
                <w:szCs w:val="24"/>
              </w:rPr>
              <w:t>Xuất sắc</w:t>
            </w:r>
          </w:p>
        </w:tc>
        <w:tc>
          <w:tcPr>
            <w:tcW w:w="440" w:type="pct"/>
            <w:tcBorders>
              <w:left w:val="single" w:sz="4" w:space="0" w:color="auto"/>
              <w:right w:val="single" w:sz="4" w:space="0" w:color="auto"/>
            </w:tcBorders>
            <w:vAlign w:val="center"/>
          </w:tcPr>
          <w:p w:rsidR="00EA7120" w:rsidRPr="00445532" w:rsidRDefault="00EA7120" w:rsidP="00445532">
            <w:pPr>
              <w:spacing w:after="0"/>
              <w:ind w:firstLine="0"/>
              <w:jc w:val="center"/>
              <w:rPr>
                <w:i/>
                <w:sz w:val="22"/>
                <w:szCs w:val="24"/>
              </w:rPr>
            </w:pPr>
            <w:r w:rsidRPr="00445532">
              <w:rPr>
                <w:i/>
                <w:sz w:val="22"/>
                <w:szCs w:val="24"/>
              </w:rPr>
              <w:t>Đạt</w:t>
            </w:r>
          </w:p>
        </w:tc>
        <w:tc>
          <w:tcPr>
            <w:tcW w:w="557" w:type="pct"/>
            <w:tcBorders>
              <w:top w:val="single" w:sz="4" w:space="0" w:color="auto"/>
              <w:left w:val="single" w:sz="4" w:space="0" w:color="auto"/>
              <w:bottom w:val="single" w:sz="4" w:space="0" w:color="auto"/>
              <w:right w:val="single" w:sz="4" w:space="0" w:color="auto"/>
            </w:tcBorders>
            <w:vAlign w:val="center"/>
          </w:tcPr>
          <w:p w:rsidR="00EA7120" w:rsidRPr="00445532" w:rsidRDefault="00EA7120" w:rsidP="00445532">
            <w:pPr>
              <w:spacing w:after="0"/>
              <w:ind w:firstLine="0"/>
              <w:jc w:val="center"/>
              <w:rPr>
                <w:i/>
                <w:sz w:val="22"/>
                <w:szCs w:val="24"/>
              </w:rPr>
            </w:pPr>
            <w:r w:rsidRPr="00445532">
              <w:rPr>
                <w:i/>
                <w:sz w:val="22"/>
                <w:szCs w:val="24"/>
              </w:rPr>
              <w:t>Không đạt</w:t>
            </w:r>
          </w:p>
        </w:tc>
      </w:tr>
      <w:tr w:rsidR="00CA3A5A" w:rsidRPr="00445532" w:rsidTr="00CA3A5A">
        <w:tc>
          <w:tcPr>
            <w:tcW w:w="354" w:type="pct"/>
            <w:tcBorders>
              <w:top w:val="single" w:sz="4" w:space="0" w:color="auto"/>
              <w:left w:val="single" w:sz="4" w:space="0" w:color="auto"/>
              <w:bottom w:val="single" w:sz="4" w:space="0" w:color="auto"/>
              <w:right w:val="single" w:sz="4" w:space="0" w:color="auto"/>
            </w:tcBorders>
          </w:tcPr>
          <w:p w:rsidR="00CA3A5A" w:rsidRPr="00445532" w:rsidRDefault="00CA3A5A" w:rsidP="0049665F">
            <w:pPr>
              <w:pStyle w:val="Title"/>
              <w:spacing w:before="40" w:after="40"/>
              <w:ind w:left="0" w:firstLine="0"/>
              <w:rPr>
                <w:rFonts w:ascii="Times New Roman" w:hAnsi="Times New Roman"/>
                <w:b w:val="0"/>
                <w:bCs/>
                <w:sz w:val="24"/>
                <w:szCs w:val="24"/>
              </w:rPr>
            </w:pPr>
            <w:r w:rsidRPr="00445532">
              <w:rPr>
                <w:rFonts w:ascii="Times New Roman" w:hAnsi="Times New Roman"/>
                <w:b w:val="0"/>
                <w:bCs/>
                <w:sz w:val="24"/>
                <w:szCs w:val="24"/>
              </w:rPr>
              <w:t>1</w:t>
            </w:r>
          </w:p>
        </w:tc>
        <w:tc>
          <w:tcPr>
            <w:tcW w:w="582" w:type="pct"/>
            <w:tcBorders>
              <w:top w:val="single" w:sz="4" w:space="0" w:color="auto"/>
              <w:left w:val="single" w:sz="4" w:space="0" w:color="auto"/>
              <w:bottom w:val="single" w:sz="4" w:space="0" w:color="auto"/>
              <w:right w:val="single" w:sz="4" w:space="0" w:color="auto"/>
            </w:tcBorders>
          </w:tcPr>
          <w:p w:rsidR="00CA3A5A" w:rsidRPr="00D873FD" w:rsidRDefault="00CA3A5A" w:rsidP="0049665F">
            <w:pPr>
              <w:pStyle w:val="Title"/>
              <w:spacing w:before="40" w:after="40"/>
              <w:ind w:left="0" w:firstLine="0"/>
              <w:jc w:val="left"/>
              <w:rPr>
                <w:rFonts w:ascii="Times New Roman" w:hAnsi="Times New Roman"/>
                <w:b w:val="0"/>
                <w:bCs/>
                <w:sz w:val="23"/>
                <w:szCs w:val="23"/>
              </w:rPr>
            </w:pPr>
            <w:r w:rsidRPr="00D873FD">
              <w:rPr>
                <w:rFonts w:ascii="Times New Roman" w:hAnsi="Times New Roman"/>
                <w:b w:val="0"/>
                <w:bCs/>
                <w:sz w:val="23"/>
                <w:szCs w:val="23"/>
              </w:rPr>
              <w:t>Báo cáo tổng hợp</w:t>
            </w:r>
          </w:p>
        </w:tc>
        <w:tc>
          <w:tcPr>
            <w:tcW w:w="387" w:type="pct"/>
            <w:tcBorders>
              <w:left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373" w:type="pct"/>
            <w:tcBorders>
              <w:left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lang w:val="en-US"/>
              </w:rPr>
            </w:pPr>
            <w:r w:rsidRPr="00445532">
              <w:rPr>
                <w:sz w:val="24"/>
                <w:szCs w:val="24"/>
                <w:lang w:val="en-US"/>
              </w:rPr>
              <w:t>01</w:t>
            </w:r>
          </w:p>
        </w:tc>
        <w:tc>
          <w:tcPr>
            <w:tcW w:w="495" w:type="pct"/>
            <w:tcBorders>
              <w:left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right w:val="single" w:sz="4" w:space="0" w:color="auto"/>
            </w:tcBorders>
            <w:shd w:val="clear" w:color="auto" w:fill="auto"/>
          </w:tcPr>
          <w:p w:rsidR="00CA3A5A" w:rsidRPr="00445532" w:rsidRDefault="0034016E" w:rsidP="008B7F48">
            <w:pPr>
              <w:spacing w:before="60" w:after="60"/>
              <w:ind w:firstLine="0"/>
              <w:jc w:val="center"/>
              <w:rPr>
                <w:sz w:val="24"/>
                <w:szCs w:val="24"/>
                <w:lang w:val="en-US"/>
              </w:rPr>
            </w:pPr>
            <w:r w:rsidRPr="00445532">
              <w:rPr>
                <w:sz w:val="24"/>
                <w:szCs w:val="24"/>
                <w:lang w:val="en-US"/>
              </w:rPr>
              <w:t>01</w:t>
            </w:r>
          </w:p>
        </w:tc>
        <w:tc>
          <w:tcPr>
            <w:tcW w:w="468" w:type="pct"/>
            <w:tcBorders>
              <w:left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53" w:type="pct"/>
            <w:tcBorders>
              <w:left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c>
          <w:tcPr>
            <w:tcW w:w="440" w:type="pct"/>
            <w:tcBorders>
              <w:left w:val="single" w:sz="4" w:space="0" w:color="auto"/>
              <w:right w:val="single" w:sz="4" w:space="0" w:color="auto"/>
            </w:tcBorders>
          </w:tcPr>
          <w:p w:rsidR="00CA3A5A" w:rsidRPr="00445532" w:rsidRDefault="0034016E" w:rsidP="008B7F48">
            <w:pPr>
              <w:spacing w:before="60" w:after="60"/>
              <w:ind w:firstLine="0"/>
              <w:jc w:val="center"/>
              <w:rPr>
                <w:sz w:val="24"/>
                <w:szCs w:val="24"/>
                <w:lang w:val="en-US"/>
              </w:rPr>
            </w:pPr>
            <w:r w:rsidRPr="00445532">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r>
      <w:tr w:rsidR="00CA3A5A" w:rsidRPr="00445532" w:rsidTr="00CA3A5A">
        <w:tc>
          <w:tcPr>
            <w:tcW w:w="354" w:type="pct"/>
            <w:tcBorders>
              <w:top w:val="single" w:sz="4" w:space="0" w:color="auto"/>
              <w:left w:val="single" w:sz="4" w:space="0" w:color="auto"/>
              <w:bottom w:val="single" w:sz="4" w:space="0" w:color="auto"/>
              <w:right w:val="single" w:sz="4" w:space="0" w:color="auto"/>
            </w:tcBorders>
          </w:tcPr>
          <w:p w:rsidR="00CA3A5A" w:rsidRPr="00445532" w:rsidRDefault="00CA3A5A" w:rsidP="0049665F">
            <w:pPr>
              <w:pStyle w:val="Title"/>
              <w:spacing w:before="40" w:after="40"/>
              <w:ind w:left="0" w:firstLine="0"/>
              <w:rPr>
                <w:rFonts w:ascii="Times New Roman" w:hAnsi="Times New Roman"/>
                <w:b w:val="0"/>
                <w:bCs/>
                <w:sz w:val="24"/>
                <w:szCs w:val="24"/>
              </w:rPr>
            </w:pPr>
            <w:r w:rsidRPr="00445532">
              <w:rPr>
                <w:rFonts w:ascii="Times New Roman" w:hAnsi="Times New Roman"/>
                <w:b w:val="0"/>
                <w:bCs/>
                <w:sz w:val="24"/>
                <w:szCs w:val="24"/>
              </w:rPr>
              <w:t>2</w:t>
            </w:r>
          </w:p>
        </w:tc>
        <w:tc>
          <w:tcPr>
            <w:tcW w:w="582" w:type="pct"/>
            <w:tcBorders>
              <w:top w:val="single" w:sz="4" w:space="0" w:color="auto"/>
              <w:left w:val="single" w:sz="4" w:space="0" w:color="auto"/>
              <w:bottom w:val="single" w:sz="4" w:space="0" w:color="auto"/>
              <w:right w:val="single" w:sz="4" w:space="0" w:color="auto"/>
            </w:tcBorders>
          </w:tcPr>
          <w:p w:rsidR="00CA3A5A" w:rsidRPr="00D873FD" w:rsidRDefault="00CA3A5A" w:rsidP="0049665F">
            <w:pPr>
              <w:pStyle w:val="Title"/>
              <w:spacing w:before="40" w:after="40"/>
              <w:ind w:left="0" w:firstLine="0"/>
              <w:jc w:val="left"/>
              <w:rPr>
                <w:rFonts w:ascii="Times New Roman" w:hAnsi="Times New Roman"/>
                <w:b w:val="0"/>
                <w:bCs/>
                <w:sz w:val="23"/>
                <w:szCs w:val="23"/>
              </w:rPr>
            </w:pPr>
            <w:r w:rsidRPr="00D873FD">
              <w:rPr>
                <w:rFonts w:ascii="Times New Roman" w:hAnsi="Times New Roman"/>
                <w:b w:val="0"/>
                <w:bCs/>
                <w:sz w:val="23"/>
                <w:szCs w:val="23"/>
              </w:rPr>
              <w:t>Báo cáo tóm tắt</w:t>
            </w:r>
          </w:p>
        </w:tc>
        <w:tc>
          <w:tcPr>
            <w:tcW w:w="387" w:type="pct"/>
            <w:tcBorders>
              <w:left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373" w:type="pct"/>
            <w:tcBorders>
              <w:left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lang w:val="en-US"/>
              </w:rPr>
            </w:pPr>
            <w:r w:rsidRPr="00445532">
              <w:rPr>
                <w:sz w:val="24"/>
                <w:szCs w:val="24"/>
                <w:lang w:val="en-US"/>
              </w:rPr>
              <w:t>01</w:t>
            </w:r>
          </w:p>
        </w:tc>
        <w:tc>
          <w:tcPr>
            <w:tcW w:w="495" w:type="pct"/>
            <w:tcBorders>
              <w:left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right w:val="single" w:sz="4" w:space="0" w:color="auto"/>
            </w:tcBorders>
            <w:shd w:val="clear" w:color="auto" w:fill="auto"/>
          </w:tcPr>
          <w:p w:rsidR="00CA3A5A" w:rsidRPr="00445532" w:rsidRDefault="0034016E" w:rsidP="008B7F48">
            <w:pPr>
              <w:spacing w:before="60" w:after="60"/>
              <w:ind w:firstLine="0"/>
              <w:jc w:val="center"/>
              <w:rPr>
                <w:sz w:val="24"/>
                <w:szCs w:val="24"/>
                <w:lang w:val="en-US"/>
              </w:rPr>
            </w:pPr>
            <w:r w:rsidRPr="00445532">
              <w:rPr>
                <w:sz w:val="24"/>
                <w:szCs w:val="24"/>
                <w:lang w:val="en-US"/>
              </w:rPr>
              <w:t>01</w:t>
            </w:r>
          </w:p>
        </w:tc>
        <w:tc>
          <w:tcPr>
            <w:tcW w:w="468" w:type="pct"/>
            <w:tcBorders>
              <w:left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53" w:type="pct"/>
            <w:tcBorders>
              <w:left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c>
          <w:tcPr>
            <w:tcW w:w="440" w:type="pct"/>
            <w:tcBorders>
              <w:left w:val="single" w:sz="4" w:space="0" w:color="auto"/>
              <w:right w:val="single" w:sz="4" w:space="0" w:color="auto"/>
            </w:tcBorders>
          </w:tcPr>
          <w:p w:rsidR="00CA3A5A" w:rsidRPr="00445532" w:rsidRDefault="0034016E" w:rsidP="008B7F48">
            <w:pPr>
              <w:spacing w:before="60" w:after="60"/>
              <w:ind w:firstLine="0"/>
              <w:jc w:val="center"/>
              <w:rPr>
                <w:sz w:val="24"/>
                <w:szCs w:val="24"/>
                <w:lang w:val="en-US"/>
              </w:rPr>
            </w:pPr>
            <w:r w:rsidRPr="00445532">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r>
      <w:tr w:rsidR="00CA3A5A" w:rsidRPr="00445532" w:rsidTr="00CA3A5A">
        <w:tc>
          <w:tcPr>
            <w:tcW w:w="354" w:type="pct"/>
            <w:tcBorders>
              <w:top w:val="single" w:sz="4" w:space="0" w:color="auto"/>
              <w:left w:val="single" w:sz="4" w:space="0" w:color="auto"/>
              <w:bottom w:val="single" w:sz="4" w:space="0" w:color="auto"/>
              <w:right w:val="single" w:sz="4" w:space="0" w:color="auto"/>
            </w:tcBorders>
          </w:tcPr>
          <w:p w:rsidR="00CA3A5A" w:rsidRPr="00445532" w:rsidRDefault="00CA3A5A" w:rsidP="0049665F">
            <w:pPr>
              <w:pStyle w:val="Title"/>
              <w:spacing w:before="40" w:after="40"/>
              <w:ind w:left="0" w:firstLine="0"/>
              <w:rPr>
                <w:rFonts w:ascii="Times New Roman" w:hAnsi="Times New Roman"/>
                <w:b w:val="0"/>
                <w:bCs/>
                <w:sz w:val="24"/>
                <w:szCs w:val="24"/>
              </w:rPr>
            </w:pPr>
            <w:r w:rsidRPr="00445532">
              <w:rPr>
                <w:rFonts w:ascii="Times New Roman" w:hAnsi="Times New Roman"/>
                <w:b w:val="0"/>
                <w:bCs/>
                <w:sz w:val="24"/>
                <w:szCs w:val="24"/>
              </w:rPr>
              <w:t>3</w:t>
            </w:r>
          </w:p>
        </w:tc>
        <w:tc>
          <w:tcPr>
            <w:tcW w:w="582" w:type="pct"/>
            <w:tcBorders>
              <w:top w:val="single" w:sz="4" w:space="0" w:color="auto"/>
              <w:left w:val="single" w:sz="4" w:space="0" w:color="auto"/>
              <w:bottom w:val="single" w:sz="4" w:space="0" w:color="auto"/>
              <w:right w:val="single" w:sz="4" w:space="0" w:color="auto"/>
            </w:tcBorders>
          </w:tcPr>
          <w:p w:rsidR="00CA3A5A" w:rsidRPr="00D873FD" w:rsidRDefault="00CA3A5A" w:rsidP="0049665F">
            <w:pPr>
              <w:pStyle w:val="Title"/>
              <w:spacing w:before="40" w:after="40"/>
              <w:ind w:left="0" w:firstLine="0"/>
              <w:jc w:val="left"/>
              <w:rPr>
                <w:rFonts w:ascii="Times New Roman" w:hAnsi="Times New Roman"/>
                <w:b w:val="0"/>
                <w:bCs/>
                <w:sz w:val="23"/>
                <w:szCs w:val="23"/>
              </w:rPr>
            </w:pPr>
            <w:r w:rsidRPr="00D873FD">
              <w:rPr>
                <w:rFonts w:ascii="Times New Roman" w:hAnsi="Times New Roman"/>
                <w:b w:val="0"/>
                <w:bCs/>
                <w:sz w:val="23"/>
                <w:szCs w:val="23"/>
              </w:rPr>
              <w:t>Báo cáo kiến nghị</w:t>
            </w:r>
          </w:p>
        </w:tc>
        <w:tc>
          <w:tcPr>
            <w:tcW w:w="387"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373"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lang w:val="en-US"/>
              </w:rPr>
            </w:pPr>
            <w:r w:rsidRPr="00445532">
              <w:rPr>
                <w:sz w:val="24"/>
                <w:szCs w:val="24"/>
                <w:lang w:val="en-US"/>
              </w:rPr>
              <w:t>02</w:t>
            </w:r>
          </w:p>
        </w:tc>
        <w:tc>
          <w:tcPr>
            <w:tcW w:w="495"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bottom w:val="single" w:sz="4" w:space="0" w:color="auto"/>
              <w:right w:val="single" w:sz="4" w:space="0" w:color="auto"/>
            </w:tcBorders>
            <w:shd w:val="clear" w:color="auto" w:fill="auto"/>
          </w:tcPr>
          <w:p w:rsidR="00CA3A5A" w:rsidRPr="00445532" w:rsidRDefault="0034016E" w:rsidP="008B7F48">
            <w:pPr>
              <w:spacing w:before="60" w:after="60"/>
              <w:ind w:firstLine="0"/>
              <w:jc w:val="center"/>
              <w:rPr>
                <w:sz w:val="24"/>
                <w:szCs w:val="24"/>
                <w:lang w:val="en-US"/>
              </w:rPr>
            </w:pPr>
            <w:r w:rsidRPr="00445532">
              <w:rPr>
                <w:sz w:val="24"/>
                <w:szCs w:val="24"/>
                <w:lang w:val="en-US"/>
              </w:rPr>
              <w:t>01</w:t>
            </w:r>
          </w:p>
        </w:tc>
        <w:tc>
          <w:tcPr>
            <w:tcW w:w="468"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53" w:type="pct"/>
            <w:tcBorders>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c>
          <w:tcPr>
            <w:tcW w:w="440" w:type="pct"/>
            <w:tcBorders>
              <w:left w:val="single" w:sz="4" w:space="0" w:color="auto"/>
              <w:bottom w:val="single" w:sz="4" w:space="0" w:color="auto"/>
              <w:right w:val="single" w:sz="4" w:space="0" w:color="auto"/>
            </w:tcBorders>
          </w:tcPr>
          <w:p w:rsidR="00CA3A5A" w:rsidRPr="00445532" w:rsidRDefault="0034016E" w:rsidP="008B7F48">
            <w:pPr>
              <w:spacing w:before="60" w:after="60"/>
              <w:ind w:firstLine="0"/>
              <w:jc w:val="center"/>
              <w:rPr>
                <w:sz w:val="24"/>
                <w:szCs w:val="24"/>
                <w:lang w:val="en-US"/>
              </w:rPr>
            </w:pPr>
            <w:r w:rsidRPr="00445532">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r>
      <w:tr w:rsidR="00CA3A5A" w:rsidRPr="00445532" w:rsidTr="00CA3A5A">
        <w:tc>
          <w:tcPr>
            <w:tcW w:w="354" w:type="pct"/>
            <w:tcBorders>
              <w:top w:val="single" w:sz="4" w:space="0" w:color="auto"/>
              <w:left w:val="single" w:sz="4" w:space="0" w:color="auto"/>
              <w:bottom w:val="single" w:sz="4" w:space="0" w:color="auto"/>
              <w:right w:val="single" w:sz="4" w:space="0" w:color="auto"/>
            </w:tcBorders>
          </w:tcPr>
          <w:p w:rsidR="00CA3A5A" w:rsidRPr="00445532" w:rsidRDefault="00CA3A5A" w:rsidP="0049665F">
            <w:pPr>
              <w:pStyle w:val="Title"/>
              <w:spacing w:before="40" w:after="40"/>
              <w:ind w:left="0" w:firstLine="0"/>
              <w:rPr>
                <w:rFonts w:ascii="Times New Roman" w:hAnsi="Times New Roman"/>
                <w:b w:val="0"/>
                <w:bCs/>
                <w:sz w:val="24"/>
                <w:szCs w:val="24"/>
              </w:rPr>
            </w:pPr>
            <w:r w:rsidRPr="00445532">
              <w:rPr>
                <w:rFonts w:ascii="Times New Roman" w:hAnsi="Times New Roman"/>
                <w:b w:val="0"/>
                <w:bCs/>
                <w:sz w:val="24"/>
                <w:szCs w:val="24"/>
              </w:rPr>
              <w:t>4</w:t>
            </w:r>
          </w:p>
        </w:tc>
        <w:tc>
          <w:tcPr>
            <w:tcW w:w="582" w:type="pct"/>
            <w:tcBorders>
              <w:top w:val="single" w:sz="4" w:space="0" w:color="auto"/>
              <w:left w:val="single" w:sz="4" w:space="0" w:color="auto"/>
              <w:bottom w:val="single" w:sz="4" w:space="0" w:color="auto"/>
              <w:right w:val="single" w:sz="4" w:space="0" w:color="auto"/>
            </w:tcBorders>
          </w:tcPr>
          <w:p w:rsidR="00CA3A5A" w:rsidRPr="00D873FD" w:rsidRDefault="00CA3A5A" w:rsidP="0049665F">
            <w:pPr>
              <w:pStyle w:val="Title"/>
              <w:spacing w:before="40" w:after="40"/>
              <w:ind w:left="0" w:firstLine="0"/>
              <w:jc w:val="left"/>
              <w:rPr>
                <w:rFonts w:ascii="Times New Roman" w:hAnsi="Times New Roman"/>
                <w:b w:val="0"/>
                <w:bCs/>
                <w:sz w:val="23"/>
                <w:szCs w:val="23"/>
              </w:rPr>
            </w:pPr>
            <w:r w:rsidRPr="00D873FD">
              <w:rPr>
                <w:rFonts w:ascii="Times New Roman" w:hAnsi="Times New Roman"/>
                <w:b w:val="0"/>
                <w:bCs/>
                <w:sz w:val="23"/>
                <w:szCs w:val="23"/>
              </w:rPr>
              <w:t>Bài tạp chí</w:t>
            </w:r>
            <w:r w:rsidR="00BB6B74" w:rsidRPr="00D873FD">
              <w:rPr>
                <w:rStyle w:val="FootnoteReference"/>
                <w:rFonts w:ascii="Times New Roman" w:hAnsi="Times New Roman"/>
                <w:b w:val="0"/>
                <w:bCs/>
                <w:sz w:val="23"/>
                <w:szCs w:val="23"/>
              </w:rPr>
              <w:footnoteReference w:id="2"/>
            </w:r>
          </w:p>
        </w:tc>
        <w:tc>
          <w:tcPr>
            <w:tcW w:w="387"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373"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lang w:val="en-US"/>
              </w:rPr>
            </w:pPr>
            <w:r w:rsidRPr="00445532">
              <w:rPr>
                <w:sz w:val="24"/>
                <w:szCs w:val="24"/>
                <w:lang w:val="en-US"/>
              </w:rPr>
              <w:t>04</w:t>
            </w:r>
          </w:p>
        </w:tc>
        <w:tc>
          <w:tcPr>
            <w:tcW w:w="495"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lang w:val="en-US"/>
              </w:rPr>
            </w:pPr>
          </w:p>
        </w:tc>
        <w:tc>
          <w:tcPr>
            <w:tcW w:w="445" w:type="pct"/>
            <w:tcBorders>
              <w:left w:val="single" w:sz="4" w:space="0" w:color="auto"/>
              <w:bottom w:val="single" w:sz="4" w:space="0" w:color="auto"/>
              <w:right w:val="single" w:sz="4" w:space="0" w:color="auto"/>
            </w:tcBorders>
            <w:shd w:val="clear" w:color="auto" w:fill="auto"/>
          </w:tcPr>
          <w:p w:rsidR="00CA3A5A" w:rsidRPr="00445532" w:rsidRDefault="0034016E" w:rsidP="008B7F48">
            <w:pPr>
              <w:spacing w:before="60" w:after="60"/>
              <w:ind w:firstLine="0"/>
              <w:jc w:val="center"/>
              <w:rPr>
                <w:sz w:val="24"/>
                <w:szCs w:val="24"/>
                <w:lang w:val="en-US"/>
              </w:rPr>
            </w:pPr>
            <w:r w:rsidRPr="00445532">
              <w:rPr>
                <w:sz w:val="24"/>
                <w:szCs w:val="24"/>
                <w:lang w:val="en-US"/>
              </w:rPr>
              <w:t>04</w:t>
            </w:r>
          </w:p>
        </w:tc>
        <w:tc>
          <w:tcPr>
            <w:tcW w:w="468"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53" w:type="pct"/>
            <w:tcBorders>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lang w:val="en-US"/>
              </w:rPr>
            </w:pPr>
          </w:p>
        </w:tc>
        <w:tc>
          <w:tcPr>
            <w:tcW w:w="440" w:type="pct"/>
            <w:tcBorders>
              <w:left w:val="single" w:sz="4" w:space="0" w:color="auto"/>
              <w:bottom w:val="single" w:sz="4" w:space="0" w:color="auto"/>
              <w:right w:val="single" w:sz="4" w:space="0" w:color="auto"/>
            </w:tcBorders>
          </w:tcPr>
          <w:p w:rsidR="00CA3A5A" w:rsidRPr="00832402" w:rsidRDefault="00AC590B" w:rsidP="008B7F48">
            <w:pPr>
              <w:spacing w:before="60" w:after="60"/>
              <w:ind w:firstLine="0"/>
              <w:jc w:val="center"/>
              <w:rPr>
                <w:sz w:val="24"/>
                <w:szCs w:val="24"/>
                <w:lang w:val="en-US"/>
              </w:rPr>
            </w:pPr>
            <w:r>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r>
      <w:tr w:rsidR="00CA3A5A" w:rsidRPr="00445532" w:rsidTr="00CA3A5A">
        <w:tc>
          <w:tcPr>
            <w:tcW w:w="354" w:type="pct"/>
            <w:tcBorders>
              <w:top w:val="single" w:sz="4" w:space="0" w:color="auto"/>
              <w:left w:val="single" w:sz="4" w:space="0" w:color="auto"/>
              <w:bottom w:val="single" w:sz="4" w:space="0" w:color="auto"/>
              <w:right w:val="single" w:sz="4" w:space="0" w:color="auto"/>
            </w:tcBorders>
          </w:tcPr>
          <w:p w:rsidR="00CA3A5A" w:rsidRPr="00445532" w:rsidRDefault="00CA3A5A" w:rsidP="0049665F">
            <w:pPr>
              <w:pStyle w:val="Title"/>
              <w:spacing w:before="40" w:after="40"/>
              <w:ind w:left="0" w:firstLine="0"/>
              <w:rPr>
                <w:rFonts w:ascii="Times New Roman" w:hAnsi="Times New Roman"/>
                <w:b w:val="0"/>
                <w:bCs/>
                <w:sz w:val="24"/>
                <w:szCs w:val="24"/>
              </w:rPr>
            </w:pPr>
            <w:r w:rsidRPr="00445532">
              <w:rPr>
                <w:rFonts w:ascii="Times New Roman" w:hAnsi="Times New Roman"/>
                <w:b w:val="0"/>
                <w:bCs/>
                <w:sz w:val="24"/>
                <w:szCs w:val="24"/>
              </w:rPr>
              <w:t>5</w:t>
            </w:r>
          </w:p>
        </w:tc>
        <w:tc>
          <w:tcPr>
            <w:tcW w:w="582" w:type="pct"/>
            <w:tcBorders>
              <w:top w:val="single" w:sz="4" w:space="0" w:color="auto"/>
              <w:left w:val="single" w:sz="4" w:space="0" w:color="auto"/>
              <w:bottom w:val="single" w:sz="4" w:space="0" w:color="auto"/>
              <w:right w:val="single" w:sz="4" w:space="0" w:color="auto"/>
            </w:tcBorders>
          </w:tcPr>
          <w:p w:rsidR="00CA3A5A" w:rsidRPr="00D873FD" w:rsidRDefault="00CA3A5A" w:rsidP="0049665F">
            <w:pPr>
              <w:pStyle w:val="Title"/>
              <w:spacing w:before="40" w:after="40"/>
              <w:ind w:left="0" w:firstLine="0"/>
              <w:jc w:val="left"/>
              <w:rPr>
                <w:rFonts w:ascii="Times New Roman" w:hAnsi="Times New Roman"/>
                <w:b w:val="0"/>
                <w:bCs/>
                <w:sz w:val="23"/>
                <w:szCs w:val="23"/>
              </w:rPr>
            </w:pPr>
            <w:r w:rsidRPr="00D873FD">
              <w:rPr>
                <w:rFonts w:ascii="Times New Roman" w:hAnsi="Times New Roman"/>
                <w:b w:val="0"/>
                <w:bCs/>
                <w:sz w:val="23"/>
                <w:szCs w:val="23"/>
              </w:rPr>
              <w:t>Các báo cáo giữa kỳ</w:t>
            </w:r>
          </w:p>
        </w:tc>
        <w:tc>
          <w:tcPr>
            <w:tcW w:w="387"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373"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lang w:val="en-US"/>
              </w:rPr>
            </w:pPr>
            <w:r w:rsidRPr="00445532">
              <w:rPr>
                <w:sz w:val="24"/>
                <w:szCs w:val="24"/>
                <w:lang w:val="en-US"/>
              </w:rPr>
              <w:t>02</w:t>
            </w:r>
          </w:p>
        </w:tc>
        <w:tc>
          <w:tcPr>
            <w:tcW w:w="495"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bottom w:val="single" w:sz="4" w:space="0" w:color="auto"/>
              <w:right w:val="single" w:sz="4" w:space="0" w:color="auto"/>
            </w:tcBorders>
            <w:shd w:val="clear" w:color="auto" w:fill="auto"/>
          </w:tcPr>
          <w:p w:rsidR="00CA3A5A" w:rsidRPr="00445532" w:rsidRDefault="0034016E" w:rsidP="008B7F48">
            <w:pPr>
              <w:spacing w:before="60" w:after="60"/>
              <w:ind w:firstLine="0"/>
              <w:jc w:val="center"/>
              <w:rPr>
                <w:sz w:val="24"/>
                <w:szCs w:val="24"/>
                <w:lang w:val="en-US"/>
              </w:rPr>
            </w:pPr>
            <w:r w:rsidRPr="00445532">
              <w:rPr>
                <w:sz w:val="24"/>
                <w:szCs w:val="24"/>
                <w:lang w:val="en-US"/>
              </w:rPr>
              <w:t>02</w:t>
            </w:r>
          </w:p>
        </w:tc>
        <w:tc>
          <w:tcPr>
            <w:tcW w:w="468"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53" w:type="pct"/>
            <w:tcBorders>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c>
          <w:tcPr>
            <w:tcW w:w="440" w:type="pct"/>
            <w:tcBorders>
              <w:left w:val="single" w:sz="4" w:space="0" w:color="auto"/>
              <w:bottom w:val="single" w:sz="4" w:space="0" w:color="auto"/>
              <w:right w:val="single" w:sz="4" w:space="0" w:color="auto"/>
            </w:tcBorders>
          </w:tcPr>
          <w:p w:rsidR="00CA3A5A" w:rsidRPr="00445532" w:rsidRDefault="0034016E" w:rsidP="008B7F48">
            <w:pPr>
              <w:spacing w:before="60" w:after="60"/>
              <w:ind w:firstLine="0"/>
              <w:jc w:val="center"/>
              <w:rPr>
                <w:sz w:val="24"/>
                <w:szCs w:val="24"/>
                <w:lang w:val="en-US"/>
              </w:rPr>
            </w:pPr>
            <w:r w:rsidRPr="00445532">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r>
      <w:tr w:rsidR="00CA3A5A" w:rsidRPr="00445532" w:rsidTr="00CA3A5A">
        <w:tc>
          <w:tcPr>
            <w:tcW w:w="354" w:type="pct"/>
            <w:tcBorders>
              <w:top w:val="single" w:sz="4" w:space="0" w:color="auto"/>
              <w:left w:val="single" w:sz="4" w:space="0" w:color="auto"/>
              <w:bottom w:val="single" w:sz="4" w:space="0" w:color="auto"/>
              <w:right w:val="single" w:sz="4" w:space="0" w:color="auto"/>
            </w:tcBorders>
          </w:tcPr>
          <w:p w:rsidR="00CA3A5A" w:rsidRPr="00445532" w:rsidRDefault="00CA3A5A" w:rsidP="0049665F">
            <w:pPr>
              <w:pStyle w:val="Title"/>
              <w:spacing w:before="40" w:after="40"/>
              <w:ind w:left="0" w:firstLine="0"/>
              <w:rPr>
                <w:rFonts w:ascii="Times New Roman" w:hAnsi="Times New Roman"/>
                <w:b w:val="0"/>
                <w:bCs/>
                <w:sz w:val="24"/>
                <w:szCs w:val="24"/>
              </w:rPr>
            </w:pPr>
            <w:r w:rsidRPr="00445532">
              <w:rPr>
                <w:rFonts w:ascii="Times New Roman" w:hAnsi="Times New Roman"/>
                <w:b w:val="0"/>
                <w:bCs/>
                <w:sz w:val="24"/>
                <w:szCs w:val="24"/>
              </w:rPr>
              <w:t>6</w:t>
            </w:r>
          </w:p>
        </w:tc>
        <w:tc>
          <w:tcPr>
            <w:tcW w:w="582" w:type="pct"/>
            <w:tcBorders>
              <w:top w:val="single" w:sz="4" w:space="0" w:color="auto"/>
              <w:left w:val="single" w:sz="4" w:space="0" w:color="auto"/>
              <w:bottom w:val="single" w:sz="4" w:space="0" w:color="auto"/>
              <w:right w:val="single" w:sz="4" w:space="0" w:color="auto"/>
            </w:tcBorders>
          </w:tcPr>
          <w:p w:rsidR="00CA3A5A" w:rsidRPr="00D873FD" w:rsidRDefault="00CA3A5A" w:rsidP="0049665F">
            <w:pPr>
              <w:pStyle w:val="Title"/>
              <w:spacing w:before="40" w:after="40"/>
              <w:ind w:left="0" w:firstLine="0"/>
              <w:jc w:val="left"/>
              <w:rPr>
                <w:rFonts w:ascii="Times New Roman" w:hAnsi="Times New Roman"/>
                <w:b w:val="0"/>
                <w:bCs/>
                <w:sz w:val="23"/>
                <w:szCs w:val="23"/>
              </w:rPr>
            </w:pPr>
            <w:r w:rsidRPr="00D873FD">
              <w:rPr>
                <w:rFonts w:ascii="Times New Roman" w:hAnsi="Times New Roman"/>
                <w:b w:val="0"/>
                <w:bCs/>
                <w:sz w:val="23"/>
                <w:szCs w:val="23"/>
              </w:rPr>
              <w:t>Bộ cơ sở dữ liệu (định lượng)</w:t>
            </w:r>
          </w:p>
        </w:tc>
        <w:tc>
          <w:tcPr>
            <w:tcW w:w="387"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373"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lang w:val="en-US"/>
              </w:rPr>
            </w:pPr>
            <w:r w:rsidRPr="00445532">
              <w:rPr>
                <w:sz w:val="24"/>
                <w:szCs w:val="24"/>
                <w:lang w:val="en-US"/>
              </w:rPr>
              <w:t>01</w:t>
            </w:r>
          </w:p>
        </w:tc>
        <w:tc>
          <w:tcPr>
            <w:tcW w:w="495"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bottom w:val="single" w:sz="4" w:space="0" w:color="auto"/>
              <w:right w:val="single" w:sz="4" w:space="0" w:color="auto"/>
            </w:tcBorders>
            <w:shd w:val="clear" w:color="auto" w:fill="auto"/>
          </w:tcPr>
          <w:p w:rsidR="00CA3A5A" w:rsidRPr="00445532" w:rsidRDefault="0034016E" w:rsidP="008B7F48">
            <w:pPr>
              <w:spacing w:before="60" w:after="60"/>
              <w:ind w:firstLine="0"/>
              <w:jc w:val="center"/>
              <w:rPr>
                <w:sz w:val="24"/>
                <w:szCs w:val="24"/>
                <w:lang w:val="en-US"/>
              </w:rPr>
            </w:pPr>
            <w:r w:rsidRPr="00445532">
              <w:rPr>
                <w:sz w:val="24"/>
                <w:szCs w:val="24"/>
                <w:lang w:val="en-US"/>
              </w:rPr>
              <w:t>01</w:t>
            </w:r>
          </w:p>
        </w:tc>
        <w:tc>
          <w:tcPr>
            <w:tcW w:w="468"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53" w:type="pct"/>
            <w:tcBorders>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c>
          <w:tcPr>
            <w:tcW w:w="440" w:type="pct"/>
            <w:tcBorders>
              <w:left w:val="single" w:sz="4" w:space="0" w:color="auto"/>
              <w:bottom w:val="single" w:sz="4" w:space="0" w:color="auto"/>
              <w:right w:val="single" w:sz="4" w:space="0" w:color="auto"/>
            </w:tcBorders>
          </w:tcPr>
          <w:p w:rsidR="00CA3A5A" w:rsidRPr="00445532" w:rsidRDefault="0034016E" w:rsidP="008B7F48">
            <w:pPr>
              <w:spacing w:before="60" w:after="60"/>
              <w:ind w:firstLine="0"/>
              <w:jc w:val="center"/>
              <w:rPr>
                <w:sz w:val="24"/>
                <w:szCs w:val="24"/>
                <w:lang w:val="en-US"/>
              </w:rPr>
            </w:pPr>
            <w:r w:rsidRPr="00445532">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r>
      <w:tr w:rsidR="00CA3A5A" w:rsidRPr="00445532" w:rsidTr="00CA3A5A">
        <w:tc>
          <w:tcPr>
            <w:tcW w:w="354" w:type="pct"/>
            <w:tcBorders>
              <w:top w:val="single" w:sz="4" w:space="0" w:color="auto"/>
              <w:left w:val="single" w:sz="4" w:space="0" w:color="auto"/>
              <w:bottom w:val="single" w:sz="4" w:space="0" w:color="auto"/>
              <w:right w:val="single" w:sz="4" w:space="0" w:color="auto"/>
            </w:tcBorders>
          </w:tcPr>
          <w:p w:rsidR="00CA3A5A" w:rsidRPr="00445532" w:rsidRDefault="00CA3A5A" w:rsidP="0049665F">
            <w:pPr>
              <w:pStyle w:val="Title"/>
              <w:spacing w:before="40" w:after="40"/>
              <w:ind w:left="0" w:firstLine="0"/>
              <w:rPr>
                <w:rFonts w:ascii="Times New Roman" w:hAnsi="Times New Roman"/>
                <w:b w:val="0"/>
                <w:bCs/>
                <w:sz w:val="24"/>
                <w:szCs w:val="24"/>
              </w:rPr>
            </w:pPr>
            <w:r w:rsidRPr="00445532">
              <w:rPr>
                <w:rFonts w:ascii="Times New Roman" w:hAnsi="Times New Roman"/>
                <w:b w:val="0"/>
                <w:bCs/>
                <w:sz w:val="24"/>
                <w:szCs w:val="24"/>
              </w:rPr>
              <w:t>7</w:t>
            </w:r>
          </w:p>
        </w:tc>
        <w:tc>
          <w:tcPr>
            <w:tcW w:w="582" w:type="pct"/>
            <w:tcBorders>
              <w:top w:val="single" w:sz="4" w:space="0" w:color="auto"/>
              <w:left w:val="single" w:sz="4" w:space="0" w:color="auto"/>
              <w:bottom w:val="single" w:sz="4" w:space="0" w:color="auto"/>
              <w:right w:val="single" w:sz="4" w:space="0" w:color="auto"/>
            </w:tcBorders>
          </w:tcPr>
          <w:p w:rsidR="00CA3A5A" w:rsidRPr="00D873FD" w:rsidRDefault="00CA3A5A" w:rsidP="0049665F">
            <w:pPr>
              <w:pStyle w:val="Title"/>
              <w:spacing w:before="40" w:after="40"/>
              <w:ind w:left="0" w:firstLine="0"/>
              <w:jc w:val="left"/>
              <w:rPr>
                <w:rFonts w:ascii="Times New Roman" w:hAnsi="Times New Roman"/>
                <w:b w:val="0"/>
                <w:bCs/>
                <w:sz w:val="23"/>
                <w:szCs w:val="23"/>
              </w:rPr>
            </w:pPr>
            <w:r w:rsidRPr="00D873FD">
              <w:rPr>
                <w:rFonts w:ascii="Times New Roman" w:hAnsi="Times New Roman"/>
                <w:b w:val="0"/>
                <w:bCs/>
                <w:sz w:val="23"/>
                <w:szCs w:val="23"/>
              </w:rPr>
              <w:t>Kỷ yếu hội thảo</w:t>
            </w:r>
          </w:p>
        </w:tc>
        <w:tc>
          <w:tcPr>
            <w:tcW w:w="387"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373"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lang w:val="en-US"/>
              </w:rPr>
            </w:pPr>
            <w:r w:rsidRPr="00445532">
              <w:rPr>
                <w:sz w:val="24"/>
                <w:szCs w:val="24"/>
                <w:lang w:val="en-US"/>
              </w:rPr>
              <w:t>03</w:t>
            </w:r>
          </w:p>
        </w:tc>
        <w:tc>
          <w:tcPr>
            <w:tcW w:w="495"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bottom w:val="single" w:sz="4" w:space="0" w:color="auto"/>
              <w:right w:val="single" w:sz="4" w:space="0" w:color="auto"/>
            </w:tcBorders>
            <w:shd w:val="clear" w:color="auto" w:fill="auto"/>
          </w:tcPr>
          <w:p w:rsidR="00CA3A5A" w:rsidRPr="00445532" w:rsidRDefault="0034016E" w:rsidP="008B7F48">
            <w:pPr>
              <w:spacing w:before="60" w:after="60"/>
              <w:ind w:firstLine="0"/>
              <w:jc w:val="center"/>
              <w:rPr>
                <w:sz w:val="24"/>
                <w:szCs w:val="24"/>
                <w:lang w:val="en-US"/>
              </w:rPr>
            </w:pPr>
            <w:r w:rsidRPr="00445532">
              <w:rPr>
                <w:sz w:val="24"/>
                <w:szCs w:val="24"/>
                <w:lang w:val="en-US"/>
              </w:rPr>
              <w:t>03</w:t>
            </w:r>
          </w:p>
        </w:tc>
        <w:tc>
          <w:tcPr>
            <w:tcW w:w="468"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53" w:type="pct"/>
            <w:tcBorders>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c>
          <w:tcPr>
            <w:tcW w:w="440" w:type="pct"/>
            <w:tcBorders>
              <w:left w:val="single" w:sz="4" w:space="0" w:color="auto"/>
              <w:bottom w:val="single" w:sz="4" w:space="0" w:color="auto"/>
              <w:right w:val="single" w:sz="4" w:space="0" w:color="auto"/>
            </w:tcBorders>
          </w:tcPr>
          <w:p w:rsidR="00CA3A5A" w:rsidRPr="00445532" w:rsidRDefault="0034016E" w:rsidP="008B7F48">
            <w:pPr>
              <w:spacing w:before="60" w:after="60"/>
              <w:ind w:firstLine="0"/>
              <w:jc w:val="center"/>
              <w:rPr>
                <w:sz w:val="24"/>
                <w:szCs w:val="24"/>
                <w:lang w:val="en-US"/>
              </w:rPr>
            </w:pPr>
            <w:r w:rsidRPr="00445532">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r>
      <w:tr w:rsidR="00CA3A5A" w:rsidRPr="00445532" w:rsidTr="00CA3A5A">
        <w:tc>
          <w:tcPr>
            <w:tcW w:w="354" w:type="pct"/>
            <w:tcBorders>
              <w:top w:val="single" w:sz="4" w:space="0" w:color="auto"/>
              <w:left w:val="single" w:sz="4" w:space="0" w:color="auto"/>
              <w:bottom w:val="single" w:sz="4" w:space="0" w:color="auto"/>
              <w:right w:val="single" w:sz="4" w:space="0" w:color="auto"/>
            </w:tcBorders>
          </w:tcPr>
          <w:p w:rsidR="00CA3A5A" w:rsidRPr="00445532" w:rsidRDefault="00CA3A5A" w:rsidP="0049665F">
            <w:pPr>
              <w:pStyle w:val="Title"/>
              <w:spacing w:before="40" w:after="40"/>
              <w:ind w:left="0" w:firstLine="0"/>
              <w:rPr>
                <w:rFonts w:ascii="Times New Roman" w:hAnsi="Times New Roman"/>
                <w:b w:val="0"/>
                <w:bCs/>
                <w:sz w:val="24"/>
                <w:szCs w:val="24"/>
              </w:rPr>
            </w:pPr>
            <w:r w:rsidRPr="00445532">
              <w:rPr>
                <w:rFonts w:ascii="Times New Roman" w:hAnsi="Times New Roman"/>
                <w:b w:val="0"/>
                <w:bCs/>
                <w:sz w:val="24"/>
                <w:szCs w:val="24"/>
              </w:rPr>
              <w:t>8</w:t>
            </w:r>
          </w:p>
        </w:tc>
        <w:tc>
          <w:tcPr>
            <w:tcW w:w="582" w:type="pct"/>
            <w:tcBorders>
              <w:top w:val="single" w:sz="4" w:space="0" w:color="auto"/>
              <w:left w:val="single" w:sz="4" w:space="0" w:color="auto"/>
              <w:bottom w:val="single" w:sz="4" w:space="0" w:color="auto"/>
              <w:right w:val="single" w:sz="4" w:space="0" w:color="auto"/>
            </w:tcBorders>
          </w:tcPr>
          <w:p w:rsidR="00CA3A5A" w:rsidRPr="00D873FD" w:rsidRDefault="00CA3A5A" w:rsidP="0049665F">
            <w:pPr>
              <w:pStyle w:val="Title"/>
              <w:spacing w:before="40" w:after="40"/>
              <w:ind w:left="0" w:firstLine="0"/>
              <w:jc w:val="left"/>
              <w:rPr>
                <w:rFonts w:ascii="Times New Roman" w:hAnsi="Times New Roman"/>
                <w:b w:val="0"/>
                <w:bCs/>
                <w:sz w:val="23"/>
                <w:szCs w:val="23"/>
              </w:rPr>
            </w:pPr>
            <w:r w:rsidRPr="00D873FD">
              <w:rPr>
                <w:rFonts w:ascii="Times New Roman" w:hAnsi="Times New Roman"/>
                <w:b w:val="0"/>
                <w:bCs/>
                <w:sz w:val="23"/>
                <w:szCs w:val="23"/>
              </w:rPr>
              <w:t xml:space="preserve">01 Nghiên cứu sinh tham gia nghiên cứu và sử dụng các nội dung của đề tài và tham gia viết 02 bài viết của đề tài </w:t>
            </w:r>
          </w:p>
        </w:tc>
        <w:tc>
          <w:tcPr>
            <w:tcW w:w="387"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373"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lang w:val="en-US"/>
              </w:rPr>
            </w:pPr>
            <w:r w:rsidRPr="00445532">
              <w:rPr>
                <w:sz w:val="24"/>
                <w:szCs w:val="24"/>
                <w:lang w:val="en-US"/>
              </w:rPr>
              <w:t>01</w:t>
            </w:r>
          </w:p>
        </w:tc>
        <w:tc>
          <w:tcPr>
            <w:tcW w:w="495"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bottom w:val="single" w:sz="4" w:space="0" w:color="auto"/>
              <w:right w:val="single" w:sz="4" w:space="0" w:color="auto"/>
            </w:tcBorders>
            <w:shd w:val="clear" w:color="auto" w:fill="auto"/>
          </w:tcPr>
          <w:p w:rsidR="00CA3A5A" w:rsidRPr="00445532" w:rsidRDefault="0034016E" w:rsidP="008B7F48">
            <w:pPr>
              <w:spacing w:before="60" w:after="60"/>
              <w:ind w:firstLine="0"/>
              <w:jc w:val="center"/>
              <w:rPr>
                <w:sz w:val="24"/>
                <w:szCs w:val="24"/>
                <w:lang w:val="en-US"/>
              </w:rPr>
            </w:pPr>
            <w:r w:rsidRPr="00445532">
              <w:rPr>
                <w:sz w:val="24"/>
                <w:szCs w:val="24"/>
                <w:lang w:val="en-US"/>
              </w:rPr>
              <w:t>01</w:t>
            </w:r>
          </w:p>
        </w:tc>
        <w:tc>
          <w:tcPr>
            <w:tcW w:w="468"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53" w:type="pct"/>
            <w:tcBorders>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lang w:val="en-US"/>
              </w:rPr>
            </w:pPr>
          </w:p>
        </w:tc>
        <w:tc>
          <w:tcPr>
            <w:tcW w:w="440" w:type="pct"/>
            <w:tcBorders>
              <w:left w:val="single" w:sz="4" w:space="0" w:color="auto"/>
              <w:bottom w:val="single" w:sz="4" w:space="0" w:color="auto"/>
              <w:right w:val="single" w:sz="4" w:space="0" w:color="auto"/>
            </w:tcBorders>
          </w:tcPr>
          <w:p w:rsidR="00CA3A5A" w:rsidRPr="00832402" w:rsidRDefault="00AC590B" w:rsidP="008B7F48">
            <w:pPr>
              <w:spacing w:before="60" w:after="60"/>
              <w:ind w:firstLine="0"/>
              <w:jc w:val="center"/>
              <w:rPr>
                <w:sz w:val="24"/>
                <w:szCs w:val="24"/>
                <w:lang w:val="en-US"/>
              </w:rPr>
            </w:pPr>
            <w:r>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r>
      <w:tr w:rsidR="00CA3A5A" w:rsidRPr="00445532" w:rsidTr="00CA3A5A">
        <w:tc>
          <w:tcPr>
            <w:tcW w:w="354" w:type="pct"/>
            <w:tcBorders>
              <w:top w:val="single" w:sz="4" w:space="0" w:color="auto"/>
              <w:left w:val="single" w:sz="4" w:space="0" w:color="auto"/>
              <w:bottom w:val="single" w:sz="4" w:space="0" w:color="auto"/>
              <w:right w:val="single" w:sz="4" w:space="0" w:color="auto"/>
            </w:tcBorders>
          </w:tcPr>
          <w:p w:rsidR="00CA3A5A" w:rsidRPr="00445532" w:rsidRDefault="00CA3A5A" w:rsidP="0049665F">
            <w:pPr>
              <w:pStyle w:val="Title"/>
              <w:spacing w:before="40" w:after="40"/>
              <w:ind w:left="0" w:firstLine="0"/>
              <w:rPr>
                <w:rFonts w:ascii="Times New Roman" w:hAnsi="Times New Roman"/>
                <w:b w:val="0"/>
                <w:bCs/>
                <w:sz w:val="24"/>
                <w:szCs w:val="24"/>
              </w:rPr>
            </w:pPr>
            <w:r w:rsidRPr="00445532">
              <w:rPr>
                <w:rFonts w:ascii="Times New Roman" w:hAnsi="Times New Roman"/>
                <w:b w:val="0"/>
                <w:bCs/>
                <w:sz w:val="24"/>
                <w:szCs w:val="24"/>
              </w:rPr>
              <w:t>9</w:t>
            </w:r>
          </w:p>
        </w:tc>
        <w:tc>
          <w:tcPr>
            <w:tcW w:w="582" w:type="pct"/>
            <w:tcBorders>
              <w:top w:val="single" w:sz="4" w:space="0" w:color="auto"/>
              <w:left w:val="single" w:sz="4" w:space="0" w:color="auto"/>
              <w:bottom w:val="single" w:sz="4" w:space="0" w:color="auto"/>
              <w:right w:val="single" w:sz="4" w:space="0" w:color="auto"/>
            </w:tcBorders>
          </w:tcPr>
          <w:p w:rsidR="00CA3A5A" w:rsidRPr="00D873FD" w:rsidRDefault="00CA3A5A" w:rsidP="0049665F">
            <w:pPr>
              <w:pStyle w:val="Title"/>
              <w:spacing w:before="40" w:after="40"/>
              <w:ind w:left="0" w:firstLine="0"/>
              <w:jc w:val="left"/>
              <w:rPr>
                <w:rFonts w:ascii="Times New Roman" w:hAnsi="Times New Roman"/>
                <w:b w:val="0"/>
                <w:bCs/>
                <w:sz w:val="23"/>
                <w:szCs w:val="23"/>
              </w:rPr>
            </w:pPr>
            <w:r w:rsidRPr="00D873FD">
              <w:rPr>
                <w:rFonts w:ascii="Times New Roman" w:hAnsi="Times New Roman"/>
                <w:b w:val="0"/>
                <w:bCs/>
                <w:sz w:val="23"/>
                <w:szCs w:val="23"/>
              </w:rPr>
              <w:t>Văn bản tiếp nhận báo cáo ki</w:t>
            </w:r>
            <w:r w:rsidR="00445532" w:rsidRPr="00D873FD">
              <w:rPr>
                <w:rFonts w:ascii="Times New Roman" w:hAnsi="Times New Roman"/>
                <w:b w:val="0"/>
                <w:bCs/>
                <w:sz w:val="23"/>
                <w:szCs w:val="23"/>
              </w:rPr>
              <w:t>ến nghị của các cơ quan quản lý</w:t>
            </w:r>
          </w:p>
        </w:tc>
        <w:tc>
          <w:tcPr>
            <w:tcW w:w="387"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373"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lang w:val="en-US"/>
              </w:rPr>
            </w:pPr>
            <w:r w:rsidRPr="00445532">
              <w:rPr>
                <w:sz w:val="24"/>
                <w:szCs w:val="24"/>
                <w:lang w:val="en-US"/>
              </w:rPr>
              <w:t>05</w:t>
            </w:r>
          </w:p>
        </w:tc>
        <w:tc>
          <w:tcPr>
            <w:tcW w:w="495"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45" w:type="pct"/>
            <w:tcBorders>
              <w:left w:val="single" w:sz="4" w:space="0" w:color="auto"/>
              <w:bottom w:val="single" w:sz="4" w:space="0" w:color="auto"/>
              <w:right w:val="single" w:sz="4" w:space="0" w:color="auto"/>
            </w:tcBorders>
            <w:shd w:val="clear" w:color="auto" w:fill="auto"/>
          </w:tcPr>
          <w:p w:rsidR="00CA3A5A" w:rsidRPr="00445532" w:rsidRDefault="0034016E" w:rsidP="008B7F48">
            <w:pPr>
              <w:spacing w:before="60" w:after="60"/>
              <w:ind w:firstLine="0"/>
              <w:jc w:val="center"/>
              <w:rPr>
                <w:sz w:val="24"/>
                <w:szCs w:val="24"/>
                <w:lang w:val="en-US"/>
              </w:rPr>
            </w:pPr>
            <w:r w:rsidRPr="00445532">
              <w:rPr>
                <w:sz w:val="24"/>
                <w:szCs w:val="24"/>
                <w:lang w:val="en-US"/>
              </w:rPr>
              <w:t>05</w:t>
            </w:r>
          </w:p>
        </w:tc>
        <w:tc>
          <w:tcPr>
            <w:tcW w:w="468" w:type="pct"/>
            <w:tcBorders>
              <w:left w:val="single" w:sz="4" w:space="0" w:color="auto"/>
              <w:bottom w:val="single" w:sz="4" w:space="0" w:color="auto"/>
              <w:right w:val="single" w:sz="4" w:space="0" w:color="auto"/>
            </w:tcBorders>
            <w:shd w:val="clear" w:color="auto" w:fill="auto"/>
          </w:tcPr>
          <w:p w:rsidR="00CA3A5A" w:rsidRPr="00445532" w:rsidRDefault="00CA3A5A" w:rsidP="008B7F48">
            <w:pPr>
              <w:spacing w:before="60" w:after="60"/>
              <w:ind w:firstLine="0"/>
              <w:jc w:val="center"/>
              <w:rPr>
                <w:sz w:val="24"/>
                <w:szCs w:val="24"/>
              </w:rPr>
            </w:pPr>
          </w:p>
        </w:tc>
        <w:tc>
          <w:tcPr>
            <w:tcW w:w="453" w:type="pct"/>
            <w:tcBorders>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c>
          <w:tcPr>
            <w:tcW w:w="440" w:type="pct"/>
            <w:tcBorders>
              <w:left w:val="single" w:sz="4" w:space="0" w:color="auto"/>
              <w:bottom w:val="single" w:sz="4" w:space="0" w:color="auto"/>
              <w:right w:val="single" w:sz="4" w:space="0" w:color="auto"/>
            </w:tcBorders>
          </w:tcPr>
          <w:p w:rsidR="00CA3A5A" w:rsidRPr="00445532" w:rsidRDefault="0034016E" w:rsidP="008B7F48">
            <w:pPr>
              <w:spacing w:before="60" w:after="60"/>
              <w:ind w:firstLine="0"/>
              <w:jc w:val="center"/>
              <w:rPr>
                <w:sz w:val="24"/>
                <w:szCs w:val="24"/>
                <w:lang w:val="en-US"/>
              </w:rPr>
            </w:pPr>
            <w:r w:rsidRPr="00445532">
              <w:rPr>
                <w:sz w:val="24"/>
                <w:szCs w:val="24"/>
                <w:lang w:val="en-US"/>
              </w:rPr>
              <w:t>X</w:t>
            </w:r>
          </w:p>
        </w:tc>
        <w:tc>
          <w:tcPr>
            <w:tcW w:w="557" w:type="pct"/>
            <w:tcBorders>
              <w:top w:val="single" w:sz="4" w:space="0" w:color="auto"/>
              <w:left w:val="single" w:sz="4" w:space="0" w:color="auto"/>
              <w:bottom w:val="single" w:sz="4" w:space="0" w:color="auto"/>
              <w:right w:val="single" w:sz="4" w:space="0" w:color="auto"/>
            </w:tcBorders>
          </w:tcPr>
          <w:p w:rsidR="00CA3A5A" w:rsidRPr="00445532" w:rsidRDefault="00CA3A5A" w:rsidP="008B7F48">
            <w:pPr>
              <w:spacing w:before="60" w:after="60"/>
              <w:ind w:firstLine="0"/>
              <w:jc w:val="center"/>
              <w:rPr>
                <w:sz w:val="24"/>
                <w:szCs w:val="24"/>
              </w:rPr>
            </w:pPr>
          </w:p>
        </w:tc>
      </w:tr>
    </w:tbl>
    <w:p w:rsidR="00D873FD" w:rsidRDefault="00D873FD" w:rsidP="00445532">
      <w:pPr>
        <w:spacing w:after="0" w:line="360" w:lineRule="exact"/>
        <w:rPr>
          <w:bCs/>
          <w:i/>
          <w:spacing w:val="-8"/>
          <w:sz w:val="26"/>
          <w:szCs w:val="26"/>
          <w:lang w:val="pt-BR"/>
        </w:rPr>
      </w:pPr>
    </w:p>
    <w:p w:rsidR="00EA7120" w:rsidRPr="00D873FD" w:rsidRDefault="00EA7120" w:rsidP="00445532">
      <w:pPr>
        <w:spacing w:after="0" w:line="360" w:lineRule="exact"/>
        <w:rPr>
          <w:i/>
          <w:spacing w:val="-8"/>
          <w:sz w:val="26"/>
          <w:szCs w:val="26"/>
          <w:lang w:val="en-US"/>
        </w:rPr>
      </w:pPr>
      <w:r w:rsidRPr="00445532">
        <w:rPr>
          <w:bCs/>
          <w:i/>
          <w:spacing w:val="-8"/>
          <w:sz w:val="26"/>
          <w:szCs w:val="26"/>
          <w:lang w:val="pt-BR"/>
        </w:rPr>
        <w:lastRenderedPageBreak/>
        <w:t>1.2. Danh mục s</w:t>
      </w:r>
      <w:r w:rsidRPr="00445532">
        <w:rPr>
          <w:bCs/>
          <w:i/>
          <w:spacing w:val="-8"/>
          <w:sz w:val="26"/>
          <w:szCs w:val="26"/>
        </w:rPr>
        <w:t xml:space="preserve">ản phẩm khoa học </w:t>
      </w:r>
      <w:r w:rsidRPr="00445532">
        <w:rPr>
          <w:i/>
          <w:spacing w:val="-8"/>
          <w:sz w:val="26"/>
          <w:szCs w:val="26"/>
        </w:rPr>
        <w:t xml:space="preserve">dự kiến ứng dụng, </w:t>
      </w:r>
      <w:r w:rsidRPr="00445532">
        <w:rPr>
          <w:bCs/>
          <w:i/>
          <w:spacing w:val="-8"/>
          <w:sz w:val="26"/>
          <w:szCs w:val="26"/>
        </w:rPr>
        <w:t>chuyển giao</w:t>
      </w:r>
      <w:r w:rsidRPr="00445532">
        <w:rPr>
          <w:i/>
          <w:spacing w:val="-8"/>
          <w:sz w:val="26"/>
          <w:szCs w:val="26"/>
        </w:rPr>
        <w:t xml:space="preserve"> (nếu có):</w:t>
      </w:r>
      <w:r w:rsidR="00D873FD">
        <w:rPr>
          <w:i/>
          <w:spacing w:val="-8"/>
          <w:sz w:val="26"/>
          <w:szCs w:val="26"/>
          <w:lang w:val="en-US"/>
        </w:rPr>
        <w:t xml:space="preserve"> không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
        <w:gridCol w:w="2987"/>
        <w:gridCol w:w="2034"/>
        <w:gridCol w:w="2293"/>
        <w:gridCol w:w="1660"/>
      </w:tblGrid>
      <w:tr w:rsidR="00EA7120" w:rsidRPr="000757A4" w:rsidTr="008F4362">
        <w:tc>
          <w:tcPr>
            <w:tcW w:w="367"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after="0"/>
              <w:ind w:firstLine="0"/>
              <w:jc w:val="center"/>
              <w:rPr>
                <w:b/>
                <w:sz w:val="24"/>
                <w:szCs w:val="28"/>
              </w:rPr>
            </w:pPr>
            <w:r w:rsidRPr="000757A4">
              <w:rPr>
                <w:b/>
                <w:sz w:val="24"/>
                <w:szCs w:val="28"/>
              </w:rPr>
              <w:t>Số TT</w:t>
            </w:r>
          </w:p>
        </w:tc>
        <w:tc>
          <w:tcPr>
            <w:tcW w:w="1542"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after="0"/>
              <w:ind w:firstLine="0"/>
              <w:jc w:val="center"/>
              <w:rPr>
                <w:b/>
                <w:sz w:val="24"/>
                <w:szCs w:val="28"/>
              </w:rPr>
            </w:pPr>
            <w:r w:rsidRPr="000757A4">
              <w:rPr>
                <w:b/>
                <w:sz w:val="24"/>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after="0"/>
              <w:ind w:firstLine="0"/>
              <w:jc w:val="center"/>
              <w:rPr>
                <w:b/>
                <w:sz w:val="24"/>
                <w:szCs w:val="28"/>
              </w:rPr>
            </w:pPr>
            <w:r w:rsidRPr="000757A4">
              <w:rPr>
                <w:b/>
                <w:sz w:val="24"/>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after="0"/>
              <w:ind w:firstLine="0"/>
              <w:jc w:val="center"/>
              <w:rPr>
                <w:b/>
                <w:sz w:val="24"/>
                <w:szCs w:val="28"/>
              </w:rPr>
            </w:pPr>
            <w:r w:rsidRPr="000757A4">
              <w:rPr>
                <w:b/>
                <w:sz w:val="24"/>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after="0"/>
              <w:ind w:firstLine="0"/>
              <w:jc w:val="center"/>
              <w:rPr>
                <w:b/>
                <w:sz w:val="24"/>
                <w:szCs w:val="28"/>
              </w:rPr>
            </w:pPr>
            <w:r w:rsidRPr="000757A4">
              <w:rPr>
                <w:b/>
                <w:sz w:val="24"/>
                <w:szCs w:val="28"/>
              </w:rPr>
              <w:t>Ghi chú</w:t>
            </w:r>
          </w:p>
        </w:tc>
      </w:tr>
      <w:tr w:rsidR="00EA7120" w:rsidRPr="000757A4" w:rsidTr="008F4362">
        <w:tc>
          <w:tcPr>
            <w:tcW w:w="367" w:type="pct"/>
            <w:tcBorders>
              <w:top w:val="single" w:sz="4" w:space="0" w:color="auto"/>
              <w:left w:val="single" w:sz="4" w:space="0" w:color="auto"/>
              <w:bottom w:val="single" w:sz="4" w:space="0" w:color="auto"/>
              <w:right w:val="single" w:sz="4" w:space="0" w:color="auto"/>
            </w:tcBorders>
          </w:tcPr>
          <w:p w:rsidR="00EA7120" w:rsidRPr="000757A4" w:rsidRDefault="008F4362" w:rsidP="0049665F">
            <w:pPr>
              <w:spacing w:before="60" w:after="60"/>
              <w:ind w:firstLine="0"/>
              <w:jc w:val="center"/>
              <w:rPr>
                <w:sz w:val="24"/>
                <w:szCs w:val="28"/>
                <w:lang w:val="en-US"/>
              </w:rPr>
            </w:pPr>
            <w:r>
              <w:rPr>
                <w:sz w:val="24"/>
                <w:szCs w:val="28"/>
                <w:lang w:val="en-US"/>
              </w:rPr>
              <w:t>…</w:t>
            </w:r>
          </w:p>
        </w:tc>
        <w:tc>
          <w:tcPr>
            <w:tcW w:w="1542" w:type="pct"/>
            <w:tcBorders>
              <w:top w:val="single" w:sz="4" w:space="0" w:color="auto"/>
              <w:left w:val="single" w:sz="4" w:space="0" w:color="auto"/>
              <w:bottom w:val="single" w:sz="4" w:space="0" w:color="auto"/>
              <w:right w:val="single" w:sz="4" w:space="0" w:color="auto"/>
            </w:tcBorders>
          </w:tcPr>
          <w:p w:rsidR="00EA7120" w:rsidRPr="008B7F48" w:rsidRDefault="00EA7120" w:rsidP="0049665F">
            <w:pPr>
              <w:spacing w:before="60" w:after="60"/>
              <w:ind w:firstLine="0"/>
              <w:rPr>
                <w:sz w:val="24"/>
                <w:szCs w:val="28"/>
                <w:lang w:val="en-US"/>
              </w:rPr>
            </w:pPr>
          </w:p>
        </w:tc>
        <w:tc>
          <w:tcPr>
            <w:tcW w:w="1050"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before="60" w:after="60"/>
              <w:ind w:firstLine="0"/>
              <w:rPr>
                <w:sz w:val="24"/>
                <w:szCs w:val="28"/>
              </w:rPr>
            </w:pPr>
          </w:p>
        </w:tc>
        <w:tc>
          <w:tcPr>
            <w:tcW w:w="1184"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before="60" w:after="60"/>
              <w:ind w:firstLine="0"/>
              <w:rPr>
                <w:sz w:val="24"/>
                <w:szCs w:val="28"/>
              </w:rPr>
            </w:pPr>
          </w:p>
        </w:tc>
        <w:tc>
          <w:tcPr>
            <w:tcW w:w="857"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before="60" w:after="60"/>
              <w:ind w:firstLine="0"/>
              <w:rPr>
                <w:sz w:val="24"/>
                <w:szCs w:val="28"/>
              </w:rPr>
            </w:pPr>
          </w:p>
        </w:tc>
      </w:tr>
    </w:tbl>
    <w:p w:rsidR="008B7F48" w:rsidRPr="00445532" w:rsidRDefault="00EA7120" w:rsidP="00445532">
      <w:pPr>
        <w:spacing w:after="0" w:line="360" w:lineRule="exact"/>
        <w:rPr>
          <w:bCs/>
          <w:i/>
          <w:spacing w:val="-8"/>
          <w:sz w:val="26"/>
          <w:szCs w:val="26"/>
          <w:lang w:val="pt-BR"/>
        </w:rPr>
      </w:pPr>
      <w:r w:rsidRPr="00445532">
        <w:rPr>
          <w:bCs/>
          <w:i/>
          <w:spacing w:val="-8"/>
          <w:sz w:val="26"/>
          <w:szCs w:val="26"/>
          <w:lang w:val="pt-BR"/>
        </w:rPr>
        <w:t>1.3.Danh mục sản phẩm khoa học đã được ứng dụng (nếu có):</w:t>
      </w:r>
      <w:r w:rsidR="00D873FD">
        <w:rPr>
          <w:bCs/>
          <w:i/>
          <w:spacing w:val="-8"/>
          <w:sz w:val="26"/>
          <w:szCs w:val="26"/>
          <w:lang w:val="pt-BR"/>
        </w:rPr>
        <w:t xml:space="preserve"> không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2958"/>
        <w:gridCol w:w="2071"/>
        <w:gridCol w:w="2346"/>
        <w:gridCol w:w="1606"/>
      </w:tblGrid>
      <w:tr w:rsidR="00EA7120" w:rsidRPr="000757A4" w:rsidTr="00D873FD">
        <w:tc>
          <w:tcPr>
            <w:tcW w:w="363"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after="0"/>
              <w:ind w:firstLine="0"/>
              <w:jc w:val="center"/>
              <w:rPr>
                <w:b/>
                <w:sz w:val="24"/>
                <w:szCs w:val="28"/>
              </w:rPr>
            </w:pPr>
            <w:r w:rsidRPr="000757A4">
              <w:rPr>
                <w:b/>
                <w:sz w:val="24"/>
                <w:szCs w:val="28"/>
              </w:rPr>
              <w:t>SốTT</w:t>
            </w:r>
          </w:p>
        </w:tc>
        <w:tc>
          <w:tcPr>
            <w:tcW w:w="1527"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after="0"/>
              <w:ind w:firstLine="0"/>
              <w:jc w:val="center"/>
              <w:rPr>
                <w:b/>
                <w:sz w:val="24"/>
                <w:szCs w:val="28"/>
              </w:rPr>
            </w:pPr>
            <w:r w:rsidRPr="000757A4">
              <w:rPr>
                <w:b/>
                <w:sz w:val="24"/>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after="0"/>
              <w:ind w:firstLine="0"/>
              <w:jc w:val="center"/>
              <w:rPr>
                <w:b/>
                <w:sz w:val="24"/>
                <w:szCs w:val="28"/>
              </w:rPr>
            </w:pPr>
            <w:r w:rsidRPr="000757A4">
              <w:rPr>
                <w:b/>
                <w:sz w:val="24"/>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after="0"/>
              <w:ind w:firstLine="0"/>
              <w:jc w:val="center"/>
              <w:rPr>
                <w:b/>
                <w:sz w:val="24"/>
                <w:szCs w:val="28"/>
              </w:rPr>
            </w:pPr>
            <w:r w:rsidRPr="000757A4">
              <w:rPr>
                <w:b/>
                <w:sz w:val="24"/>
                <w:szCs w:val="28"/>
              </w:rPr>
              <w:t>Tên cơ quan ứng dụng</w:t>
            </w:r>
          </w:p>
        </w:tc>
        <w:tc>
          <w:tcPr>
            <w:tcW w:w="829"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after="0"/>
              <w:ind w:firstLine="0"/>
              <w:jc w:val="center"/>
              <w:rPr>
                <w:b/>
                <w:sz w:val="24"/>
                <w:szCs w:val="28"/>
              </w:rPr>
            </w:pPr>
            <w:r w:rsidRPr="000757A4">
              <w:rPr>
                <w:b/>
                <w:sz w:val="24"/>
                <w:szCs w:val="28"/>
              </w:rPr>
              <w:t>Ghi chú</w:t>
            </w:r>
          </w:p>
        </w:tc>
      </w:tr>
      <w:tr w:rsidR="00EA7120" w:rsidRPr="000757A4" w:rsidTr="00D873FD">
        <w:tc>
          <w:tcPr>
            <w:tcW w:w="363" w:type="pct"/>
            <w:tcBorders>
              <w:top w:val="single" w:sz="4" w:space="0" w:color="auto"/>
              <w:left w:val="single" w:sz="4" w:space="0" w:color="auto"/>
              <w:bottom w:val="single" w:sz="4" w:space="0" w:color="auto"/>
              <w:right w:val="single" w:sz="4" w:space="0" w:color="auto"/>
            </w:tcBorders>
          </w:tcPr>
          <w:p w:rsidR="00EA7120" w:rsidRPr="000757A4" w:rsidRDefault="008F4362" w:rsidP="0049665F">
            <w:pPr>
              <w:spacing w:before="60" w:after="60"/>
              <w:ind w:firstLine="0"/>
              <w:jc w:val="center"/>
              <w:rPr>
                <w:sz w:val="24"/>
                <w:szCs w:val="28"/>
                <w:lang w:val="en-US"/>
              </w:rPr>
            </w:pPr>
            <w:r>
              <w:rPr>
                <w:sz w:val="24"/>
                <w:szCs w:val="28"/>
                <w:lang w:val="en-US"/>
              </w:rPr>
              <w:t>…</w:t>
            </w:r>
          </w:p>
        </w:tc>
        <w:tc>
          <w:tcPr>
            <w:tcW w:w="1527"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before="60" w:after="60"/>
              <w:ind w:firstLine="0"/>
              <w:rPr>
                <w:sz w:val="24"/>
                <w:szCs w:val="28"/>
              </w:rPr>
            </w:pPr>
          </w:p>
        </w:tc>
        <w:tc>
          <w:tcPr>
            <w:tcW w:w="1069"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before="60" w:after="60"/>
              <w:ind w:firstLine="0"/>
              <w:rPr>
                <w:sz w:val="24"/>
                <w:szCs w:val="28"/>
              </w:rPr>
            </w:pPr>
          </w:p>
        </w:tc>
        <w:tc>
          <w:tcPr>
            <w:tcW w:w="1211"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before="60" w:after="60"/>
              <w:ind w:firstLine="0"/>
              <w:rPr>
                <w:sz w:val="24"/>
                <w:szCs w:val="28"/>
              </w:rPr>
            </w:pPr>
          </w:p>
        </w:tc>
        <w:tc>
          <w:tcPr>
            <w:tcW w:w="829" w:type="pct"/>
            <w:tcBorders>
              <w:top w:val="single" w:sz="4" w:space="0" w:color="auto"/>
              <w:left w:val="single" w:sz="4" w:space="0" w:color="auto"/>
              <w:bottom w:val="single" w:sz="4" w:space="0" w:color="auto"/>
              <w:right w:val="single" w:sz="4" w:space="0" w:color="auto"/>
            </w:tcBorders>
          </w:tcPr>
          <w:p w:rsidR="00EA7120" w:rsidRPr="000757A4" w:rsidRDefault="00EA7120" w:rsidP="0049665F">
            <w:pPr>
              <w:spacing w:before="60" w:after="60"/>
              <w:ind w:firstLine="0"/>
              <w:rPr>
                <w:sz w:val="24"/>
                <w:szCs w:val="28"/>
              </w:rPr>
            </w:pPr>
          </w:p>
        </w:tc>
      </w:tr>
    </w:tbl>
    <w:p w:rsidR="00EA7120" w:rsidRPr="00445532" w:rsidRDefault="00EA7120" w:rsidP="00BB6B74">
      <w:pPr>
        <w:spacing w:after="0" w:line="360" w:lineRule="exact"/>
        <w:ind w:firstLine="0"/>
        <w:rPr>
          <w:b/>
          <w:bCs/>
          <w:sz w:val="26"/>
          <w:szCs w:val="26"/>
        </w:rPr>
      </w:pPr>
      <w:r w:rsidRPr="00445532">
        <w:rPr>
          <w:b/>
          <w:bCs/>
          <w:sz w:val="26"/>
          <w:szCs w:val="26"/>
        </w:rPr>
        <w:t>2. Về những đóng góp mới của nhiệm vụ:</w:t>
      </w:r>
    </w:p>
    <w:p w:rsidR="00B476B7" w:rsidRPr="00445532" w:rsidRDefault="00B476B7" w:rsidP="00BB6B74">
      <w:pPr>
        <w:spacing w:after="0" w:line="360" w:lineRule="exact"/>
        <w:rPr>
          <w:sz w:val="26"/>
          <w:szCs w:val="26"/>
        </w:rPr>
      </w:pPr>
      <w:r w:rsidRPr="00445532">
        <w:rPr>
          <w:sz w:val="26"/>
          <w:szCs w:val="26"/>
        </w:rPr>
        <w:t>Về cơ bản, có hai nhóm yếu tố tác động tới</w:t>
      </w:r>
      <w:r w:rsidR="009B3018">
        <w:rPr>
          <w:sz w:val="26"/>
          <w:szCs w:val="26"/>
          <w:lang w:val="en-US"/>
        </w:rPr>
        <w:t xml:space="preserve"> an ninh việc làm(</w:t>
      </w:r>
      <w:r w:rsidRPr="00445532">
        <w:rPr>
          <w:sz w:val="26"/>
          <w:szCs w:val="26"/>
        </w:rPr>
        <w:t>ANVL</w:t>
      </w:r>
      <w:r w:rsidR="009B3018">
        <w:rPr>
          <w:sz w:val="26"/>
          <w:szCs w:val="26"/>
          <w:lang w:val="en-US"/>
        </w:rPr>
        <w:t>)</w:t>
      </w:r>
      <w:r w:rsidRPr="00445532">
        <w:rPr>
          <w:sz w:val="26"/>
          <w:szCs w:val="26"/>
        </w:rPr>
        <w:t xml:space="preserve"> ở cấp độ cá nhân người lao động – đánh giá chủ quan và các đặc điểm gắn với bản thân họ. Ở khía cạnh thứ nhất, các đánh giá của người lao động về tình trạng việc làm của họ có mang tính nhận thức về chính sách của Nhà nước, của doanh nghiệp, vai trò của công đoàn, sự trợ giúp của gia đình và nỗ lực bản thân. Khía cạnh thứ hai liên quan đến các đặc điểm nhân khẩu học cũng như đặc trưng của doanh nghiệp.</w:t>
      </w:r>
    </w:p>
    <w:p w:rsidR="00B476B7" w:rsidRPr="00445532" w:rsidRDefault="00B476B7" w:rsidP="00BB6B74">
      <w:pPr>
        <w:spacing w:after="0" w:line="360" w:lineRule="exact"/>
        <w:rPr>
          <w:sz w:val="26"/>
          <w:szCs w:val="26"/>
        </w:rPr>
      </w:pPr>
      <w:r w:rsidRPr="00445532">
        <w:rPr>
          <w:sz w:val="26"/>
          <w:szCs w:val="26"/>
        </w:rPr>
        <w:t>Chúng tôi đã tiến hành phỏng vấn bảng hỏi 1625 công nhân ở 1</w:t>
      </w:r>
      <w:r w:rsidR="008A5D9F">
        <w:rPr>
          <w:sz w:val="26"/>
          <w:szCs w:val="26"/>
          <w:lang w:val="en-US"/>
        </w:rPr>
        <w:t>2</w:t>
      </w:r>
      <w:r w:rsidRPr="00445532">
        <w:rPr>
          <w:sz w:val="26"/>
          <w:szCs w:val="26"/>
        </w:rPr>
        <w:t xml:space="preserve"> KCN đại diện cho 6 vùng kinh tế - xã hội của cả nước</w:t>
      </w:r>
      <w:r w:rsidR="008A5D9F">
        <w:rPr>
          <w:sz w:val="26"/>
          <w:szCs w:val="26"/>
          <w:lang w:val="en-US"/>
        </w:rPr>
        <w:t xml:space="preserve">: </w:t>
      </w:r>
      <w:r w:rsidRPr="00445532">
        <w:rPr>
          <w:sz w:val="26"/>
          <w:szCs w:val="26"/>
        </w:rPr>
        <w:t xml:space="preserve">Đồng bằng sông Hồng (2 tỉnh Vĩnh Phúc và Hà Nam, với 1 KCN cho mỗi tỉnh), Đông Nam bộ (2 tỉnh Đồng Nai và Bình Dương với 2 KCN cho mỗi tỉnh); Trung du và Miền núi phía Bắc (tỉnh Bắc Giang với 1 KCN), Bắc Trung bộ và Duyên Hải Nam Trung bộ (Thành phố Đà Nẵng với </w:t>
      </w:r>
      <w:r w:rsidR="008A5D9F">
        <w:rPr>
          <w:sz w:val="26"/>
          <w:szCs w:val="26"/>
          <w:lang w:val="en-US"/>
        </w:rPr>
        <w:t>2</w:t>
      </w:r>
      <w:r w:rsidRPr="00445532">
        <w:rPr>
          <w:sz w:val="26"/>
          <w:szCs w:val="26"/>
        </w:rPr>
        <w:t xml:space="preserve"> KCN), Tây Nguyên (tỉnh Gia Lai với 1 KCN), và Đồng bằng sông Cửu Long (Thành phố Cần Thơ với </w:t>
      </w:r>
      <w:r w:rsidR="008A5D9F">
        <w:rPr>
          <w:sz w:val="26"/>
          <w:szCs w:val="26"/>
          <w:lang w:val="en-US"/>
        </w:rPr>
        <w:t>2</w:t>
      </w:r>
      <w:r w:rsidRPr="00445532">
        <w:rPr>
          <w:sz w:val="26"/>
          <w:szCs w:val="26"/>
        </w:rPr>
        <w:t xml:space="preserve"> KCN).</w:t>
      </w:r>
    </w:p>
    <w:p w:rsidR="00B476B7" w:rsidRPr="00445532" w:rsidRDefault="00B476B7" w:rsidP="00BB6B74">
      <w:pPr>
        <w:spacing w:after="0" w:line="360" w:lineRule="exact"/>
        <w:rPr>
          <w:sz w:val="26"/>
          <w:szCs w:val="26"/>
        </w:rPr>
      </w:pPr>
      <w:r w:rsidRPr="00445532">
        <w:rPr>
          <w:sz w:val="26"/>
          <w:szCs w:val="26"/>
        </w:rPr>
        <w:t>Các kết quả chính như sau:</w:t>
      </w:r>
    </w:p>
    <w:p w:rsidR="00B476B7" w:rsidRPr="00445532" w:rsidRDefault="00B476B7" w:rsidP="00BB6B74">
      <w:pPr>
        <w:spacing w:after="0" w:line="360" w:lineRule="exact"/>
        <w:rPr>
          <w:sz w:val="26"/>
          <w:szCs w:val="26"/>
        </w:rPr>
      </w:pPr>
      <w:r w:rsidRPr="00445532">
        <w:rPr>
          <w:sz w:val="26"/>
          <w:szCs w:val="26"/>
        </w:rPr>
        <w:t>(1) Điểm đánh giá ANVL của người lao động ở mức trên trung bình</w:t>
      </w:r>
      <w:r w:rsidRPr="00445532">
        <w:rPr>
          <w:sz w:val="26"/>
          <w:szCs w:val="26"/>
          <w:vertAlign w:val="superscript"/>
        </w:rPr>
        <w:footnoteReference w:id="3"/>
      </w:r>
      <w:r w:rsidRPr="00445532">
        <w:rPr>
          <w:sz w:val="26"/>
          <w:szCs w:val="26"/>
        </w:rPr>
        <w:t xml:space="preserve"> (xấp xỉ 2,34). Trong đó sự đảm bảo của công việc hiện tại được đánh giá cao hơn khả năng tìm việc; và khả năng tìm việc có sự biến động (độ lệch chuẩn) cao hơn. Trong số các nhân tố ảnh hưởng tới ANVL của người lao động, “Nỗ lực cá nhân tìm kiếm cơ hội”, “Chính sách của công ty về sa thải”, “Chính sách của công ty về sa thải lao động nữ” và “Chính sách của công ty về hợp đồng” được người lao động đánh giá tương đối thuận lợi cho họ. Trong khi đó, “Chính sách đào tạo lao động của địa phương”, “Chính sách của công ty về đào tạo nghề”, “Ngành nghề hoạt động của công ty”, “Công đoàn bảo vệ quyền lợi” là những nhân tố được đánh giá tương đối thấp trong tương quan với các nhân tố khác.</w:t>
      </w:r>
    </w:p>
    <w:p w:rsidR="00B476B7" w:rsidRPr="00445532" w:rsidRDefault="00B476B7" w:rsidP="00BB6B74">
      <w:pPr>
        <w:spacing w:after="0" w:line="360" w:lineRule="exact"/>
        <w:rPr>
          <w:sz w:val="26"/>
          <w:szCs w:val="26"/>
          <w:lang w:val="en-US"/>
        </w:rPr>
      </w:pPr>
      <w:r w:rsidRPr="00445532">
        <w:rPr>
          <w:sz w:val="26"/>
          <w:szCs w:val="26"/>
        </w:rPr>
        <w:t xml:space="preserve">(2) Nhóm nhân tố ảnh hưởng mạnh nhất đến ANVL của người lao động trong các KCN là “Ngành nghề hoạt động của công ty”, “Sự giúp đỡ của gia đình, họ hàng”, “Môi trường làm việc ở công ty”, “Quan hệ với cấp trên” và “Nỗ lực cá nhân tự đào tạo”. Nhóm nhân tố có vai trò quan trọng thứ hai gồm “Quan hệ đồng nghiệp”, “Sự giúp đỡ của bạn bè, “Chính sách đào tạo lao động của địa phương”, và “Công đoàn bảo vệ quyền lợi”. Nhóm nhân tố đóng góp vào điểm ANVL có tầm quan trọng thứ ba bao gồm “Chính sách </w:t>
      </w:r>
      <w:r w:rsidRPr="00445532">
        <w:rPr>
          <w:sz w:val="26"/>
          <w:szCs w:val="26"/>
        </w:rPr>
        <w:lastRenderedPageBreak/>
        <w:t>sa thải của công ty”, “Nỗ lực cá nhân”, “Sự giúp đỡ vật chất và tinh thần của công đoàn công ty” và “Chính sách của công ty về chế độ lương thưởng”.</w:t>
      </w:r>
    </w:p>
    <w:p w:rsidR="00B476B7" w:rsidRPr="00445532" w:rsidRDefault="004A47DD" w:rsidP="00BB6B74">
      <w:pPr>
        <w:spacing w:after="0" w:line="360" w:lineRule="exact"/>
        <w:rPr>
          <w:sz w:val="26"/>
          <w:szCs w:val="26"/>
        </w:rPr>
      </w:pPr>
      <w:r>
        <w:rPr>
          <w:sz w:val="26"/>
          <w:szCs w:val="26"/>
          <w:lang w:val="en-US"/>
        </w:rPr>
        <w:t>(</w:t>
      </w:r>
      <w:r w:rsidR="00B476B7" w:rsidRPr="00445532">
        <w:rPr>
          <w:sz w:val="26"/>
          <w:szCs w:val="26"/>
        </w:rPr>
        <w:t>3) Xét theo vai trò của các bên ảnh hưởng tới ANVL của người lao động, các nhân tố thuộc về phía doanh nghiệp có vai trò lớn nhất. Nhóm nhân tố liên quan đến cá nhân người lao động và sự giúp đỡ của người thân của họ xếp vị trí thứ hai. Nhóm thứ ba là các chính sách của Nhà nước, cả ở cấp Trung ương và địa phương. Trong khi đó, vai trò của các tổ chức công đoàn trong bảo vệ quyền lợi và giúp đỡ vật chất, tinh thần cho người lao động xếp cuối cùng.</w:t>
      </w:r>
    </w:p>
    <w:p w:rsidR="00B476B7" w:rsidRPr="00445532" w:rsidRDefault="00B476B7" w:rsidP="00BB6B74">
      <w:pPr>
        <w:spacing w:after="0" w:line="360" w:lineRule="exact"/>
        <w:rPr>
          <w:sz w:val="26"/>
          <w:szCs w:val="26"/>
        </w:rPr>
      </w:pPr>
      <w:r w:rsidRPr="00445532">
        <w:rPr>
          <w:sz w:val="26"/>
          <w:szCs w:val="26"/>
        </w:rPr>
        <w:t>(4) Giới tính không ảnh hưởng tới sự đảm bảo của công việc hiện tại, song ảnh hưởng tới khả năng tìm việc làm và ANVL chung, với nữ thuận lợi hơn nam. Điều này có vẻ mẫu thuẫn với các đánh giá thông thường, cho rằng phụ nữ gặp nhiều khó khăn trong việc tìm và duy trì công việc. Tuy nhiên, trong phạm vi các KCN, nơi nhiều doanh nghiệp dệt may và lắp ráp điện tử, việc tuyển dụng lao động nữ được ưu tiên hơn. Ngoài ra, theo phần lớn công nhân nữ đánh giá, họ không bị phân biệt đối xử (về lương và phúc lợi) so với nam giới.</w:t>
      </w:r>
    </w:p>
    <w:p w:rsidR="00B476B7" w:rsidRPr="00445532" w:rsidRDefault="00B476B7" w:rsidP="00BB6B74">
      <w:pPr>
        <w:spacing w:after="0" w:line="360" w:lineRule="exact"/>
        <w:rPr>
          <w:sz w:val="26"/>
          <w:szCs w:val="26"/>
        </w:rPr>
      </w:pPr>
      <w:r w:rsidRPr="00445532">
        <w:rPr>
          <w:sz w:val="26"/>
          <w:szCs w:val="26"/>
        </w:rPr>
        <w:t>Dân tộc của người lao động không ảnh hưởng tới ANVL chung, song người Kinh có sự đảm bảo của công việc hiện tại tốt hơn, trong khi người dân tộc lại dễ dàng tìm việc hơn. Người lao động có gia đình cảm thấy được đảm bảo hơn về công việc hiện tại. Mặc dù vậy những người độc thân đánh giá rằng họ dễ dàng hơn trong tìm việc mới, cũng như có ANVL cao hơn so với nhóm có gia đình. Điều này là do người lao động có gia đình gặp nhiều khó khăn trong tiếp cận dịch vụ xã hội, đặc biệt là các dịch vụ cho con cái của họ.</w:t>
      </w:r>
    </w:p>
    <w:p w:rsidR="00B476B7" w:rsidRPr="00445532" w:rsidRDefault="00B476B7" w:rsidP="00BB6B74">
      <w:pPr>
        <w:spacing w:after="0" w:line="360" w:lineRule="exact"/>
        <w:rPr>
          <w:sz w:val="26"/>
          <w:szCs w:val="26"/>
        </w:rPr>
      </w:pPr>
      <w:r w:rsidRPr="00445532">
        <w:rPr>
          <w:sz w:val="26"/>
          <w:szCs w:val="26"/>
        </w:rPr>
        <w:t>(5) Trái với những kết quả nghiên cứu trước đây, người lớn tuổi hơn có sự đảm bảo về công việc hiện tại cao hơn; mặc dù vậy khả năng tìm việc của họ thấp hơn so với những người ít tuổi hơn. Những người có học vấn cao hơn có khả năng tìm việc và ANVL cao hơn. Trong khi đó, thu nhập, chi tiêu và tiết kiệm của người lao động cao hơn đồng nghĩa với ANVL cao hơn.</w:t>
      </w:r>
    </w:p>
    <w:p w:rsidR="00B476B7" w:rsidRPr="00445532" w:rsidRDefault="00B476B7" w:rsidP="00BB6B74">
      <w:pPr>
        <w:spacing w:after="0" w:line="360" w:lineRule="exact"/>
        <w:rPr>
          <w:sz w:val="26"/>
          <w:szCs w:val="26"/>
        </w:rPr>
      </w:pPr>
      <w:r w:rsidRPr="00445532">
        <w:rPr>
          <w:sz w:val="26"/>
          <w:szCs w:val="26"/>
        </w:rPr>
        <w:t>(6) Nhóm lao động hợp đồng theo mùa vụ đánh giá họ kém ANVL nhất. Trong khi đó, những người làm việc cho các doanh nghiệp nhà nước cảm thấy có ANVL cao hơn nhóm làm việc cho doanh nghiệp thuộc khối tư nhân và có vốn FDI.</w:t>
      </w:r>
    </w:p>
    <w:p w:rsidR="00B476B7" w:rsidRPr="00445532" w:rsidRDefault="00B476B7" w:rsidP="00BB6B74">
      <w:pPr>
        <w:spacing w:after="0" w:line="360" w:lineRule="exact"/>
        <w:rPr>
          <w:sz w:val="26"/>
          <w:szCs w:val="26"/>
        </w:rPr>
      </w:pPr>
      <w:r w:rsidRPr="00445532">
        <w:rPr>
          <w:sz w:val="26"/>
          <w:szCs w:val="26"/>
        </w:rPr>
        <w:t>(7) Hầu hết công nhân di cư đang sống trong các căn nhà thuê trọ quanh KCN với điều kiện sinh hoạt tương đối thấp và dịch vụ điện nước cao. Trong khi đó, thu nhập bình quân của người lao động bình quân chỉ khoảng 5-6 triệu đồng/tháng, bao gồm cả các khoản phụ cấp, thưởng, tiền làm thêm giờ, với số lượng giờ làm thêm tương đối cao, nhiều khi vượt quá mức trần của pháp luật.</w:t>
      </w:r>
    </w:p>
    <w:p w:rsidR="00B476B7" w:rsidRPr="00445532" w:rsidRDefault="00B476B7" w:rsidP="00BB6B74">
      <w:pPr>
        <w:spacing w:after="0" w:line="360" w:lineRule="exact"/>
        <w:rPr>
          <w:sz w:val="26"/>
          <w:szCs w:val="26"/>
        </w:rPr>
      </w:pPr>
      <w:r w:rsidRPr="00445532">
        <w:rPr>
          <w:sz w:val="26"/>
          <w:szCs w:val="26"/>
        </w:rPr>
        <w:t xml:space="preserve">(8) Người lao động rất khó tiếp cận với các dịch vụ xã hội như y tế và giáo dục do những quy định của chế độ hộ khẩu. Điều này làm người lao động phải trả phí cao hơn cho các dịch vụ nêu trên. Ngoài ra, hộ khẩu trong nhiều trường hợp là rào cản cho người lao động trong việc hòa nhập với đời sống xã hội địa phương và là đối tượng của các chính sách của Nhà nước. Đồng thời, nhà ở và các cơ sở văn hóa, thể thao trong KCN phục vụ </w:t>
      </w:r>
      <w:r w:rsidRPr="00445532">
        <w:rPr>
          <w:sz w:val="26"/>
          <w:szCs w:val="26"/>
        </w:rPr>
        <w:lastRenderedPageBreak/>
        <w:t>người lao động hiện cũng rất thiếu và yếu. Bên cạnh đó, người lao động cũng ít có thời gian cho các hoạt động giải trí, tham gia các hoạt động xã hội ở địa phương và tự đào tạo nâng cao trình độ do phải tập trung tăng ca để tăng thu nhập. Trong nhiều trường hợp, lao động di cư ở các KCN bị xem là nguyên nhân của các vấn đề an ninh trật tự ở địa phương.</w:t>
      </w:r>
    </w:p>
    <w:p w:rsidR="00B476B7" w:rsidRPr="00445532" w:rsidRDefault="00B476B7" w:rsidP="00BB6B74">
      <w:pPr>
        <w:spacing w:after="0" w:line="360" w:lineRule="exact"/>
        <w:rPr>
          <w:sz w:val="26"/>
          <w:szCs w:val="26"/>
        </w:rPr>
      </w:pPr>
      <w:r w:rsidRPr="00445532">
        <w:rPr>
          <w:sz w:val="26"/>
          <w:szCs w:val="26"/>
        </w:rPr>
        <w:t>(9) Nhiều công nhân không quan tâm đến các chế độ bảo hiểm xã hội, bảo hiểm thất nghiệp và hợp đồng lao động do xác định chỉ làm trong một thời gian ngắn sau đó hồi hương. Họ cũng ít được tư vấn pháp lý một cách đầy đủ về các vấn đề này. Điều đó tạo điều kiện cho các doanh nghiệp không tuân thủ những điều kiện bắt buộc theo Luật Lao động, nhất là liên quan tới thời hạn của hợp đồng lao động, với nhiều người chỉ có hợp đồng ngắn hạn cho các công việc thường xuyên và ổn định.</w:t>
      </w:r>
    </w:p>
    <w:p w:rsidR="00B476B7" w:rsidRPr="00445532" w:rsidRDefault="00B476B7" w:rsidP="00BB6B74">
      <w:pPr>
        <w:spacing w:after="0" w:line="360" w:lineRule="exact"/>
        <w:rPr>
          <w:sz w:val="26"/>
          <w:szCs w:val="26"/>
        </w:rPr>
      </w:pPr>
      <w:r w:rsidRPr="00445532">
        <w:rPr>
          <w:sz w:val="26"/>
          <w:szCs w:val="26"/>
        </w:rPr>
        <w:t>(10) Vai trò của tổ chức công đoàn trong bảo vệ quyền lợi người lao động tương đối mờ nhạt; các thỏa ước lao động tập thể thường mang tính hình thức. Nhiều người thậm chí không biết đến sự tồn tại và chức năng chính yếu của tổ chức này. Điều đó một phần là do không có sự độc lập giữa lãnh đạo công đoàn tại doanh nghiệp với những người quản lý doanh nghiệp, cũng như sự yếu kém của tổ chức công đoàn. Ngoài ra, pháp luật hiện hành cũng cản trở người lao động thực hiện các quyền của mình, ví dụ như lập hội.</w:t>
      </w:r>
    </w:p>
    <w:p w:rsidR="00EA7120" w:rsidRPr="00445532" w:rsidRDefault="00EA7120" w:rsidP="00BB6B74">
      <w:pPr>
        <w:spacing w:after="0" w:line="360" w:lineRule="exact"/>
        <w:ind w:firstLine="0"/>
        <w:rPr>
          <w:b/>
          <w:sz w:val="26"/>
          <w:szCs w:val="26"/>
        </w:rPr>
      </w:pPr>
      <w:r w:rsidRPr="00445532">
        <w:rPr>
          <w:b/>
          <w:bCs/>
          <w:sz w:val="26"/>
          <w:szCs w:val="26"/>
        </w:rPr>
        <w:t xml:space="preserve">3. Về hiệu quả </w:t>
      </w:r>
      <w:r w:rsidRPr="00445532">
        <w:rPr>
          <w:b/>
          <w:sz w:val="26"/>
          <w:szCs w:val="26"/>
        </w:rPr>
        <w:t>của nhiệm vụ:</w:t>
      </w:r>
    </w:p>
    <w:p w:rsidR="00BB6B74" w:rsidRDefault="00BB6B74" w:rsidP="00BB6B74">
      <w:pPr>
        <w:widowControl w:val="0"/>
        <w:spacing w:after="0" w:line="360" w:lineRule="exact"/>
        <w:rPr>
          <w:sz w:val="26"/>
          <w:szCs w:val="26"/>
          <w:lang w:val="en-US"/>
        </w:rPr>
      </w:pPr>
      <w:r w:rsidRPr="006D0253">
        <w:rPr>
          <w:sz w:val="26"/>
          <w:szCs w:val="26"/>
        </w:rPr>
        <w:t>Các kết quả nghiên cứu của đề tài, bao gồm các báo cáo tổng hợp, báo cáo tóm tắt, báo cáokiến nghị, các sản phẩm sách và bài báo khoa học công bố trên các tạp chí được sử dụng làm tài liệu tham khảo trong nghiên cứu, học tập cho các cán bộ nghiên cứu, sinh viên đại học, trên đại học về an ninh việc làm</w:t>
      </w:r>
      <w:r>
        <w:rPr>
          <w:sz w:val="26"/>
          <w:szCs w:val="26"/>
          <w:lang w:val="en-US"/>
        </w:rPr>
        <w:t>. Đề tài hiện công bố 04 bài báo trên 02 tạp chí là Nghiên cứu Kinh tế (Viện Kinh tế Việt Nam)</w:t>
      </w:r>
      <w:r w:rsidR="004A47DD">
        <w:rPr>
          <w:sz w:val="26"/>
          <w:szCs w:val="26"/>
          <w:lang w:val="en-US"/>
        </w:rPr>
        <w:t xml:space="preserve"> 02 bài</w:t>
      </w:r>
      <w:r>
        <w:rPr>
          <w:sz w:val="26"/>
          <w:szCs w:val="26"/>
          <w:lang w:val="en-US"/>
        </w:rPr>
        <w:t xml:space="preserve"> và Phát triển bền vững vùng (Viện Nghiên cứu Phát triển bền vững Vùng)</w:t>
      </w:r>
      <w:r w:rsidR="00C16248">
        <w:rPr>
          <w:sz w:val="26"/>
          <w:szCs w:val="26"/>
          <w:lang w:val="en-US"/>
        </w:rPr>
        <w:t xml:space="preserve"> 02 bài</w:t>
      </w:r>
      <w:r>
        <w:rPr>
          <w:sz w:val="26"/>
          <w:szCs w:val="26"/>
          <w:lang w:val="en-US"/>
        </w:rPr>
        <w:t xml:space="preserve">. Các bài tạp chí công bố đều gắn với chủ đề nghiên cứu của Đề tài. Trong tháng 11/2020, đề tài có 01 bài báo công bố trên Tạp chí Thông tin Khoa học xã hội (Viện Thông tin Khoa học xã hội), có sự tham gia của đại diện Liên đoàn Lao động tỉnh Bắc Ninh. </w:t>
      </w:r>
    </w:p>
    <w:p w:rsidR="00163B3E" w:rsidRPr="00BB6B74" w:rsidRDefault="00BB6B74" w:rsidP="00BB6B74">
      <w:pPr>
        <w:widowControl w:val="0"/>
        <w:spacing w:after="0" w:line="360" w:lineRule="exact"/>
        <w:rPr>
          <w:sz w:val="26"/>
          <w:szCs w:val="26"/>
          <w:lang w:val="en-US"/>
        </w:rPr>
      </w:pPr>
      <w:r w:rsidRPr="00BB6B74">
        <w:rPr>
          <w:sz w:val="26"/>
          <w:szCs w:val="26"/>
          <w:lang w:val="en-US"/>
        </w:rPr>
        <w:t xml:space="preserve">Đề tài đã gửi báo cáo kiến nghị tới Ủy ban các vấn đề xã hội của Quốc hội, Cục Việc làm (Bộ Lao động – Thương binh và Xã hội), Vụ Bảo hiểm xã hội (Bộ Lao động – Thương binh và Xã hội), Tổng Liên đoàn Lao động Việt Nam và Vụ Quản lý các Khu Kinh tế (Bộ Kế hoạch và Đầu tư). Các báo cáo kiến nghị đã được các cơ quan quản lý </w:t>
      </w:r>
      <w:r w:rsidR="00396A98">
        <w:rPr>
          <w:sz w:val="26"/>
          <w:szCs w:val="26"/>
          <w:lang w:val="en-US"/>
        </w:rPr>
        <w:t>tiếp nhận (05 văn bản)</w:t>
      </w:r>
      <w:r w:rsidR="000D1ED0">
        <w:rPr>
          <w:sz w:val="26"/>
          <w:szCs w:val="26"/>
          <w:lang w:val="en-US"/>
        </w:rPr>
        <w:t xml:space="preserve">. Các cơ quan nêu trên </w:t>
      </w:r>
      <w:r w:rsidRPr="00BB6B74">
        <w:rPr>
          <w:sz w:val="26"/>
          <w:szCs w:val="26"/>
          <w:lang w:val="en-US"/>
        </w:rPr>
        <w:t xml:space="preserve">có đề nghị sau khi nghiệm thu cấp Nhà nước, Đề tài sẽ gửi </w:t>
      </w:r>
      <w:r w:rsidR="00396A98">
        <w:rPr>
          <w:sz w:val="26"/>
          <w:szCs w:val="26"/>
          <w:lang w:val="en-US"/>
        </w:rPr>
        <w:t>b</w:t>
      </w:r>
      <w:r w:rsidRPr="00BB6B74">
        <w:rPr>
          <w:sz w:val="26"/>
          <w:szCs w:val="26"/>
          <w:lang w:val="en-US"/>
        </w:rPr>
        <w:t xml:space="preserve">áo cáo cuối cùng </w:t>
      </w:r>
      <w:r w:rsidR="00635B01">
        <w:rPr>
          <w:sz w:val="26"/>
          <w:szCs w:val="26"/>
          <w:lang w:val="en-US"/>
        </w:rPr>
        <w:t xml:space="preserve">cho các cơ quan quản lý </w:t>
      </w:r>
      <w:r w:rsidRPr="00BB6B74">
        <w:rPr>
          <w:sz w:val="26"/>
          <w:szCs w:val="26"/>
          <w:lang w:val="en-US"/>
        </w:rPr>
        <w:t xml:space="preserve">có thể tham khảo thêm trong quá trình thực hiện chính sách cũng như sửa đổi và ban hành chính sách </w:t>
      </w:r>
      <w:r w:rsidR="00635B01">
        <w:rPr>
          <w:sz w:val="26"/>
          <w:szCs w:val="26"/>
          <w:lang w:val="en-US"/>
        </w:rPr>
        <w:t xml:space="preserve">nhằm </w:t>
      </w:r>
      <w:r w:rsidRPr="00BB6B74">
        <w:rPr>
          <w:sz w:val="26"/>
          <w:szCs w:val="26"/>
          <w:lang w:val="en-US"/>
        </w:rPr>
        <w:t>đảm bảo an ninh việc làm cho người lao động</w:t>
      </w:r>
      <w:r>
        <w:rPr>
          <w:sz w:val="26"/>
          <w:szCs w:val="26"/>
          <w:lang w:val="en-US"/>
        </w:rPr>
        <w:t xml:space="preserve">. </w:t>
      </w:r>
    </w:p>
    <w:p w:rsidR="006D0253" w:rsidRPr="006D0253" w:rsidRDefault="00872F9B" w:rsidP="00BB6B74">
      <w:pPr>
        <w:widowControl w:val="0"/>
        <w:spacing w:after="0" w:line="360" w:lineRule="exact"/>
        <w:rPr>
          <w:sz w:val="26"/>
          <w:szCs w:val="26"/>
          <w:lang w:val="en-US"/>
        </w:rPr>
      </w:pPr>
      <w:r>
        <w:rPr>
          <w:sz w:val="26"/>
          <w:szCs w:val="26"/>
          <w:lang w:val="en-US"/>
        </w:rPr>
        <w:t>Trong q</w:t>
      </w:r>
      <w:r w:rsidR="006D0253" w:rsidRPr="006D0253">
        <w:rPr>
          <w:sz w:val="26"/>
          <w:szCs w:val="26"/>
        </w:rPr>
        <w:t>uá trình triển khai</w:t>
      </w:r>
      <w:r>
        <w:rPr>
          <w:sz w:val="26"/>
          <w:szCs w:val="26"/>
          <w:lang w:val="en-US"/>
        </w:rPr>
        <w:t>,</w:t>
      </w:r>
      <w:r w:rsidR="006D0253" w:rsidRPr="006D0253">
        <w:rPr>
          <w:sz w:val="26"/>
          <w:szCs w:val="26"/>
        </w:rPr>
        <w:t xml:space="preserve"> Đề tài </w:t>
      </w:r>
      <w:r w:rsidR="006D0253">
        <w:rPr>
          <w:sz w:val="26"/>
          <w:szCs w:val="26"/>
          <w:lang w:val="en-US"/>
        </w:rPr>
        <w:t>đã</w:t>
      </w:r>
      <w:r w:rsidR="006D0253" w:rsidRPr="006D0253">
        <w:rPr>
          <w:sz w:val="26"/>
          <w:szCs w:val="26"/>
        </w:rPr>
        <w:t xml:space="preserve"> giúp xây dựng năng lực và phối hợp nghiên cứ</w:t>
      </w:r>
      <w:r w:rsidR="006D0253">
        <w:rPr>
          <w:sz w:val="26"/>
          <w:szCs w:val="26"/>
        </w:rPr>
        <w:t xml:space="preserve">u </w:t>
      </w:r>
      <w:r w:rsidR="006D0253" w:rsidRPr="006D0253">
        <w:rPr>
          <w:sz w:val="26"/>
          <w:szCs w:val="26"/>
        </w:rPr>
        <w:t xml:space="preserve">giữa các viện và các tổ chức </w:t>
      </w:r>
      <w:r>
        <w:rPr>
          <w:sz w:val="26"/>
          <w:szCs w:val="26"/>
          <w:lang w:val="en-US"/>
        </w:rPr>
        <w:t>liên quan</w:t>
      </w:r>
      <w:r w:rsidR="006D0253" w:rsidRPr="006D0253">
        <w:rPr>
          <w:sz w:val="26"/>
          <w:szCs w:val="26"/>
        </w:rPr>
        <w:t>. Đồng thời, các hoạt động điều tra khảo sát, phỏng vấn, thảo luận nhóm, hội thảo và tọa đàm khoa học góp phần làm thay đổi và nâng cao nhận thức của của người lao động và cán bộ quản lý về an ninh việc làm</w:t>
      </w:r>
      <w:r w:rsidR="0049665F">
        <w:rPr>
          <w:sz w:val="26"/>
          <w:szCs w:val="26"/>
          <w:lang w:val="en-US"/>
        </w:rPr>
        <w:t xml:space="preserve">. Các cơ quan Đề tài làm việc cùng bao gồm </w:t>
      </w:r>
      <w:r w:rsidR="00550480">
        <w:rPr>
          <w:sz w:val="26"/>
          <w:szCs w:val="26"/>
          <w:lang w:val="en-US"/>
        </w:rPr>
        <w:t xml:space="preserve">Sở Lao động, Thương binh và Xã hội, Ban Quản lý các Khu </w:t>
      </w:r>
      <w:r w:rsidR="00550480">
        <w:rPr>
          <w:sz w:val="26"/>
          <w:szCs w:val="26"/>
          <w:lang w:val="en-US"/>
        </w:rPr>
        <w:lastRenderedPageBreak/>
        <w:t xml:space="preserve">công nghiệp, Liên đoàn Lao động, doanh nghiệp trong các khu công nghiệp, Công đoàn các Khu công nghiệp và Khu chế xuất, Công đoàn Khu công nghệ cao tại 8 tỉnh và thành phố Cần Thơ, Bình Dương, Đồng Nai, Gia Lai, Vĩnh Phúc, Bắc Giang, Hà Nam và Đà Nẵng. Đề tài cũng đã tiến hành </w:t>
      </w:r>
      <w:r w:rsidR="00885809">
        <w:rPr>
          <w:sz w:val="26"/>
          <w:szCs w:val="26"/>
          <w:lang w:val="en-US"/>
        </w:rPr>
        <w:t>phỏng vấn 1.625 người lao động đang làm việc tại 1</w:t>
      </w:r>
      <w:r w:rsidR="005A6EDD">
        <w:rPr>
          <w:sz w:val="26"/>
          <w:szCs w:val="26"/>
          <w:lang w:val="en-US"/>
        </w:rPr>
        <w:t>2</w:t>
      </w:r>
      <w:r w:rsidR="00885809">
        <w:rPr>
          <w:sz w:val="26"/>
          <w:szCs w:val="26"/>
          <w:lang w:val="en-US"/>
        </w:rPr>
        <w:t xml:space="preserve"> khu công nghiệp của 8 tỉnh và thành phố</w:t>
      </w:r>
      <w:r w:rsidR="00407603">
        <w:rPr>
          <w:sz w:val="26"/>
          <w:szCs w:val="26"/>
          <w:lang w:val="en-US"/>
        </w:rPr>
        <w:t xml:space="preserve"> nêu trên</w:t>
      </w:r>
      <w:r w:rsidR="005A6EDD">
        <w:rPr>
          <w:sz w:val="26"/>
          <w:szCs w:val="26"/>
          <w:lang w:val="en-US"/>
        </w:rPr>
        <w:t xml:space="preserve">, </w:t>
      </w:r>
      <w:r w:rsidR="0047091F">
        <w:rPr>
          <w:sz w:val="26"/>
          <w:szCs w:val="26"/>
          <w:lang w:val="en-US"/>
        </w:rPr>
        <w:t xml:space="preserve">qua </w:t>
      </w:r>
      <w:r w:rsidR="005A6EDD">
        <w:rPr>
          <w:sz w:val="26"/>
          <w:szCs w:val="26"/>
          <w:lang w:val="en-US"/>
        </w:rPr>
        <w:t>đó</w:t>
      </w:r>
      <w:r w:rsidR="0047091F">
        <w:rPr>
          <w:sz w:val="26"/>
          <w:szCs w:val="26"/>
          <w:lang w:val="en-US"/>
        </w:rPr>
        <w:t xml:space="preserve"> giúp </w:t>
      </w:r>
      <w:r w:rsidR="00407603">
        <w:rPr>
          <w:sz w:val="26"/>
          <w:szCs w:val="26"/>
          <w:lang w:val="en-US"/>
        </w:rPr>
        <w:t>họ</w:t>
      </w:r>
      <w:r w:rsidR="0047091F">
        <w:rPr>
          <w:sz w:val="26"/>
          <w:szCs w:val="26"/>
          <w:lang w:val="en-US"/>
        </w:rPr>
        <w:t xml:space="preserve"> hiểu được rõ hơn </w:t>
      </w:r>
      <w:r w:rsidR="00D77E39">
        <w:rPr>
          <w:sz w:val="26"/>
          <w:szCs w:val="26"/>
          <w:lang w:val="en-US"/>
        </w:rPr>
        <w:t>quyền và nghĩa vụ khi tham gia quan hệ lao động</w:t>
      </w:r>
      <w:r w:rsidR="00407603">
        <w:rPr>
          <w:sz w:val="26"/>
          <w:szCs w:val="26"/>
          <w:lang w:val="en-US"/>
        </w:rPr>
        <w:t xml:space="preserve"> và </w:t>
      </w:r>
      <w:r w:rsidR="00D77E39">
        <w:rPr>
          <w:sz w:val="26"/>
          <w:szCs w:val="26"/>
          <w:lang w:val="en-US"/>
        </w:rPr>
        <w:t>chủ động tự bảo vệ bản thân</w:t>
      </w:r>
      <w:r w:rsidR="0047091F">
        <w:rPr>
          <w:sz w:val="26"/>
          <w:szCs w:val="26"/>
          <w:lang w:val="en-US"/>
        </w:rPr>
        <w:t xml:space="preserve">. </w:t>
      </w:r>
    </w:p>
    <w:p w:rsidR="0047091F" w:rsidRDefault="0047091F" w:rsidP="00BB6B74">
      <w:pPr>
        <w:widowControl w:val="0"/>
        <w:spacing w:after="0" w:line="360" w:lineRule="exact"/>
        <w:rPr>
          <w:sz w:val="26"/>
          <w:szCs w:val="26"/>
        </w:rPr>
      </w:pPr>
      <w:r w:rsidRPr="006D0253">
        <w:rPr>
          <w:sz w:val="26"/>
          <w:szCs w:val="26"/>
        </w:rPr>
        <w:t>Đề tài</w:t>
      </w:r>
      <w:r>
        <w:rPr>
          <w:sz w:val="26"/>
          <w:szCs w:val="26"/>
          <w:lang w:val="en-US"/>
        </w:rPr>
        <w:t xml:space="preserve"> đã</w:t>
      </w:r>
      <w:r w:rsidRPr="006D0253">
        <w:rPr>
          <w:sz w:val="26"/>
          <w:szCs w:val="26"/>
        </w:rPr>
        <w:t xml:space="preserve"> góp phần cung cấp luận cứ khoa học cho các cơ quan hoạch định và thực thi chính sách về an sinh xã hội, thị trường lao động và an ninh việc làm trong bối cảnh công nghiệp hóa, hiện đại hóa và nhội nhập quốc tế. Thông qua việc chuyển giao các báo cáo và nguồn dữ liệu, các cơ quan nói trên có thêm căn cứ và nguồn tham khảo để có thể cân nhắc trong việc xây dựng chủ trương, chính sách và pháp luật.</w:t>
      </w:r>
    </w:p>
    <w:p w:rsidR="008A0E83" w:rsidRDefault="00BB6B74" w:rsidP="00BB6B74">
      <w:pPr>
        <w:widowControl w:val="0"/>
        <w:spacing w:after="0" w:line="360" w:lineRule="exact"/>
        <w:rPr>
          <w:sz w:val="26"/>
          <w:szCs w:val="26"/>
          <w:lang w:val="en-US"/>
        </w:rPr>
      </w:pPr>
      <w:r>
        <w:rPr>
          <w:sz w:val="26"/>
          <w:szCs w:val="26"/>
        </w:rPr>
        <w:t>Đ</w:t>
      </w:r>
      <w:r w:rsidRPr="00B7712B">
        <w:rPr>
          <w:sz w:val="26"/>
          <w:szCs w:val="26"/>
        </w:rPr>
        <w:t>ề</w:t>
      </w:r>
      <w:r>
        <w:rPr>
          <w:sz w:val="26"/>
          <w:szCs w:val="26"/>
        </w:rPr>
        <w:t xml:space="preserve"> tài </w:t>
      </w:r>
      <w:r>
        <w:rPr>
          <w:sz w:val="26"/>
          <w:szCs w:val="26"/>
          <w:lang w:val="en-US"/>
        </w:rPr>
        <w:t>đã</w:t>
      </w:r>
      <w:r w:rsidRPr="00B7712B">
        <w:rPr>
          <w:sz w:val="26"/>
          <w:szCs w:val="26"/>
        </w:rPr>
        <w:t xml:space="preserve"> huy động lực lượng cán bộ nghiên cứu trong cơ quan</w:t>
      </w:r>
      <w:r w:rsidR="000A14E8">
        <w:rPr>
          <w:sz w:val="26"/>
          <w:szCs w:val="26"/>
          <w:lang w:val="en-US"/>
        </w:rPr>
        <w:t xml:space="preserve"> và</w:t>
      </w:r>
      <w:r w:rsidRPr="00B7712B">
        <w:rPr>
          <w:sz w:val="26"/>
          <w:szCs w:val="26"/>
        </w:rPr>
        <w:t xml:space="preserve"> sinh viên</w:t>
      </w:r>
      <w:r w:rsidR="00186AB1">
        <w:rPr>
          <w:sz w:val="26"/>
          <w:szCs w:val="26"/>
          <w:lang w:val="en-US"/>
        </w:rPr>
        <w:t xml:space="preserve"> các trường đại học</w:t>
      </w:r>
      <w:r>
        <w:rPr>
          <w:sz w:val="26"/>
          <w:szCs w:val="26"/>
          <w:lang w:val="en-US"/>
        </w:rPr>
        <w:t xml:space="preserve"> (Đại học Công đoàn, Học viện Báo chí Tuyên truyền, Đại học Đà Nẵng</w:t>
      </w:r>
      <w:r w:rsidR="00635B01">
        <w:rPr>
          <w:sz w:val="26"/>
          <w:szCs w:val="26"/>
          <w:lang w:val="en-US"/>
        </w:rPr>
        <w:t>, Đại học Cần Thơ</w:t>
      </w:r>
      <w:r>
        <w:rPr>
          <w:sz w:val="26"/>
          <w:szCs w:val="26"/>
          <w:lang w:val="en-US"/>
        </w:rPr>
        <w:t>)</w:t>
      </w:r>
      <w:r w:rsidR="008A0E83">
        <w:rPr>
          <w:sz w:val="26"/>
          <w:szCs w:val="26"/>
          <w:lang w:val="en-US"/>
        </w:rPr>
        <w:t>.</w:t>
      </w:r>
      <w:r w:rsidRPr="00B7712B">
        <w:rPr>
          <w:sz w:val="26"/>
          <w:szCs w:val="26"/>
        </w:rPr>
        <w:t xml:space="preserve"> Việc tham gia của các đối tượng nêu trên giúp cho họ nâng cao năng lực nghiên cứu cơ bản, kiến thức và kinh nghiệm khảo sát thực địa, cũng như kỹ năng làm việc theo nhóm (đi khảo sát và tham gia viết báo cáo) và kỹ năng làm việc độc lập (trưởng nhóm, viết các báo cáo độc lập, bài tạp chí).</w:t>
      </w:r>
    </w:p>
    <w:p w:rsidR="00362191" w:rsidRPr="00362191" w:rsidRDefault="00362191" w:rsidP="00BB6B74">
      <w:pPr>
        <w:widowControl w:val="0"/>
        <w:spacing w:after="0" w:line="360" w:lineRule="exact"/>
        <w:rPr>
          <w:sz w:val="26"/>
          <w:szCs w:val="26"/>
          <w:lang w:val="en-US"/>
        </w:rPr>
      </w:pPr>
      <w:r>
        <w:rPr>
          <w:sz w:val="26"/>
          <w:szCs w:val="26"/>
          <w:lang w:val="en-US"/>
        </w:rPr>
        <w:t>Đề tài đã góp phần đào tạo 01 nghiên cứu sinh chuyên ngành xã hội học (Học viện Khoa học xã hội) với t</w:t>
      </w:r>
      <w:r w:rsidR="008A0E83">
        <w:rPr>
          <w:sz w:val="26"/>
          <w:szCs w:val="26"/>
          <w:lang w:val="en-US"/>
        </w:rPr>
        <w:t xml:space="preserve">ên </w:t>
      </w:r>
      <w:r w:rsidR="00B25E6B">
        <w:rPr>
          <w:sz w:val="26"/>
          <w:szCs w:val="26"/>
          <w:lang w:val="en-US"/>
        </w:rPr>
        <w:t>luận án “An ninh công việc của người lao động ở các khu công nghiệp (Nghiên cứu tại Đồng bằng sông Hồng và Đông Nam Bộ)”</w:t>
      </w:r>
      <w:r w:rsidR="008A0E83">
        <w:rPr>
          <w:sz w:val="26"/>
          <w:szCs w:val="26"/>
          <w:lang w:val="en-US"/>
        </w:rPr>
        <w:t>. T</w:t>
      </w:r>
      <w:r w:rsidR="006B7FC4">
        <w:rPr>
          <w:sz w:val="26"/>
          <w:szCs w:val="26"/>
          <w:lang w:val="en-US"/>
        </w:rPr>
        <w:t>hời gian đào tạo của nghiên cứu sinh</w:t>
      </w:r>
      <w:r w:rsidR="00C96831">
        <w:rPr>
          <w:sz w:val="26"/>
          <w:szCs w:val="26"/>
          <w:lang w:val="en-US"/>
        </w:rPr>
        <w:t xml:space="preserve"> từ</w:t>
      </w:r>
      <w:r w:rsidR="006B7FC4">
        <w:rPr>
          <w:sz w:val="26"/>
          <w:szCs w:val="26"/>
          <w:lang w:val="en-US"/>
        </w:rPr>
        <w:t xml:space="preserve"> 2018-2022</w:t>
      </w:r>
      <w:r w:rsidR="00BB6B74">
        <w:rPr>
          <w:sz w:val="26"/>
          <w:szCs w:val="26"/>
          <w:lang w:val="en-US"/>
        </w:rPr>
        <w:t>, bắt đầu từ tháng 12/2018</w:t>
      </w:r>
      <w:r>
        <w:rPr>
          <w:sz w:val="26"/>
          <w:szCs w:val="26"/>
          <w:lang w:val="en-US"/>
        </w:rPr>
        <w:t>. Nghiên cứu sinh đã tham gia viết các báo cáo của Đề tài cũng như tham gia viết 02 bài tạp chí công bố trên Tạp chí Nghiên cứu Kinh tế và Tạp chí Phát triển bền vững vùng. Nghiên cứu sinh được sử dụng bộ số liệu điều tra khảo sát tạ</w:t>
      </w:r>
      <w:r w:rsidR="00B25E6B">
        <w:rPr>
          <w:sz w:val="26"/>
          <w:szCs w:val="26"/>
          <w:lang w:val="en-US"/>
        </w:rPr>
        <w:t xml:space="preserve">i Đông Nam bộ và </w:t>
      </w:r>
      <w:r w:rsidR="00C96831">
        <w:rPr>
          <w:sz w:val="26"/>
          <w:szCs w:val="26"/>
          <w:lang w:val="en-US"/>
        </w:rPr>
        <w:t>Đ</w:t>
      </w:r>
      <w:r w:rsidR="00B25E6B">
        <w:rPr>
          <w:sz w:val="26"/>
          <w:szCs w:val="26"/>
          <w:lang w:val="en-US"/>
        </w:rPr>
        <w:t>ồng bằng sông Hồng</w:t>
      </w:r>
      <w:r w:rsidR="00C96831">
        <w:rPr>
          <w:sz w:val="26"/>
          <w:szCs w:val="26"/>
          <w:lang w:val="en-US"/>
        </w:rPr>
        <w:t xml:space="preserve"> để viết luận án</w:t>
      </w:r>
      <w:r w:rsidR="00B25E6B">
        <w:rPr>
          <w:sz w:val="26"/>
          <w:szCs w:val="26"/>
          <w:lang w:val="en-US"/>
        </w:rPr>
        <w:t>.</w:t>
      </w:r>
      <w:r w:rsidR="006B7FC4">
        <w:rPr>
          <w:sz w:val="26"/>
          <w:szCs w:val="26"/>
          <w:lang w:val="en-US"/>
        </w:rPr>
        <w:t xml:space="preserve"> Hiện nay, nghiên cứu sinh đang trong quá trình hoàn thành 0</w:t>
      </w:r>
      <w:r w:rsidR="00D10F24">
        <w:rPr>
          <w:sz w:val="26"/>
          <w:szCs w:val="26"/>
          <w:lang w:val="en-US"/>
        </w:rPr>
        <w:t>4</w:t>
      </w:r>
      <w:r w:rsidR="006B7FC4">
        <w:rPr>
          <w:sz w:val="26"/>
          <w:szCs w:val="26"/>
          <w:lang w:val="en-US"/>
        </w:rPr>
        <w:t xml:space="preserve"> chuyên đề bắt buộc và </w:t>
      </w:r>
      <w:r w:rsidR="00D10F24">
        <w:rPr>
          <w:sz w:val="26"/>
          <w:szCs w:val="26"/>
          <w:lang w:val="en-US"/>
        </w:rPr>
        <w:t xml:space="preserve">đang </w:t>
      </w:r>
      <w:r w:rsidR="006B7FC4">
        <w:rPr>
          <w:sz w:val="26"/>
          <w:szCs w:val="26"/>
          <w:lang w:val="en-US"/>
        </w:rPr>
        <w:t xml:space="preserve">chuẩn bị bảo vệ </w:t>
      </w:r>
      <w:r w:rsidR="00D10F24">
        <w:rPr>
          <w:sz w:val="26"/>
          <w:szCs w:val="26"/>
          <w:lang w:val="en-US"/>
        </w:rPr>
        <w:t xml:space="preserve">chuyên đề Tổng quan vào </w:t>
      </w:r>
      <w:r w:rsidR="006B7FC4">
        <w:rPr>
          <w:sz w:val="26"/>
          <w:szCs w:val="26"/>
          <w:lang w:val="en-US"/>
        </w:rPr>
        <w:t xml:space="preserve">đầu năm 2021.  </w:t>
      </w:r>
    </w:p>
    <w:p w:rsidR="00EA7120" w:rsidRPr="006B7FC4" w:rsidRDefault="006D0253" w:rsidP="00BB6B74">
      <w:pPr>
        <w:widowControl w:val="0"/>
        <w:spacing w:after="0" w:line="360" w:lineRule="exact"/>
        <w:rPr>
          <w:sz w:val="26"/>
          <w:szCs w:val="26"/>
        </w:rPr>
      </w:pPr>
      <w:r w:rsidRPr="006D0253">
        <w:rPr>
          <w:sz w:val="26"/>
          <w:szCs w:val="26"/>
        </w:rPr>
        <w:t xml:space="preserve">Đề tài </w:t>
      </w:r>
      <w:r w:rsidR="00C96831">
        <w:rPr>
          <w:sz w:val="26"/>
          <w:szCs w:val="26"/>
          <w:lang w:val="en-US"/>
        </w:rPr>
        <w:t xml:space="preserve">đã có </w:t>
      </w:r>
      <w:r w:rsidRPr="006D0253">
        <w:rPr>
          <w:sz w:val="26"/>
          <w:szCs w:val="26"/>
        </w:rPr>
        <w:t>đóng góp vào hướng nghiên cứu mang tính liên ngành về an ninh việc làm, an ninh linh hoạt đối với người lao động. Trên cơ sở đó, trong các điều kiện cho phép, nhóm nghiên cứu sẽ tiếp tục mở rộng và làm sâu sắc hơn chủ đề này, thông qua việc triển khai các đề tài, dự án khác có liên quan.</w:t>
      </w:r>
    </w:p>
    <w:p w:rsidR="00EA7120" w:rsidRPr="00445532" w:rsidRDefault="00EA7120" w:rsidP="00445532">
      <w:pPr>
        <w:spacing w:after="0" w:line="360" w:lineRule="exact"/>
        <w:ind w:firstLine="0"/>
        <w:rPr>
          <w:b/>
          <w:sz w:val="26"/>
          <w:szCs w:val="26"/>
        </w:rPr>
      </w:pPr>
      <w:r w:rsidRPr="00445532">
        <w:rPr>
          <w:b/>
          <w:sz w:val="26"/>
          <w:szCs w:val="26"/>
        </w:rPr>
        <w:t>III. Tự đánh giá, xếp loại kết quả thực hiện nhiệm vụ</w:t>
      </w:r>
    </w:p>
    <w:p w:rsidR="00EA7120" w:rsidRPr="00445532" w:rsidRDefault="00EA7120" w:rsidP="00445532">
      <w:pPr>
        <w:spacing w:after="0" w:line="360" w:lineRule="exact"/>
        <w:ind w:firstLine="0"/>
        <w:rPr>
          <w:sz w:val="26"/>
          <w:szCs w:val="26"/>
        </w:rPr>
      </w:pPr>
      <w:r w:rsidRPr="00445532">
        <w:rPr>
          <w:sz w:val="26"/>
          <w:szCs w:val="26"/>
        </w:rPr>
        <w:t xml:space="preserve">1. Về tiến độ thực hiện: </w:t>
      </w:r>
      <w:r w:rsidRPr="00445532">
        <w:rPr>
          <w:i/>
          <w:sz w:val="26"/>
          <w:szCs w:val="26"/>
        </w:rPr>
        <w:t>(đ</w:t>
      </w:r>
      <w:r w:rsidRPr="00445532">
        <w:rPr>
          <w:i/>
          <w:iCs/>
          <w:sz w:val="26"/>
          <w:szCs w:val="26"/>
        </w:rPr>
        <w:t xml:space="preserve">ánh dấu </w:t>
      </w:r>
      <w:r w:rsidR="009B3018">
        <w:rPr>
          <w:b/>
          <w:i/>
          <w:iCs/>
          <w:sz w:val="26"/>
          <w:szCs w:val="26"/>
          <w:lang w:val="en-US"/>
        </w:rPr>
        <w:t>X</w:t>
      </w:r>
      <w:r w:rsidRPr="00445532">
        <w:rPr>
          <w:i/>
          <w:iCs/>
          <w:sz w:val="26"/>
          <w:szCs w:val="26"/>
        </w:rPr>
        <w:t xml:space="preserve"> vào ô tương ứng</w:t>
      </w:r>
      <w:r w:rsidRPr="00445532">
        <w:rPr>
          <w:sz w:val="26"/>
          <w:szCs w:val="26"/>
        </w:rPr>
        <w:t>):</w:t>
      </w:r>
    </w:p>
    <w:tbl>
      <w:tblPr>
        <w:tblW w:w="0" w:type="auto"/>
        <w:tblInd w:w="648" w:type="dxa"/>
        <w:tblLook w:val="01E0"/>
      </w:tblPr>
      <w:tblGrid>
        <w:gridCol w:w="7020"/>
        <w:gridCol w:w="1260"/>
      </w:tblGrid>
      <w:tr w:rsidR="00EA7120" w:rsidRPr="00445532" w:rsidTr="0049665F">
        <w:trPr>
          <w:trHeight w:val="405"/>
        </w:trPr>
        <w:tc>
          <w:tcPr>
            <w:tcW w:w="7020" w:type="dxa"/>
          </w:tcPr>
          <w:p w:rsidR="00EA7120" w:rsidRPr="00445532" w:rsidRDefault="00EA7120" w:rsidP="00445532">
            <w:pPr>
              <w:pStyle w:val="Blockquote"/>
              <w:widowControl w:val="0"/>
              <w:tabs>
                <w:tab w:val="left" w:pos="0"/>
              </w:tabs>
              <w:spacing w:before="0" w:after="0" w:line="360" w:lineRule="exact"/>
              <w:ind w:left="0" w:right="0"/>
              <w:jc w:val="both"/>
              <w:rPr>
                <w:i/>
                <w:sz w:val="26"/>
                <w:szCs w:val="26"/>
                <w:lang w:val="vi-VN"/>
              </w:rPr>
            </w:pPr>
            <w:r w:rsidRPr="00445532">
              <w:rPr>
                <w:bCs/>
                <w:i/>
                <w:sz w:val="26"/>
                <w:szCs w:val="26"/>
                <w:lang w:val="vi-VN"/>
              </w:rPr>
              <w:t>- Nộp hồ sơ đúng hạn</w:t>
            </w:r>
          </w:p>
        </w:tc>
        <w:bookmarkStart w:id="1" w:name="Check1"/>
        <w:tc>
          <w:tcPr>
            <w:tcW w:w="1260" w:type="dxa"/>
          </w:tcPr>
          <w:p w:rsidR="00EA7120" w:rsidRPr="00445532" w:rsidRDefault="00DA012D" w:rsidP="00445532">
            <w:pPr>
              <w:widowControl w:val="0"/>
              <w:autoSpaceDE w:val="0"/>
              <w:autoSpaceDN w:val="0"/>
              <w:spacing w:after="0" w:line="360" w:lineRule="exact"/>
              <w:ind w:firstLine="0"/>
              <w:jc w:val="center"/>
              <w:rPr>
                <w:b/>
                <w:sz w:val="26"/>
                <w:szCs w:val="26"/>
                <w:lang w:val="pt-BR"/>
              </w:rPr>
            </w:pPr>
            <w:r w:rsidRPr="00445532">
              <w:rPr>
                <w:sz w:val="26"/>
                <w:szCs w:val="26"/>
              </w:rPr>
              <w:fldChar w:fldCharType="begin">
                <w:ffData>
                  <w:name w:val="Check1"/>
                  <w:enabled/>
                  <w:calcOnExit w:val="0"/>
                  <w:checkBox>
                    <w:sizeAuto/>
                    <w:default w:val="1"/>
                  </w:checkBox>
                </w:ffData>
              </w:fldChar>
            </w:r>
            <w:r w:rsidR="008B7F48" w:rsidRPr="00445532">
              <w:rPr>
                <w:sz w:val="26"/>
                <w:szCs w:val="26"/>
              </w:rPr>
              <w:instrText xml:space="preserve"> FORMCHECKBOX </w:instrText>
            </w:r>
            <w:r w:rsidRPr="00445532">
              <w:rPr>
                <w:sz w:val="26"/>
                <w:szCs w:val="26"/>
              </w:rPr>
            </w:r>
            <w:r w:rsidRPr="00445532">
              <w:rPr>
                <w:sz w:val="26"/>
                <w:szCs w:val="26"/>
              </w:rPr>
              <w:fldChar w:fldCharType="end"/>
            </w:r>
            <w:bookmarkEnd w:id="1"/>
          </w:p>
        </w:tc>
      </w:tr>
      <w:tr w:rsidR="00EA7120" w:rsidRPr="00445532" w:rsidTr="0049665F">
        <w:trPr>
          <w:trHeight w:val="405"/>
        </w:trPr>
        <w:tc>
          <w:tcPr>
            <w:tcW w:w="7020" w:type="dxa"/>
          </w:tcPr>
          <w:p w:rsidR="00EA7120" w:rsidRPr="00445532" w:rsidRDefault="00EA7120" w:rsidP="00445532">
            <w:pPr>
              <w:pStyle w:val="Blockquote"/>
              <w:widowControl w:val="0"/>
              <w:tabs>
                <w:tab w:val="left" w:pos="0"/>
              </w:tabs>
              <w:spacing w:before="0" w:after="0" w:line="360" w:lineRule="exact"/>
              <w:ind w:left="0" w:right="0"/>
              <w:jc w:val="both"/>
              <w:rPr>
                <w:bCs/>
                <w:i/>
                <w:sz w:val="26"/>
                <w:szCs w:val="26"/>
                <w:lang w:val="pt-BR"/>
              </w:rPr>
            </w:pPr>
            <w:r w:rsidRPr="00445532">
              <w:rPr>
                <w:bCs/>
                <w:i/>
                <w:sz w:val="26"/>
                <w:szCs w:val="26"/>
                <w:lang w:val="pt-BR"/>
              </w:rPr>
              <w:t>- Nộp chậm từ trên 30 ngày đến 06 tháng</w:t>
            </w:r>
          </w:p>
        </w:tc>
        <w:tc>
          <w:tcPr>
            <w:tcW w:w="1260" w:type="dxa"/>
          </w:tcPr>
          <w:p w:rsidR="00EA7120" w:rsidRPr="00445532" w:rsidRDefault="00DA012D" w:rsidP="00445532">
            <w:pPr>
              <w:widowControl w:val="0"/>
              <w:autoSpaceDE w:val="0"/>
              <w:autoSpaceDN w:val="0"/>
              <w:spacing w:after="0" w:line="360" w:lineRule="exact"/>
              <w:ind w:firstLine="0"/>
              <w:jc w:val="center"/>
              <w:rPr>
                <w:b/>
                <w:sz w:val="26"/>
                <w:szCs w:val="26"/>
                <w:lang w:val="pt-BR"/>
              </w:rPr>
            </w:pPr>
            <w:r w:rsidRPr="00445532">
              <w:rPr>
                <w:sz w:val="26"/>
                <w:szCs w:val="26"/>
              </w:rPr>
              <w:fldChar w:fldCharType="begin">
                <w:ffData>
                  <w:name w:val="Check1"/>
                  <w:enabled/>
                  <w:calcOnExit w:val="0"/>
                  <w:checkBox>
                    <w:sizeAuto/>
                    <w:default w:val="0"/>
                  </w:checkBox>
                </w:ffData>
              </w:fldChar>
            </w:r>
            <w:r w:rsidR="00EA7120" w:rsidRPr="00445532">
              <w:rPr>
                <w:sz w:val="26"/>
                <w:szCs w:val="26"/>
              </w:rPr>
              <w:instrText xml:space="preserve"> FORMCHECKBOX </w:instrText>
            </w:r>
            <w:r w:rsidRPr="00445532">
              <w:rPr>
                <w:sz w:val="26"/>
                <w:szCs w:val="26"/>
              </w:rPr>
            </w:r>
            <w:r w:rsidRPr="00445532">
              <w:rPr>
                <w:sz w:val="26"/>
                <w:szCs w:val="26"/>
              </w:rPr>
              <w:fldChar w:fldCharType="end"/>
            </w:r>
          </w:p>
        </w:tc>
      </w:tr>
      <w:tr w:rsidR="00EA7120" w:rsidRPr="00445532" w:rsidTr="0049665F">
        <w:tc>
          <w:tcPr>
            <w:tcW w:w="7020" w:type="dxa"/>
          </w:tcPr>
          <w:p w:rsidR="00EA7120" w:rsidRPr="00445532" w:rsidRDefault="00EA7120" w:rsidP="00445532">
            <w:pPr>
              <w:pStyle w:val="Blockquote"/>
              <w:widowControl w:val="0"/>
              <w:tabs>
                <w:tab w:val="left" w:pos="0"/>
              </w:tabs>
              <w:spacing w:before="0" w:after="0" w:line="360" w:lineRule="exact"/>
              <w:ind w:left="0" w:right="0"/>
              <w:jc w:val="both"/>
              <w:rPr>
                <w:i/>
                <w:sz w:val="26"/>
                <w:szCs w:val="26"/>
                <w:lang w:val="pt-BR"/>
              </w:rPr>
            </w:pPr>
            <w:r w:rsidRPr="00445532">
              <w:rPr>
                <w:bCs/>
                <w:i/>
                <w:sz w:val="26"/>
                <w:szCs w:val="26"/>
                <w:lang w:val="pt-BR"/>
              </w:rPr>
              <w:t>- Nộp hồ sơ chậm trên 06 tháng</w:t>
            </w:r>
          </w:p>
        </w:tc>
        <w:tc>
          <w:tcPr>
            <w:tcW w:w="1260" w:type="dxa"/>
          </w:tcPr>
          <w:p w:rsidR="00EA7120" w:rsidRPr="00445532" w:rsidRDefault="00DA012D" w:rsidP="00445532">
            <w:pPr>
              <w:pStyle w:val="Blockquote"/>
              <w:widowControl w:val="0"/>
              <w:tabs>
                <w:tab w:val="left" w:pos="0"/>
              </w:tabs>
              <w:spacing w:before="0" w:after="0" w:line="360" w:lineRule="exact"/>
              <w:ind w:left="0" w:right="0"/>
              <w:jc w:val="center"/>
              <w:rPr>
                <w:b/>
                <w:sz w:val="26"/>
                <w:szCs w:val="26"/>
                <w:lang w:val="pt-BR"/>
              </w:rPr>
            </w:pPr>
            <w:r w:rsidRPr="00445532">
              <w:rPr>
                <w:sz w:val="26"/>
                <w:szCs w:val="26"/>
              </w:rPr>
              <w:fldChar w:fldCharType="begin">
                <w:ffData>
                  <w:name w:val="Check1"/>
                  <w:enabled/>
                  <w:calcOnExit w:val="0"/>
                  <w:checkBox>
                    <w:sizeAuto/>
                    <w:default w:val="0"/>
                  </w:checkBox>
                </w:ffData>
              </w:fldChar>
            </w:r>
            <w:r w:rsidR="00EA7120" w:rsidRPr="00445532">
              <w:rPr>
                <w:sz w:val="26"/>
                <w:szCs w:val="26"/>
              </w:rPr>
              <w:instrText xml:space="preserve"> FORMCHECKBOX </w:instrText>
            </w:r>
            <w:r w:rsidRPr="00445532">
              <w:rPr>
                <w:sz w:val="26"/>
                <w:szCs w:val="26"/>
              </w:rPr>
            </w:r>
            <w:r w:rsidRPr="00445532">
              <w:rPr>
                <w:sz w:val="26"/>
                <w:szCs w:val="26"/>
              </w:rPr>
              <w:fldChar w:fldCharType="end"/>
            </w:r>
          </w:p>
        </w:tc>
      </w:tr>
    </w:tbl>
    <w:p w:rsidR="00EA7120" w:rsidRPr="00445532" w:rsidRDefault="00EA7120" w:rsidP="00445532">
      <w:pPr>
        <w:spacing w:after="0" w:line="360" w:lineRule="exact"/>
        <w:ind w:firstLine="0"/>
        <w:rPr>
          <w:sz w:val="26"/>
          <w:szCs w:val="26"/>
        </w:rPr>
      </w:pPr>
      <w:r w:rsidRPr="00445532">
        <w:rPr>
          <w:sz w:val="26"/>
          <w:szCs w:val="26"/>
        </w:rPr>
        <w:t>2. Về kết quả thực hiện nhiệm vụ:</w:t>
      </w:r>
    </w:p>
    <w:p w:rsidR="00EA7120" w:rsidRPr="00445532" w:rsidRDefault="00EA7120" w:rsidP="00445532">
      <w:pPr>
        <w:spacing w:after="0" w:line="360" w:lineRule="exact"/>
        <w:ind w:firstLine="0"/>
        <w:rPr>
          <w:sz w:val="26"/>
          <w:szCs w:val="26"/>
          <w:lang w:val="pt-BR"/>
        </w:rPr>
      </w:pPr>
      <w:r w:rsidRPr="00445532">
        <w:rPr>
          <w:i/>
          <w:sz w:val="26"/>
          <w:szCs w:val="26"/>
        </w:rPr>
        <w:tab/>
        <w:t xml:space="preserve">- Xuất sắc                                 </w:t>
      </w:r>
      <w:r w:rsidR="00570662" w:rsidRPr="00445532">
        <w:rPr>
          <w:i/>
          <w:sz w:val="26"/>
          <w:szCs w:val="26"/>
          <w:lang w:val="en-US"/>
        </w:rPr>
        <w:tab/>
      </w:r>
      <w:r w:rsidR="00570662" w:rsidRPr="00445532">
        <w:rPr>
          <w:i/>
          <w:sz w:val="26"/>
          <w:szCs w:val="26"/>
          <w:lang w:val="en-US"/>
        </w:rPr>
        <w:tab/>
      </w:r>
      <w:r w:rsidR="00570662" w:rsidRPr="00445532">
        <w:rPr>
          <w:i/>
          <w:sz w:val="26"/>
          <w:szCs w:val="26"/>
          <w:lang w:val="en-US"/>
        </w:rPr>
        <w:tab/>
      </w:r>
      <w:r w:rsidR="00570662" w:rsidRPr="00445532">
        <w:rPr>
          <w:i/>
          <w:sz w:val="26"/>
          <w:szCs w:val="26"/>
          <w:lang w:val="en-US"/>
        </w:rPr>
        <w:tab/>
      </w:r>
      <w:r w:rsidR="00570662" w:rsidRPr="00445532">
        <w:rPr>
          <w:i/>
          <w:sz w:val="26"/>
          <w:szCs w:val="26"/>
          <w:lang w:val="en-US"/>
        </w:rPr>
        <w:tab/>
      </w:r>
      <w:r w:rsidRPr="00445532">
        <w:rPr>
          <w:i/>
          <w:sz w:val="26"/>
          <w:szCs w:val="26"/>
        </w:rPr>
        <w:tab/>
      </w:r>
      <w:r w:rsidR="00DA012D" w:rsidRPr="00445532">
        <w:rPr>
          <w:sz w:val="26"/>
          <w:szCs w:val="26"/>
        </w:rPr>
        <w:fldChar w:fldCharType="begin">
          <w:ffData>
            <w:name w:val="Check3"/>
            <w:enabled/>
            <w:calcOnExit w:val="0"/>
            <w:checkBox>
              <w:sizeAuto/>
              <w:default w:val="0"/>
            </w:checkBox>
          </w:ffData>
        </w:fldChar>
      </w:r>
      <w:r w:rsidRPr="00445532">
        <w:rPr>
          <w:sz w:val="26"/>
          <w:szCs w:val="26"/>
        </w:rPr>
        <w:instrText xml:space="preserve"> FORMCHECKBOX </w:instrText>
      </w:r>
      <w:r w:rsidR="00DA012D" w:rsidRPr="00445532">
        <w:rPr>
          <w:sz w:val="26"/>
          <w:szCs w:val="26"/>
        </w:rPr>
      </w:r>
      <w:r w:rsidR="00DA012D" w:rsidRPr="00445532">
        <w:rPr>
          <w:sz w:val="26"/>
          <w:szCs w:val="26"/>
        </w:rPr>
        <w:fldChar w:fldCharType="end"/>
      </w:r>
    </w:p>
    <w:p w:rsidR="00EA7120" w:rsidRPr="00445532" w:rsidRDefault="00EA7120" w:rsidP="00445532">
      <w:pPr>
        <w:spacing w:after="0" w:line="360" w:lineRule="exact"/>
        <w:ind w:firstLine="0"/>
        <w:rPr>
          <w:sz w:val="26"/>
          <w:szCs w:val="26"/>
        </w:rPr>
      </w:pPr>
      <w:r w:rsidRPr="00445532">
        <w:rPr>
          <w:i/>
          <w:sz w:val="26"/>
          <w:szCs w:val="26"/>
        </w:rPr>
        <w:tab/>
        <w:t xml:space="preserve">- Đạt                      </w:t>
      </w:r>
      <w:r w:rsidRPr="00445532">
        <w:rPr>
          <w:i/>
          <w:sz w:val="26"/>
          <w:szCs w:val="26"/>
        </w:rPr>
        <w:tab/>
      </w:r>
      <w:r w:rsidRPr="00445532">
        <w:rPr>
          <w:i/>
          <w:sz w:val="26"/>
          <w:szCs w:val="26"/>
        </w:rPr>
        <w:tab/>
      </w:r>
      <w:r w:rsidRPr="00445532">
        <w:rPr>
          <w:i/>
          <w:sz w:val="26"/>
          <w:szCs w:val="26"/>
        </w:rPr>
        <w:tab/>
      </w:r>
      <w:bookmarkStart w:id="2" w:name="Check3"/>
      <w:r w:rsidR="00570662" w:rsidRPr="00445532">
        <w:rPr>
          <w:i/>
          <w:sz w:val="26"/>
          <w:szCs w:val="26"/>
          <w:lang w:val="en-US"/>
        </w:rPr>
        <w:tab/>
      </w:r>
      <w:r w:rsidR="00570662" w:rsidRPr="00445532">
        <w:rPr>
          <w:i/>
          <w:sz w:val="26"/>
          <w:szCs w:val="26"/>
          <w:lang w:val="en-US"/>
        </w:rPr>
        <w:tab/>
      </w:r>
      <w:r w:rsidR="00570662" w:rsidRPr="00445532">
        <w:rPr>
          <w:i/>
          <w:sz w:val="26"/>
          <w:szCs w:val="26"/>
          <w:lang w:val="en-US"/>
        </w:rPr>
        <w:tab/>
      </w:r>
      <w:r w:rsidR="00570662" w:rsidRPr="00445532">
        <w:rPr>
          <w:i/>
          <w:sz w:val="26"/>
          <w:szCs w:val="26"/>
          <w:lang w:val="en-US"/>
        </w:rPr>
        <w:tab/>
      </w:r>
      <w:r w:rsidR="00570662" w:rsidRPr="00445532">
        <w:rPr>
          <w:i/>
          <w:sz w:val="26"/>
          <w:szCs w:val="26"/>
          <w:lang w:val="en-US"/>
        </w:rPr>
        <w:tab/>
      </w:r>
      <w:r w:rsidR="00DA012D" w:rsidRPr="00445532">
        <w:rPr>
          <w:sz w:val="26"/>
          <w:szCs w:val="26"/>
        </w:rPr>
        <w:fldChar w:fldCharType="begin">
          <w:ffData>
            <w:name w:val="Check3"/>
            <w:enabled/>
            <w:calcOnExit w:val="0"/>
            <w:checkBox>
              <w:sizeAuto/>
              <w:default w:val="1"/>
            </w:checkBox>
          </w:ffData>
        </w:fldChar>
      </w:r>
      <w:r w:rsidR="00570662" w:rsidRPr="00445532">
        <w:rPr>
          <w:sz w:val="26"/>
          <w:szCs w:val="26"/>
        </w:rPr>
        <w:instrText xml:space="preserve"> FORMCHECKBOX </w:instrText>
      </w:r>
      <w:r w:rsidR="00DA012D" w:rsidRPr="00445532">
        <w:rPr>
          <w:sz w:val="26"/>
          <w:szCs w:val="26"/>
        </w:rPr>
      </w:r>
      <w:r w:rsidR="00DA012D" w:rsidRPr="00445532">
        <w:rPr>
          <w:sz w:val="26"/>
          <w:szCs w:val="26"/>
        </w:rPr>
        <w:fldChar w:fldCharType="end"/>
      </w:r>
      <w:bookmarkEnd w:id="2"/>
    </w:p>
    <w:p w:rsidR="00EA7120" w:rsidRPr="00396AA8" w:rsidRDefault="00EA7120" w:rsidP="00445532">
      <w:pPr>
        <w:spacing w:after="0" w:line="360" w:lineRule="exact"/>
        <w:ind w:firstLine="0"/>
        <w:rPr>
          <w:szCs w:val="28"/>
        </w:rPr>
      </w:pPr>
      <w:r w:rsidRPr="00445532">
        <w:rPr>
          <w:i/>
          <w:sz w:val="26"/>
          <w:szCs w:val="26"/>
        </w:rPr>
        <w:tab/>
        <w:t xml:space="preserve">- Không đạt                              </w:t>
      </w:r>
      <w:r w:rsidR="00570662" w:rsidRPr="00445532">
        <w:rPr>
          <w:i/>
          <w:sz w:val="26"/>
          <w:szCs w:val="26"/>
          <w:lang w:val="en-US"/>
        </w:rPr>
        <w:tab/>
      </w:r>
      <w:r w:rsidR="00570662" w:rsidRPr="00445532">
        <w:rPr>
          <w:i/>
          <w:sz w:val="26"/>
          <w:szCs w:val="26"/>
          <w:lang w:val="en-US"/>
        </w:rPr>
        <w:tab/>
      </w:r>
      <w:r w:rsidR="00570662" w:rsidRPr="00445532">
        <w:rPr>
          <w:i/>
          <w:sz w:val="26"/>
          <w:szCs w:val="26"/>
          <w:lang w:val="en-US"/>
        </w:rPr>
        <w:tab/>
      </w:r>
      <w:r w:rsidR="00570662">
        <w:rPr>
          <w:i/>
          <w:szCs w:val="28"/>
          <w:lang w:val="en-US"/>
        </w:rPr>
        <w:tab/>
      </w:r>
      <w:r w:rsidR="00570662">
        <w:rPr>
          <w:i/>
          <w:szCs w:val="28"/>
          <w:lang w:val="en-US"/>
        </w:rPr>
        <w:tab/>
      </w:r>
      <w:r w:rsidR="00570662">
        <w:rPr>
          <w:i/>
          <w:szCs w:val="28"/>
          <w:lang w:val="en-US"/>
        </w:rPr>
        <w:tab/>
      </w:r>
      <w:r w:rsidR="00DA012D"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DA012D" w:rsidRPr="00396AA8">
        <w:rPr>
          <w:szCs w:val="28"/>
        </w:rPr>
      </w:r>
      <w:r w:rsidR="00DA012D" w:rsidRPr="00396AA8">
        <w:rPr>
          <w:szCs w:val="28"/>
        </w:rPr>
        <w:fldChar w:fldCharType="end"/>
      </w:r>
    </w:p>
    <w:p w:rsidR="00EA7120" w:rsidRPr="00445532" w:rsidRDefault="009B3018" w:rsidP="00445532">
      <w:pPr>
        <w:spacing w:after="0" w:line="360" w:lineRule="exact"/>
        <w:rPr>
          <w:sz w:val="26"/>
          <w:szCs w:val="26"/>
        </w:rPr>
      </w:pPr>
      <w:r>
        <w:rPr>
          <w:sz w:val="26"/>
          <w:szCs w:val="26"/>
          <w:lang w:val="en-US"/>
        </w:rPr>
        <w:lastRenderedPageBreak/>
        <w:t>Chủ nhiệm Đề tài c</w:t>
      </w:r>
      <w:r w:rsidR="00EA7120" w:rsidRPr="00445532">
        <w:rPr>
          <w:sz w:val="26"/>
          <w:szCs w:val="26"/>
        </w:rPr>
        <w:t>am đoan nội dung của Báo cáo là trung thực</w:t>
      </w:r>
      <w:r w:rsidR="000A14E8">
        <w:rPr>
          <w:sz w:val="26"/>
          <w:szCs w:val="26"/>
          <w:lang w:val="en-US"/>
        </w:rPr>
        <w:t>.</w:t>
      </w:r>
      <w:r w:rsidR="00EA7120" w:rsidRPr="00445532">
        <w:rPr>
          <w:sz w:val="26"/>
          <w:szCs w:val="26"/>
        </w:rPr>
        <w:t xml:space="preserve"> Chủ nhiệm và các thành viên tham gia thực hiện nhiệm vụ </w:t>
      </w:r>
      <w:r w:rsidR="00EA7120" w:rsidRPr="00445532">
        <w:rPr>
          <w:rFonts w:eastAsia=".VnTime"/>
          <w:bCs/>
          <w:sz w:val="26"/>
          <w:szCs w:val="26"/>
        </w:rPr>
        <w:t>không sử dụng kết quả nghiên cứu của người khác trái với quy định của pháp luật.</w:t>
      </w:r>
    </w:p>
    <w:p w:rsidR="00EA7120" w:rsidRPr="00445532" w:rsidRDefault="00EA7120" w:rsidP="00EA7120">
      <w:pPr>
        <w:spacing w:after="0"/>
        <w:ind w:firstLine="0"/>
        <w:rPr>
          <w:sz w:val="26"/>
          <w:szCs w:val="26"/>
        </w:rPr>
      </w:pPr>
    </w:p>
    <w:tbl>
      <w:tblPr>
        <w:tblW w:w="0" w:type="auto"/>
        <w:tblLook w:val="01E0"/>
      </w:tblPr>
      <w:tblGrid>
        <w:gridCol w:w="4928"/>
        <w:gridCol w:w="4360"/>
      </w:tblGrid>
      <w:tr w:rsidR="00EA7120" w:rsidRPr="00445532" w:rsidTr="00570662">
        <w:tc>
          <w:tcPr>
            <w:tcW w:w="4928" w:type="dxa"/>
          </w:tcPr>
          <w:p w:rsidR="00EA7120" w:rsidRPr="00445532" w:rsidRDefault="00EA7120" w:rsidP="0049665F">
            <w:pPr>
              <w:widowControl w:val="0"/>
              <w:spacing w:after="0"/>
              <w:ind w:firstLine="0"/>
              <w:jc w:val="center"/>
              <w:rPr>
                <w:b/>
                <w:sz w:val="26"/>
                <w:szCs w:val="26"/>
              </w:rPr>
            </w:pPr>
            <w:r w:rsidRPr="00445532">
              <w:rPr>
                <w:b/>
                <w:sz w:val="26"/>
                <w:szCs w:val="26"/>
              </w:rPr>
              <w:t>CHỦ NHIỆM NHIỆM VỤ</w:t>
            </w:r>
          </w:p>
          <w:p w:rsidR="00570662" w:rsidRPr="00445532" w:rsidRDefault="00570662" w:rsidP="0049665F">
            <w:pPr>
              <w:widowControl w:val="0"/>
              <w:spacing w:after="0"/>
              <w:ind w:firstLine="0"/>
              <w:jc w:val="center"/>
              <w:rPr>
                <w:b/>
                <w:sz w:val="26"/>
                <w:szCs w:val="26"/>
                <w:lang w:val="en-US"/>
              </w:rPr>
            </w:pPr>
          </w:p>
          <w:p w:rsidR="00570662" w:rsidRPr="00445532" w:rsidRDefault="00570662" w:rsidP="0049665F">
            <w:pPr>
              <w:widowControl w:val="0"/>
              <w:spacing w:after="0"/>
              <w:ind w:firstLine="0"/>
              <w:jc w:val="center"/>
              <w:rPr>
                <w:b/>
                <w:sz w:val="26"/>
                <w:szCs w:val="26"/>
                <w:lang w:val="en-US"/>
              </w:rPr>
            </w:pPr>
          </w:p>
          <w:p w:rsidR="00570662" w:rsidRPr="00445532" w:rsidRDefault="00570662" w:rsidP="0049665F">
            <w:pPr>
              <w:widowControl w:val="0"/>
              <w:spacing w:after="0"/>
              <w:ind w:firstLine="0"/>
              <w:jc w:val="center"/>
              <w:rPr>
                <w:b/>
                <w:sz w:val="26"/>
                <w:szCs w:val="26"/>
                <w:lang w:val="en-US"/>
              </w:rPr>
            </w:pPr>
          </w:p>
          <w:p w:rsidR="00570662" w:rsidRPr="00445532" w:rsidRDefault="00570662" w:rsidP="0049665F">
            <w:pPr>
              <w:widowControl w:val="0"/>
              <w:spacing w:after="0"/>
              <w:ind w:firstLine="0"/>
              <w:jc w:val="center"/>
              <w:rPr>
                <w:b/>
                <w:sz w:val="26"/>
                <w:szCs w:val="26"/>
                <w:lang w:val="en-US"/>
              </w:rPr>
            </w:pPr>
          </w:p>
          <w:p w:rsidR="00570662" w:rsidRPr="00445532" w:rsidRDefault="00570662" w:rsidP="0049665F">
            <w:pPr>
              <w:widowControl w:val="0"/>
              <w:spacing w:after="0"/>
              <w:ind w:firstLine="0"/>
              <w:jc w:val="center"/>
              <w:rPr>
                <w:b/>
                <w:sz w:val="26"/>
                <w:szCs w:val="26"/>
                <w:lang w:val="en-US"/>
              </w:rPr>
            </w:pPr>
          </w:p>
          <w:p w:rsidR="00570662" w:rsidRPr="00445532" w:rsidRDefault="00570662" w:rsidP="0049665F">
            <w:pPr>
              <w:widowControl w:val="0"/>
              <w:spacing w:after="0"/>
              <w:ind w:firstLine="0"/>
              <w:jc w:val="center"/>
              <w:rPr>
                <w:b/>
                <w:sz w:val="26"/>
                <w:szCs w:val="26"/>
                <w:lang w:val="en-US"/>
              </w:rPr>
            </w:pPr>
          </w:p>
          <w:p w:rsidR="00570662" w:rsidRPr="00445532" w:rsidRDefault="00570662" w:rsidP="0049665F">
            <w:pPr>
              <w:widowControl w:val="0"/>
              <w:spacing w:after="0"/>
              <w:ind w:firstLine="0"/>
              <w:jc w:val="center"/>
              <w:rPr>
                <w:b/>
                <w:sz w:val="26"/>
                <w:szCs w:val="26"/>
                <w:lang w:val="en-US"/>
              </w:rPr>
            </w:pPr>
            <w:r w:rsidRPr="00445532">
              <w:rPr>
                <w:b/>
                <w:sz w:val="26"/>
                <w:szCs w:val="26"/>
                <w:lang w:val="en-US"/>
              </w:rPr>
              <w:t xml:space="preserve">TS. Nguyễn Thị Thanh Hương </w:t>
            </w:r>
          </w:p>
        </w:tc>
        <w:tc>
          <w:tcPr>
            <w:tcW w:w="4360" w:type="dxa"/>
          </w:tcPr>
          <w:p w:rsidR="00EA7120" w:rsidRPr="00445532" w:rsidRDefault="00570662" w:rsidP="0049665F">
            <w:pPr>
              <w:widowControl w:val="0"/>
              <w:spacing w:after="0"/>
              <w:ind w:firstLine="0"/>
              <w:jc w:val="center"/>
              <w:rPr>
                <w:b/>
                <w:sz w:val="26"/>
                <w:szCs w:val="26"/>
                <w:lang w:val="en-US"/>
              </w:rPr>
            </w:pPr>
            <w:r w:rsidRPr="00445532">
              <w:rPr>
                <w:b/>
                <w:sz w:val="26"/>
                <w:szCs w:val="26"/>
                <w:lang w:val="en-US"/>
              </w:rPr>
              <w:t>VIỆN TRƯỞNG</w:t>
            </w:r>
          </w:p>
          <w:p w:rsidR="00EA7120" w:rsidRPr="00445532" w:rsidRDefault="00EA7120" w:rsidP="00570662">
            <w:pPr>
              <w:widowControl w:val="0"/>
              <w:spacing w:after="0"/>
              <w:ind w:firstLine="0"/>
              <w:jc w:val="center"/>
              <w:rPr>
                <w:b/>
                <w:sz w:val="26"/>
                <w:szCs w:val="26"/>
                <w:lang w:val="en-US"/>
              </w:rPr>
            </w:pPr>
          </w:p>
          <w:p w:rsidR="00570662" w:rsidRPr="00445532" w:rsidRDefault="00570662" w:rsidP="00570662">
            <w:pPr>
              <w:widowControl w:val="0"/>
              <w:spacing w:after="0"/>
              <w:ind w:firstLine="0"/>
              <w:jc w:val="center"/>
              <w:rPr>
                <w:b/>
                <w:sz w:val="26"/>
                <w:szCs w:val="26"/>
                <w:lang w:val="en-US"/>
              </w:rPr>
            </w:pPr>
          </w:p>
          <w:p w:rsidR="00570662" w:rsidRPr="00445532" w:rsidRDefault="00570662" w:rsidP="00570662">
            <w:pPr>
              <w:widowControl w:val="0"/>
              <w:spacing w:after="0"/>
              <w:ind w:firstLine="0"/>
              <w:jc w:val="center"/>
              <w:rPr>
                <w:b/>
                <w:sz w:val="26"/>
                <w:szCs w:val="26"/>
                <w:lang w:val="en-US"/>
              </w:rPr>
            </w:pPr>
          </w:p>
          <w:p w:rsidR="00570662" w:rsidRPr="00445532" w:rsidRDefault="00570662" w:rsidP="00570662">
            <w:pPr>
              <w:widowControl w:val="0"/>
              <w:spacing w:after="0"/>
              <w:ind w:firstLine="0"/>
              <w:jc w:val="center"/>
              <w:rPr>
                <w:b/>
                <w:sz w:val="26"/>
                <w:szCs w:val="26"/>
                <w:lang w:val="en-US"/>
              </w:rPr>
            </w:pPr>
          </w:p>
          <w:p w:rsidR="00570662" w:rsidRPr="00445532" w:rsidRDefault="00570662" w:rsidP="00570662">
            <w:pPr>
              <w:widowControl w:val="0"/>
              <w:spacing w:after="0"/>
              <w:ind w:firstLine="0"/>
              <w:jc w:val="center"/>
              <w:rPr>
                <w:b/>
                <w:sz w:val="26"/>
                <w:szCs w:val="26"/>
                <w:lang w:val="en-US"/>
              </w:rPr>
            </w:pPr>
          </w:p>
          <w:p w:rsidR="00570662" w:rsidRPr="00445532" w:rsidRDefault="00570662" w:rsidP="00570662">
            <w:pPr>
              <w:widowControl w:val="0"/>
              <w:spacing w:after="0"/>
              <w:ind w:firstLine="0"/>
              <w:jc w:val="center"/>
              <w:rPr>
                <w:b/>
                <w:sz w:val="26"/>
                <w:szCs w:val="26"/>
                <w:lang w:val="en-US"/>
              </w:rPr>
            </w:pPr>
          </w:p>
          <w:p w:rsidR="00570662" w:rsidRPr="00445532" w:rsidRDefault="00570662" w:rsidP="00570662">
            <w:pPr>
              <w:widowControl w:val="0"/>
              <w:spacing w:after="0"/>
              <w:ind w:firstLine="0"/>
              <w:jc w:val="center"/>
              <w:rPr>
                <w:b/>
                <w:sz w:val="26"/>
                <w:szCs w:val="26"/>
                <w:lang w:val="en-US"/>
              </w:rPr>
            </w:pPr>
            <w:r w:rsidRPr="00445532">
              <w:rPr>
                <w:b/>
                <w:sz w:val="26"/>
                <w:szCs w:val="26"/>
                <w:lang w:val="en-US"/>
              </w:rPr>
              <w:t>Nguyễn Đình Chúc</w:t>
            </w:r>
          </w:p>
        </w:tc>
      </w:tr>
    </w:tbl>
    <w:p w:rsidR="007F7EB1" w:rsidRDefault="007F7EB1"/>
    <w:sectPr w:rsidR="007F7EB1" w:rsidSect="00832402">
      <w:footerReference w:type="default" r:id="rId8"/>
      <w:pgSz w:w="11907" w:h="16840" w:code="9"/>
      <w:pgMar w:top="1304" w:right="737" w:bottom="73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343" w:rsidRDefault="00F00343" w:rsidP="00B476B7">
      <w:pPr>
        <w:spacing w:after="0"/>
      </w:pPr>
      <w:r>
        <w:separator/>
      </w:r>
    </w:p>
  </w:endnote>
  <w:endnote w:type="continuationSeparator" w:id="1">
    <w:p w:rsidR="00F00343" w:rsidRDefault="00F00343" w:rsidP="00B476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823536"/>
      <w:docPartObj>
        <w:docPartGallery w:val="Page Numbers (Bottom of Page)"/>
        <w:docPartUnique/>
      </w:docPartObj>
    </w:sdtPr>
    <w:sdtEndPr>
      <w:rPr>
        <w:noProof/>
        <w:sz w:val="22"/>
      </w:rPr>
    </w:sdtEndPr>
    <w:sdtContent>
      <w:p w:rsidR="0049665F" w:rsidRPr="00570662" w:rsidRDefault="00DA012D">
        <w:pPr>
          <w:pStyle w:val="Footer"/>
          <w:jc w:val="right"/>
          <w:rPr>
            <w:sz w:val="22"/>
          </w:rPr>
        </w:pPr>
        <w:r w:rsidRPr="00570662">
          <w:rPr>
            <w:sz w:val="22"/>
          </w:rPr>
          <w:fldChar w:fldCharType="begin"/>
        </w:r>
        <w:r w:rsidR="0049665F" w:rsidRPr="00570662">
          <w:rPr>
            <w:sz w:val="22"/>
          </w:rPr>
          <w:instrText xml:space="preserve"> PAGE   \* MERGEFORMAT </w:instrText>
        </w:r>
        <w:r w:rsidRPr="00570662">
          <w:rPr>
            <w:sz w:val="22"/>
          </w:rPr>
          <w:fldChar w:fldCharType="separate"/>
        </w:r>
        <w:r w:rsidR="00AA28E1">
          <w:rPr>
            <w:noProof/>
            <w:sz w:val="22"/>
          </w:rPr>
          <w:t>8</w:t>
        </w:r>
        <w:r w:rsidRPr="00570662">
          <w:rPr>
            <w:noProof/>
            <w:sz w:val="22"/>
          </w:rPr>
          <w:fldChar w:fldCharType="end"/>
        </w:r>
      </w:p>
    </w:sdtContent>
  </w:sdt>
  <w:p w:rsidR="0049665F" w:rsidRDefault="004966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343" w:rsidRDefault="00F00343" w:rsidP="00B476B7">
      <w:pPr>
        <w:spacing w:after="0"/>
      </w:pPr>
      <w:r>
        <w:separator/>
      </w:r>
    </w:p>
  </w:footnote>
  <w:footnote w:type="continuationSeparator" w:id="1">
    <w:p w:rsidR="00F00343" w:rsidRDefault="00F00343" w:rsidP="00B476B7">
      <w:pPr>
        <w:spacing w:after="0"/>
      </w:pPr>
      <w:r>
        <w:continuationSeparator/>
      </w:r>
    </w:p>
  </w:footnote>
  <w:footnote w:id="2">
    <w:p w:rsidR="0049665F" w:rsidRPr="00BB6B74" w:rsidRDefault="0049665F" w:rsidP="00BB6B74">
      <w:pPr>
        <w:pStyle w:val="FootnoteText"/>
        <w:spacing w:before="0" w:line="240" w:lineRule="auto"/>
        <w:rPr>
          <w:rFonts w:ascii="Times New Roman" w:hAnsi="Times New Roman"/>
        </w:rPr>
      </w:pPr>
      <w:r w:rsidRPr="00BB6B74">
        <w:rPr>
          <w:rStyle w:val="FootnoteReference"/>
          <w:rFonts w:ascii="Times New Roman" w:hAnsi="Times New Roman"/>
        </w:rPr>
        <w:footnoteRef/>
      </w:r>
      <w:r w:rsidRPr="00BB6B74">
        <w:rPr>
          <w:rFonts w:ascii="Times New Roman" w:hAnsi="Times New Roman"/>
        </w:rPr>
        <w:t xml:space="preserve"> Trong tháng 11/2020, Đề tài sẽ có thêm 01 bài tạp chí đăng trên Tạp chí Thông tin Khoa học xã hội (Viện Thông tin Khoa học xã hội Việt Nam) với sự tham gia của Liên đoàn Lao động tỉnh Bắc Ninh. </w:t>
      </w:r>
    </w:p>
  </w:footnote>
  <w:footnote w:id="3">
    <w:p w:rsidR="0049665F" w:rsidRPr="00690022" w:rsidRDefault="0049665F" w:rsidP="008B7F48">
      <w:pPr>
        <w:pStyle w:val="FootnoteText"/>
        <w:spacing w:before="0" w:line="240" w:lineRule="auto"/>
        <w:rPr>
          <w:rFonts w:ascii="Times New Roman" w:hAnsi="Times New Roman"/>
          <w:lang w:val="nl-NL"/>
        </w:rPr>
      </w:pPr>
      <w:r w:rsidRPr="00690022">
        <w:rPr>
          <w:rStyle w:val="FootnoteReference"/>
          <w:rFonts w:ascii="Times New Roman" w:hAnsi="Times New Roman"/>
        </w:rPr>
        <w:footnoteRef/>
      </w:r>
      <w:r w:rsidRPr="00690022">
        <w:rPr>
          <w:rFonts w:ascii="Times New Roman" w:hAnsi="Times New Roman"/>
          <w:lang w:val="nl-NL"/>
        </w:rPr>
        <w:t xml:space="preserve"> Lưu ý ở đây là nếu điểm đánh giá càng gần giá trị 1 thì càng thể hiện sự thuận lợi đối với người lao động; nếu càng gần giá trị 5 thì ngược lại.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67138"/>
    <w:multiLevelType w:val="hybridMultilevel"/>
    <w:tmpl w:val="9E84D08C"/>
    <w:lvl w:ilvl="0" w:tplc="ACE4403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656F30"/>
    <w:multiLevelType w:val="hybridMultilevel"/>
    <w:tmpl w:val="D7CAEA16"/>
    <w:lvl w:ilvl="0" w:tplc="21EE27BC">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4A8E695B"/>
    <w:multiLevelType w:val="hybridMultilevel"/>
    <w:tmpl w:val="7F3EE4E4"/>
    <w:lvl w:ilvl="0" w:tplc="29C8556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DB6719"/>
    <w:multiLevelType w:val="hybridMultilevel"/>
    <w:tmpl w:val="DD48D5D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AC32B5F"/>
    <w:multiLevelType w:val="hybridMultilevel"/>
    <w:tmpl w:val="1520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A7120"/>
    <w:rsid w:val="000757A4"/>
    <w:rsid w:val="000A14E8"/>
    <w:rsid w:val="000D1ED0"/>
    <w:rsid w:val="00111340"/>
    <w:rsid w:val="00163B3E"/>
    <w:rsid w:val="00186AB1"/>
    <w:rsid w:val="001F7A56"/>
    <w:rsid w:val="00227807"/>
    <w:rsid w:val="00235F94"/>
    <w:rsid w:val="002F40E7"/>
    <w:rsid w:val="0030486E"/>
    <w:rsid w:val="0032758A"/>
    <w:rsid w:val="0034016E"/>
    <w:rsid w:val="00362191"/>
    <w:rsid w:val="00396A98"/>
    <w:rsid w:val="003D3FA4"/>
    <w:rsid w:val="00407603"/>
    <w:rsid w:val="00411B1E"/>
    <w:rsid w:val="00412ECC"/>
    <w:rsid w:val="00445532"/>
    <w:rsid w:val="0047091F"/>
    <w:rsid w:val="0049665F"/>
    <w:rsid w:val="004A47DD"/>
    <w:rsid w:val="004C3520"/>
    <w:rsid w:val="00534F53"/>
    <w:rsid w:val="00550480"/>
    <w:rsid w:val="00570662"/>
    <w:rsid w:val="005A6EDD"/>
    <w:rsid w:val="00635B01"/>
    <w:rsid w:val="00655A25"/>
    <w:rsid w:val="006874F9"/>
    <w:rsid w:val="006B7FC4"/>
    <w:rsid w:val="006D0253"/>
    <w:rsid w:val="007317A2"/>
    <w:rsid w:val="0076357B"/>
    <w:rsid w:val="007F7EB1"/>
    <w:rsid w:val="00832402"/>
    <w:rsid w:val="00872F9B"/>
    <w:rsid w:val="00885809"/>
    <w:rsid w:val="008A0E83"/>
    <w:rsid w:val="008A5D9F"/>
    <w:rsid w:val="008B7F48"/>
    <w:rsid w:val="008F4362"/>
    <w:rsid w:val="009260E6"/>
    <w:rsid w:val="009B3018"/>
    <w:rsid w:val="009C746C"/>
    <w:rsid w:val="00AA28E1"/>
    <w:rsid w:val="00AC590B"/>
    <w:rsid w:val="00AC735F"/>
    <w:rsid w:val="00B25E6B"/>
    <w:rsid w:val="00B476B7"/>
    <w:rsid w:val="00BB6B74"/>
    <w:rsid w:val="00C16248"/>
    <w:rsid w:val="00C96831"/>
    <w:rsid w:val="00CA3A5A"/>
    <w:rsid w:val="00CF5500"/>
    <w:rsid w:val="00D10F24"/>
    <w:rsid w:val="00D77E39"/>
    <w:rsid w:val="00D873FD"/>
    <w:rsid w:val="00D94B5D"/>
    <w:rsid w:val="00DA012D"/>
    <w:rsid w:val="00DF558B"/>
    <w:rsid w:val="00EA7120"/>
    <w:rsid w:val="00EF2F9F"/>
    <w:rsid w:val="00F00343"/>
    <w:rsid w:val="00F56394"/>
    <w:rsid w:val="00F70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20"/>
    <w:pPr>
      <w:spacing w:after="120" w:line="240" w:lineRule="auto"/>
      <w:ind w:firstLine="720"/>
      <w:jc w:val="both"/>
    </w:pPr>
    <w:rPr>
      <w:rFonts w:ascii="Times New Roman" w:eastAsia="Arial" w:hAnsi="Times New Roman" w:cs="Times New Roman"/>
      <w:sz w:val="28"/>
      <w:lang w:val="vi-VN"/>
    </w:rPr>
  </w:style>
  <w:style w:type="paragraph" w:styleId="Heading2">
    <w:name w:val="heading 2"/>
    <w:basedOn w:val="Normal"/>
    <w:next w:val="Normal"/>
    <w:link w:val="Heading2Char"/>
    <w:uiPriority w:val="9"/>
    <w:semiHidden/>
    <w:unhideWhenUsed/>
    <w:qFormat/>
    <w:rsid w:val="008F43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A7120"/>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7120"/>
    <w:rPr>
      <w:rFonts w:ascii=".VnTime" w:eastAsia="Times New Roman" w:hAnsi=".VnTime" w:cs="Times New Roman"/>
      <w:b/>
      <w:i/>
      <w:sz w:val="26"/>
      <w:szCs w:val="20"/>
    </w:rPr>
  </w:style>
  <w:style w:type="paragraph" w:styleId="BodyTextIndent">
    <w:name w:val="Body Text Indent"/>
    <w:basedOn w:val="Normal"/>
    <w:link w:val="BodyTextIndentChar"/>
    <w:rsid w:val="00EA7120"/>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EA7120"/>
    <w:rPr>
      <w:rFonts w:ascii=".VnTime" w:eastAsia="Times New Roman" w:hAnsi=".VnTime" w:cs="Times New Roman"/>
      <w:sz w:val="26"/>
      <w:szCs w:val="20"/>
    </w:rPr>
  </w:style>
  <w:style w:type="paragraph" w:styleId="BodyText2">
    <w:name w:val="Body Text 2"/>
    <w:basedOn w:val="Normal"/>
    <w:link w:val="BodyText2Char"/>
    <w:rsid w:val="00EA7120"/>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EA7120"/>
    <w:rPr>
      <w:rFonts w:ascii="Times New Roman" w:eastAsia="Times New Roman" w:hAnsi="Times New Roman" w:cs="Times New Roman"/>
      <w:sz w:val="20"/>
      <w:szCs w:val="20"/>
    </w:rPr>
  </w:style>
  <w:style w:type="paragraph" w:customStyle="1" w:styleId="Blockquote">
    <w:name w:val="Blockquote"/>
    <w:basedOn w:val="Normal"/>
    <w:rsid w:val="00EA7120"/>
    <w:pPr>
      <w:autoSpaceDE w:val="0"/>
      <w:autoSpaceDN w:val="0"/>
      <w:spacing w:before="100" w:after="100"/>
      <w:ind w:left="360" w:right="360" w:firstLine="0"/>
      <w:jc w:val="left"/>
    </w:pPr>
    <w:rPr>
      <w:rFonts w:eastAsia="Times New Roman"/>
      <w:sz w:val="24"/>
      <w:szCs w:val="24"/>
      <w:lang w:val="en-US"/>
    </w:rPr>
  </w:style>
  <w:style w:type="paragraph" w:styleId="Title">
    <w:name w:val="Title"/>
    <w:basedOn w:val="Normal"/>
    <w:link w:val="TitleChar"/>
    <w:qFormat/>
    <w:rsid w:val="00CA3A5A"/>
    <w:pPr>
      <w:spacing w:after="0"/>
      <w:ind w:left="5040"/>
      <w:jc w:val="center"/>
    </w:pPr>
    <w:rPr>
      <w:rFonts w:ascii=".VnTime" w:eastAsia="Times New Roman" w:hAnsi=".VnTime"/>
      <w:b/>
      <w:szCs w:val="20"/>
      <w:lang w:val="en-US"/>
    </w:rPr>
  </w:style>
  <w:style w:type="character" w:customStyle="1" w:styleId="TitleChar">
    <w:name w:val="Title Char"/>
    <w:basedOn w:val="DefaultParagraphFont"/>
    <w:link w:val="Title"/>
    <w:rsid w:val="00CA3A5A"/>
    <w:rPr>
      <w:rFonts w:ascii=".VnTime" w:eastAsia="Times New Roman" w:hAnsi=".VnTime" w:cs="Times New Roman"/>
      <w:b/>
      <w:sz w:val="28"/>
      <w:szCs w:val="20"/>
    </w:rPr>
  </w:style>
  <w:style w:type="paragraph" w:styleId="FootnoteText">
    <w:name w:val="footnote text"/>
    <w:basedOn w:val="Normal"/>
    <w:link w:val="FootnoteTextChar"/>
    <w:uiPriority w:val="99"/>
    <w:semiHidden/>
    <w:unhideWhenUsed/>
    <w:rsid w:val="00B476B7"/>
    <w:pPr>
      <w:spacing w:before="80" w:after="0" w:line="340" w:lineRule="exact"/>
      <w:ind w:firstLine="0"/>
      <w:jc w:val="left"/>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semiHidden/>
    <w:rsid w:val="00B476B7"/>
    <w:rPr>
      <w:rFonts w:ascii="Calibri" w:eastAsia="Calibri" w:hAnsi="Calibri" w:cs="Times New Roman"/>
      <w:sz w:val="20"/>
      <w:szCs w:val="20"/>
    </w:rPr>
  </w:style>
  <w:style w:type="character" w:styleId="FootnoteReference">
    <w:name w:val="footnote reference"/>
    <w:aliases w:val="Footnote text,Footnote,ftref,(NECG) Footnote Reference,16 Point,Superscript 6 Point,Ref,de nota al pie,Footnote + Arial,10 pt,Black,BVI fnr,BearingPoint,fr,Footnote Text1,Footnote dich,footnote ref,SUPERS,R,Знак сноски 1,f"/>
    <w:uiPriority w:val="99"/>
    <w:rsid w:val="00B476B7"/>
    <w:rPr>
      <w:rFonts w:cs="Times New Roman"/>
      <w:vertAlign w:val="superscript"/>
    </w:rPr>
  </w:style>
  <w:style w:type="paragraph" w:styleId="ListParagraph">
    <w:name w:val="List Paragraph"/>
    <w:basedOn w:val="Normal"/>
    <w:uiPriority w:val="99"/>
    <w:qFormat/>
    <w:rsid w:val="00B476B7"/>
    <w:pPr>
      <w:spacing w:after="0"/>
      <w:ind w:left="720" w:firstLine="0"/>
      <w:contextualSpacing/>
      <w:jc w:val="left"/>
    </w:pPr>
    <w:rPr>
      <w:rFonts w:asciiTheme="minorHAnsi" w:eastAsiaTheme="minorHAnsi" w:hAnsiTheme="minorHAnsi" w:cstheme="minorBidi"/>
      <w:sz w:val="24"/>
      <w:szCs w:val="24"/>
      <w:lang w:val="en-US"/>
    </w:rPr>
  </w:style>
  <w:style w:type="paragraph" w:styleId="BalloonText">
    <w:name w:val="Balloon Text"/>
    <w:basedOn w:val="Normal"/>
    <w:link w:val="BalloonTextChar"/>
    <w:uiPriority w:val="99"/>
    <w:semiHidden/>
    <w:unhideWhenUsed/>
    <w:rsid w:val="008B7F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F48"/>
    <w:rPr>
      <w:rFonts w:ascii="Tahoma" w:eastAsia="Arial" w:hAnsi="Tahoma" w:cs="Tahoma"/>
      <w:sz w:val="16"/>
      <w:szCs w:val="16"/>
      <w:lang w:val="vi-VN"/>
    </w:rPr>
  </w:style>
  <w:style w:type="paragraph" w:styleId="Header">
    <w:name w:val="header"/>
    <w:basedOn w:val="Normal"/>
    <w:link w:val="HeaderChar"/>
    <w:uiPriority w:val="99"/>
    <w:unhideWhenUsed/>
    <w:rsid w:val="00570662"/>
    <w:pPr>
      <w:tabs>
        <w:tab w:val="center" w:pos="4680"/>
        <w:tab w:val="right" w:pos="9360"/>
      </w:tabs>
      <w:spacing w:after="0"/>
    </w:pPr>
  </w:style>
  <w:style w:type="character" w:customStyle="1" w:styleId="HeaderChar">
    <w:name w:val="Header Char"/>
    <w:basedOn w:val="DefaultParagraphFont"/>
    <w:link w:val="Header"/>
    <w:uiPriority w:val="99"/>
    <w:rsid w:val="00570662"/>
    <w:rPr>
      <w:rFonts w:ascii="Times New Roman" w:eastAsia="Arial" w:hAnsi="Times New Roman" w:cs="Times New Roman"/>
      <w:sz w:val="28"/>
      <w:lang w:val="vi-VN"/>
    </w:rPr>
  </w:style>
  <w:style w:type="paragraph" w:styleId="Footer">
    <w:name w:val="footer"/>
    <w:basedOn w:val="Normal"/>
    <w:link w:val="FooterChar"/>
    <w:uiPriority w:val="99"/>
    <w:unhideWhenUsed/>
    <w:rsid w:val="00570662"/>
    <w:pPr>
      <w:tabs>
        <w:tab w:val="center" w:pos="4680"/>
        <w:tab w:val="right" w:pos="9360"/>
      </w:tabs>
      <w:spacing w:after="0"/>
    </w:pPr>
  </w:style>
  <w:style w:type="character" w:customStyle="1" w:styleId="FooterChar">
    <w:name w:val="Footer Char"/>
    <w:basedOn w:val="DefaultParagraphFont"/>
    <w:link w:val="Footer"/>
    <w:uiPriority w:val="99"/>
    <w:rsid w:val="00570662"/>
    <w:rPr>
      <w:rFonts w:ascii="Times New Roman" w:eastAsia="Arial" w:hAnsi="Times New Roman" w:cs="Times New Roman"/>
      <w:sz w:val="28"/>
      <w:lang w:val="vi-VN"/>
    </w:rPr>
  </w:style>
  <w:style w:type="character" w:customStyle="1" w:styleId="Heading2Char">
    <w:name w:val="Heading 2 Char"/>
    <w:basedOn w:val="DefaultParagraphFont"/>
    <w:link w:val="Heading2"/>
    <w:uiPriority w:val="99"/>
    <w:semiHidden/>
    <w:rsid w:val="008F4362"/>
    <w:rPr>
      <w:rFonts w:asciiTheme="majorHAnsi" w:eastAsiaTheme="majorEastAsia" w:hAnsiTheme="majorHAnsi" w:cstheme="majorBidi"/>
      <w:b/>
      <w:bCs/>
      <w:color w:val="4F81BD" w:themeColor="accent1"/>
      <w:sz w:val="26"/>
      <w:szCs w:val="26"/>
      <w:lang w:val="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998A2-E77F-4D77-853A-F6BCC14C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Smart</cp:lastModifiedBy>
  <cp:revision>2</cp:revision>
  <cp:lastPrinted>2020-10-27T09:32:00Z</cp:lastPrinted>
  <dcterms:created xsi:type="dcterms:W3CDTF">2020-11-04T20:20:00Z</dcterms:created>
  <dcterms:modified xsi:type="dcterms:W3CDTF">2020-11-04T20:20:00Z</dcterms:modified>
</cp:coreProperties>
</file>