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1A83" w14:textId="77777777" w:rsidR="00FE3B9C" w:rsidRPr="00700A4F" w:rsidRDefault="007C2451" w:rsidP="00CE5BB0">
      <w:pPr>
        <w:spacing w:before="0" w:after="0" w:line="240" w:lineRule="auto"/>
        <w:ind w:left="0" w:right="101"/>
        <w:jc w:val="center"/>
        <w:rPr>
          <w:rFonts w:cs="Times New Roman"/>
          <w:b/>
          <w:szCs w:val="26"/>
        </w:rPr>
      </w:pPr>
      <w:r w:rsidRPr="00700A4F">
        <w:rPr>
          <w:rFonts w:cs="Times New Roman"/>
          <w:b/>
          <w:szCs w:val="26"/>
        </w:rPr>
        <w:t>CỘNG HÒA XÃ HỘI CHỦ NGHĨA VIỆT NAM</w:t>
      </w:r>
    </w:p>
    <w:p w14:paraId="03C8E3C4" w14:textId="612BB65F" w:rsidR="007C2451" w:rsidRPr="00CE5BB0" w:rsidRDefault="007C2451" w:rsidP="00CE5BB0">
      <w:pPr>
        <w:spacing w:before="0" w:after="0" w:line="240" w:lineRule="auto"/>
        <w:ind w:left="0" w:right="101"/>
        <w:jc w:val="center"/>
        <w:rPr>
          <w:rFonts w:cs="Times New Roman"/>
          <w:b/>
          <w:bCs/>
          <w:szCs w:val="26"/>
        </w:rPr>
      </w:pPr>
      <w:r w:rsidRPr="00CE5BB0">
        <w:rPr>
          <w:rFonts w:cs="Times New Roman"/>
          <w:b/>
          <w:bCs/>
          <w:szCs w:val="26"/>
        </w:rPr>
        <w:t>Độc lập - Tự do - Hạnh phúc</w:t>
      </w:r>
    </w:p>
    <w:p w14:paraId="65004FFF" w14:textId="0E48BB32" w:rsidR="00CE5BB0" w:rsidRPr="00CE5BB0" w:rsidRDefault="00CE5BB0" w:rsidP="00CE5BB0">
      <w:pPr>
        <w:spacing w:before="0" w:after="0" w:line="240" w:lineRule="auto"/>
        <w:ind w:left="0" w:right="101"/>
        <w:jc w:val="center"/>
        <w:rPr>
          <w:rFonts w:cs="Times New Roman"/>
          <w:szCs w:val="26"/>
        </w:rPr>
      </w:pPr>
      <w:r>
        <w:rPr>
          <w:rFonts w:cs="Times New Roman"/>
          <w:noProof/>
          <w:szCs w:val="26"/>
        </w:rPr>
        <mc:AlternateContent>
          <mc:Choice Requires="wps">
            <w:drawing>
              <wp:anchor distT="0" distB="0" distL="114300" distR="114300" simplePos="0" relativeHeight="251659264" behindDoc="0" locked="0" layoutInCell="1" allowOverlap="1" wp14:anchorId="17422C2E" wp14:editId="7BB47F69">
                <wp:simplePos x="0" y="0"/>
                <wp:positionH relativeFrom="column">
                  <wp:posOffset>2200275</wp:posOffset>
                </wp:positionH>
                <wp:positionV relativeFrom="paragraph">
                  <wp:posOffset>86995</wp:posOffset>
                </wp:positionV>
                <wp:extent cx="1219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F54A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25pt,6.85pt" to="269.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" strokecolor="black [3213]" strokeweight=".5pt">
                <v:stroke joinstyle="miter"/>
              </v:line>
            </w:pict>
          </mc:Fallback>
        </mc:AlternateContent>
      </w:r>
    </w:p>
    <w:p w14:paraId="4CD69751" w14:textId="49948E77" w:rsidR="007C2451" w:rsidRPr="00CE5BB0" w:rsidRDefault="00A47ADA" w:rsidP="00700A4F">
      <w:pPr>
        <w:jc w:val="right"/>
        <w:rPr>
          <w:rFonts w:cs="Times New Roman"/>
          <w:i/>
          <w:iCs/>
          <w:szCs w:val="26"/>
        </w:rPr>
      </w:pPr>
      <w:r>
        <w:rPr>
          <w:rFonts w:cs="Times New Roman"/>
          <w:i/>
          <w:iCs/>
          <w:szCs w:val="26"/>
        </w:rPr>
        <w:t>Hà Nội</w:t>
      </w:r>
      <w:r w:rsidR="007C2451" w:rsidRPr="00CE5BB0">
        <w:rPr>
          <w:rFonts w:cs="Times New Roman"/>
          <w:i/>
          <w:iCs/>
          <w:szCs w:val="26"/>
        </w:rPr>
        <w:t xml:space="preserve">, ngày </w:t>
      </w:r>
      <w:r w:rsidR="000350DA">
        <w:rPr>
          <w:rFonts w:cs="Times New Roman"/>
          <w:i/>
          <w:iCs/>
          <w:szCs w:val="26"/>
        </w:rPr>
        <w:t>26</w:t>
      </w:r>
      <w:r w:rsidR="007C2451" w:rsidRPr="00CE5BB0">
        <w:rPr>
          <w:rFonts w:cs="Times New Roman"/>
          <w:i/>
          <w:iCs/>
          <w:szCs w:val="26"/>
        </w:rPr>
        <w:t xml:space="preserve"> tháng</w:t>
      </w:r>
      <w:r w:rsidR="00DC4AF9" w:rsidRPr="00CE5BB0">
        <w:rPr>
          <w:rFonts w:cs="Times New Roman"/>
          <w:i/>
          <w:iCs/>
          <w:szCs w:val="26"/>
        </w:rPr>
        <w:t xml:space="preserve"> </w:t>
      </w:r>
      <w:r w:rsidR="000350DA">
        <w:rPr>
          <w:rFonts w:cs="Times New Roman"/>
          <w:i/>
          <w:iCs/>
          <w:szCs w:val="26"/>
        </w:rPr>
        <w:t>4</w:t>
      </w:r>
      <w:bookmarkStart w:id="0" w:name="_GoBack"/>
      <w:bookmarkEnd w:id="0"/>
      <w:r w:rsidR="007C2451" w:rsidRPr="00CE5BB0">
        <w:rPr>
          <w:rFonts w:cs="Times New Roman"/>
          <w:i/>
          <w:iCs/>
          <w:szCs w:val="26"/>
        </w:rPr>
        <w:t xml:space="preserve"> năm 202</w:t>
      </w:r>
      <w:r w:rsidR="00980312">
        <w:rPr>
          <w:rFonts w:cs="Times New Roman"/>
          <w:i/>
          <w:iCs/>
          <w:szCs w:val="26"/>
        </w:rPr>
        <w:t>1</w:t>
      </w:r>
    </w:p>
    <w:p w14:paraId="5F77D258" w14:textId="77777777" w:rsidR="00F520E5" w:rsidRPr="00CE5BB0" w:rsidRDefault="007C2451" w:rsidP="00CE5BB0">
      <w:pPr>
        <w:spacing w:before="0" w:after="0" w:line="240" w:lineRule="auto"/>
        <w:ind w:left="0" w:right="101"/>
        <w:jc w:val="center"/>
        <w:rPr>
          <w:rFonts w:cs="Times New Roman"/>
          <w:b/>
          <w:sz w:val="28"/>
          <w:szCs w:val="28"/>
        </w:rPr>
      </w:pPr>
      <w:r w:rsidRPr="00CE5BB0">
        <w:rPr>
          <w:rFonts w:cs="Times New Roman"/>
          <w:b/>
          <w:sz w:val="28"/>
          <w:szCs w:val="28"/>
        </w:rPr>
        <w:t xml:space="preserve">BÁO CÁO KẾT QUẢ TỰ ĐÁNH GIÁ </w:t>
      </w:r>
    </w:p>
    <w:p w14:paraId="12CD6498" w14:textId="67222B51" w:rsidR="007C2451" w:rsidRPr="00CE5BB0" w:rsidRDefault="007C2451" w:rsidP="00CE5BB0">
      <w:pPr>
        <w:spacing w:before="0" w:after="0" w:line="240" w:lineRule="auto"/>
        <w:ind w:left="0" w:right="101"/>
        <w:jc w:val="center"/>
        <w:rPr>
          <w:rFonts w:cs="Times New Roman"/>
          <w:b/>
          <w:sz w:val="28"/>
          <w:szCs w:val="28"/>
        </w:rPr>
      </w:pPr>
      <w:r w:rsidRPr="00CE5BB0">
        <w:rPr>
          <w:rFonts w:cs="Times New Roman"/>
          <w:b/>
          <w:sz w:val="28"/>
          <w:szCs w:val="28"/>
        </w:rPr>
        <w:t>NHIỆM VỤ KHOA HỌC CÔNG NGHỆ CẤP QUỐC GIA</w:t>
      </w:r>
    </w:p>
    <w:p w14:paraId="24E4B72B" w14:textId="77777777" w:rsidR="00CE5BB0" w:rsidRPr="00700A4F" w:rsidRDefault="00CE5BB0" w:rsidP="00CE5BB0">
      <w:pPr>
        <w:spacing w:before="0" w:after="0" w:line="240" w:lineRule="auto"/>
        <w:ind w:left="0" w:right="101"/>
        <w:jc w:val="center"/>
        <w:rPr>
          <w:rFonts w:cs="Times New Roman"/>
          <w:b/>
          <w:szCs w:val="26"/>
        </w:rPr>
      </w:pPr>
    </w:p>
    <w:p w14:paraId="6C98E0E6" w14:textId="77777777" w:rsidR="007C2451" w:rsidRDefault="007C2451" w:rsidP="00EC11D2">
      <w:pPr>
        <w:pStyle w:val="Heading1"/>
      </w:pPr>
      <w:r>
        <w:t>Th</w:t>
      </w:r>
      <w:r w:rsidRPr="007C2451">
        <w:t>ô</w:t>
      </w:r>
      <w:r>
        <w:t>ng tin chung v</w:t>
      </w:r>
      <w:r w:rsidRPr="007C2451">
        <w:t>ề</w:t>
      </w:r>
      <w:r>
        <w:t xml:space="preserve"> nhi</w:t>
      </w:r>
      <w:r w:rsidRPr="007C2451">
        <w:t>ệm</w:t>
      </w:r>
      <w:r>
        <w:t xml:space="preserve"> v</w:t>
      </w:r>
      <w:r w:rsidRPr="007C2451">
        <w:t>ụ</w:t>
      </w:r>
      <w:r>
        <w:t>:</w:t>
      </w:r>
    </w:p>
    <w:p w14:paraId="3FF8D4E9" w14:textId="0CC1EF00" w:rsidR="007C2451" w:rsidRDefault="007C2451" w:rsidP="00E503C7">
      <w:pPr>
        <w:pStyle w:val="Heading2"/>
        <w:spacing w:line="276" w:lineRule="auto"/>
      </w:pPr>
      <w:r>
        <w:t>T</w:t>
      </w:r>
      <w:r w:rsidRPr="007C2451">
        <w:t>ê</w:t>
      </w:r>
      <w:r>
        <w:t>n nhi</w:t>
      </w:r>
      <w:r w:rsidRPr="007C2451">
        <w:t>ệm</w:t>
      </w:r>
      <w:r>
        <w:t xml:space="preserve"> v</w:t>
      </w:r>
      <w:r w:rsidRPr="007C2451">
        <w:t>ụ</w:t>
      </w:r>
      <w:r>
        <w:t>, m</w:t>
      </w:r>
      <w:r w:rsidRPr="007C2451">
        <w:t>ã</w:t>
      </w:r>
      <w:r>
        <w:t xml:space="preserve"> s</w:t>
      </w:r>
      <w:r w:rsidRPr="007C2451">
        <w:t>ố</w:t>
      </w:r>
      <w:r>
        <w:t xml:space="preserve">: </w:t>
      </w:r>
      <w:r w:rsidR="00301BB9" w:rsidRPr="00301BB9">
        <w:t>Nghiên cứu đề xuất các giải pháp cải thiện môi tr</w:t>
      </w:r>
      <w:r w:rsidR="00301BB9" w:rsidRPr="00301BB9">
        <w:rPr>
          <w:rFonts w:hint="eastAsia"/>
        </w:rPr>
        <w:t>ư</w:t>
      </w:r>
      <w:r w:rsidR="00301BB9" w:rsidRPr="00301BB9">
        <w:t>ờng n</w:t>
      </w:r>
      <w:r w:rsidR="00301BB9" w:rsidRPr="00301BB9">
        <w:rPr>
          <w:rFonts w:hint="eastAsia"/>
        </w:rPr>
        <w:t>ư</w:t>
      </w:r>
      <w:r w:rsidR="00301BB9" w:rsidRPr="00301BB9">
        <w:t>ớc trên các sông trục chính và hệ thống công trình thủy lợi các tỉnh ven biển vùng Đồng bằng Bắc Bộ phục vụ phát triển nông nghiệp an toàn và cấp n</w:t>
      </w:r>
      <w:r w:rsidR="00301BB9" w:rsidRPr="00301BB9">
        <w:rPr>
          <w:rFonts w:hint="eastAsia"/>
        </w:rPr>
        <w:t>ư</w:t>
      </w:r>
      <w:r w:rsidR="00301BB9" w:rsidRPr="00301BB9">
        <w:t>ớc sinh hoạt</w:t>
      </w:r>
      <w:r w:rsidRPr="007C2451">
        <w:t>.</w:t>
      </w:r>
      <w:r>
        <w:t xml:space="preserve"> M</w:t>
      </w:r>
      <w:r w:rsidRPr="007C2451">
        <w:t>ã</w:t>
      </w:r>
      <w:r>
        <w:t xml:space="preserve"> s</w:t>
      </w:r>
      <w:r w:rsidRPr="007C2451">
        <w:t>ố</w:t>
      </w:r>
      <w:r>
        <w:t xml:space="preserve">:  </w:t>
      </w:r>
      <w:r w:rsidRPr="007C2451">
        <w:t>KC.08.</w:t>
      </w:r>
      <w:r w:rsidR="00301BB9">
        <w:t>22</w:t>
      </w:r>
      <w:r w:rsidRPr="007C2451">
        <w:t>/16-20</w:t>
      </w:r>
      <w:r>
        <w:t>.</w:t>
      </w:r>
    </w:p>
    <w:p w14:paraId="480CC423" w14:textId="77777777" w:rsidR="007C2451" w:rsidRDefault="007C2451" w:rsidP="00E503C7">
      <w:pPr>
        <w:spacing w:line="276" w:lineRule="auto"/>
        <w:ind w:hanging="567"/>
        <w:rPr>
          <w:rFonts w:cs="Times New Roman"/>
          <w:szCs w:val="26"/>
        </w:rPr>
      </w:pPr>
      <w:r>
        <w:rPr>
          <w:rFonts w:cs="Times New Roman"/>
          <w:szCs w:val="26"/>
        </w:rPr>
        <w:t>Thu</w:t>
      </w:r>
      <w:r w:rsidRPr="007C2451">
        <w:rPr>
          <w:rFonts w:cs="Times New Roman"/>
          <w:szCs w:val="26"/>
        </w:rPr>
        <w:t>ộ</w:t>
      </w:r>
      <w:r>
        <w:rPr>
          <w:rFonts w:cs="Times New Roman"/>
          <w:szCs w:val="26"/>
        </w:rPr>
        <w:t>c:</w:t>
      </w:r>
    </w:p>
    <w:p w14:paraId="2CCD5639" w14:textId="45EDD54E" w:rsidR="007C2451" w:rsidRDefault="007C2451" w:rsidP="00E503C7">
      <w:pPr>
        <w:pStyle w:val="ListParagraph"/>
        <w:numPr>
          <w:ilvl w:val="0"/>
          <w:numId w:val="2"/>
        </w:numPr>
        <w:spacing w:line="276" w:lineRule="auto"/>
        <w:rPr>
          <w:rFonts w:cs="Times New Roman"/>
          <w:szCs w:val="26"/>
        </w:rPr>
      </w:pPr>
      <w:r>
        <w:rPr>
          <w:rFonts w:cs="Times New Roman"/>
          <w:szCs w:val="26"/>
        </w:rPr>
        <w:t>Ch</w:t>
      </w:r>
      <w:r w:rsidRPr="007C2451">
        <w:rPr>
          <w:rFonts w:cs="Times New Roman"/>
          <w:szCs w:val="26"/>
        </w:rPr>
        <w:t>ươ</w:t>
      </w:r>
      <w:r>
        <w:rPr>
          <w:rFonts w:cs="Times New Roman"/>
          <w:szCs w:val="26"/>
        </w:rPr>
        <w:t>ng tr</w:t>
      </w:r>
      <w:r w:rsidRPr="007C2451">
        <w:rPr>
          <w:rFonts w:cs="Times New Roman"/>
          <w:szCs w:val="26"/>
        </w:rPr>
        <w:t>ình</w:t>
      </w:r>
      <w:r>
        <w:rPr>
          <w:rFonts w:cs="Times New Roman"/>
          <w:szCs w:val="26"/>
        </w:rPr>
        <w:t xml:space="preserve"> (</w:t>
      </w:r>
      <w:r w:rsidRPr="00CE5BB0">
        <w:rPr>
          <w:rFonts w:cs="Times New Roman"/>
          <w:i/>
          <w:iCs/>
          <w:szCs w:val="26"/>
        </w:rPr>
        <w:t>tên, mã số chương trình</w:t>
      </w:r>
      <w:r>
        <w:rPr>
          <w:rFonts w:cs="Times New Roman"/>
          <w:szCs w:val="26"/>
        </w:rPr>
        <w:t>):</w:t>
      </w:r>
      <w:r w:rsidR="00EC11D2">
        <w:rPr>
          <w:rFonts w:cs="Times New Roman"/>
          <w:szCs w:val="26"/>
        </w:rPr>
        <w:t xml:space="preserve"> </w:t>
      </w:r>
      <w:r w:rsidR="00EC11D2" w:rsidRPr="00EC11D2">
        <w:rPr>
          <w:rFonts w:cs="Times New Roman"/>
          <w:szCs w:val="26"/>
        </w:rPr>
        <w:t>Nghiên cứu KH&amp;CN phục vụ bảo vệ môi trường và phòng tránh thiên tai</w:t>
      </w:r>
      <w:r w:rsidR="00EC11D2">
        <w:rPr>
          <w:rFonts w:cs="Times New Roman"/>
          <w:szCs w:val="26"/>
        </w:rPr>
        <w:t>. M</w:t>
      </w:r>
      <w:r w:rsidR="00EC11D2" w:rsidRPr="00EC11D2">
        <w:rPr>
          <w:rFonts w:cs="Times New Roman"/>
          <w:szCs w:val="26"/>
        </w:rPr>
        <w:t>ã</w:t>
      </w:r>
      <w:r w:rsidR="00EC11D2">
        <w:rPr>
          <w:rFonts w:cs="Times New Roman"/>
          <w:szCs w:val="26"/>
        </w:rPr>
        <w:t xml:space="preserve"> s</w:t>
      </w:r>
      <w:r w:rsidR="00EC11D2" w:rsidRPr="00EC11D2">
        <w:rPr>
          <w:rFonts w:cs="Times New Roman"/>
          <w:szCs w:val="26"/>
        </w:rPr>
        <w:t>ố</w:t>
      </w:r>
      <w:r w:rsidR="00EC11D2">
        <w:rPr>
          <w:rFonts w:cs="Times New Roman"/>
          <w:szCs w:val="26"/>
        </w:rPr>
        <w:t xml:space="preserve">: </w:t>
      </w:r>
      <w:r w:rsidR="00301BB9">
        <w:t>KC.08</w:t>
      </w:r>
      <w:r w:rsidR="00EC11D2" w:rsidRPr="007C2451">
        <w:t>/16-20</w:t>
      </w:r>
      <w:r w:rsidR="00EC11D2">
        <w:t>.</w:t>
      </w:r>
    </w:p>
    <w:p w14:paraId="5C718493" w14:textId="77777777" w:rsidR="007C2451" w:rsidRDefault="007C2451" w:rsidP="00E503C7">
      <w:pPr>
        <w:pStyle w:val="ListParagraph"/>
        <w:numPr>
          <w:ilvl w:val="0"/>
          <w:numId w:val="2"/>
        </w:numPr>
        <w:spacing w:line="276" w:lineRule="auto"/>
        <w:rPr>
          <w:rFonts w:cs="Times New Roman"/>
          <w:szCs w:val="26"/>
        </w:rPr>
      </w:pPr>
      <w:r>
        <w:rPr>
          <w:rFonts w:cs="Times New Roman"/>
          <w:szCs w:val="26"/>
        </w:rPr>
        <w:t>Kh</w:t>
      </w:r>
      <w:r w:rsidRPr="007C2451">
        <w:rPr>
          <w:rFonts w:cs="Times New Roman"/>
          <w:szCs w:val="26"/>
        </w:rPr>
        <w:t>ác</w:t>
      </w:r>
      <w:r>
        <w:rPr>
          <w:rFonts w:cs="Times New Roman"/>
          <w:szCs w:val="26"/>
        </w:rPr>
        <w:t xml:space="preserve"> (</w:t>
      </w:r>
      <w:r w:rsidRPr="00CE5BB0">
        <w:rPr>
          <w:rFonts w:cs="Times New Roman"/>
          <w:i/>
          <w:iCs/>
          <w:szCs w:val="26"/>
        </w:rPr>
        <w:t>ghi cụ thể</w:t>
      </w:r>
      <w:r>
        <w:rPr>
          <w:rFonts w:cs="Times New Roman"/>
          <w:szCs w:val="26"/>
        </w:rPr>
        <w:t>):</w:t>
      </w:r>
    </w:p>
    <w:p w14:paraId="09F7DA44" w14:textId="77777777" w:rsidR="007C2451" w:rsidRDefault="007C2451" w:rsidP="00E503C7">
      <w:pPr>
        <w:pStyle w:val="Heading2"/>
        <w:spacing w:line="276" w:lineRule="auto"/>
      </w:pPr>
      <w:r>
        <w:t>M</w:t>
      </w:r>
      <w:r w:rsidRPr="007C2451">
        <w:t>ục</w:t>
      </w:r>
      <w:r>
        <w:t xml:space="preserve"> ti</w:t>
      </w:r>
      <w:r w:rsidRPr="007C2451">
        <w:t>ê</w:t>
      </w:r>
      <w:r>
        <w:t xml:space="preserve">u </w:t>
      </w:r>
      <w:r w:rsidR="00EC11D2">
        <w:t>nhi</w:t>
      </w:r>
      <w:r w:rsidR="00EC11D2" w:rsidRPr="00EC11D2">
        <w:t>ệm</w:t>
      </w:r>
      <w:r w:rsidR="00EC11D2">
        <w:t xml:space="preserve"> v</w:t>
      </w:r>
      <w:r w:rsidR="00EC11D2" w:rsidRPr="00EC11D2">
        <w:t>ụ</w:t>
      </w:r>
      <w:r>
        <w:t>:</w:t>
      </w:r>
    </w:p>
    <w:p w14:paraId="22388636" w14:textId="1528431A" w:rsidR="00F70345" w:rsidRPr="00F70345" w:rsidRDefault="00F70345" w:rsidP="00F70345">
      <w:pPr>
        <w:pStyle w:val="BodyText3"/>
        <w:spacing w:before="120" w:after="120" w:line="276" w:lineRule="auto"/>
        <w:ind w:left="567"/>
        <w:jc w:val="both"/>
        <w:rPr>
          <w:rFonts w:ascii="Times New Roman" w:eastAsiaTheme="minorHAnsi" w:hAnsi="Times New Roman"/>
          <w:sz w:val="26"/>
          <w:szCs w:val="26"/>
        </w:rPr>
      </w:pPr>
      <w:r>
        <w:rPr>
          <w:rFonts w:ascii="Times New Roman" w:eastAsiaTheme="minorHAnsi" w:hAnsi="Times New Roman"/>
          <w:sz w:val="26"/>
          <w:szCs w:val="26"/>
        </w:rPr>
        <w:t xml:space="preserve">+ </w:t>
      </w:r>
      <w:r w:rsidRPr="00F70345">
        <w:rPr>
          <w:rFonts w:ascii="Times New Roman" w:eastAsiaTheme="minorHAnsi" w:hAnsi="Times New Roman"/>
          <w:sz w:val="26"/>
          <w:szCs w:val="26"/>
        </w:rPr>
        <w:t>Đánh giá được thực trạng khai thác, sử dụng nước, chất lượng nước và dự báo khả năng đáp ứng nguồn nước phục vụ phát triển nông nghiệp an toàn và cấp nước sinh hoạt các tỉnh ven biển Đồng bằng Bắc Bộ thích ứng với biến đổi khí hậu;</w:t>
      </w:r>
    </w:p>
    <w:p w14:paraId="76688162" w14:textId="3BFA49F7" w:rsidR="00F70345" w:rsidRDefault="00F70345" w:rsidP="00F70345">
      <w:pPr>
        <w:spacing w:line="276" w:lineRule="auto"/>
        <w:rPr>
          <w:rFonts w:cs="Times New Roman"/>
          <w:szCs w:val="26"/>
        </w:rPr>
      </w:pPr>
      <w:r>
        <w:rPr>
          <w:rFonts w:cs="Times New Roman"/>
          <w:szCs w:val="26"/>
        </w:rPr>
        <w:t xml:space="preserve">+ </w:t>
      </w:r>
      <w:r w:rsidRPr="00F70345">
        <w:rPr>
          <w:rFonts w:cs="Times New Roman"/>
          <w:szCs w:val="26"/>
        </w:rPr>
        <w:t>Đề xuất được các giải pháp nhằm quản lý, bảo vệ nguồn nước và nâng cao hiệu quả sử dụng nước trên các sông trục chính và trong công trình thủy lợi các tỉnh ven biển vùng Đồng bằng Bắc Bộ đáp ứng yêu cầu phát triển nông nghiệp an toàn và cấp nước sinh hoạt.</w:t>
      </w:r>
    </w:p>
    <w:p w14:paraId="4D4DB60A" w14:textId="5530C02B" w:rsidR="00EC11D2" w:rsidRDefault="00EC11D2" w:rsidP="00E503C7">
      <w:pPr>
        <w:pStyle w:val="Heading2"/>
        <w:spacing w:line="276" w:lineRule="auto"/>
      </w:pPr>
      <w:r>
        <w:t>Ch</w:t>
      </w:r>
      <w:r w:rsidRPr="00EC11D2">
        <w:t>ủ</w:t>
      </w:r>
      <w:r>
        <w:t xml:space="preserve"> nhi</w:t>
      </w:r>
      <w:r w:rsidRPr="00EC11D2">
        <w:t>ệm</w:t>
      </w:r>
      <w:r>
        <w:t xml:space="preserve"> nhi</w:t>
      </w:r>
      <w:r w:rsidRPr="00EC11D2">
        <w:t>ệm</w:t>
      </w:r>
      <w:r>
        <w:t xml:space="preserve"> v</w:t>
      </w:r>
      <w:r w:rsidRPr="00EC11D2">
        <w:t>ụ</w:t>
      </w:r>
      <w:r>
        <w:t xml:space="preserve">: GS. TS </w:t>
      </w:r>
      <w:r w:rsidR="0034099B">
        <w:t>Nguyễn Tùng Phong</w:t>
      </w:r>
    </w:p>
    <w:p w14:paraId="394D6A23" w14:textId="77777777" w:rsidR="00EC11D2" w:rsidRDefault="00EC11D2" w:rsidP="00E503C7">
      <w:pPr>
        <w:pStyle w:val="Heading2"/>
        <w:spacing w:line="276" w:lineRule="auto"/>
      </w:pPr>
      <w:r>
        <w:t>T</w:t>
      </w:r>
      <w:r w:rsidRPr="00EC11D2">
        <w:t>ổ</w:t>
      </w:r>
      <w:r>
        <w:t xml:space="preserve"> ch</w:t>
      </w:r>
      <w:r w:rsidRPr="00EC11D2">
        <w:t>ức</w:t>
      </w:r>
      <w:r>
        <w:t xml:space="preserve"> ch</w:t>
      </w:r>
      <w:r w:rsidRPr="00EC11D2">
        <w:t>ủ</w:t>
      </w:r>
      <w:r>
        <w:t xml:space="preserve"> tr</w:t>
      </w:r>
      <w:r w:rsidRPr="00EC11D2">
        <w:t>ì</w:t>
      </w:r>
      <w:r>
        <w:t xml:space="preserve"> nhi</w:t>
      </w:r>
      <w:r w:rsidRPr="00EC11D2">
        <w:t>ệm</w:t>
      </w:r>
      <w:r>
        <w:t xml:space="preserve"> v</w:t>
      </w:r>
      <w:r w:rsidRPr="00EC11D2">
        <w:t>ụ</w:t>
      </w:r>
      <w:r>
        <w:t>: Vi</w:t>
      </w:r>
      <w:r w:rsidRPr="00EC11D2">
        <w:t>ện</w:t>
      </w:r>
      <w:r>
        <w:t xml:space="preserve"> Khoa h</w:t>
      </w:r>
      <w:r w:rsidRPr="00EC11D2">
        <w:t>ọc</w:t>
      </w:r>
      <w:r>
        <w:t xml:space="preserve"> Th</w:t>
      </w:r>
      <w:r w:rsidRPr="00EC11D2">
        <w:t>ủy</w:t>
      </w:r>
      <w:r>
        <w:t xml:space="preserve"> l</w:t>
      </w:r>
      <w:r w:rsidRPr="00EC11D2">
        <w:t>ợi</w:t>
      </w:r>
      <w:r>
        <w:t xml:space="preserve"> Vi</w:t>
      </w:r>
      <w:r w:rsidRPr="00EC11D2">
        <w:t>ệt</w:t>
      </w:r>
      <w:r>
        <w:t xml:space="preserve"> Nam</w:t>
      </w:r>
    </w:p>
    <w:p w14:paraId="69ED85A6" w14:textId="77777777" w:rsidR="00EC11D2" w:rsidRDefault="00EC11D2" w:rsidP="00E503C7">
      <w:pPr>
        <w:pStyle w:val="Heading2"/>
        <w:spacing w:line="276" w:lineRule="auto"/>
      </w:pPr>
      <w:r>
        <w:t>T</w:t>
      </w:r>
      <w:r w:rsidRPr="00EC11D2">
        <w:t>ổng</w:t>
      </w:r>
      <w:r>
        <w:t xml:space="preserve"> kinh ph</w:t>
      </w:r>
      <w:r w:rsidRPr="00EC11D2">
        <w:t>í</w:t>
      </w:r>
      <w:r>
        <w:t xml:space="preserve"> th</w:t>
      </w:r>
      <w:r w:rsidRPr="00EC11D2">
        <w:t>ực</w:t>
      </w:r>
      <w:r>
        <w:t xml:space="preserve"> hi</w:t>
      </w:r>
      <w:r w:rsidRPr="00EC11D2">
        <w:t>ện</w:t>
      </w:r>
      <w:r>
        <w:t xml:space="preserve">: </w:t>
      </w:r>
      <w:r w:rsidRPr="00CE5BB0">
        <w:rPr>
          <w:b/>
          <w:bCs/>
        </w:rPr>
        <w:t>6.500.000.000</w:t>
      </w:r>
      <w:r w:rsidRPr="00EC11D2">
        <w:t xml:space="preserve"> đ </w:t>
      </w:r>
    </w:p>
    <w:p w14:paraId="582D0F57" w14:textId="77777777" w:rsidR="00EC11D2" w:rsidRDefault="00EC11D2" w:rsidP="00E503C7">
      <w:pPr>
        <w:spacing w:line="276" w:lineRule="auto"/>
      </w:pPr>
      <w:r>
        <w:t xml:space="preserve">Trong </w:t>
      </w:r>
      <w:r w:rsidRPr="00EC11D2">
        <w:t>đó</w:t>
      </w:r>
      <w:r>
        <w:t>, kinh ph</w:t>
      </w:r>
      <w:r w:rsidRPr="00EC11D2">
        <w:t>í</w:t>
      </w:r>
      <w:r>
        <w:t xml:space="preserve"> t</w:t>
      </w:r>
      <w:r w:rsidRPr="00EC11D2">
        <w:t>ừ</w:t>
      </w:r>
      <w:r>
        <w:t xml:space="preserve"> NSKH:</w:t>
      </w:r>
      <w:r>
        <w:tab/>
      </w:r>
      <w:r w:rsidRPr="00CE5BB0">
        <w:rPr>
          <w:b/>
          <w:bCs/>
        </w:rPr>
        <w:t>6.500.000.000</w:t>
      </w:r>
      <w:r>
        <w:t xml:space="preserve"> đ</w:t>
      </w:r>
      <w:r w:rsidRPr="00EC11D2">
        <w:t>ồng</w:t>
      </w:r>
      <w:r>
        <w:t>.</w:t>
      </w:r>
    </w:p>
    <w:p w14:paraId="53B254DF" w14:textId="77777777" w:rsidR="00EC11D2" w:rsidRDefault="00EC11D2" w:rsidP="00E503C7">
      <w:pPr>
        <w:spacing w:line="276" w:lineRule="auto"/>
      </w:pPr>
      <w:r>
        <w:t>Kinh ph</w:t>
      </w:r>
      <w:r w:rsidRPr="00EC11D2">
        <w:t>í</w:t>
      </w:r>
      <w:r>
        <w:t xml:space="preserve"> t</w:t>
      </w:r>
      <w:r w:rsidRPr="00EC11D2">
        <w:t>ừ</w:t>
      </w:r>
      <w:r>
        <w:t xml:space="preserve"> ngu</w:t>
      </w:r>
      <w:r w:rsidRPr="00EC11D2">
        <w:t>ồn</w:t>
      </w:r>
      <w:r>
        <w:t xml:space="preserve"> kh</w:t>
      </w:r>
      <w:r w:rsidRPr="00EC11D2">
        <w:t>ác</w:t>
      </w:r>
      <w:r>
        <w:t>:</w:t>
      </w:r>
      <w:r>
        <w:tab/>
      </w:r>
      <w:r>
        <w:tab/>
      </w:r>
      <w:r w:rsidRPr="00CE5BB0">
        <w:rPr>
          <w:b/>
          <w:bCs/>
        </w:rPr>
        <w:t>0</w:t>
      </w:r>
      <w:r>
        <w:t xml:space="preserve"> </w:t>
      </w:r>
      <w:r w:rsidRPr="00EC11D2">
        <w:t>đồng</w:t>
      </w:r>
      <w:r>
        <w:t>.</w:t>
      </w:r>
    </w:p>
    <w:p w14:paraId="7B6EC7CC" w14:textId="77777777" w:rsidR="00EC11D2" w:rsidRDefault="00EC11D2" w:rsidP="00E503C7">
      <w:pPr>
        <w:pStyle w:val="Heading2"/>
        <w:spacing w:line="276" w:lineRule="auto"/>
      </w:pPr>
      <w:r>
        <w:t>Th</w:t>
      </w:r>
      <w:r w:rsidRPr="00EC11D2">
        <w:t>ời</w:t>
      </w:r>
      <w:r>
        <w:t xml:space="preserve"> gian th</w:t>
      </w:r>
      <w:r w:rsidRPr="00EC11D2">
        <w:t>ực</w:t>
      </w:r>
      <w:r>
        <w:t xml:space="preserve"> hi</w:t>
      </w:r>
      <w:r w:rsidRPr="00EC11D2">
        <w:t>ện</w:t>
      </w:r>
      <w:r>
        <w:t xml:space="preserve"> theo H</w:t>
      </w:r>
      <w:r w:rsidRPr="00EC11D2">
        <w:t>ợp</w:t>
      </w:r>
      <w:r>
        <w:t xml:space="preserve"> </w:t>
      </w:r>
      <w:r w:rsidRPr="00EC11D2">
        <w:t>đồng</w:t>
      </w:r>
      <w:r>
        <w:t>:</w:t>
      </w:r>
    </w:p>
    <w:p w14:paraId="63F3E6AD" w14:textId="4746FE67" w:rsidR="00A26282" w:rsidRDefault="00EC11D2" w:rsidP="00E503C7">
      <w:pPr>
        <w:spacing w:line="276" w:lineRule="auto"/>
      </w:pPr>
      <w:r>
        <w:t>B</w:t>
      </w:r>
      <w:r w:rsidRPr="00EC11D2">
        <w:t>ắt</w:t>
      </w:r>
      <w:r>
        <w:t xml:space="preserve"> đ</w:t>
      </w:r>
      <w:r w:rsidRPr="00EC11D2">
        <w:t>ầ</w:t>
      </w:r>
      <w:r>
        <w:t xml:space="preserve">u: </w:t>
      </w:r>
      <w:r w:rsidR="00A26282">
        <w:t>Th</w:t>
      </w:r>
      <w:r w:rsidR="00A26282" w:rsidRPr="00A26282">
        <w:t>áng</w:t>
      </w:r>
      <w:r w:rsidR="00A26282">
        <w:t xml:space="preserve"> </w:t>
      </w:r>
      <w:r w:rsidR="00024ACC">
        <w:t>26/6</w:t>
      </w:r>
      <w:r w:rsidR="00A26282">
        <w:t>/201</w:t>
      </w:r>
      <w:r w:rsidR="00024ACC">
        <w:t>8</w:t>
      </w:r>
      <w:r w:rsidR="00A26282">
        <w:t>.</w:t>
      </w:r>
    </w:p>
    <w:p w14:paraId="1EE56792" w14:textId="083A76E1" w:rsidR="00EC11D2" w:rsidRDefault="00EC11D2" w:rsidP="00E503C7">
      <w:pPr>
        <w:spacing w:line="276" w:lineRule="auto"/>
      </w:pPr>
      <w:r>
        <w:t>K</w:t>
      </w:r>
      <w:r w:rsidRPr="00EC11D2">
        <w:t>ết</w:t>
      </w:r>
      <w:r>
        <w:t xml:space="preserve"> th</w:t>
      </w:r>
      <w:r w:rsidRPr="00EC11D2">
        <w:t>úc</w:t>
      </w:r>
      <w:r>
        <w:t>:</w:t>
      </w:r>
      <w:r w:rsidR="00A26282">
        <w:t xml:space="preserve"> Th</w:t>
      </w:r>
      <w:r w:rsidR="00A26282" w:rsidRPr="00A26282">
        <w:t>áng</w:t>
      </w:r>
      <w:r w:rsidR="00A26282">
        <w:t xml:space="preserve"> </w:t>
      </w:r>
      <w:r w:rsidR="00024ACC">
        <w:t>12</w:t>
      </w:r>
      <w:r w:rsidR="00A26282">
        <w:t>/2020.</w:t>
      </w:r>
    </w:p>
    <w:p w14:paraId="61C31504" w14:textId="0836197F" w:rsidR="00EC11D2" w:rsidRDefault="00EC11D2" w:rsidP="00E503C7">
      <w:pPr>
        <w:spacing w:line="276" w:lineRule="auto"/>
      </w:pPr>
      <w:r>
        <w:t>Th</w:t>
      </w:r>
      <w:r w:rsidRPr="00EC11D2">
        <w:t>ời</w:t>
      </w:r>
      <w:r>
        <w:t xml:space="preserve"> gian th</w:t>
      </w:r>
      <w:r w:rsidRPr="00EC11D2">
        <w:t>ực</w:t>
      </w:r>
      <w:r>
        <w:t xml:space="preserve"> hi</w:t>
      </w:r>
      <w:r w:rsidRPr="00EC11D2">
        <w:t>ện</w:t>
      </w:r>
      <w:r>
        <w:t xml:space="preserve"> theo v</w:t>
      </w:r>
      <w:r w:rsidRPr="00EC11D2">
        <w:t>ă</w:t>
      </w:r>
      <w:r>
        <w:t>n b</w:t>
      </w:r>
      <w:r w:rsidRPr="00EC11D2">
        <w:t>ản</w:t>
      </w:r>
      <w:r>
        <w:t xml:space="preserve"> </w:t>
      </w:r>
      <w:r w:rsidRPr="00EC11D2">
        <w:t>đ</w:t>
      </w:r>
      <w:r>
        <w:t>i</w:t>
      </w:r>
      <w:r w:rsidRPr="00EC11D2">
        <w:t>ều</w:t>
      </w:r>
      <w:r>
        <w:t xml:space="preserve"> ch</w:t>
      </w:r>
      <w:r w:rsidRPr="00EC11D2">
        <w:t>ính</w:t>
      </w:r>
      <w:r>
        <w:t xml:space="preserve"> c</w:t>
      </w:r>
      <w:r w:rsidRPr="00EC11D2">
        <w:t>ủa</w:t>
      </w:r>
      <w:r>
        <w:t xml:space="preserve"> c</w:t>
      </w:r>
      <w:r w:rsidRPr="00EC11D2">
        <w:t>ơ</w:t>
      </w:r>
      <w:r>
        <w:t xml:space="preserve"> quan c</w:t>
      </w:r>
      <w:r w:rsidRPr="00EC11D2">
        <w:t>ó</w:t>
      </w:r>
      <w:r>
        <w:t xml:space="preserve"> th</w:t>
      </w:r>
      <w:r w:rsidRPr="00EC11D2">
        <w:t>ẩm</w:t>
      </w:r>
      <w:r>
        <w:t xml:space="preserve"> quy</w:t>
      </w:r>
      <w:r w:rsidRPr="00EC11D2">
        <w:t>ền</w:t>
      </w:r>
      <w:r>
        <w:t>:</w:t>
      </w:r>
      <w:r w:rsidR="001241AB">
        <w:t xml:space="preserve"> 03/2021 (theo </w:t>
      </w:r>
      <w:r w:rsidR="008E4F16">
        <w:t xml:space="preserve">Quyết định số 3304/QĐ-BKHCN của Bộ Khoa học và Công nghệ ngày </w:t>
      </w:r>
      <w:r w:rsidR="008E4F16">
        <w:lastRenderedPageBreak/>
        <w:t xml:space="preserve">30/11/2020 về việc </w:t>
      </w:r>
      <w:r w:rsidR="00615A55">
        <w:t>Gia hạn thời gian thực hiện các nhiệm vụ KH&amp;CN cấp Quốc gia</w:t>
      </w:r>
      <w:r w:rsidR="001241AB">
        <w:t>)</w:t>
      </w:r>
    </w:p>
    <w:p w14:paraId="140A3783" w14:textId="77777777" w:rsidR="007C2451" w:rsidRDefault="00A26282" w:rsidP="00A26282">
      <w:pPr>
        <w:pStyle w:val="Heading2"/>
      </w:pPr>
      <w:r>
        <w:t>Danh s</w:t>
      </w:r>
      <w:r w:rsidRPr="00A26282">
        <w:t>ách</w:t>
      </w:r>
      <w:r>
        <w:t xml:space="preserve"> th</w:t>
      </w:r>
      <w:r w:rsidRPr="00A26282">
        <w:t>ành</w:t>
      </w:r>
      <w:r>
        <w:t xml:space="preserve"> vi</w:t>
      </w:r>
      <w:r w:rsidRPr="00A26282">
        <w:t>ê</w:t>
      </w:r>
      <w:r>
        <w:t>n ch</w:t>
      </w:r>
      <w:r w:rsidRPr="00A26282">
        <w:t>ín</w:t>
      </w:r>
      <w:r>
        <w:t>h th</w:t>
      </w:r>
      <w:r w:rsidRPr="00A26282">
        <w:t>ự</w:t>
      </w:r>
      <w:r>
        <w:t>c hi</w:t>
      </w:r>
      <w:r w:rsidRPr="00A26282">
        <w:t>ện</w:t>
      </w:r>
      <w:r>
        <w:t xml:space="preserve"> nhi</w:t>
      </w:r>
      <w:r w:rsidRPr="00A26282">
        <w:t>ệm</w:t>
      </w:r>
      <w:r>
        <w:t xml:space="preserve"> v</w:t>
      </w:r>
      <w:r w:rsidRPr="00A26282">
        <w:t>ụ</w:t>
      </w:r>
      <w:r>
        <w:t xml:space="preserve"> n</w:t>
      </w:r>
      <w:r w:rsidRPr="00A26282">
        <w:t>ê</w:t>
      </w:r>
      <w:r>
        <w:t>u tr</w:t>
      </w:r>
      <w:r w:rsidRPr="00A26282">
        <w:t>ê</w:t>
      </w:r>
      <w:r>
        <w:t>n g</w:t>
      </w:r>
      <w:r w:rsidRPr="00A26282">
        <w:t>ồm</w:t>
      </w:r>
      <w:r>
        <w:t>:</w:t>
      </w:r>
    </w:p>
    <w:tbl>
      <w:tblPr>
        <w:tblW w:w="5000" w:type="pct"/>
        <w:jc w:val="center"/>
        <w:tblLook w:val="04A0" w:firstRow="1" w:lastRow="0" w:firstColumn="1" w:lastColumn="0" w:noHBand="0" w:noVBand="1"/>
      </w:tblPr>
      <w:tblGrid>
        <w:gridCol w:w="708"/>
        <w:gridCol w:w="3474"/>
        <w:gridCol w:w="1793"/>
        <w:gridCol w:w="3042"/>
      </w:tblGrid>
      <w:tr w:rsidR="00A26282" w:rsidRPr="00A26282" w14:paraId="1350A878" w14:textId="77777777" w:rsidTr="0021408C">
        <w:trPr>
          <w:trHeight w:val="660"/>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5622" w14:textId="77777777" w:rsidR="00A26282" w:rsidRPr="00A26282" w:rsidRDefault="00A26282" w:rsidP="00A26282">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STT</w:t>
            </w:r>
          </w:p>
        </w:tc>
        <w:tc>
          <w:tcPr>
            <w:tcW w:w="1923" w:type="pct"/>
            <w:tcBorders>
              <w:top w:val="single" w:sz="4" w:space="0" w:color="auto"/>
              <w:left w:val="nil"/>
              <w:bottom w:val="single" w:sz="4" w:space="0" w:color="auto"/>
              <w:right w:val="single" w:sz="4" w:space="0" w:color="auto"/>
            </w:tcBorders>
            <w:shd w:val="clear" w:color="auto" w:fill="auto"/>
            <w:noWrap/>
            <w:vAlign w:val="center"/>
            <w:hideMark/>
          </w:tcPr>
          <w:p w14:paraId="12F54360" w14:textId="77777777" w:rsidR="00A26282" w:rsidRPr="00A26282" w:rsidRDefault="00A26282" w:rsidP="00A26282">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Họ và tên</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626785D" w14:textId="77777777" w:rsidR="00A26282" w:rsidRPr="00A26282" w:rsidRDefault="00A26282" w:rsidP="00435703">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 xml:space="preserve">Chức danh </w:t>
            </w:r>
            <w:r w:rsidR="00435703">
              <w:rPr>
                <w:rFonts w:eastAsia="Times New Roman" w:cs="Times New Roman"/>
                <w:b/>
                <w:bCs/>
                <w:color w:val="000000"/>
                <w:szCs w:val="26"/>
              </w:rPr>
              <w:t>th</w:t>
            </w:r>
            <w:r w:rsidR="00435703" w:rsidRPr="00435703">
              <w:rPr>
                <w:rFonts w:eastAsia="Times New Roman" w:cs="Times New Roman"/>
                <w:b/>
                <w:bCs/>
                <w:color w:val="000000"/>
                <w:szCs w:val="26"/>
              </w:rPr>
              <w:t>ực</w:t>
            </w:r>
            <w:r w:rsidR="00435703">
              <w:rPr>
                <w:rFonts w:eastAsia="Times New Roman" w:cs="Times New Roman"/>
                <w:b/>
                <w:bCs/>
                <w:color w:val="000000"/>
                <w:szCs w:val="26"/>
              </w:rPr>
              <w:t xml:space="preserve"> hi</w:t>
            </w:r>
            <w:r w:rsidR="00435703" w:rsidRPr="00435703">
              <w:rPr>
                <w:rFonts w:eastAsia="Times New Roman" w:cs="Times New Roman"/>
                <w:b/>
                <w:bCs/>
                <w:color w:val="000000"/>
                <w:szCs w:val="26"/>
              </w:rPr>
              <w:t>ện</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14:paraId="6CE4745B" w14:textId="77777777" w:rsidR="00A26282" w:rsidRPr="00A26282" w:rsidRDefault="00A26282" w:rsidP="00A26282">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Cơ quan công tác</w:t>
            </w:r>
          </w:p>
        </w:tc>
      </w:tr>
      <w:tr w:rsidR="0021408C" w:rsidRPr="00A26282" w14:paraId="47D6377C" w14:textId="77777777" w:rsidTr="0021408C">
        <w:trPr>
          <w:trHeight w:val="589"/>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185BBC2B"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1</w:t>
            </w:r>
          </w:p>
        </w:tc>
        <w:tc>
          <w:tcPr>
            <w:tcW w:w="1923" w:type="pct"/>
            <w:tcBorders>
              <w:top w:val="nil"/>
              <w:left w:val="nil"/>
              <w:bottom w:val="single" w:sz="4" w:space="0" w:color="auto"/>
              <w:right w:val="single" w:sz="4" w:space="0" w:color="auto"/>
            </w:tcBorders>
            <w:shd w:val="clear" w:color="auto" w:fill="auto"/>
            <w:noWrap/>
            <w:vAlign w:val="center"/>
            <w:hideMark/>
          </w:tcPr>
          <w:p w14:paraId="124E766B" w14:textId="6A71C2F1"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GS.TS. Nguyễn Tùng Phong</w:t>
            </w:r>
          </w:p>
        </w:tc>
        <w:tc>
          <w:tcPr>
            <w:tcW w:w="1000" w:type="pct"/>
            <w:tcBorders>
              <w:top w:val="nil"/>
              <w:left w:val="nil"/>
              <w:bottom w:val="single" w:sz="4" w:space="0" w:color="auto"/>
              <w:right w:val="single" w:sz="4" w:space="0" w:color="auto"/>
            </w:tcBorders>
            <w:shd w:val="clear" w:color="auto" w:fill="auto"/>
            <w:noWrap/>
            <w:vAlign w:val="center"/>
            <w:hideMark/>
          </w:tcPr>
          <w:p w14:paraId="6721B492" w14:textId="47D9A0E8"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Chủ nhiệm</w:t>
            </w:r>
          </w:p>
        </w:tc>
        <w:tc>
          <w:tcPr>
            <w:tcW w:w="1693" w:type="pct"/>
            <w:tcBorders>
              <w:top w:val="nil"/>
              <w:left w:val="nil"/>
              <w:bottom w:val="single" w:sz="4" w:space="0" w:color="auto"/>
              <w:right w:val="single" w:sz="4" w:space="0" w:color="auto"/>
            </w:tcBorders>
            <w:shd w:val="clear" w:color="auto" w:fill="auto"/>
            <w:vAlign w:val="center"/>
            <w:hideMark/>
          </w:tcPr>
          <w:p w14:paraId="13192CBE" w14:textId="17A8137A"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r w:rsidR="0021408C" w:rsidRPr="00A26282" w14:paraId="3D699FF7" w14:textId="77777777" w:rsidTr="0021408C">
        <w:trPr>
          <w:trHeight w:val="544"/>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001B6E50"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2</w:t>
            </w:r>
          </w:p>
        </w:tc>
        <w:tc>
          <w:tcPr>
            <w:tcW w:w="1923" w:type="pct"/>
            <w:tcBorders>
              <w:top w:val="nil"/>
              <w:left w:val="nil"/>
              <w:bottom w:val="single" w:sz="4" w:space="0" w:color="auto"/>
              <w:right w:val="single" w:sz="4" w:space="0" w:color="auto"/>
            </w:tcBorders>
            <w:shd w:val="clear" w:color="auto" w:fill="auto"/>
            <w:noWrap/>
            <w:vAlign w:val="center"/>
            <w:hideMark/>
          </w:tcPr>
          <w:p w14:paraId="37639382" w14:textId="11616911"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ThS. Nguyễn Đức Phong</w:t>
            </w:r>
          </w:p>
        </w:tc>
        <w:tc>
          <w:tcPr>
            <w:tcW w:w="1000" w:type="pct"/>
            <w:tcBorders>
              <w:top w:val="nil"/>
              <w:left w:val="nil"/>
              <w:bottom w:val="single" w:sz="4" w:space="0" w:color="auto"/>
              <w:right w:val="single" w:sz="4" w:space="0" w:color="auto"/>
            </w:tcBorders>
            <w:shd w:val="clear" w:color="auto" w:fill="auto"/>
            <w:noWrap/>
            <w:vAlign w:val="center"/>
            <w:hideMark/>
          </w:tcPr>
          <w:p w14:paraId="021EAEA9" w14:textId="027A154F"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Thư ký</w:t>
            </w:r>
          </w:p>
        </w:tc>
        <w:tc>
          <w:tcPr>
            <w:tcW w:w="1693" w:type="pct"/>
            <w:tcBorders>
              <w:top w:val="nil"/>
              <w:left w:val="nil"/>
              <w:bottom w:val="single" w:sz="4" w:space="0" w:color="auto"/>
              <w:right w:val="single" w:sz="4" w:space="0" w:color="auto"/>
            </w:tcBorders>
            <w:shd w:val="clear" w:color="auto" w:fill="auto"/>
            <w:vAlign w:val="center"/>
            <w:hideMark/>
          </w:tcPr>
          <w:p w14:paraId="6E1F2F61" w14:textId="64E5FB31"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r w:rsidR="0021408C" w:rsidRPr="00A26282" w14:paraId="111C2BE0" w14:textId="77777777" w:rsidTr="0021408C">
        <w:trPr>
          <w:trHeight w:val="33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182A9DBA"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3</w:t>
            </w:r>
          </w:p>
        </w:tc>
        <w:tc>
          <w:tcPr>
            <w:tcW w:w="1923" w:type="pct"/>
            <w:tcBorders>
              <w:top w:val="nil"/>
              <w:left w:val="nil"/>
              <w:bottom w:val="single" w:sz="4" w:space="0" w:color="auto"/>
              <w:right w:val="single" w:sz="4" w:space="0" w:color="auto"/>
            </w:tcBorders>
            <w:shd w:val="clear" w:color="auto" w:fill="auto"/>
            <w:noWrap/>
            <w:vAlign w:val="center"/>
            <w:hideMark/>
          </w:tcPr>
          <w:p w14:paraId="35F197A0" w14:textId="1CFB4A75"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PGS.TS. Vũ Thị Thanh Hương</w:t>
            </w:r>
          </w:p>
        </w:tc>
        <w:tc>
          <w:tcPr>
            <w:tcW w:w="1000" w:type="pct"/>
            <w:tcBorders>
              <w:top w:val="nil"/>
              <w:left w:val="nil"/>
              <w:bottom w:val="single" w:sz="4" w:space="0" w:color="auto"/>
              <w:right w:val="single" w:sz="4" w:space="0" w:color="auto"/>
            </w:tcBorders>
            <w:shd w:val="clear" w:color="auto" w:fill="auto"/>
            <w:noWrap/>
            <w:vAlign w:val="center"/>
            <w:hideMark/>
          </w:tcPr>
          <w:p w14:paraId="1052B1AA" w14:textId="53D2BD2B"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4F7686BF" w14:textId="3D764DA4"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r w:rsidR="0021408C" w:rsidRPr="00A26282" w14:paraId="4F244E0C" w14:textId="77777777" w:rsidTr="0021408C">
        <w:trPr>
          <w:trHeight w:val="66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00CBE5BA"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4</w:t>
            </w:r>
          </w:p>
        </w:tc>
        <w:tc>
          <w:tcPr>
            <w:tcW w:w="1923" w:type="pct"/>
            <w:tcBorders>
              <w:top w:val="nil"/>
              <w:left w:val="nil"/>
              <w:bottom w:val="single" w:sz="4" w:space="0" w:color="auto"/>
              <w:right w:val="single" w:sz="4" w:space="0" w:color="auto"/>
            </w:tcBorders>
            <w:shd w:val="clear" w:color="auto" w:fill="auto"/>
            <w:noWrap/>
            <w:vAlign w:val="center"/>
            <w:hideMark/>
          </w:tcPr>
          <w:p w14:paraId="2938D0A3" w14:textId="73B8BFFC"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PGS. TS Nguyễn Quang Trung</w:t>
            </w:r>
          </w:p>
        </w:tc>
        <w:tc>
          <w:tcPr>
            <w:tcW w:w="1000" w:type="pct"/>
            <w:tcBorders>
              <w:top w:val="nil"/>
              <w:left w:val="nil"/>
              <w:bottom w:val="single" w:sz="4" w:space="0" w:color="auto"/>
              <w:right w:val="single" w:sz="4" w:space="0" w:color="auto"/>
            </w:tcBorders>
            <w:shd w:val="clear" w:color="auto" w:fill="auto"/>
            <w:noWrap/>
            <w:vAlign w:val="center"/>
            <w:hideMark/>
          </w:tcPr>
          <w:p w14:paraId="03A8BC4F" w14:textId="36003306"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7B4CDF6D" w14:textId="1073F5FF"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Hội Thủy lợi Việt nam</w:t>
            </w:r>
          </w:p>
        </w:tc>
      </w:tr>
      <w:tr w:rsidR="0021408C" w:rsidRPr="00A26282" w14:paraId="298CA167" w14:textId="77777777" w:rsidTr="0021408C">
        <w:trPr>
          <w:trHeight w:val="66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3ED304BE"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5</w:t>
            </w:r>
          </w:p>
        </w:tc>
        <w:tc>
          <w:tcPr>
            <w:tcW w:w="1923" w:type="pct"/>
            <w:tcBorders>
              <w:top w:val="nil"/>
              <w:left w:val="nil"/>
              <w:bottom w:val="single" w:sz="4" w:space="0" w:color="auto"/>
              <w:right w:val="single" w:sz="4" w:space="0" w:color="auto"/>
            </w:tcBorders>
            <w:shd w:val="clear" w:color="auto" w:fill="auto"/>
            <w:noWrap/>
            <w:vAlign w:val="center"/>
            <w:hideMark/>
          </w:tcPr>
          <w:p w14:paraId="4069B375" w14:textId="453C00EA"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PGS.TS. Hà Lương Thuần</w:t>
            </w:r>
          </w:p>
        </w:tc>
        <w:tc>
          <w:tcPr>
            <w:tcW w:w="1000" w:type="pct"/>
            <w:tcBorders>
              <w:top w:val="nil"/>
              <w:left w:val="nil"/>
              <w:bottom w:val="single" w:sz="4" w:space="0" w:color="auto"/>
              <w:right w:val="single" w:sz="4" w:space="0" w:color="auto"/>
            </w:tcBorders>
            <w:shd w:val="clear" w:color="auto" w:fill="auto"/>
            <w:noWrap/>
            <w:vAlign w:val="center"/>
            <w:hideMark/>
          </w:tcPr>
          <w:p w14:paraId="32165F74" w14:textId="12781B33"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1F58B7B7" w14:textId="5E29FE58"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Hợp tác và Phát triển tài nguyên nước</w:t>
            </w:r>
          </w:p>
        </w:tc>
      </w:tr>
      <w:tr w:rsidR="0021408C" w:rsidRPr="00A26282" w14:paraId="7033CFC6" w14:textId="77777777" w:rsidTr="0021408C">
        <w:trPr>
          <w:trHeight w:val="66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1318AF8F"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6</w:t>
            </w:r>
          </w:p>
        </w:tc>
        <w:tc>
          <w:tcPr>
            <w:tcW w:w="1923" w:type="pct"/>
            <w:tcBorders>
              <w:top w:val="nil"/>
              <w:left w:val="nil"/>
              <w:bottom w:val="single" w:sz="4" w:space="0" w:color="auto"/>
              <w:right w:val="single" w:sz="4" w:space="0" w:color="auto"/>
            </w:tcBorders>
            <w:shd w:val="clear" w:color="auto" w:fill="auto"/>
            <w:noWrap/>
            <w:vAlign w:val="center"/>
            <w:hideMark/>
          </w:tcPr>
          <w:p w14:paraId="3513AAD6" w14:textId="4019FC41"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PGS.TS. Mai Văn Trịnh</w:t>
            </w:r>
          </w:p>
        </w:tc>
        <w:tc>
          <w:tcPr>
            <w:tcW w:w="1000" w:type="pct"/>
            <w:tcBorders>
              <w:top w:val="nil"/>
              <w:left w:val="nil"/>
              <w:bottom w:val="single" w:sz="4" w:space="0" w:color="auto"/>
              <w:right w:val="single" w:sz="4" w:space="0" w:color="auto"/>
            </w:tcBorders>
            <w:shd w:val="clear" w:color="auto" w:fill="auto"/>
            <w:noWrap/>
            <w:vAlign w:val="center"/>
            <w:hideMark/>
          </w:tcPr>
          <w:p w14:paraId="4E8D9BD3" w14:textId="473EA8BA"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299FBD74" w14:textId="4241CC33"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Môi trường Nông nghiệp</w:t>
            </w:r>
          </w:p>
        </w:tc>
      </w:tr>
      <w:tr w:rsidR="0021408C" w:rsidRPr="00A26282" w14:paraId="31699F22" w14:textId="77777777" w:rsidTr="0021408C">
        <w:trPr>
          <w:trHeight w:val="66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0EB6C775"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7</w:t>
            </w:r>
          </w:p>
        </w:tc>
        <w:tc>
          <w:tcPr>
            <w:tcW w:w="1923" w:type="pct"/>
            <w:tcBorders>
              <w:top w:val="nil"/>
              <w:left w:val="nil"/>
              <w:bottom w:val="single" w:sz="4" w:space="0" w:color="auto"/>
              <w:right w:val="single" w:sz="4" w:space="0" w:color="auto"/>
            </w:tcBorders>
            <w:shd w:val="clear" w:color="auto" w:fill="auto"/>
            <w:noWrap/>
            <w:vAlign w:val="center"/>
            <w:hideMark/>
          </w:tcPr>
          <w:p w14:paraId="150E95F8" w14:textId="54C843F5"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TS. Mai Thế Hùng</w:t>
            </w:r>
          </w:p>
        </w:tc>
        <w:tc>
          <w:tcPr>
            <w:tcW w:w="1000" w:type="pct"/>
            <w:tcBorders>
              <w:top w:val="nil"/>
              <w:left w:val="nil"/>
              <w:bottom w:val="single" w:sz="4" w:space="0" w:color="auto"/>
              <w:right w:val="single" w:sz="4" w:space="0" w:color="auto"/>
            </w:tcBorders>
            <w:shd w:val="clear" w:color="auto" w:fill="auto"/>
            <w:noWrap/>
            <w:vAlign w:val="center"/>
            <w:hideMark/>
          </w:tcPr>
          <w:p w14:paraId="6B9C02FD" w14:textId="0CF3FDB4"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5B2B9114" w14:textId="4912DEFE"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r w:rsidR="0021408C" w:rsidRPr="00A26282" w14:paraId="1153FA7F" w14:textId="77777777" w:rsidTr="0021408C">
        <w:trPr>
          <w:trHeight w:val="33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3C0AA049"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8</w:t>
            </w:r>
          </w:p>
        </w:tc>
        <w:tc>
          <w:tcPr>
            <w:tcW w:w="1923" w:type="pct"/>
            <w:tcBorders>
              <w:top w:val="nil"/>
              <w:left w:val="nil"/>
              <w:bottom w:val="single" w:sz="4" w:space="0" w:color="auto"/>
              <w:right w:val="single" w:sz="4" w:space="0" w:color="auto"/>
            </w:tcBorders>
            <w:shd w:val="clear" w:color="auto" w:fill="auto"/>
            <w:noWrap/>
            <w:vAlign w:val="center"/>
            <w:hideMark/>
          </w:tcPr>
          <w:p w14:paraId="7EB3EE8D" w14:textId="40F4279D"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TS. Hà Hải Dương</w:t>
            </w:r>
          </w:p>
        </w:tc>
        <w:tc>
          <w:tcPr>
            <w:tcW w:w="1000" w:type="pct"/>
            <w:tcBorders>
              <w:top w:val="nil"/>
              <w:left w:val="nil"/>
              <w:bottom w:val="single" w:sz="4" w:space="0" w:color="auto"/>
              <w:right w:val="single" w:sz="4" w:space="0" w:color="auto"/>
            </w:tcBorders>
            <w:shd w:val="clear" w:color="auto" w:fill="auto"/>
            <w:noWrap/>
            <w:vAlign w:val="center"/>
            <w:hideMark/>
          </w:tcPr>
          <w:p w14:paraId="57D395DA" w14:textId="6A974D0B"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6B28A522" w14:textId="7CABE710"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r w:rsidR="0021408C" w:rsidRPr="00A26282" w14:paraId="60A83C02" w14:textId="77777777" w:rsidTr="0021408C">
        <w:trPr>
          <w:trHeight w:val="33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5DBD9867"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9</w:t>
            </w:r>
          </w:p>
        </w:tc>
        <w:tc>
          <w:tcPr>
            <w:tcW w:w="1923" w:type="pct"/>
            <w:tcBorders>
              <w:top w:val="nil"/>
              <w:left w:val="nil"/>
              <w:bottom w:val="single" w:sz="4" w:space="0" w:color="auto"/>
              <w:right w:val="single" w:sz="4" w:space="0" w:color="auto"/>
            </w:tcBorders>
            <w:shd w:val="clear" w:color="auto" w:fill="auto"/>
            <w:noWrap/>
            <w:vAlign w:val="center"/>
            <w:hideMark/>
          </w:tcPr>
          <w:p w14:paraId="4D8C7F15" w14:textId="35CCD170"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TS. Trần Đức Trinh</w:t>
            </w:r>
          </w:p>
        </w:tc>
        <w:tc>
          <w:tcPr>
            <w:tcW w:w="1000" w:type="pct"/>
            <w:tcBorders>
              <w:top w:val="nil"/>
              <w:left w:val="nil"/>
              <w:bottom w:val="single" w:sz="4" w:space="0" w:color="auto"/>
              <w:right w:val="single" w:sz="4" w:space="0" w:color="auto"/>
            </w:tcBorders>
            <w:shd w:val="clear" w:color="auto" w:fill="auto"/>
            <w:noWrap/>
            <w:vAlign w:val="center"/>
            <w:hideMark/>
          </w:tcPr>
          <w:p w14:paraId="21F43667" w14:textId="73E2F6DE"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30D7C4DE" w14:textId="5ED6D1FE"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r w:rsidR="0021408C" w:rsidRPr="00A26282" w14:paraId="6BE3B6CB" w14:textId="77777777" w:rsidTr="0021408C">
        <w:trPr>
          <w:trHeight w:val="660"/>
          <w:jc w:val="center"/>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3112FDE2" w14:textId="77777777" w:rsidR="0021408C" w:rsidRPr="00A26282" w:rsidRDefault="0021408C" w:rsidP="0021408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10</w:t>
            </w:r>
          </w:p>
        </w:tc>
        <w:tc>
          <w:tcPr>
            <w:tcW w:w="1923" w:type="pct"/>
            <w:tcBorders>
              <w:top w:val="nil"/>
              <w:left w:val="nil"/>
              <w:bottom w:val="single" w:sz="4" w:space="0" w:color="auto"/>
              <w:right w:val="single" w:sz="4" w:space="0" w:color="auto"/>
            </w:tcBorders>
            <w:shd w:val="clear" w:color="auto" w:fill="auto"/>
            <w:noWrap/>
            <w:vAlign w:val="center"/>
            <w:hideMark/>
          </w:tcPr>
          <w:p w14:paraId="40A282D2" w14:textId="3CC08EB8" w:rsidR="0021408C" w:rsidRPr="00A26282" w:rsidRDefault="0021408C" w:rsidP="0021408C">
            <w:pPr>
              <w:spacing w:before="0" w:after="0" w:line="240" w:lineRule="auto"/>
              <w:ind w:left="0"/>
              <w:jc w:val="left"/>
              <w:rPr>
                <w:rFonts w:eastAsia="Times New Roman" w:cs="Times New Roman"/>
                <w:color w:val="000000"/>
                <w:szCs w:val="26"/>
              </w:rPr>
            </w:pPr>
            <w:r w:rsidRPr="0021408C">
              <w:rPr>
                <w:rFonts w:eastAsia="Times New Roman" w:cs="Times New Roman"/>
                <w:color w:val="000000"/>
                <w:szCs w:val="26"/>
              </w:rPr>
              <w:t>ThS. Nguyễn Quang Vinh</w:t>
            </w:r>
          </w:p>
        </w:tc>
        <w:tc>
          <w:tcPr>
            <w:tcW w:w="1000" w:type="pct"/>
            <w:tcBorders>
              <w:top w:val="nil"/>
              <w:left w:val="nil"/>
              <w:bottom w:val="single" w:sz="4" w:space="0" w:color="auto"/>
              <w:right w:val="single" w:sz="4" w:space="0" w:color="auto"/>
            </w:tcBorders>
            <w:shd w:val="clear" w:color="auto" w:fill="auto"/>
            <w:noWrap/>
            <w:vAlign w:val="center"/>
            <w:hideMark/>
          </w:tcPr>
          <w:p w14:paraId="35818336" w14:textId="7035D351"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Thành viên</w:t>
            </w:r>
          </w:p>
        </w:tc>
        <w:tc>
          <w:tcPr>
            <w:tcW w:w="1693" w:type="pct"/>
            <w:tcBorders>
              <w:top w:val="nil"/>
              <w:left w:val="nil"/>
              <w:bottom w:val="single" w:sz="4" w:space="0" w:color="auto"/>
              <w:right w:val="single" w:sz="4" w:space="0" w:color="auto"/>
            </w:tcBorders>
            <w:shd w:val="clear" w:color="auto" w:fill="auto"/>
            <w:vAlign w:val="center"/>
            <w:hideMark/>
          </w:tcPr>
          <w:p w14:paraId="44938F0D" w14:textId="0957644E" w:rsidR="0021408C" w:rsidRPr="00A26282" w:rsidRDefault="0021408C" w:rsidP="0021408C">
            <w:pPr>
              <w:spacing w:before="0" w:after="0" w:line="240" w:lineRule="auto"/>
              <w:ind w:left="0"/>
              <w:jc w:val="center"/>
              <w:rPr>
                <w:rFonts w:eastAsia="Times New Roman" w:cs="Times New Roman"/>
                <w:color w:val="000000"/>
                <w:szCs w:val="26"/>
              </w:rPr>
            </w:pPr>
            <w:r w:rsidRPr="0021408C">
              <w:rPr>
                <w:rFonts w:eastAsia="Times New Roman" w:cs="Times New Roman"/>
                <w:color w:val="000000"/>
                <w:szCs w:val="26"/>
              </w:rPr>
              <w:t>Viện Khoa học Thuỷ Lợi Việt Nam</w:t>
            </w:r>
          </w:p>
        </w:tc>
      </w:tr>
    </w:tbl>
    <w:p w14:paraId="19E8781E" w14:textId="77777777" w:rsidR="00A26282" w:rsidRDefault="00B11403" w:rsidP="00B11403">
      <w:pPr>
        <w:pStyle w:val="Heading1"/>
      </w:pPr>
      <w:r>
        <w:t>N</w:t>
      </w:r>
      <w:r w:rsidRPr="00B11403">
        <w:t>ội</w:t>
      </w:r>
      <w:r>
        <w:t xml:space="preserve"> dung t</w:t>
      </w:r>
      <w:r w:rsidRPr="00B11403">
        <w:t>ự</w:t>
      </w:r>
      <w:r>
        <w:t xml:space="preserve"> </w:t>
      </w:r>
      <w:r w:rsidRPr="00B11403">
        <w:t>đán</w:t>
      </w:r>
      <w:r>
        <w:t>h gi</w:t>
      </w:r>
      <w:r w:rsidRPr="00B11403">
        <w:t>á</w:t>
      </w:r>
      <w:r>
        <w:t xml:space="preserve"> v</w:t>
      </w:r>
      <w:r w:rsidRPr="00B11403">
        <w:t>ề</w:t>
      </w:r>
      <w:r>
        <w:t xml:space="preserve"> k</w:t>
      </w:r>
      <w:r w:rsidRPr="00B11403">
        <w:t>ết</w:t>
      </w:r>
      <w:r>
        <w:t xml:space="preserve"> qu</w:t>
      </w:r>
      <w:r w:rsidRPr="00B11403">
        <w:t>ả</w:t>
      </w:r>
      <w:r>
        <w:t xml:space="preserve"> th</w:t>
      </w:r>
      <w:r w:rsidRPr="00B11403">
        <w:t>ực</w:t>
      </w:r>
      <w:r>
        <w:t xml:space="preserve"> hi</w:t>
      </w:r>
      <w:r w:rsidRPr="00B11403">
        <w:t>ện</w:t>
      </w:r>
      <w:r>
        <w:t xml:space="preserve"> nhi</w:t>
      </w:r>
      <w:r w:rsidRPr="00B11403">
        <w:t>ệm</w:t>
      </w:r>
      <w:r>
        <w:t xml:space="preserve"> v</w:t>
      </w:r>
      <w:r w:rsidRPr="00B11403">
        <w:t>ụ</w:t>
      </w:r>
      <w:r>
        <w:t>:</w:t>
      </w:r>
    </w:p>
    <w:p w14:paraId="0654DFCF" w14:textId="77777777" w:rsidR="00B11403" w:rsidRDefault="00B11403" w:rsidP="00B11403">
      <w:pPr>
        <w:pStyle w:val="Heading2"/>
      </w:pPr>
      <w:r>
        <w:t>V</w:t>
      </w:r>
      <w:r w:rsidRPr="00B11403">
        <w:t>ề</w:t>
      </w:r>
      <w:r>
        <w:t xml:space="preserve"> s</w:t>
      </w:r>
      <w:r w:rsidRPr="00B11403">
        <w:t>ản</w:t>
      </w:r>
      <w:r>
        <w:t xml:space="preserve"> ph</w:t>
      </w:r>
      <w:r w:rsidRPr="00B11403">
        <w:t>ẩm</w:t>
      </w:r>
      <w:r>
        <w:t xml:space="preserve"> khoa h</w:t>
      </w:r>
      <w:r w:rsidRPr="00B11403">
        <w:t>ọc</w:t>
      </w:r>
      <w:r>
        <w:t>:</w:t>
      </w:r>
    </w:p>
    <w:p w14:paraId="011AB190" w14:textId="77777777" w:rsidR="00B11403" w:rsidRDefault="00B11403" w:rsidP="00B11403">
      <w:pPr>
        <w:pStyle w:val="Heading3"/>
      </w:pPr>
      <w:r>
        <w:t>Danh m</w:t>
      </w:r>
      <w:r w:rsidRPr="00B11403">
        <w:t>ục</w:t>
      </w:r>
      <w:r>
        <w:t xml:space="preserve"> s</w:t>
      </w:r>
      <w:r w:rsidRPr="00B11403">
        <w:t>ản</w:t>
      </w:r>
      <w:r>
        <w:t xml:space="preserve"> ph</w:t>
      </w:r>
      <w:r w:rsidRPr="00B11403">
        <w:t>ẩm</w:t>
      </w:r>
      <w:r>
        <w:t xml:space="preserve"> </w:t>
      </w:r>
      <w:r w:rsidRPr="00B11403">
        <w:t>đã</w:t>
      </w:r>
      <w:r>
        <w:t xml:space="preserve"> ho</w:t>
      </w:r>
      <w:r w:rsidRPr="00B11403">
        <w:t>àn</w:t>
      </w:r>
      <w:r>
        <w:t xml:space="preserve"> th</w:t>
      </w:r>
      <w:r w:rsidRPr="00B11403">
        <w:t>ành</w:t>
      </w:r>
      <w:r>
        <w:t>:</w:t>
      </w:r>
    </w:p>
    <w:tbl>
      <w:tblPr>
        <w:tblW w:w="5500" w:type="pct"/>
        <w:tblLayout w:type="fixed"/>
        <w:tblLook w:val="04A0" w:firstRow="1" w:lastRow="0" w:firstColumn="1" w:lastColumn="0" w:noHBand="0" w:noVBand="1"/>
      </w:tblPr>
      <w:tblGrid>
        <w:gridCol w:w="560"/>
        <w:gridCol w:w="2269"/>
        <w:gridCol w:w="772"/>
        <w:gridCol w:w="645"/>
        <w:gridCol w:w="899"/>
        <w:gridCol w:w="772"/>
        <w:gridCol w:w="597"/>
        <w:gridCol w:w="948"/>
        <w:gridCol w:w="772"/>
        <w:gridCol w:w="772"/>
        <w:gridCol w:w="913"/>
      </w:tblGrid>
      <w:tr w:rsidR="00AC3F2F" w:rsidRPr="00AB1E3C" w14:paraId="70C3D683" w14:textId="77777777" w:rsidTr="00A73911">
        <w:trPr>
          <w:trHeight w:val="330"/>
          <w:tblHeader/>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9EFA" w14:textId="2D82F2CF"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TT</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C978" w14:textId="77777777"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Tên sản phẩm</w:t>
            </w:r>
          </w:p>
        </w:tc>
        <w:tc>
          <w:tcPr>
            <w:tcW w:w="11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AACE25"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Số lượng</w:t>
            </w:r>
          </w:p>
        </w:tc>
        <w:tc>
          <w:tcPr>
            <w:tcW w:w="116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FB33B34"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Khối lượng</w:t>
            </w:r>
          </w:p>
        </w:tc>
        <w:tc>
          <w:tcPr>
            <w:tcW w:w="1238" w:type="pct"/>
            <w:gridSpan w:val="3"/>
            <w:tcBorders>
              <w:top w:val="single" w:sz="4" w:space="0" w:color="auto"/>
              <w:left w:val="nil"/>
              <w:bottom w:val="single" w:sz="4" w:space="0" w:color="auto"/>
              <w:right w:val="single" w:sz="4" w:space="0" w:color="auto"/>
            </w:tcBorders>
            <w:shd w:val="clear" w:color="auto" w:fill="auto"/>
            <w:noWrap/>
            <w:vAlign w:val="center"/>
            <w:hideMark/>
          </w:tcPr>
          <w:p w14:paraId="29F32AF6"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Chất lượng</w:t>
            </w:r>
          </w:p>
        </w:tc>
      </w:tr>
      <w:tr w:rsidR="00A73911" w:rsidRPr="00AB1E3C" w14:paraId="6AD672CD" w14:textId="77777777" w:rsidTr="00A73911">
        <w:trPr>
          <w:trHeight w:val="990"/>
          <w:tblHeader/>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240953CE" w14:textId="77777777" w:rsidR="00AB1E3C" w:rsidRPr="00AB1E3C" w:rsidRDefault="00AB1E3C" w:rsidP="00AB1E3C">
            <w:pPr>
              <w:spacing w:before="0" w:after="0" w:line="240" w:lineRule="auto"/>
              <w:ind w:left="0"/>
              <w:jc w:val="left"/>
              <w:rPr>
                <w:rFonts w:eastAsia="Times New Roman" w:cs="Times New Roman"/>
                <w:b/>
                <w:bCs/>
                <w:color w:val="000000"/>
                <w:sz w:val="24"/>
                <w:szCs w:val="24"/>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14E0D530" w14:textId="77777777" w:rsidR="00AB1E3C" w:rsidRPr="00AB1E3C" w:rsidRDefault="00AB1E3C" w:rsidP="00AB1E3C">
            <w:pPr>
              <w:spacing w:before="0" w:after="0" w:line="240" w:lineRule="auto"/>
              <w:ind w:left="0"/>
              <w:rPr>
                <w:rFonts w:eastAsia="Times New Roman" w:cs="Times New Roman"/>
                <w:b/>
                <w:bCs/>
                <w:color w:val="000000"/>
                <w:sz w:val="24"/>
                <w:szCs w:val="24"/>
              </w:rPr>
            </w:pPr>
          </w:p>
        </w:tc>
        <w:tc>
          <w:tcPr>
            <w:tcW w:w="389" w:type="pct"/>
            <w:tcBorders>
              <w:top w:val="nil"/>
              <w:left w:val="nil"/>
              <w:bottom w:val="single" w:sz="4" w:space="0" w:color="auto"/>
              <w:right w:val="single" w:sz="4" w:space="0" w:color="auto"/>
            </w:tcBorders>
            <w:shd w:val="clear" w:color="auto" w:fill="auto"/>
            <w:vAlign w:val="center"/>
            <w:hideMark/>
          </w:tcPr>
          <w:p w14:paraId="105F53A1"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Xuất sắc</w:t>
            </w:r>
          </w:p>
        </w:tc>
        <w:tc>
          <w:tcPr>
            <w:tcW w:w="325" w:type="pct"/>
            <w:tcBorders>
              <w:top w:val="nil"/>
              <w:left w:val="nil"/>
              <w:bottom w:val="single" w:sz="4" w:space="0" w:color="auto"/>
              <w:right w:val="single" w:sz="4" w:space="0" w:color="auto"/>
            </w:tcBorders>
            <w:shd w:val="clear" w:color="auto" w:fill="auto"/>
            <w:vAlign w:val="center"/>
            <w:hideMark/>
          </w:tcPr>
          <w:p w14:paraId="3417FC04"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Đạt</w:t>
            </w:r>
          </w:p>
        </w:tc>
        <w:tc>
          <w:tcPr>
            <w:tcW w:w="453" w:type="pct"/>
            <w:tcBorders>
              <w:top w:val="nil"/>
              <w:left w:val="nil"/>
              <w:bottom w:val="single" w:sz="4" w:space="0" w:color="auto"/>
              <w:right w:val="single" w:sz="4" w:space="0" w:color="auto"/>
            </w:tcBorders>
            <w:shd w:val="clear" w:color="auto" w:fill="auto"/>
            <w:vAlign w:val="center"/>
            <w:hideMark/>
          </w:tcPr>
          <w:p w14:paraId="172BE598"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Không đạt</w:t>
            </w:r>
          </w:p>
        </w:tc>
        <w:tc>
          <w:tcPr>
            <w:tcW w:w="389" w:type="pct"/>
            <w:tcBorders>
              <w:top w:val="nil"/>
              <w:left w:val="nil"/>
              <w:bottom w:val="single" w:sz="4" w:space="0" w:color="auto"/>
              <w:right w:val="single" w:sz="4" w:space="0" w:color="auto"/>
            </w:tcBorders>
            <w:shd w:val="clear" w:color="auto" w:fill="auto"/>
            <w:vAlign w:val="center"/>
            <w:hideMark/>
          </w:tcPr>
          <w:p w14:paraId="0A13BE48"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Xuất sắc</w:t>
            </w:r>
          </w:p>
        </w:tc>
        <w:tc>
          <w:tcPr>
            <w:tcW w:w="301" w:type="pct"/>
            <w:tcBorders>
              <w:top w:val="nil"/>
              <w:left w:val="nil"/>
              <w:bottom w:val="single" w:sz="4" w:space="0" w:color="auto"/>
              <w:right w:val="single" w:sz="4" w:space="0" w:color="auto"/>
            </w:tcBorders>
            <w:shd w:val="clear" w:color="auto" w:fill="auto"/>
            <w:vAlign w:val="center"/>
            <w:hideMark/>
          </w:tcPr>
          <w:p w14:paraId="32777D44"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Đạt</w:t>
            </w:r>
          </w:p>
        </w:tc>
        <w:tc>
          <w:tcPr>
            <w:tcW w:w="477" w:type="pct"/>
            <w:tcBorders>
              <w:top w:val="nil"/>
              <w:left w:val="nil"/>
              <w:bottom w:val="single" w:sz="4" w:space="0" w:color="auto"/>
              <w:right w:val="single" w:sz="4" w:space="0" w:color="auto"/>
            </w:tcBorders>
            <w:shd w:val="clear" w:color="auto" w:fill="auto"/>
            <w:vAlign w:val="center"/>
            <w:hideMark/>
          </w:tcPr>
          <w:p w14:paraId="2D0D5A85"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Không đạt</w:t>
            </w:r>
          </w:p>
        </w:tc>
        <w:tc>
          <w:tcPr>
            <w:tcW w:w="389" w:type="pct"/>
            <w:tcBorders>
              <w:top w:val="nil"/>
              <w:left w:val="nil"/>
              <w:bottom w:val="single" w:sz="4" w:space="0" w:color="auto"/>
              <w:right w:val="single" w:sz="4" w:space="0" w:color="auto"/>
            </w:tcBorders>
            <w:shd w:val="clear" w:color="auto" w:fill="auto"/>
            <w:vAlign w:val="center"/>
            <w:hideMark/>
          </w:tcPr>
          <w:p w14:paraId="7456585C"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Xuất sắc</w:t>
            </w:r>
          </w:p>
        </w:tc>
        <w:tc>
          <w:tcPr>
            <w:tcW w:w="389" w:type="pct"/>
            <w:tcBorders>
              <w:top w:val="nil"/>
              <w:left w:val="nil"/>
              <w:bottom w:val="single" w:sz="4" w:space="0" w:color="auto"/>
              <w:right w:val="single" w:sz="4" w:space="0" w:color="auto"/>
            </w:tcBorders>
            <w:shd w:val="clear" w:color="auto" w:fill="auto"/>
            <w:vAlign w:val="center"/>
            <w:hideMark/>
          </w:tcPr>
          <w:p w14:paraId="2F88BC88"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Đạt</w:t>
            </w:r>
          </w:p>
        </w:tc>
        <w:tc>
          <w:tcPr>
            <w:tcW w:w="460" w:type="pct"/>
            <w:tcBorders>
              <w:top w:val="nil"/>
              <w:left w:val="nil"/>
              <w:bottom w:val="single" w:sz="4" w:space="0" w:color="auto"/>
              <w:right w:val="single" w:sz="4" w:space="0" w:color="auto"/>
            </w:tcBorders>
            <w:shd w:val="clear" w:color="auto" w:fill="auto"/>
            <w:vAlign w:val="center"/>
            <w:hideMark/>
          </w:tcPr>
          <w:p w14:paraId="2BB571AB" w14:textId="77777777" w:rsidR="00AB1E3C" w:rsidRPr="00A73911" w:rsidRDefault="00AB1E3C" w:rsidP="00AB1E3C">
            <w:pPr>
              <w:spacing w:before="0" w:after="0" w:line="240" w:lineRule="auto"/>
              <w:ind w:left="0"/>
              <w:jc w:val="center"/>
              <w:rPr>
                <w:rFonts w:eastAsia="Times New Roman" w:cs="Times New Roman"/>
                <w:b/>
                <w:bCs/>
                <w:color w:val="000000"/>
                <w:sz w:val="22"/>
              </w:rPr>
            </w:pPr>
            <w:r w:rsidRPr="00A73911">
              <w:rPr>
                <w:rFonts w:eastAsia="Times New Roman" w:cs="Times New Roman"/>
                <w:b/>
                <w:bCs/>
                <w:color w:val="000000"/>
                <w:sz w:val="22"/>
              </w:rPr>
              <w:t>Không đạt</w:t>
            </w:r>
          </w:p>
        </w:tc>
      </w:tr>
      <w:tr w:rsidR="00A73911" w:rsidRPr="00AB1E3C" w14:paraId="6DC2E735"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FFF1FD4"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I</w:t>
            </w:r>
          </w:p>
        </w:tc>
        <w:tc>
          <w:tcPr>
            <w:tcW w:w="1144" w:type="pct"/>
            <w:tcBorders>
              <w:top w:val="nil"/>
              <w:left w:val="nil"/>
              <w:bottom w:val="single" w:sz="4" w:space="0" w:color="auto"/>
              <w:right w:val="single" w:sz="4" w:space="0" w:color="auto"/>
            </w:tcBorders>
            <w:shd w:val="clear" w:color="auto" w:fill="auto"/>
            <w:noWrap/>
            <w:vAlign w:val="center"/>
            <w:hideMark/>
          </w:tcPr>
          <w:p w14:paraId="3974DD82" w14:textId="217BB490" w:rsidR="00AB1E3C" w:rsidRPr="00AB1E3C" w:rsidRDefault="006405B3" w:rsidP="00AB1E3C">
            <w:pPr>
              <w:spacing w:before="0" w:after="0" w:line="240" w:lineRule="auto"/>
              <w:ind w:left="0"/>
              <w:rPr>
                <w:rFonts w:eastAsia="Times New Roman" w:cs="Times New Roman"/>
                <w:b/>
                <w:bCs/>
                <w:color w:val="000000"/>
                <w:sz w:val="24"/>
                <w:szCs w:val="24"/>
              </w:rPr>
            </w:pPr>
            <w:r>
              <w:rPr>
                <w:rFonts w:eastAsia="Times New Roman" w:cs="Times New Roman"/>
                <w:b/>
                <w:bCs/>
                <w:color w:val="000000"/>
                <w:sz w:val="24"/>
                <w:szCs w:val="24"/>
              </w:rPr>
              <w:t>Sản phẩm dạng I</w:t>
            </w:r>
          </w:p>
        </w:tc>
        <w:tc>
          <w:tcPr>
            <w:tcW w:w="389" w:type="pct"/>
            <w:tcBorders>
              <w:top w:val="nil"/>
              <w:left w:val="nil"/>
              <w:bottom w:val="single" w:sz="4" w:space="0" w:color="auto"/>
              <w:right w:val="single" w:sz="4" w:space="0" w:color="auto"/>
            </w:tcBorders>
            <w:shd w:val="clear" w:color="auto" w:fill="auto"/>
            <w:noWrap/>
            <w:vAlign w:val="center"/>
            <w:hideMark/>
          </w:tcPr>
          <w:p w14:paraId="5362A7BB"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0AC9932B"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53" w:type="pct"/>
            <w:tcBorders>
              <w:top w:val="nil"/>
              <w:left w:val="nil"/>
              <w:bottom w:val="single" w:sz="4" w:space="0" w:color="auto"/>
              <w:right w:val="single" w:sz="4" w:space="0" w:color="auto"/>
            </w:tcBorders>
            <w:shd w:val="clear" w:color="auto" w:fill="auto"/>
            <w:noWrap/>
            <w:vAlign w:val="center"/>
            <w:hideMark/>
          </w:tcPr>
          <w:p w14:paraId="721F911D"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00F0417"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1B1CB841"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77" w:type="pct"/>
            <w:tcBorders>
              <w:top w:val="nil"/>
              <w:left w:val="nil"/>
              <w:bottom w:val="single" w:sz="4" w:space="0" w:color="auto"/>
              <w:right w:val="single" w:sz="4" w:space="0" w:color="auto"/>
            </w:tcBorders>
            <w:shd w:val="clear" w:color="auto" w:fill="auto"/>
            <w:noWrap/>
            <w:vAlign w:val="center"/>
            <w:hideMark/>
          </w:tcPr>
          <w:p w14:paraId="37D55D8C"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0F7285BA"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3780D716"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60" w:type="pct"/>
            <w:tcBorders>
              <w:top w:val="nil"/>
              <w:left w:val="nil"/>
              <w:bottom w:val="single" w:sz="4" w:space="0" w:color="auto"/>
              <w:right w:val="single" w:sz="4" w:space="0" w:color="auto"/>
            </w:tcBorders>
            <w:shd w:val="clear" w:color="auto" w:fill="auto"/>
            <w:noWrap/>
            <w:vAlign w:val="center"/>
            <w:hideMark/>
          </w:tcPr>
          <w:p w14:paraId="64C82867"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r>
      <w:tr w:rsidR="00A73911" w:rsidRPr="00AB1E3C" w14:paraId="385AE95C"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tcPr>
          <w:p w14:paraId="650D21C2"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1144" w:type="pct"/>
            <w:tcBorders>
              <w:top w:val="nil"/>
              <w:left w:val="nil"/>
              <w:bottom w:val="single" w:sz="4" w:space="0" w:color="auto"/>
              <w:right w:val="single" w:sz="4" w:space="0" w:color="auto"/>
            </w:tcBorders>
            <w:shd w:val="clear" w:color="auto" w:fill="auto"/>
            <w:noWrap/>
            <w:vAlign w:val="center"/>
          </w:tcPr>
          <w:p w14:paraId="43D4ECFD" w14:textId="5D6C1AFB" w:rsidR="006405B3" w:rsidRPr="006405B3" w:rsidRDefault="006405B3" w:rsidP="00AB1E3C">
            <w:pPr>
              <w:spacing w:before="0" w:after="0" w:line="240" w:lineRule="auto"/>
              <w:ind w:left="0"/>
              <w:rPr>
                <w:rFonts w:eastAsia="Times New Roman" w:cs="Times New Roman"/>
                <w:bCs/>
                <w:color w:val="000000"/>
                <w:sz w:val="24"/>
                <w:szCs w:val="24"/>
              </w:rPr>
            </w:pPr>
            <w:r w:rsidRPr="00B82E60">
              <w:rPr>
                <w:sz w:val="24"/>
              </w:rPr>
              <w:t>Công trình thí điểm bảo vệ nguồn nước và cải thiện chất lượng nước tại công trình thủy lợi An Kim Hải</w:t>
            </w:r>
            <w:r>
              <w:rPr>
                <w:rFonts w:eastAsia="Times New Roman" w:cs="Times New Roman"/>
                <w:bCs/>
                <w:color w:val="00000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tcPr>
          <w:p w14:paraId="5A9473C2"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25" w:type="pct"/>
            <w:tcBorders>
              <w:top w:val="nil"/>
              <w:left w:val="nil"/>
              <w:bottom w:val="single" w:sz="4" w:space="0" w:color="auto"/>
              <w:right w:val="single" w:sz="4" w:space="0" w:color="auto"/>
            </w:tcBorders>
            <w:shd w:val="clear" w:color="auto" w:fill="auto"/>
            <w:noWrap/>
            <w:vAlign w:val="center"/>
          </w:tcPr>
          <w:p w14:paraId="0C29CF1E" w14:textId="699B1466" w:rsidR="006405B3" w:rsidRPr="00D13CE2" w:rsidRDefault="00D13CE2" w:rsidP="00AB1E3C">
            <w:pPr>
              <w:spacing w:before="0" w:after="0" w:line="240" w:lineRule="auto"/>
              <w:ind w:left="0"/>
              <w:jc w:val="center"/>
              <w:rPr>
                <w:rFonts w:eastAsia="Times New Roman" w:cs="Times New Roman"/>
                <w:bCs/>
                <w:color w:val="000000"/>
                <w:sz w:val="24"/>
                <w:szCs w:val="24"/>
              </w:rPr>
            </w:pPr>
            <w:r w:rsidRPr="00D13CE2">
              <w:rPr>
                <w:rFonts w:eastAsia="Times New Roman" w:cs="Times New Roman"/>
                <w:bCs/>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tcPr>
          <w:p w14:paraId="3AFB6C1E"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89" w:type="pct"/>
            <w:tcBorders>
              <w:top w:val="nil"/>
              <w:left w:val="nil"/>
              <w:bottom w:val="single" w:sz="4" w:space="0" w:color="auto"/>
              <w:right w:val="single" w:sz="4" w:space="0" w:color="auto"/>
            </w:tcBorders>
            <w:shd w:val="clear" w:color="auto" w:fill="auto"/>
            <w:noWrap/>
            <w:vAlign w:val="center"/>
          </w:tcPr>
          <w:p w14:paraId="5A6F99E8"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01" w:type="pct"/>
            <w:tcBorders>
              <w:top w:val="nil"/>
              <w:left w:val="nil"/>
              <w:bottom w:val="single" w:sz="4" w:space="0" w:color="auto"/>
              <w:right w:val="single" w:sz="4" w:space="0" w:color="auto"/>
            </w:tcBorders>
            <w:shd w:val="clear" w:color="auto" w:fill="auto"/>
            <w:noWrap/>
            <w:vAlign w:val="center"/>
          </w:tcPr>
          <w:p w14:paraId="06703F6A" w14:textId="7D6A7CB2" w:rsidR="006405B3" w:rsidRPr="00D13CE2" w:rsidRDefault="00D13CE2" w:rsidP="00AB1E3C">
            <w:pPr>
              <w:spacing w:before="0" w:after="0" w:line="240" w:lineRule="auto"/>
              <w:ind w:left="0"/>
              <w:jc w:val="center"/>
              <w:rPr>
                <w:rFonts w:eastAsia="Times New Roman" w:cs="Times New Roman"/>
                <w:bCs/>
                <w:color w:val="000000"/>
                <w:sz w:val="24"/>
                <w:szCs w:val="24"/>
              </w:rPr>
            </w:pPr>
            <w:r w:rsidRPr="00D13CE2">
              <w:rPr>
                <w:rFonts w:eastAsia="Times New Roman" w:cs="Times New Roman"/>
                <w:bCs/>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tcPr>
          <w:p w14:paraId="1B3D68BA" w14:textId="77777777" w:rsidR="006405B3" w:rsidRPr="00D13CE2" w:rsidRDefault="006405B3" w:rsidP="00AB1E3C">
            <w:pPr>
              <w:spacing w:before="0" w:after="0" w:line="240" w:lineRule="auto"/>
              <w:ind w:left="0"/>
              <w:jc w:val="center"/>
              <w:rPr>
                <w:rFonts w:eastAsia="Times New Roman" w:cs="Times New Roman"/>
                <w:bCs/>
                <w:color w:val="000000"/>
                <w:sz w:val="24"/>
                <w:szCs w:val="24"/>
              </w:rPr>
            </w:pPr>
          </w:p>
        </w:tc>
        <w:tc>
          <w:tcPr>
            <w:tcW w:w="389" w:type="pct"/>
            <w:tcBorders>
              <w:top w:val="nil"/>
              <w:left w:val="nil"/>
              <w:bottom w:val="single" w:sz="4" w:space="0" w:color="auto"/>
              <w:right w:val="single" w:sz="4" w:space="0" w:color="auto"/>
            </w:tcBorders>
            <w:shd w:val="clear" w:color="auto" w:fill="auto"/>
            <w:noWrap/>
            <w:vAlign w:val="center"/>
          </w:tcPr>
          <w:p w14:paraId="1DE76949" w14:textId="77777777" w:rsidR="006405B3" w:rsidRPr="00D13CE2" w:rsidRDefault="006405B3" w:rsidP="00AB1E3C">
            <w:pPr>
              <w:spacing w:before="0" w:after="0" w:line="240" w:lineRule="auto"/>
              <w:ind w:left="0"/>
              <w:jc w:val="center"/>
              <w:rPr>
                <w:rFonts w:eastAsia="Times New Roman" w:cs="Times New Roman"/>
                <w:bCs/>
                <w:color w:val="000000"/>
                <w:sz w:val="24"/>
                <w:szCs w:val="24"/>
              </w:rPr>
            </w:pPr>
          </w:p>
        </w:tc>
        <w:tc>
          <w:tcPr>
            <w:tcW w:w="389" w:type="pct"/>
            <w:tcBorders>
              <w:top w:val="nil"/>
              <w:left w:val="nil"/>
              <w:bottom w:val="single" w:sz="4" w:space="0" w:color="auto"/>
              <w:right w:val="single" w:sz="4" w:space="0" w:color="auto"/>
            </w:tcBorders>
            <w:shd w:val="clear" w:color="auto" w:fill="auto"/>
            <w:noWrap/>
            <w:vAlign w:val="center"/>
          </w:tcPr>
          <w:p w14:paraId="51BED475" w14:textId="793EAB3A" w:rsidR="006405B3" w:rsidRPr="00D13CE2" w:rsidRDefault="00D13CE2" w:rsidP="00AB1E3C">
            <w:pPr>
              <w:spacing w:before="0" w:after="0" w:line="240" w:lineRule="auto"/>
              <w:ind w:left="0"/>
              <w:jc w:val="center"/>
              <w:rPr>
                <w:rFonts w:eastAsia="Times New Roman" w:cs="Times New Roman"/>
                <w:bCs/>
                <w:color w:val="000000"/>
                <w:sz w:val="24"/>
                <w:szCs w:val="24"/>
              </w:rPr>
            </w:pPr>
            <w:r w:rsidRPr="00D13CE2">
              <w:rPr>
                <w:rFonts w:eastAsia="Times New Roman" w:cs="Times New Roman"/>
                <w:bCs/>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tcPr>
          <w:p w14:paraId="20E97C86"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r>
      <w:tr w:rsidR="00A73911" w:rsidRPr="00AB1E3C" w14:paraId="3535BE31"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tcPr>
          <w:p w14:paraId="04A5382B" w14:textId="480749C4" w:rsidR="006405B3" w:rsidRPr="00AB1E3C" w:rsidRDefault="006405B3" w:rsidP="00AB1E3C">
            <w:pPr>
              <w:spacing w:before="0" w:after="0" w:line="240" w:lineRule="auto"/>
              <w:ind w:left="0"/>
              <w:jc w:val="center"/>
              <w:rPr>
                <w:rFonts w:eastAsia="Times New Roman" w:cs="Times New Roman"/>
                <w:b/>
                <w:bCs/>
                <w:color w:val="000000"/>
                <w:sz w:val="24"/>
                <w:szCs w:val="24"/>
              </w:rPr>
            </w:pPr>
            <w:r>
              <w:rPr>
                <w:rFonts w:eastAsia="Times New Roman" w:cs="Times New Roman"/>
                <w:b/>
                <w:bCs/>
                <w:color w:val="000000"/>
                <w:sz w:val="24"/>
                <w:szCs w:val="24"/>
              </w:rPr>
              <w:t>II</w:t>
            </w:r>
          </w:p>
        </w:tc>
        <w:tc>
          <w:tcPr>
            <w:tcW w:w="1144" w:type="pct"/>
            <w:tcBorders>
              <w:top w:val="nil"/>
              <w:left w:val="nil"/>
              <w:bottom w:val="single" w:sz="4" w:space="0" w:color="auto"/>
              <w:right w:val="single" w:sz="4" w:space="0" w:color="auto"/>
            </w:tcBorders>
            <w:shd w:val="clear" w:color="auto" w:fill="auto"/>
            <w:noWrap/>
            <w:vAlign w:val="center"/>
          </w:tcPr>
          <w:p w14:paraId="51688C15" w14:textId="1D75B757" w:rsidR="006405B3" w:rsidRPr="00AB1E3C" w:rsidRDefault="006405B3"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Sản phẩm dạng II</w:t>
            </w:r>
          </w:p>
        </w:tc>
        <w:tc>
          <w:tcPr>
            <w:tcW w:w="389" w:type="pct"/>
            <w:tcBorders>
              <w:top w:val="nil"/>
              <w:left w:val="nil"/>
              <w:bottom w:val="single" w:sz="4" w:space="0" w:color="auto"/>
              <w:right w:val="single" w:sz="4" w:space="0" w:color="auto"/>
            </w:tcBorders>
            <w:shd w:val="clear" w:color="auto" w:fill="auto"/>
            <w:noWrap/>
            <w:vAlign w:val="center"/>
          </w:tcPr>
          <w:p w14:paraId="32D2DFE4"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25" w:type="pct"/>
            <w:tcBorders>
              <w:top w:val="nil"/>
              <w:left w:val="nil"/>
              <w:bottom w:val="single" w:sz="4" w:space="0" w:color="auto"/>
              <w:right w:val="single" w:sz="4" w:space="0" w:color="auto"/>
            </w:tcBorders>
            <w:shd w:val="clear" w:color="auto" w:fill="auto"/>
            <w:noWrap/>
            <w:vAlign w:val="center"/>
          </w:tcPr>
          <w:p w14:paraId="5EE3F4A2"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453" w:type="pct"/>
            <w:tcBorders>
              <w:top w:val="nil"/>
              <w:left w:val="nil"/>
              <w:bottom w:val="single" w:sz="4" w:space="0" w:color="auto"/>
              <w:right w:val="single" w:sz="4" w:space="0" w:color="auto"/>
            </w:tcBorders>
            <w:shd w:val="clear" w:color="auto" w:fill="auto"/>
            <w:noWrap/>
            <w:vAlign w:val="center"/>
          </w:tcPr>
          <w:p w14:paraId="6A2CDDA4"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89" w:type="pct"/>
            <w:tcBorders>
              <w:top w:val="nil"/>
              <w:left w:val="nil"/>
              <w:bottom w:val="single" w:sz="4" w:space="0" w:color="auto"/>
              <w:right w:val="single" w:sz="4" w:space="0" w:color="auto"/>
            </w:tcBorders>
            <w:shd w:val="clear" w:color="auto" w:fill="auto"/>
            <w:noWrap/>
            <w:vAlign w:val="center"/>
          </w:tcPr>
          <w:p w14:paraId="563FC0E8"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01" w:type="pct"/>
            <w:tcBorders>
              <w:top w:val="nil"/>
              <w:left w:val="nil"/>
              <w:bottom w:val="single" w:sz="4" w:space="0" w:color="auto"/>
              <w:right w:val="single" w:sz="4" w:space="0" w:color="auto"/>
            </w:tcBorders>
            <w:shd w:val="clear" w:color="auto" w:fill="auto"/>
            <w:noWrap/>
            <w:vAlign w:val="center"/>
          </w:tcPr>
          <w:p w14:paraId="66D8666F"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477" w:type="pct"/>
            <w:tcBorders>
              <w:top w:val="nil"/>
              <w:left w:val="nil"/>
              <w:bottom w:val="single" w:sz="4" w:space="0" w:color="auto"/>
              <w:right w:val="single" w:sz="4" w:space="0" w:color="auto"/>
            </w:tcBorders>
            <w:shd w:val="clear" w:color="auto" w:fill="auto"/>
            <w:noWrap/>
            <w:vAlign w:val="center"/>
          </w:tcPr>
          <w:p w14:paraId="16DEAE95"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89" w:type="pct"/>
            <w:tcBorders>
              <w:top w:val="nil"/>
              <w:left w:val="nil"/>
              <w:bottom w:val="single" w:sz="4" w:space="0" w:color="auto"/>
              <w:right w:val="single" w:sz="4" w:space="0" w:color="auto"/>
            </w:tcBorders>
            <w:shd w:val="clear" w:color="auto" w:fill="auto"/>
            <w:noWrap/>
            <w:vAlign w:val="center"/>
          </w:tcPr>
          <w:p w14:paraId="77DC4013"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389" w:type="pct"/>
            <w:tcBorders>
              <w:top w:val="nil"/>
              <w:left w:val="nil"/>
              <w:bottom w:val="single" w:sz="4" w:space="0" w:color="auto"/>
              <w:right w:val="single" w:sz="4" w:space="0" w:color="auto"/>
            </w:tcBorders>
            <w:shd w:val="clear" w:color="auto" w:fill="auto"/>
            <w:noWrap/>
            <w:vAlign w:val="center"/>
          </w:tcPr>
          <w:p w14:paraId="579310B6"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c>
          <w:tcPr>
            <w:tcW w:w="460" w:type="pct"/>
            <w:tcBorders>
              <w:top w:val="nil"/>
              <w:left w:val="nil"/>
              <w:bottom w:val="single" w:sz="4" w:space="0" w:color="auto"/>
              <w:right w:val="single" w:sz="4" w:space="0" w:color="auto"/>
            </w:tcBorders>
            <w:shd w:val="clear" w:color="auto" w:fill="auto"/>
            <w:noWrap/>
            <w:vAlign w:val="center"/>
          </w:tcPr>
          <w:p w14:paraId="3FF5010A" w14:textId="77777777" w:rsidR="006405B3" w:rsidRPr="00AB1E3C" w:rsidRDefault="006405B3" w:rsidP="00AB1E3C">
            <w:pPr>
              <w:spacing w:before="0" w:after="0" w:line="240" w:lineRule="auto"/>
              <w:ind w:left="0"/>
              <w:jc w:val="center"/>
              <w:rPr>
                <w:rFonts w:eastAsia="Times New Roman" w:cs="Times New Roman"/>
                <w:b/>
                <w:bCs/>
                <w:color w:val="000000"/>
                <w:sz w:val="24"/>
                <w:szCs w:val="24"/>
              </w:rPr>
            </w:pPr>
          </w:p>
        </w:tc>
      </w:tr>
      <w:tr w:rsidR="00A73911" w:rsidRPr="00AB1E3C" w14:paraId="48D92CC9" w14:textId="77777777" w:rsidTr="00A73911">
        <w:trPr>
          <w:trHeight w:val="13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92CDCC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lastRenderedPageBreak/>
              <w:t>1</w:t>
            </w:r>
          </w:p>
        </w:tc>
        <w:tc>
          <w:tcPr>
            <w:tcW w:w="1144" w:type="pct"/>
            <w:tcBorders>
              <w:top w:val="nil"/>
              <w:left w:val="nil"/>
              <w:bottom w:val="single" w:sz="4" w:space="0" w:color="auto"/>
              <w:right w:val="single" w:sz="4" w:space="0" w:color="auto"/>
            </w:tcBorders>
            <w:shd w:val="clear" w:color="auto" w:fill="auto"/>
            <w:vAlign w:val="center"/>
            <w:hideMark/>
          </w:tcPr>
          <w:p w14:paraId="791DC5BB" w14:textId="138545EE" w:rsidR="00AB1E3C" w:rsidRPr="00AB1E3C" w:rsidRDefault="006405B3" w:rsidP="00AB1E3C">
            <w:pPr>
              <w:spacing w:before="0" w:after="0" w:line="240" w:lineRule="auto"/>
              <w:ind w:left="0"/>
              <w:rPr>
                <w:rFonts w:eastAsia="Times New Roman" w:cs="Times New Roman"/>
                <w:color w:val="000000"/>
                <w:sz w:val="24"/>
                <w:szCs w:val="24"/>
              </w:rPr>
            </w:pPr>
            <w:r w:rsidRPr="00A325A2">
              <w:rPr>
                <w:sz w:val="24"/>
              </w:rPr>
              <w:t>Báo cáo cơ sở lý luận và thực tiễn về các giải pháp cải thiện môi trường nước phục vụ phát triển nông nghiệp an toàn và  cấp nước sinh hoạt</w:t>
            </w:r>
            <w:r>
              <w:rPr>
                <w:sz w:val="24"/>
              </w:rPr>
              <w:t>.</w:t>
            </w:r>
          </w:p>
        </w:tc>
        <w:tc>
          <w:tcPr>
            <w:tcW w:w="389" w:type="pct"/>
            <w:tcBorders>
              <w:top w:val="nil"/>
              <w:left w:val="nil"/>
              <w:bottom w:val="single" w:sz="4" w:space="0" w:color="auto"/>
              <w:right w:val="single" w:sz="4" w:space="0" w:color="auto"/>
            </w:tcBorders>
            <w:shd w:val="clear" w:color="auto" w:fill="auto"/>
            <w:noWrap/>
            <w:vAlign w:val="center"/>
            <w:hideMark/>
          </w:tcPr>
          <w:p w14:paraId="06378D2D"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1C2F9CBD"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699CCAA3"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3F16B01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646E839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7EBB8096"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A40EBEE"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27A809F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74930FFC"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5996D33E" w14:textId="77777777" w:rsidTr="00A73911">
        <w:trPr>
          <w:trHeight w:val="99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E97E6C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2</w:t>
            </w:r>
          </w:p>
        </w:tc>
        <w:tc>
          <w:tcPr>
            <w:tcW w:w="1144" w:type="pct"/>
            <w:tcBorders>
              <w:top w:val="nil"/>
              <w:left w:val="nil"/>
              <w:bottom w:val="single" w:sz="4" w:space="0" w:color="auto"/>
              <w:right w:val="single" w:sz="4" w:space="0" w:color="auto"/>
            </w:tcBorders>
            <w:shd w:val="clear" w:color="auto" w:fill="auto"/>
            <w:vAlign w:val="center"/>
            <w:hideMark/>
          </w:tcPr>
          <w:p w14:paraId="347D05E8" w14:textId="26C5F644" w:rsidR="00AB1E3C" w:rsidRPr="00AB1E3C" w:rsidRDefault="006405B3" w:rsidP="00AB1E3C">
            <w:pPr>
              <w:spacing w:before="0" w:after="0" w:line="240" w:lineRule="auto"/>
              <w:ind w:left="0"/>
              <w:rPr>
                <w:rFonts w:eastAsia="Times New Roman" w:cs="Times New Roman"/>
                <w:color w:val="000000"/>
                <w:sz w:val="24"/>
                <w:szCs w:val="24"/>
              </w:rPr>
            </w:pPr>
            <w:r w:rsidRPr="00A325A2">
              <w:rPr>
                <w:sz w:val="24"/>
              </w:rPr>
              <w:t>Báo cáo thực trạng và dự báo khai thác, sử dụng nước và chất lượng nước trên các sông trục chính và trong các hệ thống công trình thủy lợi các tỉnh ven biển Đồng bằng Bắc Bộ thích ứng với biên đổi khí hậu</w:t>
            </w:r>
            <w:r>
              <w:rPr>
                <w:sz w:val="24"/>
              </w:rPr>
              <w:t>.</w:t>
            </w:r>
          </w:p>
        </w:tc>
        <w:tc>
          <w:tcPr>
            <w:tcW w:w="389" w:type="pct"/>
            <w:tcBorders>
              <w:top w:val="nil"/>
              <w:left w:val="nil"/>
              <w:bottom w:val="single" w:sz="4" w:space="0" w:color="auto"/>
              <w:right w:val="single" w:sz="4" w:space="0" w:color="auto"/>
            </w:tcBorders>
            <w:shd w:val="clear" w:color="auto" w:fill="auto"/>
            <w:noWrap/>
            <w:vAlign w:val="center"/>
            <w:hideMark/>
          </w:tcPr>
          <w:p w14:paraId="3B58762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4BB9FDC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394990F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564A1244"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72AB94B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3B7429E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278A0C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18BD5AB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334E301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5B4B9B94" w14:textId="77777777" w:rsidTr="00A73911">
        <w:trPr>
          <w:trHeight w:val="29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A32CDE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3</w:t>
            </w:r>
          </w:p>
        </w:tc>
        <w:tc>
          <w:tcPr>
            <w:tcW w:w="1144" w:type="pct"/>
            <w:tcBorders>
              <w:top w:val="nil"/>
              <w:left w:val="nil"/>
              <w:bottom w:val="single" w:sz="4" w:space="0" w:color="auto"/>
              <w:right w:val="single" w:sz="4" w:space="0" w:color="auto"/>
            </w:tcBorders>
            <w:shd w:val="clear" w:color="auto" w:fill="auto"/>
            <w:vAlign w:val="center"/>
            <w:hideMark/>
          </w:tcPr>
          <w:p w14:paraId="5A123C0F" w14:textId="3C47BA61" w:rsidR="00AB1E3C" w:rsidRPr="00AB1E3C" w:rsidRDefault="006405B3" w:rsidP="00AB1E3C">
            <w:pPr>
              <w:spacing w:before="0" w:after="0" w:line="240" w:lineRule="auto"/>
              <w:ind w:left="0"/>
              <w:rPr>
                <w:rFonts w:eastAsia="Times New Roman" w:cs="Times New Roman"/>
                <w:color w:val="000000"/>
                <w:sz w:val="24"/>
                <w:szCs w:val="24"/>
              </w:rPr>
            </w:pPr>
            <w:r w:rsidRPr="00A325A2">
              <w:rPr>
                <w:sz w:val="24"/>
              </w:rPr>
              <w:t>Báo cáo đề xuất cơ chế, chính sách, giải pháp khoa học và công nghệ để quản lý và bảo vệ nguồn nước trên các sông trục chính và trong công trình thủy lợi các tỉnh ven biển vùng Đồng bằng Bắc Bộ đáp ứng yêu cầu phục vụ phát triển nông nghiệp an toàn và  cấp nước sinh hoạt</w:t>
            </w:r>
            <w:r w:rsidR="00AB1E3C" w:rsidRPr="00AB1E3C">
              <w:rPr>
                <w:rFonts w:eastAsia="Times New Roman" w:cs="Times New Roman"/>
                <w:color w:val="000000"/>
                <w:sz w:val="24"/>
                <w:szCs w:val="24"/>
              </w:rPr>
              <w:t>.</w:t>
            </w:r>
          </w:p>
        </w:tc>
        <w:tc>
          <w:tcPr>
            <w:tcW w:w="389" w:type="pct"/>
            <w:tcBorders>
              <w:top w:val="nil"/>
              <w:left w:val="nil"/>
              <w:bottom w:val="single" w:sz="4" w:space="0" w:color="auto"/>
              <w:right w:val="single" w:sz="4" w:space="0" w:color="auto"/>
            </w:tcBorders>
            <w:shd w:val="clear" w:color="auto" w:fill="auto"/>
            <w:noWrap/>
            <w:vAlign w:val="center"/>
            <w:hideMark/>
          </w:tcPr>
          <w:p w14:paraId="0896F22E"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21D5835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171B5B2C"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0F8568ED"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0C16F99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6871866B"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663EA70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0C9B014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318BCD3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2EFABDC1" w14:textId="77777777" w:rsidTr="00A73911">
        <w:trPr>
          <w:trHeight w:val="264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E9C613E"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4</w:t>
            </w:r>
          </w:p>
        </w:tc>
        <w:tc>
          <w:tcPr>
            <w:tcW w:w="1144" w:type="pct"/>
            <w:tcBorders>
              <w:top w:val="nil"/>
              <w:left w:val="nil"/>
              <w:bottom w:val="single" w:sz="4" w:space="0" w:color="auto"/>
              <w:right w:val="single" w:sz="4" w:space="0" w:color="auto"/>
            </w:tcBorders>
            <w:shd w:val="clear" w:color="auto" w:fill="auto"/>
            <w:vAlign w:val="center"/>
            <w:hideMark/>
          </w:tcPr>
          <w:p w14:paraId="504B779E" w14:textId="25ECC893" w:rsidR="00AB1E3C" w:rsidRPr="00AB1E3C" w:rsidRDefault="006405B3" w:rsidP="00AB1E3C">
            <w:pPr>
              <w:spacing w:before="0" w:after="0" w:line="240" w:lineRule="auto"/>
              <w:ind w:left="0"/>
              <w:rPr>
                <w:rFonts w:eastAsia="Times New Roman" w:cs="Times New Roman"/>
                <w:color w:val="000000"/>
                <w:sz w:val="24"/>
                <w:szCs w:val="24"/>
              </w:rPr>
            </w:pPr>
            <w:r w:rsidRPr="00A325A2">
              <w:rPr>
                <w:sz w:val="24"/>
              </w:rPr>
              <w:t>Bản đồ phân vùng chất lượng nước mặt trên các sông trục chính và trong các công trình thủy lợi các tỉnh ven biển Đồng bằng Bắc Bộ (tỷ lệ 1/200.000)</w:t>
            </w:r>
            <w:r w:rsidR="00AB1E3C" w:rsidRPr="00AB1E3C">
              <w:rPr>
                <w:rFonts w:eastAsia="Times New Roman" w:cs="Times New Roman"/>
                <w:color w:val="000000"/>
                <w:sz w:val="24"/>
                <w:szCs w:val="24"/>
              </w:rPr>
              <w:t>.</w:t>
            </w:r>
          </w:p>
        </w:tc>
        <w:tc>
          <w:tcPr>
            <w:tcW w:w="389" w:type="pct"/>
            <w:tcBorders>
              <w:top w:val="nil"/>
              <w:left w:val="nil"/>
              <w:bottom w:val="single" w:sz="4" w:space="0" w:color="auto"/>
              <w:right w:val="single" w:sz="4" w:space="0" w:color="auto"/>
            </w:tcBorders>
            <w:shd w:val="clear" w:color="auto" w:fill="auto"/>
            <w:noWrap/>
            <w:vAlign w:val="center"/>
            <w:hideMark/>
          </w:tcPr>
          <w:p w14:paraId="7A38B80B"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6CF9816B"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3AE6D6C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4CAD308"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340EB6F8"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338E128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6C687A23"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F226F0C"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670B1392"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6F0602C5" w14:textId="77777777" w:rsidTr="00A73911">
        <w:trPr>
          <w:trHeight w:val="633"/>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44E564D"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lastRenderedPageBreak/>
              <w:t>5</w:t>
            </w:r>
          </w:p>
        </w:tc>
        <w:tc>
          <w:tcPr>
            <w:tcW w:w="1144" w:type="pct"/>
            <w:tcBorders>
              <w:top w:val="nil"/>
              <w:left w:val="nil"/>
              <w:bottom w:val="single" w:sz="4" w:space="0" w:color="auto"/>
              <w:right w:val="single" w:sz="4" w:space="0" w:color="auto"/>
            </w:tcBorders>
            <w:shd w:val="clear" w:color="auto" w:fill="auto"/>
            <w:vAlign w:val="center"/>
            <w:hideMark/>
          </w:tcPr>
          <w:p w14:paraId="2C51A2DD" w14:textId="4339583A" w:rsidR="00AB1E3C" w:rsidRPr="00AB1E3C" w:rsidRDefault="006405B3" w:rsidP="00AB1E3C">
            <w:pPr>
              <w:spacing w:before="0" w:after="0" w:line="240" w:lineRule="auto"/>
              <w:ind w:left="0"/>
              <w:rPr>
                <w:rFonts w:eastAsia="Times New Roman" w:cs="Times New Roman"/>
                <w:color w:val="000000"/>
                <w:sz w:val="24"/>
                <w:szCs w:val="24"/>
              </w:rPr>
            </w:pPr>
            <w:r w:rsidRPr="00A325A2">
              <w:rPr>
                <w:sz w:val="24"/>
              </w:rPr>
              <w:t>Dự thảo Quy trình vận hành hệ thống công trình thủy lợi An Kim Hải nhằm giảm thiểu ô nhiễm nguồn nước</w:t>
            </w:r>
            <w:r w:rsidR="00CA4A8A" w:rsidRPr="00AB1E3C">
              <w:rPr>
                <w:rFonts w:eastAsia="Times New Roman" w:cs="Times New Roman"/>
                <w:color w:val="000000"/>
                <w:sz w:val="24"/>
                <w:szCs w:val="24"/>
              </w:rPr>
              <w:t>.</w:t>
            </w:r>
          </w:p>
        </w:tc>
        <w:tc>
          <w:tcPr>
            <w:tcW w:w="389" w:type="pct"/>
            <w:tcBorders>
              <w:top w:val="nil"/>
              <w:left w:val="nil"/>
              <w:bottom w:val="single" w:sz="4" w:space="0" w:color="auto"/>
              <w:right w:val="single" w:sz="4" w:space="0" w:color="auto"/>
            </w:tcBorders>
            <w:shd w:val="clear" w:color="auto" w:fill="auto"/>
            <w:noWrap/>
            <w:vAlign w:val="center"/>
            <w:hideMark/>
          </w:tcPr>
          <w:p w14:paraId="52E1B86C"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386CF3A8"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46CC478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25DFE0AE"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18BB2B43"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5F7757B8"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006D186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44D996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600305E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4E16F82B" w14:textId="77777777" w:rsidTr="00A73911">
        <w:trPr>
          <w:trHeight w:val="99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4266D0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12</w:t>
            </w:r>
          </w:p>
        </w:tc>
        <w:tc>
          <w:tcPr>
            <w:tcW w:w="1144" w:type="pct"/>
            <w:tcBorders>
              <w:top w:val="nil"/>
              <w:left w:val="nil"/>
              <w:bottom w:val="single" w:sz="4" w:space="0" w:color="auto"/>
              <w:right w:val="single" w:sz="4" w:space="0" w:color="auto"/>
            </w:tcBorders>
            <w:shd w:val="clear" w:color="auto" w:fill="auto"/>
            <w:vAlign w:val="center"/>
            <w:hideMark/>
          </w:tcPr>
          <w:p w14:paraId="613081F9" w14:textId="4F422454" w:rsidR="00AB1E3C" w:rsidRPr="00AB1E3C" w:rsidRDefault="00AB1E3C" w:rsidP="00A93949">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 xml:space="preserve">Báo cáo Tổng hợp kết quả KHCN đề tài (Báo cáo </w:t>
            </w:r>
            <w:r w:rsidR="00A93949">
              <w:rPr>
                <w:rFonts w:eastAsia="Calibri" w:cs="Times New Roman"/>
                <w:color w:val="000000"/>
                <w:sz w:val="24"/>
                <w:szCs w:val="24"/>
              </w:rPr>
              <w:t>Tổng hợp</w:t>
            </w:r>
            <w:r w:rsidRPr="00AB1E3C">
              <w:rPr>
                <w:rFonts w:eastAsia="Calibri" w:cs="Times New Roman"/>
                <w:color w:val="000000"/>
                <w:sz w:val="24"/>
                <w:szCs w:val="24"/>
                <w:lang w:val="vi-VN"/>
              </w:rPr>
              <w:t xml:space="preserve"> và Báo cáo tóm tắt).</w:t>
            </w:r>
          </w:p>
        </w:tc>
        <w:tc>
          <w:tcPr>
            <w:tcW w:w="389" w:type="pct"/>
            <w:tcBorders>
              <w:top w:val="nil"/>
              <w:left w:val="nil"/>
              <w:bottom w:val="single" w:sz="4" w:space="0" w:color="auto"/>
              <w:right w:val="single" w:sz="4" w:space="0" w:color="auto"/>
            </w:tcBorders>
            <w:shd w:val="clear" w:color="auto" w:fill="auto"/>
            <w:noWrap/>
            <w:vAlign w:val="center"/>
            <w:hideMark/>
          </w:tcPr>
          <w:p w14:paraId="1CF719A8"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4EA0009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6B43BAC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206081C4"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315EF53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22F26E5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97ECE66"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20C1090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28833F0F"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56438C7C"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23B5BAA"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II</w:t>
            </w:r>
          </w:p>
        </w:tc>
        <w:tc>
          <w:tcPr>
            <w:tcW w:w="1144" w:type="pct"/>
            <w:tcBorders>
              <w:top w:val="nil"/>
              <w:left w:val="nil"/>
              <w:bottom w:val="single" w:sz="4" w:space="0" w:color="auto"/>
              <w:right w:val="single" w:sz="4" w:space="0" w:color="auto"/>
            </w:tcBorders>
            <w:shd w:val="clear" w:color="auto" w:fill="auto"/>
            <w:vAlign w:val="center"/>
            <w:hideMark/>
          </w:tcPr>
          <w:p w14:paraId="1A3884FE" w14:textId="77777777"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Sản phẩm dạng III</w:t>
            </w:r>
          </w:p>
        </w:tc>
        <w:tc>
          <w:tcPr>
            <w:tcW w:w="389" w:type="pct"/>
            <w:tcBorders>
              <w:top w:val="nil"/>
              <w:left w:val="nil"/>
              <w:bottom w:val="single" w:sz="4" w:space="0" w:color="auto"/>
              <w:right w:val="single" w:sz="4" w:space="0" w:color="auto"/>
            </w:tcBorders>
            <w:shd w:val="clear" w:color="auto" w:fill="auto"/>
            <w:noWrap/>
            <w:vAlign w:val="center"/>
            <w:hideMark/>
          </w:tcPr>
          <w:p w14:paraId="0552BDE6"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524BC7D1"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53" w:type="pct"/>
            <w:tcBorders>
              <w:top w:val="nil"/>
              <w:left w:val="nil"/>
              <w:bottom w:val="single" w:sz="4" w:space="0" w:color="auto"/>
              <w:right w:val="single" w:sz="4" w:space="0" w:color="auto"/>
            </w:tcBorders>
            <w:shd w:val="clear" w:color="auto" w:fill="auto"/>
            <w:noWrap/>
            <w:vAlign w:val="center"/>
            <w:hideMark/>
          </w:tcPr>
          <w:p w14:paraId="403D7DA9"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120A82FB"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384F8EB5"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77" w:type="pct"/>
            <w:tcBorders>
              <w:top w:val="nil"/>
              <w:left w:val="nil"/>
              <w:bottom w:val="single" w:sz="4" w:space="0" w:color="auto"/>
              <w:right w:val="single" w:sz="4" w:space="0" w:color="auto"/>
            </w:tcBorders>
            <w:shd w:val="clear" w:color="auto" w:fill="auto"/>
            <w:noWrap/>
            <w:vAlign w:val="center"/>
            <w:hideMark/>
          </w:tcPr>
          <w:p w14:paraId="5F228015"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99886A9"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B72E3D9"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60" w:type="pct"/>
            <w:tcBorders>
              <w:top w:val="nil"/>
              <w:left w:val="nil"/>
              <w:bottom w:val="single" w:sz="4" w:space="0" w:color="auto"/>
              <w:right w:val="single" w:sz="4" w:space="0" w:color="auto"/>
            </w:tcBorders>
            <w:shd w:val="clear" w:color="auto" w:fill="auto"/>
            <w:noWrap/>
            <w:vAlign w:val="center"/>
            <w:hideMark/>
          </w:tcPr>
          <w:p w14:paraId="019BEF9A"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r>
      <w:tr w:rsidR="00A73911" w:rsidRPr="00AB1E3C" w14:paraId="0533D293"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8714AF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w:t>
            </w:r>
          </w:p>
        </w:tc>
        <w:tc>
          <w:tcPr>
            <w:tcW w:w="1144" w:type="pct"/>
            <w:tcBorders>
              <w:top w:val="nil"/>
              <w:left w:val="nil"/>
              <w:bottom w:val="single" w:sz="4" w:space="0" w:color="auto"/>
              <w:right w:val="single" w:sz="4" w:space="0" w:color="auto"/>
            </w:tcBorders>
            <w:shd w:val="clear" w:color="auto" w:fill="auto"/>
            <w:vAlign w:val="center"/>
            <w:hideMark/>
          </w:tcPr>
          <w:p w14:paraId="2D55A379" w14:textId="77777777"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Bài báo trong nước</w:t>
            </w:r>
          </w:p>
        </w:tc>
        <w:tc>
          <w:tcPr>
            <w:tcW w:w="389" w:type="pct"/>
            <w:tcBorders>
              <w:top w:val="nil"/>
              <w:left w:val="nil"/>
              <w:bottom w:val="single" w:sz="4" w:space="0" w:color="auto"/>
              <w:right w:val="single" w:sz="4" w:space="0" w:color="auto"/>
            </w:tcBorders>
            <w:shd w:val="clear" w:color="auto" w:fill="auto"/>
            <w:noWrap/>
            <w:vAlign w:val="center"/>
            <w:hideMark/>
          </w:tcPr>
          <w:p w14:paraId="496D263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7B5FA38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1F108D6B"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590DF798"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07E0652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46944D7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26CF46C"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68E9A86D"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66EF4B9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39FA1BC4"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022086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2</w:t>
            </w:r>
          </w:p>
        </w:tc>
        <w:tc>
          <w:tcPr>
            <w:tcW w:w="1144" w:type="pct"/>
            <w:tcBorders>
              <w:top w:val="nil"/>
              <w:left w:val="nil"/>
              <w:bottom w:val="single" w:sz="4" w:space="0" w:color="auto"/>
              <w:right w:val="single" w:sz="4" w:space="0" w:color="auto"/>
            </w:tcBorders>
            <w:shd w:val="clear" w:color="auto" w:fill="auto"/>
            <w:vAlign w:val="center"/>
            <w:hideMark/>
          </w:tcPr>
          <w:p w14:paraId="24A91755" w14:textId="77777777"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Bài báo Quốc tế</w:t>
            </w:r>
          </w:p>
        </w:tc>
        <w:tc>
          <w:tcPr>
            <w:tcW w:w="389" w:type="pct"/>
            <w:tcBorders>
              <w:top w:val="nil"/>
              <w:left w:val="nil"/>
              <w:bottom w:val="single" w:sz="4" w:space="0" w:color="auto"/>
              <w:right w:val="single" w:sz="4" w:space="0" w:color="auto"/>
            </w:tcBorders>
            <w:shd w:val="clear" w:color="auto" w:fill="auto"/>
            <w:noWrap/>
            <w:vAlign w:val="center"/>
            <w:hideMark/>
          </w:tcPr>
          <w:p w14:paraId="05F0EF66"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071CD58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78385BBB"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2523FDE9"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70D0998D"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0D9FA21F"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01B485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1B2291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5ADF0CC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7C59B6A7"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B07F024"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III</w:t>
            </w:r>
          </w:p>
        </w:tc>
        <w:tc>
          <w:tcPr>
            <w:tcW w:w="1144" w:type="pct"/>
            <w:tcBorders>
              <w:top w:val="nil"/>
              <w:left w:val="nil"/>
              <w:bottom w:val="single" w:sz="4" w:space="0" w:color="auto"/>
              <w:right w:val="single" w:sz="4" w:space="0" w:color="auto"/>
            </w:tcBorders>
            <w:shd w:val="clear" w:color="auto" w:fill="auto"/>
            <w:vAlign w:val="center"/>
            <w:hideMark/>
          </w:tcPr>
          <w:p w14:paraId="0A9468ED" w14:textId="77777777"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Kết quả đào tạo</w:t>
            </w:r>
          </w:p>
        </w:tc>
        <w:tc>
          <w:tcPr>
            <w:tcW w:w="389" w:type="pct"/>
            <w:tcBorders>
              <w:top w:val="nil"/>
              <w:left w:val="nil"/>
              <w:bottom w:val="single" w:sz="4" w:space="0" w:color="auto"/>
              <w:right w:val="single" w:sz="4" w:space="0" w:color="auto"/>
            </w:tcBorders>
            <w:shd w:val="clear" w:color="auto" w:fill="auto"/>
            <w:noWrap/>
            <w:vAlign w:val="center"/>
            <w:hideMark/>
          </w:tcPr>
          <w:p w14:paraId="7A8A0963"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1C970B23"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53" w:type="pct"/>
            <w:tcBorders>
              <w:top w:val="nil"/>
              <w:left w:val="nil"/>
              <w:bottom w:val="single" w:sz="4" w:space="0" w:color="auto"/>
              <w:right w:val="single" w:sz="4" w:space="0" w:color="auto"/>
            </w:tcBorders>
            <w:shd w:val="clear" w:color="auto" w:fill="auto"/>
            <w:noWrap/>
            <w:vAlign w:val="center"/>
            <w:hideMark/>
          </w:tcPr>
          <w:p w14:paraId="6992EE0B"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44C2FBE8"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0746B9F1"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77" w:type="pct"/>
            <w:tcBorders>
              <w:top w:val="nil"/>
              <w:left w:val="nil"/>
              <w:bottom w:val="single" w:sz="4" w:space="0" w:color="auto"/>
              <w:right w:val="single" w:sz="4" w:space="0" w:color="auto"/>
            </w:tcBorders>
            <w:shd w:val="clear" w:color="auto" w:fill="auto"/>
            <w:noWrap/>
            <w:vAlign w:val="center"/>
            <w:hideMark/>
          </w:tcPr>
          <w:p w14:paraId="3F58110B"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30929935"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030C414D"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60" w:type="pct"/>
            <w:tcBorders>
              <w:top w:val="nil"/>
              <w:left w:val="nil"/>
              <w:bottom w:val="single" w:sz="4" w:space="0" w:color="auto"/>
              <w:right w:val="single" w:sz="4" w:space="0" w:color="auto"/>
            </w:tcBorders>
            <w:shd w:val="clear" w:color="auto" w:fill="auto"/>
            <w:noWrap/>
            <w:vAlign w:val="center"/>
            <w:hideMark/>
          </w:tcPr>
          <w:p w14:paraId="0831DF8C" w14:textId="77777777"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r>
      <w:tr w:rsidR="00A73911" w:rsidRPr="00AB1E3C" w14:paraId="79DF1509" w14:textId="77777777" w:rsidTr="00A73911">
        <w:trPr>
          <w:trHeight w:val="33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8C12FB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w:t>
            </w:r>
          </w:p>
        </w:tc>
        <w:tc>
          <w:tcPr>
            <w:tcW w:w="1144" w:type="pct"/>
            <w:tcBorders>
              <w:top w:val="nil"/>
              <w:left w:val="nil"/>
              <w:bottom w:val="single" w:sz="4" w:space="0" w:color="auto"/>
              <w:right w:val="single" w:sz="4" w:space="0" w:color="auto"/>
            </w:tcBorders>
            <w:shd w:val="clear" w:color="auto" w:fill="auto"/>
            <w:vAlign w:val="center"/>
            <w:hideMark/>
          </w:tcPr>
          <w:p w14:paraId="4650C212" w14:textId="085A2368" w:rsidR="00AB1E3C" w:rsidRPr="00AB1E3C" w:rsidRDefault="00B830D9"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 xml:space="preserve">Cung cấp tài liệu đào tạo </w:t>
            </w:r>
            <w:r w:rsidR="00AB1E3C" w:rsidRPr="00AB1E3C">
              <w:rPr>
                <w:rFonts w:eastAsia="Times New Roman" w:cs="Times New Roman"/>
                <w:color w:val="000000"/>
                <w:sz w:val="24"/>
                <w:szCs w:val="24"/>
              </w:rPr>
              <w:t>Thạc sỹ</w:t>
            </w:r>
          </w:p>
        </w:tc>
        <w:tc>
          <w:tcPr>
            <w:tcW w:w="389" w:type="pct"/>
            <w:tcBorders>
              <w:top w:val="nil"/>
              <w:left w:val="nil"/>
              <w:bottom w:val="single" w:sz="4" w:space="0" w:color="auto"/>
              <w:right w:val="single" w:sz="4" w:space="0" w:color="auto"/>
            </w:tcBorders>
            <w:shd w:val="clear" w:color="auto" w:fill="auto"/>
            <w:noWrap/>
            <w:vAlign w:val="center"/>
            <w:hideMark/>
          </w:tcPr>
          <w:p w14:paraId="2331FBAA"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4F907B67"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74DB05AB"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1175568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5D843D32"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352C990E"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0AF88B86"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7C0D5A8F"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275819B6"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73911" w:rsidRPr="00AB1E3C" w14:paraId="752FFF55" w14:textId="77777777" w:rsidTr="00A73911">
        <w:trPr>
          <w:trHeight w:val="66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E36E3C4"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2</w:t>
            </w:r>
          </w:p>
        </w:tc>
        <w:tc>
          <w:tcPr>
            <w:tcW w:w="1144" w:type="pct"/>
            <w:tcBorders>
              <w:top w:val="nil"/>
              <w:left w:val="nil"/>
              <w:bottom w:val="single" w:sz="4" w:space="0" w:color="auto"/>
              <w:right w:val="single" w:sz="4" w:space="0" w:color="auto"/>
            </w:tcBorders>
            <w:shd w:val="clear" w:color="auto" w:fill="auto"/>
            <w:vAlign w:val="center"/>
            <w:hideMark/>
          </w:tcPr>
          <w:p w14:paraId="1ACCCCD1" w14:textId="77777777"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 xml:space="preserve">Cung cấp tài liệu đào tạo Tiến sĩ </w:t>
            </w:r>
          </w:p>
        </w:tc>
        <w:tc>
          <w:tcPr>
            <w:tcW w:w="389" w:type="pct"/>
            <w:tcBorders>
              <w:top w:val="nil"/>
              <w:left w:val="nil"/>
              <w:bottom w:val="single" w:sz="4" w:space="0" w:color="auto"/>
              <w:right w:val="single" w:sz="4" w:space="0" w:color="auto"/>
            </w:tcBorders>
            <w:shd w:val="clear" w:color="auto" w:fill="auto"/>
            <w:noWrap/>
            <w:vAlign w:val="center"/>
            <w:hideMark/>
          </w:tcPr>
          <w:p w14:paraId="3DDA361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14:paraId="77599A65"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53" w:type="pct"/>
            <w:tcBorders>
              <w:top w:val="nil"/>
              <w:left w:val="nil"/>
              <w:bottom w:val="single" w:sz="4" w:space="0" w:color="auto"/>
              <w:right w:val="single" w:sz="4" w:space="0" w:color="auto"/>
            </w:tcBorders>
            <w:shd w:val="clear" w:color="auto" w:fill="auto"/>
            <w:noWrap/>
            <w:vAlign w:val="center"/>
            <w:hideMark/>
          </w:tcPr>
          <w:p w14:paraId="4384FB9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5FB3D2A6"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center"/>
            <w:hideMark/>
          </w:tcPr>
          <w:p w14:paraId="10A51681"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77" w:type="pct"/>
            <w:tcBorders>
              <w:top w:val="nil"/>
              <w:left w:val="nil"/>
              <w:bottom w:val="single" w:sz="4" w:space="0" w:color="auto"/>
              <w:right w:val="single" w:sz="4" w:space="0" w:color="auto"/>
            </w:tcBorders>
            <w:shd w:val="clear" w:color="auto" w:fill="auto"/>
            <w:noWrap/>
            <w:vAlign w:val="center"/>
            <w:hideMark/>
          </w:tcPr>
          <w:p w14:paraId="285D116E"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15727624"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9" w:type="pct"/>
            <w:tcBorders>
              <w:top w:val="nil"/>
              <w:left w:val="nil"/>
              <w:bottom w:val="single" w:sz="4" w:space="0" w:color="auto"/>
              <w:right w:val="single" w:sz="4" w:space="0" w:color="auto"/>
            </w:tcBorders>
            <w:shd w:val="clear" w:color="auto" w:fill="auto"/>
            <w:noWrap/>
            <w:vAlign w:val="center"/>
            <w:hideMark/>
          </w:tcPr>
          <w:p w14:paraId="632AFA0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60" w:type="pct"/>
            <w:tcBorders>
              <w:top w:val="nil"/>
              <w:left w:val="nil"/>
              <w:bottom w:val="single" w:sz="4" w:space="0" w:color="auto"/>
              <w:right w:val="single" w:sz="4" w:space="0" w:color="auto"/>
            </w:tcBorders>
            <w:shd w:val="clear" w:color="auto" w:fill="auto"/>
            <w:noWrap/>
            <w:vAlign w:val="center"/>
            <w:hideMark/>
          </w:tcPr>
          <w:p w14:paraId="02C5B150" w14:textId="77777777"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bl>
    <w:p w14:paraId="4D6365B4" w14:textId="77777777" w:rsidR="00AB1E3C" w:rsidRDefault="002D3DDC" w:rsidP="002D3DDC">
      <w:pPr>
        <w:pStyle w:val="Heading3"/>
      </w:pPr>
      <w:r>
        <w:t>Danh m</w:t>
      </w:r>
      <w:r w:rsidRPr="002D3DDC">
        <w:t>ục</w:t>
      </w:r>
      <w:r>
        <w:t xml:space="preserve"> s</w:t>
      </w:r>
      <w:r w:rsidRPr="002D3DDC">
        <w:t>ản</w:t>
      </w:r>
      <w:r>
        <w:t xml:space="preserve"> ph</w:t>
      </w:r>
      <w:r w:rsidRPr="002D3DDC">
        <w:t>ẩm</w:t>
      </w:r>
      <w:r>
        <w:t xml:space="preserve"> khoa h</w:t>
      </w:r>
      <w:r w:rsidRPr="002D3DDC">
        <w:t>ọc</w:t>
      </w:r>
      <w:r>
        <w:t xml:space="preserve"> d</w:t>
      </w:r>
      <w:r w:rsidRPr="002D3DDC">
        <w:t>ự</w:t>
      </w:r>
      <w:r>
        <w:t xml:space="preserve"> ki</w:t>
      </w:r>
      <w:r w:rsidRPr="002D3DDC">
        <w:t>ến</w:t>
      </w:r>
      <w:r>
        <w:t xml:space="preserve"> </w:t>
      </w:r>
      <w:r w:rsidRPr="002D3DDC">
        <w:t>ứng</w:t>
      </w:r>
      <w:r>
        <w:t xml:space="preserve"> d</w:t>
      </w:r>
      <w:r w:rsidRPr="002D3DDC">
        <w:t>ụng</w:t>
      </w:r>
      <w:r>
        <w:t>, chuy</w:t>
      </w:r>
      <w:r w:rsidRPr="002D3DDC">
        <w:t>ể</w:t>
      </w:r>
      <w:r>
        <w:t>n giao (n</w:t>
      </w:r>
      <w:r w:rsidRPr="002D3DDC">
        <w:t>ếu</w:t>
      </w:r>
      <w:r>
        <w:t xml:space="preserve"> c</w:t>
      </w:r>
      <w:r w:rsidRPr="002D3DDC">
        <w:t>ó</w:t>
      </w:r>
      <w:r>
        <w:t>):</w:t>
      </w:r>
    </w:p>
    <w:tbl>
      <w:tblPr>
        <w:tblW w:w="5000" w:type="pct"/>
        <w:jc w:val="center"/>
        <w:tblLayout w:type="fixed"/>
        <w:tblLook w:val="04A0" w:firstRow="1" w:lastRow="0" w:firstColumn="1" w:lastColumn="0" w:noHBand="0" w:noVBand="1"/>
      </w:tblPr>
      <w:tblGrid>
        <w:gridCol w:w="539"/>
        <w:gridCol w:w="2858"/>
        <w:gridCol w:w="1986"/>
        <w:gridCol w:w="2550"/>
        <w:gridCol w:w="1084"/>
      </w:tblGrid>
      <w:tr w:rsidR="0061412E" w:rsidRPr="002D3DDC" w14:paraId="499E4510" w14:textId="77777777" w:rsidTr="0061412E">
        <w:trPr>
          <w:trHeight w:val="99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184AD" w14:textId="77777777"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STT</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18BDC54" w14:textId="77777777"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Tên sản phẩm</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D90698B" w14:textId="77777777"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 xml:space="preserve">Thời gian </w:t>
            </w:r>
            <w:r>
              <w:rPr>
                <w:rFonts w:eastAsia="Times New Roman" w:cs="Times New Roman"/>
                <w:b/>
                <w:bCs/>
                <w:color w:val="000000"/>
                <w:szCs w:val="26"/>
              </w:rPr>
              <w:t>d</w:t>
            </w:r>
            <w:r w:rsidRPr="00700A4F">
              <w:rPr>
                <w:rFonts w:eastAsia="Times New Roman" w:cs="Times New Roman"/>
                <w:b/>
                <w:bCs/>
                <w:color w:val="000000"/>
                <w:szCs w:val="26"/>
              </w:rPr>
              <w:t>ự</w:t>
            </w:r>
            <w:r>
              <w:rPr>
                <w:rFonts w:eastAsia="Times New Roman" w:cs="Times New Roman"/>
                <w:b/>
                <w:bCs/>
                <w:color w:val="000000"/>
                <w:szCs w:val="26"/>
              </w:rPr>
              <w:t xml:space="preserve"> ki</w:t>
            </w:r>
            <w:r w:rsidRPr="00700A4F">
              <w:rPr>
                <w:rFonts w:eastAsia="Times New Roman" w:cs="Times New Roman"/>
                <w:b/>
                <w:bCs/>
                <w:color w:val="000000"/>
                <w:szCs w:val="26"/>
              </w:rPr>
              <w:t>ến</w:t>
            </w:r>
            <w:r>
              <w:rPr>
                <w:rFonts w:eastAsia="Times New Roman" w:cs="Times New Roman"/>
                <w:b/>
                <w:bCs/>
                <w:color w:val="000000"/>
                <w:szCs w:val="26"/>
              </w:rPr>
              <w:t xml:space="preserve"> </w:t>
            </w:r>
            <w:r w:rsidRPr="002D3DDC">
              <w:rPr>
                <w:rFonts w:eastAsia="Times New Roman" w:cs="Times New Roman"/>
                <w:b/>
                <w:bCs/>
                <w:color w:val="000000"/>
                <w:szCs w:val="26"/>
              </w:rPr>
              <w:t>ứng dụng</w:t>
            </w:r>
          </w:p>
        </w:tc>
        <w:tc>
          <w:tcPr>
            <w:tcW w:w="1414" w:type="pct"/>
            <w:tcBorders>
              <w:top w:val="single" w:sz="4" w:space="0" w:color="auto"/>
              <w:left w:val="nil"/>
              <w:bottom w:val="single" w:sz="4" w:space="0" w:color="auto"/>
              <w:right w:val="single" w:sz="4" w:space="0" w:color="auto"/>
            </w:tcBorders>
            <w:shd w:val="clear" w:color="auto" w:fill="auto"/>
            <w:vAlign w:val="center"/>
            <w:hideMark/>
          </w:tcPr>
          <w:p w14:paraId="382DC9F8" w14:textId="77777777"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Cơ quan</w:t>
            </w:r>
            <w:r>
              <w:rPr>
                <w:rFonts w:eastAsia="Times New Roman" w:cs="Times New Roman"/>
                <w:b/>
                <w:bCs/>
                <w:color w:val="000000"/>
                <w:szCs w:val="26"/>
              </w:rPr>
              <w:t xml:space="preserve"> d</w:t>
            </w:r>
            <w:r w:rsidRPr="00700A4F">
              <w:rPr>
                <w:rFonts w:eastAsia="Times New Roman" w:cs="Times New Roman"/>
                <w:b/>
                <w:bCs/>
                <w:color w:val="000000"/>
                <w:szCs w:val="26"/>
              </w:rPr>
              <w:t>ự</w:t>
            </w:r>
            <w:r>
              <w:rPr>
                <w:rFonts w:eastAsia="Times New Roman" w:cs="Times New Roman"/>
                <w:b/>
                <w:bCs/>
                <w:color w:val="000000"/>
                <w:szCs w:val="26"/>
              </w:rPr>
              <w:t xml:space="preserve"> ki</w:t>
            </w:r>
            <w:r w:rsidRPr="00700A4F">
              <w:rPr>
                <w:rFonts w:eastAsia="Times New Roman" w:cs="Times New Roman"/>
                <w:b/>
                <w:bCs/>
                <w:color w:val="000000"/>
                <w:szCs w:val="26"/>
              </w:rPr>
              <w:t>ến</w:t>
            </w:r>
            <w:r w:rsidRPr="002D3DDC">
              <w:rPr>
                <w:rFonts w:eastAsia="Times New Roman" w:cs="Times New Roman"/>
                <w:b/>
                <w:bCs/>
                <w:color w:val="000000"/>
                <w:szCs w:val="26"/>
              </w:rPr>
              <w:t xml:space="preserve"> ứng dụng</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FAA0C14" w14:textId="77777777"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Ghi chú</w:t>
            </w:r>
          </w:p>
        </w:tc>
      </w:tr>
      <w:tr w:rsidR="0061412E" w:rsidRPr="002D3DDC" w14:paraId="6AB708C8" w14:textId="77777777" w:rsidTr="0061412E">
        <w:trPr>
          <w:trHeight w:val="33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7CC62EF" w14:textId="77777777" w:rsidR="00700A4F" w:rsidRPr="002D3DDC" w:rsidRDefault="00700A4F" w:rsidP="00B33D5E">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1</w:t>
            </w:r>
          </w:p>
        </w:tc>
        <w:tc>
          <w:tcPr>
            <w:tcW w:w="1585" w:type="pct"/>
            <w:tcBorders>
              <w:top w:val="nil"/>
              <w:left w:val="nil"/>
              <w:bottom w:val="single" w:sz="4" w:space="0" w:color="auto"/>
              <w:right w:val="single" w:sz="4" w:space="0" w:color="auto"/>
            </w:tcBorders>
            <w:shd w:val="clear" w:color="auto" w:fill="auto"/>
            <w:noWrap/>
            <w:vAlign w:val="bottom"/>
            <w:hideMark/>
          </w:tcPr>
          <w:p w14:paraId="56FC48C9" w14:textId="78C86CB7" w:rsidR="00700A4F" w:rsidRPr="002D3DDC" w:rsidRDefault="00700A4F" w:rsidP="003C0821">
            <w:pPr>
              <w:spacing w:before="0" w:after="0" w:line="240" w:lineRule="auto"/>
              <w:ind w:left="0"/>
              <w:rPr>
                <w:rFonts w:ascii="Calibri" w:eastAsia="Times New Roman" w:hAnsi="Calibri" w:cs="Calibri"/>
                <w:color w:val="000000"/>
                <w:sz w:val="22"/>
              </w:rPr>
            </w:pPr>
            <w:r w:rsidRPr="002D3DDC">
              <w:rPr>
                <w:rFonts w:ascii="Calibri" w:eastAsia="Times New Roman" w:hAnsi="Calibri" w:cs="Calibri"/>
                <w:color w:val="000000"/>
                <w:sz w:val="22"/>
              </w:rPr>
              <w:t> </w:t>
            </w:r>
            <w:r w:rsidR="0061412E" w:rsidRPr="00B82E60">
              <w:rPr>
                <w:sz w:val="24"/>
              </w:rPr>
              <w:t xml:space="preserve">Công trình bảo vệ nguồn nước và cải thiện chất lượng nước tại </w:t>
            </w:r>
            <w:r w:rsidR="0061412E">
              <w:rPr>
                <w:sz w:val="24"/>
              </w:rPr>
              <w:t xml:space="preserve">hệ thống </w:t>
            </w:r>
            <w:r w:rsidR="0061412E" w:rsidRPr="00B82E60">
              <w:rPr>
                <w:sz w:val="24"/>
              </w:rPr>
              <w:t>công trình thủy lợi An Kim Hải</w:t>
            </w:r>
          </w:p>
        </w:tc>
        <w:tc>
          <w:tcPr>
            <w:tcW w:w="1101" w:type="pct"/>
            <w:tcBorders>
              <w:top w:val="nil"/>
              <w:left w:val="nil"/>
              <w:bottom w:val="single" w:sz="4" w:space="0" w:color="auto"/>
              <w:right w:val="single" w:sz="4" w:space="0" w:color="auto"/>
            </w:tcBorders>
            <w:shd w:val="clear" w:color="auto" w:fill="auto"/>
            <w:noWrap/>
            <w:vAlign w:val="center"/>
            <w:hideMark/>
          </w:tcPr>
          <w:p w14:paraId="27811852" w14:textId="74118F56" w:rsidR="00700A4F" w:rsidRPr="0061412E" w:rsidRDefault="0061412E" w:rsidP="0061412E">
            <w:pPr>
              <w:spacing w:before="0" w:after="0" w:line="240" w:lineRule="auto"/>
              <w:ind w:left="0"/>
              <w:jc w:val="center"/>
              <w:rPr>
                <w:rFonts w:eastAsia="Times New Roman" w:cs="Times New Roman"/>
                <w:color w:val="000000"/>
                <w:szCs w:val="26"/>
              </w:rPr>
            </w:pPr>
            <w:r w:rsidRPr="0061412E">
              <w:rPr>
                <w:rFonts w:eastAsia="Times New Roman" w:cs="Times New Roman"/>
                <w:color w:val="000000"/>
                <w:szCs w:val="26"/>
              </w:rPr>
              <w:t>2021-2025</w:t>
            </w:r>
          </w:p>
        </w:tc>
        <w:tc>
          <w:tcPr>
            <w:tcW w:w="1414" w:type="pct"/>
            <w:tcBorders>
              <w:top w:val="nil"/>
              <w:left w:val="nil"/>
              <w:bottom w:val="single" w:sz="4" w:space="0" w:color="auto"/>
              <w:right w:val="single" w:sz="4" w:space="0" w:color="auto"/>
            </w:tcBorders>
            <w:shd w:val="clear" w:color="auto" w:fill="auto"/>
            <w:noWrap/>
            <w:vAlign w:val="center"/>
            <w:hideMark/>
          </w:tcPr>
          <w:p w14:paraId="1E8EB857" w14:textId="58F60F8A" w:rsidR="00700A4F" w:rsidRPr="0061412E" w:rsidRDefault="0061412E" w:rsidP="0061412E">
            <w:pPr>
              <w:spacing w:before="0" w:after="0" w:line="240" w:lineRule="auto"/>
              <w:ind w:left="0"/>
              <w:jc w:val="center"/>
              <w:rPr>
                <w:rFonts w:eastAsia="Times New Roman" w:cs="Times New Roman"/>
                <w:color w:val="000000"/>
                <w:szCs w:val="26"/>
              </w:rPr>
            </w:pPr>
            <w:r w:rsidRPr="0061412E">
              <w:rPr>
                <w:rFonts w:eastAsia="Times New Roman" w:cs="Times New Roman"/>
                <w:color w:val="000000"/>
                <w:szCs w:val="26"/>
              </w:rPr>
              <w:t>Công ty TNHH MTV Khai thác công trình thủy lợi An Hải</w:t>
            </w:r>
          </w:p>
        </w:tc>
        <w:tc>
          <w:tcPr>
            <w:tcW w:w="601" w:type="pct"/>
            <w:tcBorders>
              <w:top w:val="nil"/>
              <w:left w:val="nil"/>
              <w:bottom w:val="single" w:sz="4" w:space="0" w:color="auto"/>
              <w:right w:val="single" w:sz="4" w:space="0" w:color="auto"/>
            </w:tcBorders>
            <w:shd w:val="clear" w:color="auto" w:fill="auto"/>
            <w:noWrap/>
            <w:vAlign w:val="bottom"/>
            <w:hideMark/>
          </w:tcPr>
          <w:p w14:paraId="64429E12" w14:textId="77777777"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r w:rsidR="0061412E" w:rsidRPr="002D3DDC" w14:paraId="3640F1E7" w14:textId="77777777" w:rsidTr="0061412E">
        <w:trPr>
          <w:trHeight w:val="33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AD8BE3F" w14:textId="77777777" w:rsidR="00700A4F" w:rsidRPr="002D3DDC" w:rsidRDefault="00700A4F" w:rsidP="00B33D5E">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2</w:t>
            </w:r>
          </w:p>
        </w:tc>
        <w:tc>
          <w:tcPr>
            <w:tcW w:w="1585" w:type="pct"/>
            <w:tcBorders>
              <w:top w:val="nil"/>
              <w:left w:val="nil"/>
              <w:bottom w:val="single" w:sz="4" w:space="0" w:color="auto"/>
              <w:right w:val="single" w:sz="4" w:space="0" w:color="auto"/>
            </w:tcBorders>
            <w:shd w:val="clear" w:color="auto" w:fill="auto"/>
            <w:noWrap/>
            <w:vAlign w:val="bottom"/>
            <w:hideMark/>
          </w:tcPr>
          <w:p w14:paraId="38072558" w14:textId="77777777"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01" w:type="pct"/>
            <w:tcBorders>
              <w:top w:val="nil"/>
              <w:left w:val="nil"/>
              <w:bottom w:val="single" w:sz="4" w:space="0" w:color="auto"/>
              <w:right w:val="single" w:sz="4" w:space="0" w:color="auto"/>
            </w:tcBorders>
            <w:shd w:val="clear" w:color="auto" w:fill="auto"/>
            <w:noWrap/>
            <w:vAlign w:val="bottom"/>
            <w:hideMark/>
          </w:tcPr>
          <w:p w14:paraId="05306C20" w14:textId="77777777"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414" w:type="pct"/>
            <w:tcBorders>
              <w:top w:val="nil"/>
              <w:left w:val="nil"/>
              <w:bottom w:val="single" w:sz="4" w:space="0" w:color="auto"/>
              <w:right w:val="single" w:sz="4" w:space="0" w:color="auto"/>
            </w:tcBorders>
            <w:shd w:val="clear" w:color="auto" w:fill="auto"/>
            <w:noWrap/>
            <w:vAlign w:val="bottom"/>
            <w:hideMark/>
          </w:tcPr>
          <w:p w14:paraId="2DB0C238" w14:textId="77777777"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601" w:type="pct"/>
            <w:tcBorders>
              <w:top w:val="nil"/>
              <w:left w:val="nil"/>
              <w:bottom w:val="single" w:sz="4" w:space="0" w:color="auto"/>
              <w:right w:val="single" w:sz="4" w:space="0" w:color="auto"/>
            </w:tcBorders>
            <w:shd w:val="clear" w:color="auto" w:fill="auto"/>
            <w:noWrap/>
            <w:vAlign w:val="bottom"/>
            <w:hideMark/>
          </w:tcPr>
          <w:p w14:paraId="7117B9D4" w14:textId="77777777"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bl>
    <w:p w14:paraId="748CF65E" w14:textId="77777777" w:rsidR="002D3DDC" w:rsidRDefault="002D3DDC" w:rsidP="002D3DDC">
      <w:pPr>
        <w:pStyle w:val="Heading3"/>
      </w:pPr>
      <w:r>
        <w:t>Danh m</w:t>
      </w:r>
      <w:r w:rsidRPr="002D3DDC">
        <w:t>ục</w:t>
      </w:r>
      <w:r>
        <w:t xml:space="preserve"> s</w:t>
      </w:r>
      <w:r w:rsidRPr="002D3DDC">
        <w:t>ản</w:t>
      </w:r>
      <w:r>
        <w:t xml:space="preserve"> ph</w:t>
      </w:r>
      <w:r w:rsidRPr="002D3DDC">
        <w:t>ẩ</w:t>
      </w:r>
      <w:r>
        <w:t>m khoa h</w:t>
      </w:r>
      <w:r w:rsidRPr="002D3DDC">
        <w:t>ọc</w:t>
      </w:r>
      <w:r>
        <w:t xml:space="preserve"> </w:t>
      </w:r>
      <w:r w:rsidRPr="002D3DDC">
        <w:t>đã</w:t>
      </w:r>
      <w:r>
        <w:t xml:space="preserve"> đư</w:t>
      </w:r>
      <w:r w:rsidRPr="002D3DDC">
        <w:t>ợc</w:t>
      </w:r>
      <w:r>
        <w:t xml:space="preserve"> </w:t>
      </w:r>
      <w:r w:rsidRPr="002D3DDC">
        <w:t>ứng</w:t>
      </w:r>
      <w:r>
        <w:t xml:space="preserve"> d</w:t>
      </w:r>
      <w:r w:rsidRPr="002D3DDC">
        <w:t>ụng</w:t>
      </w:r>
      <w:r>
        <w:t xml:space="preserve"> (n</w:t>
      </w:r>
      <w:r w:rsidRPr="002D3DDC">
        <w:t>ếu</w:t>
      </w:r>
      <w:r>
        <w:t xml:space="preserve"> c</w:t>
      </w:r>
      <w:r w:rsidRPr="002D3DDC">
        <w:t>ó</w:t>
      </w:r>
      <w:r>
        <w:t>):</w:t>
      </w:r>
    </w:p>
    <w:tbl>
      <w:tblPr>
        <w:tblW w:w="5000" w:type="pct"/>
        <w:tblLook w:val="04A0" w:firstRow="1" w:lastRow="0" w:firstColumn="1" w:lastColumn="0" w:noHBand="0" w:noVBand="1"/>
      </w:tblPr>
      <w:tblGrid>
        <w:gridCol w:w="1370"/>
        <w:gridCol w:w="2054"/>
        <w:gridCol w:w="2112"/>
        <w:gridCol w:w="2112"/>
        <w:gridCol w:w="1369"/>
      </w:tblGrid>
      <w:tr w:rsidR="002D3DDC" w:rsidRPr="002D3DDC" w14:paraId="6FF1B045" w14:textId="77777777" w:rsidTr="00FE3B9C">
        <w:trPr>
          <w:trHeight w:val="990"/>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470FA" w14:textId="77777777" w:rsidR="002D3DDC" w:rsidRPr="002D3DDC" w:rsidRDefault="002D3DDC" w:rsidP="00FE3B9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STT</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16FF1857" w14:textId="77777777" w:rsidR="002D3DDC" w:rsidRPr="002D3DDC" w:rsidRDefault="002D3DDC" w:rsidP="00FE3B9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Tên sản phẩm</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53557C33" w14:textId="77777777" w:rsidR="002D3DDC" w:rsidRPr="002D3DDC" w:rsidRDefault="002D3DDC" w:rsidP="002D3DD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Thời gian ứng dụng</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118A8C05" w14:textId="77777777" w:rsidR="002D3DDC" w:rsidRPr="002D3DDC" w:rsidRDefault="002D3DDC" w:rsidP="002D3DD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Cơ quan ứng dụng</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0B2A46FB" w14:textId="77777777" w:rsidR="002D3DDC" w:rsidRPr="002D3DDC" w:rsidRDefault="002D3DDC" w:rsidP="00FE3B9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Ghi chú</w:t>
            </w:r>
          </w:p>
        </w:tc>
      </w:tr>
      <w:tr w:rsidR="002D3DDC" w:rsidRPr="002D3DDC" w14:paraId="7CD967B3" w14:textId="77777777" w:rsidTr="00FE3B9C">
        <w:trPr>
          <w:trHeight w:val="330"/>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260443E6" w14:textId="77777777" w:rsidR="002D3DDC" w:rsidRPr="002D3DDC" w:rsidRDefault="002D3DDC" w:rsidP="00FE3B9C">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1</w:t>
            </w:r>
          </w:p>
        </w:tc>
        <w:tc>
          <w:tcPr>
            <w:tcW w:w="1139" w:type="pct"/>
            <w:tcBorders>
              <w:top w:val="nil"/>
              <w:left w:val="nil"/>
              <w:bottom w:val="single" w:sz="4" w:space="0" w:color="auto"/>
              <w:right w:val="single" w:sz="4" w:space="0" w:color="auto"/>
            </w:tcBorders>
            <w:shd w:val="clear" w:color="auto" w:fill="auto"/>
            <w:noWrap/>
            <w:vAlign w:val="bottom"/>
            <w:hideMark/>
          </w:tcPr>
          <w:p w14:paraId="0CAD99B6"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14:paraId="7AEE95B5"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14:paraId="2DF2429B"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759" w:type="pct"/>
            <w:tcBorders>
              <w:top w:val="nil"/>
              <w:left w:val="nil"/>
              <w:bottom w:val="single" w:sz="4" w:space="0" w:color="auto"/>
              <w:right w:val="single" w:sz="4" w:space="0" w:color="auto"/>
            </w:tcBorders>
            <w:shd w:val="clear" w:color="auto" w:fill="auto"/>
            <w:noWrap/>
            <w:vAlign w:val="bottom"/>
            <w:hideMark/>
          </w:tcPr>
          <w:p w14:paraId="41F205E8"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r w:rsidR="002D3DDC" w:rsidRPr="002D3DDC" w14:paraId="640D9A59" w14:textId="77777777" w:rsidTr="00FE3B9C">
        <w:trPr>
          <w:trHeight w:val="330"/>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3B6C36BD" w14:textId="77777777" w:rsidR="002D3DDC" w:rsidRPr="002D3DDC" w:rsidRDefault="002D3DDC" w:rsidP="00FE3B9C">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2</w:t>
            </w:r>
          </w:p>
        </w:tc>
        <w:tc>
          <w:tcPr>
            <w:tcW w:w="1139" w:type="pct"/>
            <w:tcBorders>
              <w:top w:val="nil"/>
              <w:left w:val="nil"/>
              <w:bottom w:val="single" w:sz="4" w:space="0" w:color="auto"/>
              <w:right w:val="single" w:sz="4" w:space="0" w:color="auto"/>
            </w:tcBorders>
            <w:shd w:val="clear" w:color="auto" w:fill="auto"/>
            <w:noWrap/>
            <w:vAlign w:val="bottom"/>
            <w:hideMark/>
          </w:tcPr>
          <w:p w14:paraId="417CBC1D"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14:paraId="69497B00"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14:paraId="4300A05E"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759" w:type="pct"/>
            <w:tcBorders>
              <w:top w:val="nil"/>
              <w:left w:val="nil"/>
              <w:bottom w:val="single" w:sz="4" w:space="0" w:color="auto"/>
              <w:right w:val="single" w:sz="4" w:space="0" w:color="auto"/>
            </w:tcBorders>
            <w:shd w:val="clear" w:color="auto" w:fill="auto"/>
            <w:noWrap/>
            <w:vAlign w:val="bottom"/>
            <w:hideMark/>
          </w:tcPr>
          <w:p w14:paraId="0A15092C" w14:textId="77777777"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bl>
    <w:p w14:paraId="78E73F77" w14:textId="77777777" w:rsidR="002D3DDC" w:rsidRDefault="002D3DDC" w:rsidP="002D3DDC">
      <w:pPr>
        <w:pStyle w:val="Heading2"/>
      </w:pPr>
      <w:r>
        <w:t xml:space="preserve"> V</w:t>
      </w:r>
      <w:r w:rsidRPr="002D3DDC">
        <w:t>ề</w:t>
      </w:r>
      <w:r>
        <w:t xml:space="preserve"> nh</w:t>
      </w:r>
      <w:r w:rsidRPr="002D3DDC">
        <w:t>ững</w:t>
      </w:r>
      <w:r>
        <w:t xml:space="preserve"> đ</w:t>
      </w:r>
      <w:r w:rsidRPr="002D3DDC">
        <w:t>óng</w:t>
      </w:r>
      <w:r>
        <w:t xml:space="preserve"> g</w:t>
      </w:r>
      <w:r w:rsidRPr="002D3DDC">
        <w:t>óp</w:t>
      </w:r>
      <w:r>
        <w:t xml:space="preserve"> m</w:t>
      </w:r>
      <w:r w:rsidRPr="002D3DDC">
        <w:t>ới</w:t>
      </w:r>
      <w:r>
        <w:t xml:space="preserve"> c</w:t>
      </w:r>
      <w:r w:rsidRPr="002D3DDC">
        <w:t>ủa</w:t>
      </w:r>
      <w:r>
        <w:t xml:space="preserve"> nhi</w:t>
      </w:r>
      <w:r w:rsidRPr="002D3DDC">
        <w:t>ệm</w:t>
      </w:r>
      <w:r>
        <w:t xml:space="preserve"> v</w:t>
      </w:r>
      <w:r w:rsidRPr="002D3DDC">
        <w:t>ụ</w:t>
      </w:r>
      <w:r>
        <w:t>:</w:t>
      </w:r>
    </w:p>
    <w:p w14:paraId="5A7AB117" w14:textId="77777777" w:rsidR="00435703" w:rsidRDefault="0064085B" w:rsidP="00435703">
      <w:r w:rsidRPr="0064085B">
        <w:t>Kết quả nghiên cứu góp phần:</w:t>
      </w:r>
    </w:p>
    <w:p w14:paraId="3671E02D" w14:textId="43154B51" w:rsidR="00FE1597" w:rsidRPr="00FE1597" w:rsidRDefault="00FE1597" w:rsidP="00FE1597">
      <w:pPr>
        <w:pStyle w:val="ListParagraph"/>
        <w:widowControl w:val="0"/>
      </w:pPr>
      <w:r w:rsidRPr="00FE1597">
        <w:rPr>
          <w:sz w:val="24"/>
        </w:rPr>
        <w:t xml:space="preserve">- </w:t>
      </w:r>
      <w:r w:rsidRPr="00A840DA">
        <w:rPr>
          <w:szCs w:val="26"/>
        </w:rPr>
        <w:t>Chỉ ra tình</w:t>
      </w:r>
      <w:r w:rsidRPr="00FE1597">
        <w:t xml:space="preserve"> trạng ô nhiễm, các nguyên nhân gây ô nhiễm nước và cảnh báo </w:t>
      </w:r>
      <w:r w:rsidRPr="00FE1597">
        <w:lastRenderedPageBreak/>
        <w:t xml:space="preserve">những tác hại có thể xảy ra để khuyến cáo trong việc dử dụng nước tưới </w:t>
      </w:r>
      <w:r>
        <w:t>cho các hệ thống thủy lợi ven biển Đồng bằng Bắc Bộ</w:t>
      </w:r>
      <w:r w:rsidR="00C953AB">
        <w:t>;</w:t>
      </w:r>
    </w:p>
    <w:p w14:paraId="49B1EB4C" w14:textId="6F7A54D4" w:rsidR="00FE1597" w:rsidRPr="00FE1597" w:rsidRDefault="00FE1597" w:rsidP="00FE1597">
      <w:pPr>
        <w:pStyle w:val="ListParagraph"/>
        <w:widowControl w:val="0"/>
      </w:pPr>
      <w:r w:rsidRPr="00FE1597">
        <w:t xml:space="preserve">- Kết quả nghiên cứu của đề tài </w:t>
      </w:r>
      <w:r w:rsidR="007C5AF3">
        <w:t>đã</w:t>
      </w:r>
      <w:r w:rsidRPr="00FE1597">
        <w:t xml:space="preserve"> khuyến cáo trách nhiệm quản lý chất lượng nước trong hệ thống thủy lợi phải gắn liền với công tác quản lý, vận hành tưới tiêu và để thực hiện trách nhiệm này, Bộ Nông nghiệp và Phát triển Nông thôn/Tổng Cục Thủy lợi cần ban hành và thực hiện đồng bộ các biện pháp từ tổ chức quản lý, vận hành công trình, sự tham gia của cộng đồng</w:t>
      </w:r>
      <w:r w:rsidR="00C953AB">
        <w:t>;</w:t>
      </w:r>
    </w:p>
    <w:p w14:paraId="499CB15A" w14:textId="084DD65C" w:rsidR="00FE1597" w:rsidRPr="00FE1597" w:rsidRDefault="00FE1597" w:rsidP="00FE1597">
      <w:pPr>
        <w:pStyle w:val="ListParagraph"/>
        <w:widowControl w:val="0"/>
      </w:pPr>
      <w:r w:rsidRPr="00FE1597">
        <w:t xml:space="preserve">- </w:t>
      </w:r>
      <w:r w:rsidR="00780775">
        <w:t>Đ</w:t>
      </w:r>
      <w:r w:rsidRPr="00FE1597">
        <w:t xml:space="preserve">ề xuất </w:t>
      </w:r>
      <w:r w:rsidR="00780775">
        <w:t>được các</w:t>
      </w:r>
      <w:r w:rsidRPr="00FE1597">
        <w:t xml:space="preserve"> phương án giảm thiểu tác hại của ô nhiễm nước </w:t>
      </w:r>
      <w:r w:rsidR="00780775">
        <w:t>một cách đồng bộ từ các giải pháp về thể chế - chính sách, các giải pháp về Khoa học công nghệ xử lý nước thải, giải pháp về thay đổi quy trình vận hành các hệ thống thủy lợi, đến các giải pháp về tổ chức, quản lý (</w:t>
      </w:r>
      <w:r w:rsidR="0085178C">
        <w:t>với sự tham gia của</w:t>
      </w:r>
      <w:r w:rsidR="00780775">
        <w:t xml:space="preserve"> Nhà nước, doanh nghiệp và người dân) trong </w:t>
      </w:r>
      <w:r w:rsidR="0085178C">
        <w:t xml:space="preserve">giảm thiểu </w:t>
      </w:r>
      <w:r w:rsidR="0085178C" w:rsidRPr="00FE1597">
        <w:t>tác hại của ô nhiễm nước</w:t>
      </w:r>
      <w:r w:rsidR="00C953AB">
        <w:t>;</w:t>
      </w:r>
    </w:p>
    <w:p w14:paraId="1A57724F" w14:textId="2A669906" w:rsidR="0064085B" w:rsidRDefault="007C5AF3" w:rsidP="007C5AF3">
      <w:pPr>
        <w:pStyle w:val="ListParagraph"/>
      </w:pPr>
      <w:r w:rsidRPr="007C5AF3">
        <w:t xml:space="preserve">- Nâng cao năng lực, kinh nghiệm cho cán bộ </w:t>
      </w:r>
      <w:r>
        <w:t>các công ty khai thác công trình thủy lợi</w:t>
      </w:r>
      <w:r w:rsidRPr="007C5AF3">
        <w:t xml:space="preserve"> trong tiếp cận, giải quyết các vấn đề ô nhiễm nước khép kín từ công tác quan trắc, cảnh báo, dự báo, quản lý nguồn thải và vận hành tưới tiêu để giảm thiểu ô nhiễm nước</w:t>
      </w:r>
      <w:r w:rsidR="00C953AB">
        <w:t>;</w:t>
      </w:r>
    </w:p>
    <w:p w14:paraId="46078ADA" w14:textId="0B6489BB" w:rsidR="00C953AB" w:rsidRDefault="00A840DA" w:rsidP="007C5AF3">
      <w:pPr>
        <w:pStyle w:val="ListParagraph"/>
      </w:pPr>
      <w:r>
        <w:t>- Cung cấp c</w:t>
      </w:r>
      <w:r w:rsidR="00C953AB" w:rsidRPr="00C953AB">
        <w:t>ác công nghệ tính toán hiện đại, có độ tin cậy cao để tính toán dự báo nguồn nước, mô phỏng chất lượng nước, phân vùng chất lượng nước cũng như quản lý cơ sở dữ liệu về tài nguyên nước là cơ sở cho các nghiên cứu tương tự về sau;</w:t>
      </w:r>
    </w:p>
    <w:p w14:paraId="56ADE4E9" w14:textId="0E10C0F0" w:rsidR="00A840DA" w:rsidRDefault="00A840DA" w:rsidP="007C5AF3">
      <w:pPr>
        <w:pStyle w:val="ListParagraph"/>
      </w:pPr>
      <w:r>
        <w:t xml:space="preserve">- Đề xuất được </w:t>
      </w:r>
      <w:r w:rsidRPr="00A840DA">
        <w:t>công nghệ xử lý nước thải hiện đại, phù hợp với điều kiện của địa phương</w:t>
      </w:r>
      <w:r>
        <w:t>.</w:t>
      </w:r>
    </w:p>
    <w:p w14:paraId="27C8EEDB" w14:textId="77777777" w:rsidR="002D3DDC" w:rsidRDefault="00FE3B9C" w:rsidP="00FE3B9C">
      <w:pPr>
        <w:pStyle w:val="Heading2"/>
      </w:pPr>
      <w:r>
        <w:t>V</w:t>
      </w:r>
      <w:r w:rsidRPr="00FE3B9C">
        <w:t>ề</w:t>
      </w:r>
      <w:r>
        <w:t xml:space="preserve"> hi</w:t>
      </w:r>
      <w:r w:rsidRPr="00FE3B9C">
        <w:t>ệu</w:t>
      </w:r>
      <w:r>
        <w:t xml:space="preserve"> qu</w:t>
      </w:r>
      <w:r w:rsidRPr="00FE3B9C">
        <w:t>ả</w:t>
      </w:r>
      <w:r>
        <w:t xml:space="preserve"> c</w:t>
      </w:r>
      <w:r w:rsidRPr="00FE3B9C">
        <w:t>ủa</w:t>
      </w:r>
      <w:r>
        <w:t xml:space="preserve"> nhi</w:t>
      </w:r>
      <w:r w:rsidRPr="00FE3B9C">
        <w:t>ệm</w:t>
      </w:r>
      <w:r>
        <w:t xml:space="preserve"> v</w:t>
      </w:r>
      <w:r w:rsidRPr="00FE3B9C">
        <w:t>ụ</w:t>
      </w:r>
    </w:p>
    <w:p w14:paraId="62801D33" w14:textId="77777777" w:rsidR="00FE3B9C" w:rsidRDefault="00FE3B9C" w:rsidP="00FE3B9C">
      <w:pPr>
        <w:pStyle w:val="Heading3"/>
      </w:pPr>
      <w:r>
        <w:t>Hi</w:t>
      </w:r>
      <w:r w:rsidRPr="00FE3B9C">
        <w:t>ệu</w:t>
      </w:r>
      <w:r>
        <w:t xml:space="preserve"> qu</w:t>
      </w:r>
      <w:r w:rsidRPr="00FE3B9C">
        <w:t>ả</w:t>
      </w:r>
      <w:r>
        <w:t xml:space="preserve"> kinh t</w:t>
      </w:r>
      <w:r w:rsidRPr="00FE3B9C">
        <w:t>ế</w:t>
      </w:r>
    </w:p>
    <w:p w14:paraId="11109C6E" w14:textId="77777777" w:rsidR="001A7436" w:rsidRPr="001A7436" w:rsidRDefault="001A7436" w:rsidP="001A7436">
      <w:pPr>
        <w:pStyle w:val="ListParagraph"/>
      </w:pPr>
      <w:r w:rsidRPr="001A7436">
        <w:t>- Kết quả của nghiên cứu này phục vụ thiết thực cho việc phát triển kinh tế - xã hội, tập trung vào sản xuất nông nghiệp và dân sinh vùng ven biển Đồng bằng Bắc Bộ;</w:t>
      </w:r>
    </w:p>
    <w:p w14:paraId="77A75B09" w14:textId="454DEE3E" w:rsidR="001A7436" w:rsidRPr="001A7436" w:rsidRDefault="001A7436" w:rsidP="001A7436">
      <w:pPr>
        <w:pStyle w:val="ListParagraph"/>
      </w:pPr>
      <w:r w:rsidRPr="001A7436">
        <w:t>- Công tác phân vùng ô nhiễm và thực hiện pháp giảm thiểu ô nhiễm nước sẽ giảm thiểu tác hại đến sản xuất nông nghiệp và nuôi trồng thủy sản, nâng cao năng suất và thu nhập của người sản xuất.</w:t>
      </w:r>
    </w:p>
    <w:p w14:paraId="45F9F535" w14:textId="77777777" w:rsidR="001A7436" w:rsidRDefault="001A7436" w:rsidP="001A7436">
      <w:pPr>
        <w:pStyle w:val="Heading3"/>
      </w:pPr>
      <w:r>
        <w:t>Hi</w:t>
      </w:r>
      <w:r w:rsidRPr="00FE3B9C">
        <w:t>ệu</w:t>
      </w:r>
      <w:r>
        <w:t xml:space="preserve"> qu</w:t>
      </w:r>
      <w:r w:rsidRPr="00FE3B9C">
        <w:t>ả</w:t>
      </w:r>
      <w:r>
        <w:t xml:space="preserve"> x</w:t>
      </w:r>
      <w:r w:rsidRPr="00FE3B9C">
        <w:t>ã</w:t>
      </w:r>
      <w:r>
        <w:t xml:space="preserve"> h</w:t>
      </w:r>
      <w:r w:rsidRPr="00FE3B9C">
        <w:t>ội</w:t>
      </w:r>
    </w:p>
    <w:p w14:paraId="59BE75B1" w14:textId="42317DDE" w:rsidR="001A7436" w:rsidRPr="001A7436" w:rsidRDefault="001A7436" w:rsidP="001A7436">
      <w:pPr>
        <w:widowControl w:val="0"/>
      </w:pPr>
      <w:r w:rsidRPr="001A7436">
        <w:t xml:space="preserve">- Sản phẩm của đề tài là giải pháp tổng hợp nâng cao hiệu quả sử dụng nước phục vụ cho dự báo, cảnh báo ô nhiễm và các giải pháp này sẽ góp phần làm giảm thiểu các tác động của ô nhiễm nước mặt phục vụ phát triển bền vững kinh tế và ổn định </w:t>
      </w:r>
      <w:r w:rsidRPr="001A7436">
        <w:lastRenderedPageBreak/>
        <w:t>xã hội</w:t>
      </w:r>
      <w:r>
        <w:t>;</w:t>
      </w:r>
    </w:p>
    <w:p w14:paraId="7AB5E063" w14:textId="7FB69772" w:rsidR="001A7436" w:rsidRPr="001A7436" w:rsidRDefault="001A7436" w:rsidP="001A7436">
      <w:pPr>
        <w:widowControl w:val="0"/>
      </w:pPr>
      <w:r w:rsidRPr="001A7436">
        <w:t>- Nâng cao nhận thức của cộng đồng và trách nhiệm của các chủ nguồn thải</w:t>
      </w:r>
      <w:r>
        <w:t>;</w:t>
      </w:r>
    </w:p>
    <w:p w14:paraId="5F8D3657" w14:textId="260551CE" w:rsidR="001A7436" w:rsidRDefault="001A7436" w:rsidP="001A7436">
      <w:r w:rsidRPr="001A7436">
        <w:t>- Huy động được các cấp trong phối hợp vận hành các cống xả thải</w:t>
      </w:r>
      <w:r>
        <w:t>.</w:t>
      </w:r>
    </w:p>
    <w:p w14:paraId="0EC9EA16" w14:textId="2D15D23D" w:rsidR="00FE3B9C" w:rsidRDefault="00FE3B9C" w:rsidP="001A7436">
      <w:pPr>
        <w:pStyle w:val="Heading3"/>
      </w:pPr>
      <w:r>
        <w:t>Hi</w:t>
      </w:r>
      <w:r w:rsidRPr="00FE3B9C">
        <w:t>ệu</w:t>
      </w:r>
      <w:r>
        <w:t xml:space="preserve"> qu</w:t>
      </w:r>
      <w:r w:rsidRPr="00FE3B9C">
        <w:t>ả</w:t>
      </w:r>
      <w:r>
        <w:t xml:space="preserve"> </w:t>
      </w:r>
      <w:r w:rsidR="001A7436">
        <w:t>môi trường</w:t>
      </w:r>
    </w:p>
    <w:p w14:paraId="50C082E5" w14:textId="7D17A8A9" w:rsidR="001A7436" w:rsidRPr="001A7436" w:rsidRDefault="001A7436" w:rsidP="001A7436">
      <w:pPr>
        <w:widowControl w:val="0"/>
      </w:pPr>
      <w:r w:rsidRPr="001A7436">
        <w:t>- Cải thiện chất lượng và cảnh quan môi trường xung quanh</w:t>
      </w:r>
      <w:r>
        <w:t>;</w:t>
      </w:r>
      <w:r w:rsidRPr="001A7436">
        <w:t xml:space="preserve"> </w:t>
      </w:r>
    </w:p>
    <w:p w14:paraId="697725BF" w14:textId="0FAE60B2" w:rsidR="0064085B" w:rsidRPr="0064085B" w:rsidRDefault="001A7436" w:rsidP="001A7436">
      <w:pPr>
        <w:widowControl w:val="0"/>
      </w:pPr>
      <w:r w:rsidRPr="001A7436">
        <w:t xml:space="preserve">- Cải thiện chất lượng </w:t>
      </w:r>
      <w:r>
        <w:t xml:space="preserve">nước </w:t>
      </w:r>
      <w:r w:rsidRPr="001A7436">
        <w:t>phục vụ sản xuất nông nghiệp sạch và cấp nước sinh hoạt</w:t>
      </w:r>
    </w:p>
    <w:p w14:paraId="1AF0026E" w14:textId="77777777" w:rsidR="00FE3B9C" w:rsidRDefault="00FE3B9C" w:rsidP="00FE3B9C">
      <w:pPr>
        <w:pStyle w:val="Heading1"/>
      </w:pPr>
      <w:r>
        <w:t>T</w:t>
      </w:r>
      <w:r w:rsidRPr="00FE3B9C">
        <w:t>ự</w:t>
      </w:r>
      <w:r>
        <w:t xml:space="preserve"> </w:t>
      </w:r>
      <w:r w:rsidRPr="00FE3B9C">
        <w:t>đán</w:t>
      </w:r>
      <w:r>
        <w:t>h gi</w:t>
      </w:r>
      <w:r w:rsidRPr="00FE3B9C">
        <w:t>á</w:t>
      </w:r>
      <w:r>
        <w:t>, x</w:t>
      </w:r>
      <w:r w:rsidRPr="00FE3B9C">
        <w:t>ế</w:t>
      </w:r>
      <w:r>
        <w:t>p lo</w:t>
      </w:r>
      <w:r w:rsidRPr="00FE3B9C">
        <w:t>ại</w:t>
      </w:r>
      <w:r>
        <w:t xml:space="preserve"> k</w:t>
      </w:r>
      <w:r w:rsidRPr="00FE3B9C">
        <w:t>ế</w:t>
      </w:r>
      <w:r>
        <w:t>t qu</w:t>
      </w:r>
      <w:r w:rsidRPr="00FE3B9C">
        <w:t>ả</w:t>
      </w:r>
      <w:r>
        <w:t xml:space="preserve"> th</w:t>
      </w:r>
      <w:r w:rsidRPr="00FE3B9C">
        <w:t>ực</w:t>
      </w:r>
      <w:r>
        <w:t xml:space="preserve"> hi</w:t>
      </w:r>
      <w:r w:rsidRPr="00FE3B9C">
        <w:t>ện</w:t>
      </w:r>
      <w:r>
        <w:t xml:space="preserve"> nhi</w:t>
      </w:r>
      <w:r w:rsidRPr="00FE3B9C">
        <w:t>ệm</w:t>
      </w:r>
      <w:r>
        <w:t xml:space="preserve"> v</w:t>
      </w:r>
      <w:r w:rsidRPr="00FE3B9C">
        <w:t>ụ</w:t>
      </w:r>
    </w:p>
    <w:p w14:paraId="0499FAF9" w14:textId="77777777" w:rsidR="00FE3B9C" w:rsidRDefault="00FE3B9C" w:rsidP="00FE3B9C">
      <w:pPr>
        <w:pStyle w:val="Heading2"/>
      </w:pPr>
      <w:r>
        <w:t>V</w:t>
      </w:r>
      <w:r w:rsidRPr="00FE3B9C">
        <w:t>ề</w:t>
      </w:r>
      <w:r>
        <w:t xml:space="preserve"> ti</w:t>
      </w:r>
      <w:r w:rsidRPr="00FE3B9C">
        <w:t>ến</w:t>
      </w:r>
      <w:r>
        <w:t xml:space="preserve"> </w:t>
      </w:r>
      <w:r w:rsidRPr="00FE3B9C">
        <w:t>độ</w:t>
      </w:r>
      <w:r>
        <w:t xml:space="preserve"> th</w:t>
      </w:r>
      <w:r w:rsidRPr="00FE3B9C">
        <w:t>ực</w:t>
      </w:r>
      <w:r>
        <w:t xml:space="preserve"> hi</w:t>
      </w:r>
      <w:r w:rsidRPr="00FE3B9C">
        <w:t>ện</w:t>
      </w:r>
      <w:r>
        <w:t>: (</w:t>
      </w:r>
      <w:r w:rsidRPr="00FE3B9C">
        <w:t>đán</w:t>
      </w:r>
      <w:r>
        <w:t>h d</w:t>
      </w:r>
      <w:r w:rsidRPr="00FE3B9C">
        <w:t>ấu</w:t>
      </w:r>
      <w:r>
        <w:t xml:space="preserve"> </w:t>
      </w:r>
      <w:r>
        <w:sym w:font="Wingdings" w:char="F0FC"/>
      </w:r>
      <w:r>
        <w:t xml:space="preserve"> v</w:t>
      </w:r>
      <w:r w:rsidRPr="00FE3B9C">
        <w:t>ào</w:t>
      </w:r>
      <w:r>
        <w:t xml:space="preserve"> </w:t>
      </w:r>
      <w:r w:rsidRPr="00FE3B9C">
        <w:t>ô</w:t>
      </w:r>
      <w:r>
        <w:t xml:space="preserve"> t</w:t>
      </w:r>
      <w:r w:rsidRPr="00FE3B9C">
        <w:t>ươn</w:t>
      </w:r>
      <w:r>
        <w:t xml:space="preserve">g </w:t>
      </w:r>
      <w:r w:rsidRPr="00FE3B9C">
        <w:t>ứng</w:t>
      </w:r>
      <w:r>
        <w:t>)</w:t>
      </w:r>
    </w:p>
    <w:p w14:paraId="223DE119" w14:textId="77777777" w:rsidR="00FE3B9C" w:rsidRDefault="00FE3B9C" w:rsidP="00FE3B9C">
      <w:pPr>
        <w:pStyle w:val="ListParagraph"/>
        <w:numPr>
          <w:ilvl w:val="0"/>
          <w:numId w:val="2"/>
        </w:numPr>
      </w:pPr>
      <w:r>
        <w:t>N</w:t>
      </w:r>
      <w:r w:rsidRPr="00FE3B9C">
        <w:t>ộp</w:t>
      </w:r>
      <w:r>
        <w:t xml:space="preserve"> h</w:t>
      </w:r>
      <w:r w:rsidRPr="00FE3B9C">
        <w:t>ồ</w:t>
      </w:r>
      <w:r>
        <w:t xml:space="preserve"> s</w:t>
      </w:r>
      <w:r w:rsidRPr="00FE3B9C">
        <w:t>ơ</w:t>
      </w:r>
      <w:r>
        <w:t xml:space="preserve"> </w:t>
      </w:r>
      <w:r w:rsidRPr="00FE3B9C">
        <w:t>đúng</w:t>
      </w:r>
      <w:r>
        <w:t xml:space="preserve"> h</w:t>
      </w:r>
      <w:r w:rsidRPr="00FE3B9C">
        <w:t>ạn</w:t>
      </w:r>
      <w:r>
        <w:tab/>
      </w:r>
      <w:r>
        <w:tab/>
      </w:r>
      <w:r>
        <w:tab/>
      </w:r>
      <w:r>
        <w:tab/>
      </w:r>
      <w:r>
        <w:tab/>
      </w:r>
      <w:r>
        <w:tab/>
      </w:r>
      <w:r>
        <w:tab/>
      </w:r>
      <w:r>
        <w:tab/>
      </w:r>
      <w:r>
        <w:sym w:font="Wingdings" w:char="F0FE"/>
      </w:r>
    </w:p>
    <w:p w14:paraId="3AF1503A" w14:textId="77777777" w:rsidR="00FE3B9C" w:rsidRDefault="00FE3B9C" w:rsidP="00FE3B9C">
      <w:pPr>
        <w:pStyle w:val="ListParagraph"/>
        <w:numPr>
          <w:ilvl w:val="0"/>
          <w:numId w:val="2"/>
        </w:numPr>
      </w:pPr>
      <w:r>
        <w:t>N</w:t>
      </w:r>
      <w:r w:rsidRPr="00FE3B9C">
        <w:t>ộ</w:t>
      </w:r>
      <w:r>
        <w:t>p ch</w:t>
      </w:r>
      <w:r w:rsidRPr="00FE3B9C">
        <w:t>ậm</w:t>
      </w:r>
      <w:r>
        <w:t xml:space="preserve"> t</w:t>
      </w:r>
      <w:r w:rsidRPr="00FE3B9C">
        <w:t>ừ</w:t>
      </w:r>
      <w:r>
        <w:t xml:space="preserve"> tr</w:t>
      </w:r>
      <w:r w:rsidRPr="00FE3B9C">
        <w:t>ê</w:t>
      </w:r>
      <w:r>
        <w:t>n 30 ng</w:t>
      </w:r>
      <w:r w:rsidRPr="00FE3B9C">
        <w:t>ày</w:t>
      </w:r>
      <w:r>
        <w:t xml:space="preserve"> đ</w:t>
      </w:r>
      <w:r w:rsidRPr="00FE3B9C">
        <w:t>ến</w:t>
      </w:r>
      <w:r>
        <w:t xml:space="preserve"> 06 th</w:t>
      </w:r>
      <w:r w:rsidRPr="00FE3B9C">
        <w:t>áng</w:t>
      </w:r>
      <w:r>
        <w:tab/>
      </w:r>
      <w:r>
        <w:tab/>
      </w:r>
      <w:r>
        <w:tab/>
      </w:r>
      <w:r>
        <w:tab/>
      </w:r>
      <w:r>
        <w:tab/>
      </w:r>
      <w:sdt>
        <w:sdtPr>
          <w:id w:val="-21054067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9F9A3C" w14:textId="77777777" w:rsidR="00FE3B9C" w:rsidRPr="00FE3B9C" w:rsidRDefault="00FE3B9C" w:rsidP="00FE3B9C">
      <w:pPr>
        <w:pStyle w:val="ListParagraph"/>
        <w:numPr>
          <w:ilvl w:val="0"/>
          <w:numId w:val="2"/>
        </w:numPr>
      </w:pPr>
      <w:r>
        <w:t>N</w:t>
      </w:r>
      <w:r w:rsidRPr="00FE3B9C">
        <w:t>ô</w:t>
      </w:r>
      <w:r>
        <w:t>p h</w:t>
      </w:r>
      <w:r w:rsidRPr="00FE3B9C">
        <w:t>ồ</w:t>
      </w:r>
      <w:r>
        <w:t xml:space="preserve"> s</w:t>
      </w:r>
      <w:r w:rsidRPr="00FE3B9C">
        <w:t>ơ</w:t>
      </w:r>
      <w:r>
        <w:t xml:space="preserve"> ch</w:t>
      </w:r>
      <w:r w:rsidRPr="00FE3B9C">
        <w:t>ậm</w:t>
      </w:r>
      <w:r>
        <w:t xml:space="preserve"> tr</w:t>
      </w:r>
      <w:r w:rsidRPr="00FE3B9C">
        <w:t>ê</w:t>
      </w:r>
      <w:r>
        <w:t>n 06 th</w:t>
      </w:r>
      <w:r w:rsidRPr="00FE3B9C">
        <w:t>áng</w:t>
      </w:r>
      <w:r>
        <w:tab/>
      </w:r>
      <w:r>
        <w:tab/>
      </w:r>
      <w:r>
        <w:tab/>
      </w:r>
      <w:r>
        <w:tab/>
      </w:r>
      <w:r>
        <w:tab/>
      </w:r>
      <w:r>
        <w:tab/>
      </w:r>
      <w:sdt>
        <w:sdtPr>
          <w:id w:val="6130257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ECCF7B" w14:textId="77777777" w:rsidR="00B11403" w:rsidRDefault="00FE3B9C" w:rsidP="00FE3B9C">
      <w:pPr>
        <w:pStyle w:val="Heading2"/>
      </w:pPr>
      <w:r>
        <w:t>V</w:t>
      </w:r>
      <w:r w:rsidRPr="00FE3B9C">
        <w:t>ề</w:t>
      </w:r>
      <w:r>
        <w:t xml:space="preserve"> k</w:t>
      </w:r>
      <w:r w:rsidRPr="00FE3B9C">
        <w:t>ế</w:t>
      </w:r>
      <w:r>
        <w:t>t qu</w:t>
      </w:r>
      <w:r w:rsidRPr="00FE3B9C">
        <w:t>ả</w:t>
      </w:r>
      <w:r>
        <w:t xml:space="preserve"> th</w:t>
      </w:r>
      <w:r w:rsidRPr="00FE3B9C">
        <w:t>ực</w:t>
      </w:r>
      <w:r>
        <w:t xml:space="preserve"> h</w:t>
      </w:r>
      <w:r w:rsidRPr="00FE3B9C">
        <w:t>iệ</w:t>
      </w:r>
      <w:r>
        <w:t>n nhi</w:t>
      </w:r>
      <w:r w:rsidRPr="00FE3B9C">
        <w:t>ệm</w:t>
      </w:r>
      <w:r>
        <w:t xml:space="preserve"> v</w:t>
      </w:r>
      <w:r w:rsidRPr="00FE3B9C">
        <w:t>ụ</w:t>
      </w:r>
      <w:r>
        <w:t>:</w:t>
      </w:r>
    </w:p>
    <w:p w14:paraId="6EE079CC" w14:textId="77777777" w:rsidR="00FE3B9C" w:rsidRDefault="00FE3B9C" w:rsidP="00FE3B9C">
      <w:pPr>
        <w:pStyle w:val="ListParagraph"/>
        <w:numPr>
          <w:ilvl w:val="0"/>
          <w:numId w:val="2"/>
        </w:numPr>
      </w:pPr>
      <w:r>
        <w:t>Xu</w:t>
      </w:r>
      <w:r w:rsidRPr="00FE3B9C">
        <w:t>ất</w:t>
      </w:r>
      <w:r>
        <w:t xml:space="preserve"> s</w:t>
      </w:r>
      <w:r w:rsidRPr="00FE3B9C">
        <w:t>ắc</w:t>
      </w:r>
      <w:r>
        <w:tab/>
      </w:r>
      <w:r>
        <w:tab/>
      </w:r>
      <w:r>
        <w:tab/>
      </w:r>
      <w:r>
        <w:tab/>
      </w:r>
      <w:r>
        <w:tab/>
      </w:r>
      <w:r>
        <w:tab/>
      </w:r>
      <w:r>
        <w:tab/>
      </w:r>
      <w:r>
        <w:tab/>
      </w:r>
      <w:r>
        <w:tab/>
      </w:r>
      <w:sdt>
        <w:sdtPr>
          <w:id w:val="-18974305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AD7854" w14:textId="77777777" w:rsidR="00FE3B9C" w:rsidRDefault="00FE3B9C" w:rsidP="00FE3B9C">
      <w:pPr>
        <w:pStyle w:val="ListParagraph"/>
        <w:numPr>
          <w:ilvl w:val="0"/>
          <w:numId w:val="2"/>
        </w:numPr>
      </w:pPr>
      <w:r w:rsidRPr="00FE3B9C">
        <w:t>Đạt</w:t>
      </w:r>
      <w:r>
        <w:tab/>
      </w:r>
      <w:r>
        <w:tab/>
      </w:r>
      <w:r>
        <w:tab/>
      </w:r>
      <w:r>
        <w:tab/>
      </w:r>
      <w:r>
        <w:tab/>
      </w:r>
      <w:r>
        <w:tab/>
      </w:r>
      <w:r>
        <w:tab/>
      </w:r>
      <w:r>
        <w:tab/>
      </w:r>
      <w:r>
        <w:tab/>
      </w:r>
      <w:r>
        <w:tab/>
      </w:r>
      <w:r>
        <w:sym w:font="Wingdings" w:char="F0FE"/>
      </w:r>
    </w:p>
    <w:p w14:paraId="7DEDF3AC" w14:textId="77777777" w:rsidR="00FE3B9C" w:rsidRDefault="00FE3B9C" w:rsidP="00FE3B9C">
      <w:pPr>
        <w:pStyle w:val="ListParagraph"/>
        <w:numPr>
          <w:ilvl w:val="0"/>
          <w:numId w:val="2"/>
        </w:numPr>
      </w:pPr>
      <w:r>
        <w:t>Kh</w:t>
      </w:r>
      <w:r w:rsidRPr="00FE3B9C">
        <w:t>ô</w:t>
      </w:r>
      <w:r>
        <w:t xml:space="preserve">ng </w:t>
      </w:r>
      <w:r w:rsidRPr="00FE3B9C">
        <w:t>đạt</w:t>
      </w:r>
      <w:r>
        <w:tab/>
      </w:r>
      <w:r>
        <w:tab/>
      </w:r>
      <w:r>
        <w:tab/>
      </w:r>
      <w:r>
        <w:tab/>
      </w:r>
      <w:r>
        <w:tab/>
      </w:r>
      <w:r>
        <w:tab/>
      </w:r>
      <w:r>
        <w:tab/>
      </w:r>
      <w:r>
        <w:tab/>
      </w:r>
      <w:r>
        <w:tab/>
      </w:r>
      <w:sdt>
        <w:sdtPr>
          <w:id w:val="909110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AA006D" w14:textId="77777777" w:rsidR="009B3A04" w:rsidRDefault="00FE3B9C" w:rsidP="008F7613">
      <w:pPr>
        <w:spacing w:before="0" w:after="0"/>
      </w:pPr>
      <w:r>
        <w:t>Gi</w:t>
      </w:r>
      <w:r w:rsidRPr="00FE3B9C">
        <w:t>ải</w:t>
      </w:r>
      <w:r>
        <w:t xml:space="preserve"> th</w:t>
      </w:r>
      <w:r w:rsidRPr="00FE3B9C">
        <w:t>ích</w:t>
      </w:r>
      <w:r>
        <w:t xml:space="preserve"> l</w:t>
      </w:r>
      <w:r w:rsidRPr="00FE3B9C">
        <w:t>ý</w:t>
      </w:r>
      <w:r w:rsidR="00DC4AF9">
        <w:t xml:space="preserve"> do</w:t>
      </w:r>
    </w:p>
    <w:p w14:paraId="10DF21A7" w14:textId="77777777" w:rsidR="008F7613" w:rsidRDefault="00FE3B9C" w:rsidP="008F7613">
      <w:pPr>
        <w:spacing w:before="0" w:after="0"/>
      </w:pPr>
      <w:r>
        <w:t>....................................................................................................................................................................................................................................................................</w:t>
      </w:r>
      <w:r w:rsidR="009B3A04">
        <w:t>....................................................................................................................................................................................................................................................................</w:t>
      </w:r>
      <w:r>
        <w:t>..................................................................................................................................</w:t>
      </w:r>
    </w:p>
    <w:p w14:paraId="5B1AC527" w14:textId="6E8B82C1" w:rsidR="008F7613" w:rsidRDefault="008F7613" w:rsidP="008F7613">
      <w:pPr>
        <w:spacing w:before="0" w:after="0"/>
      </w:pPr>
      <w:r>
        <w:t xml:space="preserve">Cam </w:t>
      </w:r>
      <w:r w:rsidRPr="008F7613">
        <w:t>đ</w:t>
      </w:r>
      <w:r>
        <w:t>o</w:t>
      </w:r>
      <w:r w:rsidRPr="008F7613">
        <w:t>an</w:t>
      </w:r>
      <w:r>
        <w:t xml:space="preserve"> n</w:t>
      </w:r>
      <w:r w:rsidRPr="008F7613">
        <w:t>ội</w:t>
      </w:r>
      <w:r>
        <w:t xml:space="preserve"> dung c</w:t>
      </w:r>
      <w:r w:rsidRPr="008F7613">
        <w:t>ủa</w:t>
      </w:r>
      <w:r>
        <w:t xml:space="preserve"> B</w:t>
      </w:r>
      <w:r w:rsidRPr="008F7613">
        <w:t>áo</w:t>
      </w:r>
      <w:r w:rsidR="00F621B7">
        <w:t>x</w:t>
      </w:r>
      <w:r>
        <w:t xml:space="preserve"> c</w:t>
      </w:r>
      <w:r w:rsidRPr="008F7613">
        <w:t>áo</w:t>
      </w:r>
      <w:r>
        <w:t xml:space="preserve"> l</w:t>
      </w:r>
      <w:r w:rsidRPr="008F7613">
        <w:t>à</w:t>
      </w:r>
      <w:r>
        <w:t xml:space="preserve"> trung th</w:t>
      </w:r>
      <w:r w:rsidRPr="008F7613">
        <w:t>ực</w:t>
      </w:r>
      <w:r>
        <w:t>; Ch</w:t>
      </w:r>
      <w:r w:rsidRPr="008F7613">
        <w:t>ủ</w:t>
      </w:r>
      <w:r>
        <w:t xml:space="preserve"> nhi</w:t>
      </w:r>
      <w:r w:rsidRPr="008F7613">
        <w:t>ệm</w:t>
      </w:r>
      <w:r>
        <w:t xml:space="preserve"> v</w:t>
      </w:r>
      <w:r w:rsidRPr="008F7613">
        <w:t>à</w:t>
      </w:r>
      <w:r>
        <w:t xml:space="preserve"> c</w:t>
      </w:r>
      <w:r w:rsidRPr="008F7613">
        <w:t>ác</w:t>
      </w:r>
      <w:r>
        <w:t xml:space="preserve"> th</w:t>
      </w:r>
      <w:r w:rsidRPr="008F7613">
        <w:t>ành</w:t>
      </w:r>
      <w:r>
        <w:t xml:space="preserve"> vi</w:t>
      </w:r>
      <w:r w:rsidRPr="008F7613">
        <w:t>ê</w:t>
      </w:r>
      <w:r>
        <w:t>n tham gia th</w:t>
      </w:r>
      <w:r w:rsidRPr="008F7613">
        <w:t>ực</w:t>
      </w:r>
      <w:r>
        <w:t xml:space="preserve"> hi</w:t>
      </w:r>
      <w:r w:rsidRPr="008F7613">
        <w:t>ện</w:t>
      </w:r>
      <w:r>
        <w:t xml:space="preserve"> nhi</w:t>
      </w:r>
      <w:r w:rsidRPr="008F7613">
        <w:t>ệm</w:t>
      </w:r>
      <w:r>
        <w:t xml:space="preserve"> v</w:t>
      </w:r>
      <w:r w:rsidRPr="008F7613">
        <w:t>ụ</w:t>
      </w:r>
      <w:r>
        <w:t xml:space="preserve"> kh</w:t>
      </w:r>
      <w:r w:rsidRPr="008F7613">
        <w:t>ô</w:t>
      </w:r>
      <w:r>
        <w:t>ng s</w:t>
      </w:r>
      <w:r w:rsidRPr="008F7613">
        <w:t>ử</w:t>
      </w:r>
      <w:r>
        <w:t xml:space="preserve"> d</w:t>
      </w:r>
      <w:r w:rsidRPr="008F7613">
        <w:t>ụng</w:t>
      </w:r>
      <w:r>
        <w:t xml:space="preserve"> k</w:t>
      </w:r>
      <w:r w:rsidRPr="008F7613">
        <w:t>ết</w:t>
      </w:r>
      <w:r>
        <w:t xml:space="preserve"> qu</w:t>
      </w:r>
      <w:r w:rsidRPr="008F7613">
        <w:t>ả</w:t>
      </w:r>
      <w:r>
        <w:t xml:space="preserve"> nghi</w:t>
      </w:r>
      <w:r w:rsidRPr="008F7613">
        <w:t>ê</w:t>
      </w:r>
      <w:r>
        <w:t>n c</w:t>
      </w:r>
      <w:r w:rsidRPr="008F7613">
        <w:t>ứu</w:t>
      </w:r>
      <w:r>
        <w:t xml:space="preserve"> c</w:t>
      </w:r>
      <w:r w:rsidRPr="008F7613">
        <w:t>ủa</w:t>
      </w:r>
      <w:r>
        <w:t xml:space="preserve"> ngư</w:t>
      </w:r>
      <w:r w:rsidRPr="008F7613">
        <w:t>ời</w:t>
      </w:r>
      <w:r>
        <w:t xml:space="preserve"> kh</w:t>
      </w:r>
      <w:r w:rsidRPr="008F7613">
        <w:t>ác</w:t>
      </w:r>
      <w:r>
        <w:t xml:space="preserve"> tr</w:t>
      </w:r>
      <w:r w:rsidRPr="008F7613">
        <w:t>ái</w:t>
      </w:r>
      <w:r>
        <w:t xml:space="preserve"> v</w:t>
      </w:r>
      <w:r w:rsidRPr="008F7613">
        <w:t>ới</w:t>
      </w:r>
      <w:r>
        <w:t xml:space="preserve"> quy </w:t>
      </w:r>
      <w:r w:rsidRPr="008F7613">
        <w:t>định</w:t>
      </w:r>
      <w:r>
        <w:t xml:space="preserve"> c</w:t>
      </w:r>
      <w:r w:rsidRPr="008F7613">
        <w:t>ủa</w:t>
      </w:r>
      <w:r>
        <w:t xml:space="preserve"> ph</w:t>
      </w:r>
      <w:r w:rsidRPr="008F7613">
        <w:t>áp</w:t>
      </w:r>
      <w:r>
        <w:t xml:space="preserve"> lu</w:t>
      </w:r>
      <w:r w:rsidRPr="008F7613">
        <w:t>ật</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14"/>
      </w:tblGrid>
      <w:tr w:rsidR="008F7613" w14:paraId="3C8CC870" w14:textId="77777777" w:rsidTr="00CD71F9">
        <w:trPr>
          <w:jc w:val="center"/>
        </w:trPr>
        <w:tc>
          <w:tcPr>
            <w:tcW w:w="4503" w:type="dxa"/>
          </w:tcPr>
          <w:p w14:paraId="020F037C" w14:textId="77777777" w:rsidR="008F7613" w:rsidRDefault="008F7613" w:rsidP="00E503C7">
            <w:pPr>
              <w:spacing w:before="0" w:after="0" w:line="240" w:lineRule="auto"/>
              <w:ind w:left="0"/>
              <w:jc w:val="center"/>
              <w:rPr>
                <w:b/>
              </w:rPr>
            </w:pPr>
            <w:r>
              <w:rPr>
                <w:b/>
              </w:rPr>
              <w:t>CH</w:t>
            </w:r>
            <w:r w:rsidRPr="008F7613">
              <w:rPr>
                <w:b/>
              </w:rPr>
              <w:t>Ủ</w:t>
            </w:r>
            <w:r>
              <w:rPr>
                <w:b/>
              </w:rPr>
              <w:t xml:space="preserve"> NHI</w:t>
            </w:r>
            <w:r w:rsidRPr="008F7613">
              <w:rPr>
                <w:b/>
              </w:rPr>
              <w:t>ỆM</w:t>
            </w:r>
            <w:r>
              <w:rPr>
                <w:b/>
              </w:rPr>
              <w:t xml:space="preserve"> NHI</w:t>
            </w:r>
            <w:r w:rsidRPr="008F7613">
              <w:rPr>
                <w:b/>
              </w:rPr>
              <w:t>ỆM</w:t>
            </w:r>
            <w:r>
              <w:rPr>
                <w:b/>
              </w:rPr>
              <w:t xml:space="preserve"> V</w:t>
            </w:r>
            <w:r w:rsidRPr="008F7613">
              <w:rPr>
                <w:b/>
              </w:rPr>
              <w:t>Ụ</w:t>
            </w:r>
          </w:p>
          <w:p w14:paraId="5AF9A73D" w14:textId="77777777" w:rsidR="008F7613" w:rsidRDefault="008F7613" w:rsidP="00E503C7">
            <w:pPr>
              <w:spacing w:before="0" w:after="0" w:line="240" w:lineRule="auto"/>
              <w:ind w:left="0"/>
              <w:jc w:val="center"/>
              <w:rPr>
                <w:i/>
                <w:iCs/>
                <w:sz w:val="22"/>
              </w:rPr>
            </w:pPr>
            <w:r w:rsidRPr="00E503C7">
              <w:rPr>
                <w:i/>
                <w:iCs/>
                <w:sz w:val="22"/>
              </w:rPr>
              <w:t>(Học hàm, học vị, Họ, tên và chữ ký)</w:t>
            </w:r>
          </w:p>
          <w:p w14:paraId="3691C493" w14:textId="77777777" w:rsidR="00CD71F9" w:rsidRDefault="00CD71F9" w:rsidP="00E503C7">
            <w:pPr>
              <w:spacing w:before="0" w:after="0" w:line="240" w:lineRule="auto"/>
              <w:ind w:left="0"/>
              <w:jc w:val="center"/>
              <w:rPr>
                <w:i/>
                <w:iCs/>
                <w:sz w:val="22"/>
              </w:rPr>
            </w:pPr>
          </w:p>
          <w:p w14:paraId="112F0715" w14:textId="77777777" w:rsidR="00CD71F9" w:rsidRDefault="00CD71F9" w:rsidP="00E503C7">
            <w:pPr>
              <w:spacing w:before="0" w:after="0" w:line="240" w:lineRule="auto"/>
              <w:ind w:left="0"/>
              <w:jc w:val="center"/>
              <w:rPr>
                <w:i/>
                <w:iCs/>
                <w:sz w:val="22"/>
              </w:rPr>
            </w:pPr>
          </w:p>
          <w:p w14:paraId="542F75A3" w14:textId="77777777" w:rsidR="00CD71F9" w:rsidRDefault="00CD71F9" w:rsidP="00E503C7">
            <w:pPr>
              <w:spacing w:before="0" w:after="0" w:line="240" w:lineRule="auto"/>
              <w:ind w:left="0"/>
              <w:jc w:val="center"/>
              <w:rPr>
                <w:i/>
                <w:iCs/>
                <w:sz w:val="22"/>
              </w:rPr>
            </w:pPr>
          </w:p>
          <w:p w14:paraId="1D157416" w14:textId="77777777" w:rsidR="00CD71F9" w:rsidRDefault="00CD71F9" w:rsidP="00E503C7">
            <w:pPr>
              <w:spacing w:before="0" w:after="0" w:line="240" w:lineRule="auto"/>
              <w:ind w:left="0"/>
              <w:jc w:val="center"/>
              <w:rPr>
                <w:i/>
                <w:iCs/>
                <w:sz w:val="22"/>
              </w:rPr>
            </w:pPr>
          </w:p>
          <w:p w14:paraId="3BC0D338" w14:textId="77777777" w:rsidR="00CD71F9" w:rsidRDefault="00CD71F9" w:rsidP="00E503C7">
            <w:pPr>
              <w:spacing w:before="0" w:after="0" w:line="240" w:lineRule="auto"/>
              <w:ind w:left="0"/>
              <w:jc w:val="center"/>
              <w:rPr>
                <w:i/>
                <w:iCs/>
                <w:sz w:val="22"/>
              </w:rPr>
            </w:pPr>
          </w:p>
          <w:p w14:paraId="6F73DF7C" w14:textId="77777777" w:rsidR="00CD71F9" w:rsidRDefault="00CD71F9" w:rsidP="00E503C7">
            <w:pPr>
              <w:spacing w:before="0" w:after="0" w:line="240" w:lineRule="auto"/>
              <w:ind w:left="0"/>
              <w:jc w:val="center"/>
              <w:rPr>
                <w:i/>
                <w:iCs/>
                <w:sz w:val="22"/>
              </w:rPr>
            </w:pPr>
          </w:p>
          <w:p w14:paraId="15054D3E" w14:textId="4188F4FB" w:rsidR="00CD71F9" w:rsidRPr="00CD71F9" w:rsidRDefault="00CD71F9" w:rsidP="00CD71F9">
            <w:pPr>
              <w:spacing w:before="0" w:after="0" w:line="240" w:lineRule="auto"/>
              <w:ind w:left="0"/>
              <w:jc w:val="center"/>
              <w:rPr>
                <w:i/>
                <w:iCs/>
                <w:szCs w:val="26"/>
              </w:rPr>
            </w:pPr>
            <w:r w:rsidRPr="00CD71F9">
              <w:rPr>
                <w:i/>
                <w:iCs/>
                <w:szCs w:val="26"/>
              </w:rPr>
              <w:t>GS. TS Nguyễn Tùng Phong</w:t>
            </w:r>
          </w:p>
        </w:tc>
        <w:tc>
          <w:tcPr>
            <w:tcW w:w="4514" w:type="dxa"/>
          </w:tcPr>
          <w:p w14:paraId="077108EA" w14:textId="77777777" w:rsidR="008F7613" w:rsidRDefault="008F7613" w:rsidP="00E503C7">
            <w:pPr>
              <w:spacing w:before="0" w:after="0" w:line="240" w:lineRule="auto"/>
              <w:ind w:left="0"/>
              <w:jc w:val="center"/>
              <w:rPr>
                <w:b/>
              </w:rPr>
            </w:pPr>
            <w:r>
              <w:rPr>
                <w:b/>
              </w:rPr>
              <w:t>TH</w:t>
            </w:r>
            <w:r w:rsidRPr="008F7613">
              <w:rPr>
                <w:b/>
              </w:rPr>
              <w:t>Ủ</w:t>
            </w:r>
            <w:r>
              <w:rPr>
                <w:b/>
              </w:rPr>
              <w:t xml:space="preserve"> TRƯ</w:t>
            </w:r>
            <w:r w:rsidRPr="008F7613">
              <w:rPr>
                <w:b/>
              </w:rPr>
              <w:t>ỞNG</w:t>
            </w:r>
          </w:p>
          <w:p w14:paraId="166FA4C5" w14:textId="77777777" w:rsidR="008F7613" w:rsidRDefault="008F7613" w:rsidP="00E503C7">
            <w:pPr>
              <w:spacing w:before="0" w:after="0" w:line="240" w:lineRule="auto"/>
              <w:ind w:left="0"/>
              <w:jc w:val="center"/>
              <w:rPr>
                <w:b/>
              </w:rPr>
            </w:pPr>
            <w:r>
              <w:rPr>
                <w:b/>
              </w:rPr>
              <w:t>T</w:t>
            </w:r>
            <w:r w:rsidRPr="008F7613">
              <w:rPr>
                <w:b/>
              </w:rPr>
              <w:t>Ổ</w:t>
            </w:r>
            <w:r>
              <w:rPr>
                <w:b/>
              </w:rPr>
              <w:t xml:space="preserve"> CH</w:t>
            </w:r>
            <w:r w:rsidRPr="008F7613">
              <w:rPr>
                <w:b/>
              </w:rPr>
              <w:t>ỨC</w:t>
            </w:r>
            <w:r>
              <w:rPr>
                <w:b/>
              </w:rPr>
              <w:t xml:space="preserve"> CH</w:t>
            </w:r>
            <w:r w:rsidRPr="008F7613">
              <w:rPr>
                <w:b/>
              </w:rPr>
              <w:t>Ủ</w:t>
            </w:r>
            <w:r>
              <w:rPr>
                <w:b/>
              </w:rPr>
              <w:t xml:space="preserve"> TR</w:t>
            </w:r>
            <w:r w:rsidRPr="008F7613">
              <w:rPr>
                <w:b/>
              </w:rPr>
              <w:t>Ì</w:t>
            </w:r>
            <w:r>
              <w:rPr>
                <w:b/>
              </w:rPr>
              <w:t xml:space="preserve"> NHI</w:t>
            </w:r>
            <w:r w:rsidRPr="008F7613">
              <w:rPr>
                <w:b/>
              </w:rPr>
              <w:t>ỆM</w:t>
            </w:r>
            <w:r>
              <w:rPr>
                <w:b/>
              </w:rPr>
              <w:t xml:space="preserve"> V</w:t>
            </w:r>
            <w:r w:rsidRPr="008F7613">
              <w:rPr>
                <w:b/>
              </w:rPr>
              <w:t>Ụ</w:t>
            </w:r>
          </w:p>
          <w:p w14:paraId="5410D00A" w14:textId="77777777" w:rsidR="008F7613" w:rsidRPr="00E503C7" w:rsidRDefault="008F7613" w:rsidP="00E503C7">
            <w:pPr>
              <w:spacing w:before="0" w:after="0" w:line="240" w:lineRule="auto"/>
              <w:ind w:left="0"/>
              <w:jc w:val="center"/>
              <w:rPr>
                <w:i/>
                <w:iCs/>
                <w:sz w:val="22"/>
              </w:rPr>
            </w:pPr>
            <w:r w:rsidRPr="00E503C7">
              <w:rPr>
                <w:i/>
                <w:iCs/>
                <w:sz w:val="22"/>
              </w:rPr>
              <w:t>(Họ, tên, chữ ký và đóng dấu)</w:t>
            </w:r>
          </w:p>
          <w:p w14:paraId="2409EB7F" w14:textId="77777777" w:rsidR="008F7613" w:rsidRDefault="008F7613" w:rsidP="008F7613">
            <w:pPr>
              <w:spacing w:before="0" w:after="0"/>
              <w:ind w:left="0"/>
            </w:pPr>
          </w:p>
          <w:p w14:paraId="2B9C3523" w14:textId="77777777" w:rsidR="008F7613" w:rsidRDefault="008F7613" w:rsidP="008F7613">
            <w:pPr>
              <w:spacing w:before="0" w:after="0"/>
              <w:ind w:left="0"/>
            </w:pPr>
          </w:p>
          <w:p w14:paraId="22AF5CEE" w14:textId="77777777" w:rsidR="008F7613" w:rsidRPr="008F7613" w:rsidRDefault="008F7613" w:rsidP="008F7613">
            <w:pPr>
              <w:spacing w:before="0" w:after="0"/>
              <w:ind w:left="0"/>
            </w:pPr>
          </w:p>
        </w:tc>
      </w:tr>
    </w:tbl>
    <w:p w14:paraId="7FF25071" w14:textId="77777777" w:rsidR="008F7613" w:rsidRPr="00FE3B9C" w:rsidRDefault="008F7613" w:rsidP="008F7613">
      <w:pPr>
        <w:spacing w:before="0" w:after="0"/>
      </w:pPr>
    </w:p>
    <w:sectPr w:rsidR="008F7613" w:rsidRPr="00FE3B9C" w:rsidSect="007133F6">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2E3D" w14:textId="77777777" w:rsidR="00C4295C" w:rsidRDefault="00C4295C" w:rsidP="00CE5BB0">
      <w:pPr>
        <w:spacing w:before="0" w:after="0" w:line="240" w:lineRule="auto"/>
      </w:pPr>
      <w:r>
        <w:separator/>
      </w:r>
    </w:p>
  </w:endnote>
  <w:endnote w:type="continuationSeparator" w:id="0">
    <w:p w14:paraId="13E7687C" w14:textId="77777777" w:rsidR="00C4295C" w:rsidRDefault="00C4295C" w:rsidP="00CE5B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1FFF" w14:textId="2E9472A0" w:rsidR="00CE5BB0" w:rsidRDefault="00CE5BB0" w:rsidP="00CE5BB0">
    <w:pPr>
      <w:pStyle w:val="Footer"/>
      <w:jc w:val="center"/>
    </w:pPr>
    <w:r>
      <w:fldChar w:fldCharType="begin"/>
    </w:r>
    <w:r>
      <w:instrText xml:space="preserve"> PAGE   \* MERGEFORMAT </w:instrText>
    </w:r>
    <w:r>
      <w:fldChar w:fldCharType="separate"/>
    </w:r>
    <w:r w:rsidR="000350D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4DC4" w14:textId="77777777" w:rsidR="00C4295C" w:rsidRDefault="00C4295C" w:rsidP="00CE5BB0">
      <w:pPr>
        <w:spacing w:before="0" w:after="0" w:line="240" w:lineRule="auto"/>
      </w:pPr>
      <w:r>
        <w:separator/>
      </w:r>
    </w:p>
  </w:footnote>
  <w:footnote w:type="continuationSeparator" w:id="0">
    <w:p w14:paraId="582A7731" w14:textId="77777777" w:rsidR="00C4295C" w:rsidRDefault="00C4295C" w:rsidP="00CE5B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5E3F"/>
    <w:multiLevelType w:val="hybridMultilevel"/>
    <w:tmpl w:val="D27ECB7C"/>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20982AF0"/>
    <w:multiLevelType w:val="hybridMultilevel"/>
    <w:tmpl w:val="1F9600FC"/>
    <w:lvl w:ilvl="0" w:tplc="5FE4483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12B66"/>
    <w:multiLevelType w:val="hybridMultilevel"/>
    <w:tmpl w:val="359E47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E44983"/>
    <w:multiLevelType w:val="hybridMultilevel"/>
    <w:tmpl w:val="8F88D5B8"/>
    <w:lvl w:ilvl="0" w:tplc="5CA21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6773A"/>
    <w:multiLevelType w:val="multilevel"/>
    <w:tmpl w:val="DE9EE5F6"/>
    <w:lvl w:ilvl="0">
      <w:start w:val="1"/>
      <w:numFmt w:val="upperRoman"/>
      <w:pStyle w:val="Heading1"/>
      <w:suff w:val="space"/>
      <w:lvlText w:val="%1."/>
      <w:lvlJc w:val="left"/>
      <w:pPr>
        <w:ind w:left="360" w:hanging="360"/>
      </w:pPr>
      <w:rPr>
        <w:rFonts w:ascii="Times New Roman Bold" w:hAnsi="Times New Roman Bold" w:hint="default"/>
        <w:b/>
        <w:i w:val="0"/>
        <w:sz w:val="26"/>
      </w:rPr>
    </w:lvl>
    <w:lvl w:ilvl="1">
      <w:start w:val="1"/>
      <w:numFmt w:val="decimal"/>
      <w:pStyle w:val="Heading2"/>
      <w:suff w:val="space"/>
      <w:lvlText w:val="%2."/>
      <w:lvlJc w:val="left"/>
      <w:pPr>
        <w:ind w:left="0" w:firstLine="0"/>
      </w:pPr>
      <w:rPr>
        <w:rFonts w:ascii="Times New Roman" w:hAnsi="Times New Roman" w:hint="default"/>
        <w:b w:val="0"/>
        <w:i w:val="0"/>
        <w:sz w:val="26"/>
      </w:rPr>
    </w:lvl>
    <w:lvl w:ilvl="2">
      <w:start w:val="1"/>
      <w:numFmt w:val="decimal"/>
      <w:pStyle w:val="Heading3"/>
      <w:suff w:val="space"/>
      <w:lvlText w:val="%2.%3."/>
      <w:lvlJc w:val="left"/>
      <w:pPr>
        <w:ind w:left="567" w:firstLine="0"/>
      </w:pPr>
      <w:rPr>
        <w:rFonts w:ascii="Times New Roman" w:hAnsi="Times New Roman" w:hint="default"/>
        <w:b w:val="0"/>
        <w:i w:val="0"/>
        <w:sz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7A"/>
    <w:rsid w:val="00024ACC"/>
    <w:rsid w:val="000350DA"/>
    <w:rsid w:val="0004181D"/>
    <w:rsid w:val="0005632F"/>
    <w:rsid w:val="00061E15"/>
    <w:rsid w:val="000D76A6"/>
    <w:rsid w:val="001241AB"/>
    <w:rsid w:val="00130F76"/>
    <w:rsid w:val="00134C36"/>
    <w:rsid w:val="001A7436"/>
    <w:rsid w:val="001C74EE"/>
    <w:rsid w:val="0021408C"/>
    <w:rsid w:val="00254182"/>
    <w:rsid w:val="002A46C6"/>
    <w:rsid w:val="002B2BDC"/>
    <w:rsid w:val="002D3DDC"/>
    <w:rsid w:val="00301BB9"/>
    <w:rsid w:val="00310315"/>
    <w:rsid w:val="00332DE8"/>
    <w:rsid w:val="0034099B"/>
    <w:rsid w:val="00341A8B"/>
    <w:rsid w:val="00397917"/>
    <w:rsid w:val="003C0821"/>
    <w:rsid w:val="003D33B6"/>
    <w:rsid w:val="00401062"/>
    <w:rsid w:val="0040618B"/>
    <w:rsid w:val="0042681C"/>
    <w:rsid w:val="00435703"/>
    <w:rsid w:val="0046274A"/>
    <w:rsid w:val="00483A7D"/>
    <w:rsid w:val="00493A9F"/>
    <w:rsid w:val="004C21B7"/>
    <w:rsid w:val="004D4D99"/>
    <w:rsid w:val="004D64F6"/>
    <w:rsid w:val="004E554D"/>
    <w:rsid w:val="00533355"/>
    <w:rsid w:val="00553698"/>
    <w:rsid w:val="00563507"/>
    <w:rsid w:val="00583DAF"/>
    <w:rsid w:val="00604F58"/>
    <w:rsid w:val="0061412E"/>
    <w:rsid w:val="00615A55"/>
    <w:rsid w:val="006215C7"/>
    <w:rsid w:val="0062527C"/>
    <w:rsid w:val="006376B1"/>
    <w:rsid w:val="006405B3"/>
    <w:rsid w:val="0064085B"/>
    <w:rsid w:val="0068726B"/>
    <w:rsid w:val="006C144B"/>
    <w:rsid w:val="006D50E3"/>
    <w:rsid w:val="00700A4F"/>
    <w:rsid w:val="00704074"/>
    <w:rsid w:val="007133F6"/>
    <w:rsid w:val="00724E91"/>
    <w:rsid w:val="00765FF8"/>
    <w:rsid w:val="00773209"/>
    <w:rsid w:val="00780775"/>
    <w:rsid w:val="007B1CD0"/>
    <w:rsid w:val="007C2451"/>
    <w:rsid w:val="007C5AF3"/>
    <w:rsid w:val="00837EF6"/>
    <w:rsid w:val="0085178C"/>
    <w:rsid w:val="008D4216"/>
    <w:rsid w:val="008E4F16"/>
    <w:rsid w:val="008F7613"/>
    <w:rsid w:val="00930000"/>
    <w:rsid w:val="009607C5"/>
    <w:rsid w:val="009707FF"/>
    <w:rsid w:val="00980312"/>
    <w:rsid w:val="00990850"/>
    <w:rsid w:val="009B3A04"/>
    <w:rsid w:val="00A06C90"/>
    <w:rsid w:val="00A252A8"/>
    <w:rsid w:val="00A26282"/>
    <w:rsid w:val="00A47ADA"/>
    <w:rsid w:val="00A73911"/>
    <w:rsid w:val="00A840DA"/>
    <w:rsid w:val="00A93949"/>
    <w:rsid w:val="00AB1E3C"/>
    <w:rsid w:val="00AC1C32"/>
    <w:rsid w:val="00AC3F2F"/>
    <w:rsid w:val="00AD1CB8"/>
    <w:rsid w:val="00B06E57"/>
    <w:rsid w:val="00B11403"/>
    <w:rsid w:val="00B17FA5"/>
    <w:rsid w:val="00B830D9"/>
    <w:rsid w:val="00B90F09"/>
    <w:rsid w:val="00BA023E"/>
    <w:rsid w:val="00BB30A1"/>
    <w:rsid w:val="00BC28B2"/>
    <w:rsid w:val="00BE2FA7"/>
    <w:rsid w:val="00C11DBE"/>
    <w:rsid w:val="00C3269A"/>
    <w:rsid w:val="00C4295C"/>
    <w:rsid w:val="00C953AB"/>
    <w:rsid w:val="00CA4A8A"/>
    <w:rsid w:val="00CB330A"/>
    <w:rsid w:val="00CD71F9"/>
    <w:rsid w:val="00CE5BB0"/>
    <w:rsid w:val="00D0253B"/>
    <w:rsid w:val="00D13CE2"/>
    <w:rsid w:val="00D936B8"/>
    <w:rsid w:val="00DC4AF9"/>
    <w:rsid w:val="00DD5602"/>
    <w:rsid w:val="00E365B3"/>
    <w:rsid w:val="00E503C7"/>
    <w:rsid w:val="00E6008B"/>
    <w:rsid w:val="00E64CCC"/>
    <w:rsid w:val="00E84C61"/>
    <w:rsid w:val="00E85F7A"/>
    <w:rsid w:val="00E95506"/>
    <w:rsid w:val="00EA64D3"/>
    <w:rsid w:val="00EC11D2"/>
    <w:rsid w:val="00F34C39"/>
    <w:rsid w:val="00F520E5"/>
    <w:rsid w:val="00F621B7"/>
    <w:rsid w:val="00F70345"/>
    <w:rsid w:val="00FE1597"/>
    <w:rsid w:val="00FE3B9C"/>
    <w:rsid w:val="00FE5570"/>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694E"/>
  <w15:chartTrackingRefBased/>
  <w15:docId w15:val="{20019420-CE57-4897-817C-B42DFF3B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51"/>
    <w:pPr>
      <w:spacing w:before="120" w:after="120" w:line="312" w:lineRule="auto"/>
      <w:ind w:left="567"/>
      <w:jc w:val="both"/>
    </w:pPr>
    <w:rPr>
      <w:rFonts w:ascii="Times New Roman" w:hAnsi="Times New Roman"/>
      <w:sz w:val="26"/>
    </w:rPr>
  </w:style>
  <w:style w:type="paragraph" w:styleId="Heading1">
    <w:name w:val="heading 1"/>
    <w:basedOn w:val="Normal"/>
    <w:next w:val="Normal"/>
    <w:link w:val="Heading1Char"/>
    <w:uiPriority w:val="9"/>
    <w:qFormat/>
    <w:rsid w:val="007C2451"/>
    <w:pPr>
      <w:keepNext/>
      <w:keepLines/>
      <w:numPr>
        <w:numId w:val="3"/>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E5BB0"/>
    <w:pPr>
      <w:keepNext/>
      <w:keepLines/>
      <w:numPr>
        <w:ilvl w:val="1"/>
        <w:numId w:val="3"/>
      </w:numPr>
      <w:spacing w:after="6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11403"/>
    <w:pPr>
      <w:keepNext/>
      <w:keepLines/>
      <w:numPr>
        <w:ilvl w:val="2"/>
        <w:numId w:val="3"/>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451"/>
    <w:pPr>
      <w:ind w:left="720"/>
      <w:contextualSpacing/>
    </w:pPr>
  </w:style>
  <w:style w:type="character" w:customStyle="1" w:styleId="Heading2Char">
    <w:name w:val="Heading 2 Char"/>
    <w:basedOn w:val="DefaultParagraphFont"/>
    <w:link w:val="Heading2"/>
    <w:uiPriority w:val="9"/>
    <w:rsid w:val="00CE5BB0"/>
    <w:rPr>
      <w:rFonts w:ascii="Times New Roman" w:eastAsiaTheme="majorEastAsia" w:hAnsi="Times New Roman" w:cstheme="majorBidi"/>
      <w:sz w:val="26"/>
      <w:szCs w:val="26"/>
    </w:rPr>
  </w:style>
  <w:style w:type="character" w:customStyle="1" w:styleId="Heading1Char">
    <w:name w:val="Heading 1 Char"/>
    <w:basedOn w:val="DefaultParagraphFont"/>
    <w:link w:val="Heading1"/>
    <w:uiPriority w:val="9"/>
    <w:rsid w:val="007C2451"/>
    <w:rPr>
      <w:rFonts w:ascii="Times New Roman" w:eastAsiaTheme="majorEastAsia" w:hAnsi="Times New Roman" w:cstheme="majorBidi"/>
      <w:b/>
      <w:sz w:val="26"/>
      <w:szCs w:val="32"/>
    </w:rPr>
  </w:style>
  <w:style w:type="character" w:customStyle="1" w:styleId="Heading3Char">
    <w:name w:val="Heading 3 Char"/>
    <w:basedOn w:val="DefaultParagraphFont"/>
    <w:link w:val="Heading3"/>
    <w:uiPriority w:val="9"/>
    <w:rsid w:val="00B11403"/>
    <w:rPr>
      <w:rFonts w:ascii="Times New Roman" w:eastAsiaTheme="majorEastAsia" w:hAnsi="Times New Roman" w:cstheme="majorBidi"/>
      <w:sz w:val="26"/>
      <w:szCs w:val="24"/>
    </w:rPr>
  </w:style>
  <w:style w:type="table" w:styleId="TableGrid">
    <w:name w:val="Table Grid"/>
    <w:basedOn w:val="TableNormal"/>
    <w:uiPriority w:val="39"/>
    <w:rsid w:val="008F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B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BB0"/>
    <w:rPr>
      <w:rFonts w:ascii="Times New Roman" w:hAnsi="Times New Roman"/>
      <w:sz w:val="26"/>
    </w:rPr>
  </w:style>
  <w:style w:type="paragraph" w:styleId="Footer">
    <w:name w:val="footer"/>
    <w:basedOn w:val="Normal"/>
    <w:link w:val="FooterChar"/>
    <w:uiPriority w:val="99"/>
    <w:unhideWhenUsed/>
    <w:rsid w:val="00CE5B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5BB0"/>
    <w:rPr>
      <w:rFonts w:ascii="Times New Roman" w:hAnsi="Times New Roman"/>
      <w:sz w:val="26"/>
    </w:rPr>
  </w:style>
  <w:style w:type="paragraph" w:styleId="BalloonText">
    <w:name w:val="Balloon Text"/>
    <w:basedOn w:val="Normal"/>
    <w:link w:val="BalloonTextChar"/>
    <w:uiPriority w:val="99"/>
    <w:semiHidden/>
    <w:unhideWhenUsed/>
    <w:rsid w:val="007133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F6"/>
    <w:rPr>
      <w:rFonts w:ascii="Segoe UI" w:hAnsi="Segoe UI" w:cs="Segoe UI"/>
      <w:sz w:val="18"/>
      <w:szCs w:val="18"/>
    </w:rPr>
  </w:style>
  <w:style w:type="paragraph" w:styleId="BodyText3">
    <w:name w:val="Body Text 3"/>
    <w:basedOn w:val="Normal"/>
    <w:link w:val="BodyText3Char"/>
    <w:rsid w:val="00F70345"/>
    <w:pPr>
      <w:spacing w:before="0" w:after="0" w:line="240" w:lineRule="auto"/>
      <w:ind w:left="0"/>
      <w:jc w:val="left"/>
    </w:pPr>
    <w:rPr>
      <w:rFonts w:ascii=".VnTime" w:eastAsia="Times New Roman" w:hAnsi=".VnTime" w:cs="Times New Roman"/>
      <w:sz w:val="24"/>
      <w:szCs w:val="20"/>
    </w:rPr>
  </w:style>
  <w:style w:type="character" w:customStyle="1" w:styleId="BodyText3Char">
    <w:name w:val="Body Text 3 Char"/>
    <w:basedOn w:val="DefaultParagraphFont"/>
    <w:link w:val="BodyText3"/>
    <w:rsid w:val="00F70345"/>
    <w:rPr>
      <w:rFonts w:ascii=".VnTime" w:eastAsia="Times New Roman" w:hAnsi=".VnTime" w:cs="Times New Roman"/>
      <w:sz w:val="24"/>
      <w:szCs w:val="20"/>
    </w:rPr>
  </w:style>
  <w:style w:type="paragraph" w:styleId="BodyText">
    <w:name w:val="Body Text"/>
    <w:basedOn w:val="Normal"/>
    <w:link w:val="BodyTextChar"/>
    <w:uiPriority w:val="99"/>
    <w:semiHidden/>
    <w:unhideWhenUsed/>
    <w:rsid w:val="001A7436"/>
  </w:style>
  <w:style w:type="character" w:customStyle="1" w:styleId="BodyTextChar">
    <w:name w:val="Body Text Char"/>
    <w:basedOn w:val="DefaultParagraphFont"/>
    <w:link w:val="BodyText"/>
    <w:uiPriority w:val="99"/>
    <w:semiHidden/>
    <w:rsid w:val="001A743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7113">
      <w:bodyDiv w:val="1"/>
      <w:marLeft w:val="0"/>
      <w:marRight w:val="0"/>
      <w:marTop w:val="0"/>
      <w:marBottom w:val="0"/>
      <w:divBdr>
        <w:top w:val="none" w:sz="0" w:space="0" w:color="auto"/>
        <w:left w:val="none" w:sz="0" w:space="0" w:color="auto"/>
        <w:bottom w:val="none" w:sz="0" w:space="0" w:color="auto"/>
        <w:right w:val="none" w:sz="0" w:space="0" w:color="auto"/>
      </w:divBdr>
    </w:div>
    <w:div w:id="1200168219">
      <w:bodyDiv w:val="1"/>
      <w:marLeft w:val="0"/>
      <w:marRight w:val="0"/>
      <w:marTop w:val="0"/>
      <w:marBottom w:val="0"/>
      <w:divBdr>
        <w:top w:val="none" w:sz="0" w:space="0" w:color="auto"/>
        <w:left w:val="none" w:sz="0" w:space="0" w:color="auto"/>
        <w:bottom w:val="none" w:sz="0" w:space="0" w:color="auto"/>
        <w:right w:val="none" w:sz="0" w:space="0" w:color="auto"/>
      </w:divBdr>
    </w:div>
    <w:div w:id="21046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dc:creator>
  <cp:keywords/>
  <dc:description/>
  <cp:lastModifiedBy>VPCT_NVminh</cp:lastModifiedBy>
  <cp:revision>2</cp:revision>
  <cp:lastPrinted>2021-05-04T09:26:00Z</cp:lastPrinted>
  <dcterms:created xsi:type="dcterms:W3CDTF">2021-06-09T08:24:00Z</dcterms:created>
  <dcterms:modified xsi:type="dcterms:W3CDTF">2021-06-09T08:24:00Z</dcterms:modified>
</cp:coreProperties>
</file>