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66" w:rsidRPr="00FB24A3" w:rsidRDefault="00B03B66" w:rsidP="00B03B66">
      <w:pPr>
        <w:spacing w:before="120" w:after="120" w:line="240" w:lineRule="auto"/>
        <w:jc w:val="both"/>
        <w:rPr>
          <w:rFonts w:ascii="Times New Roman" w:eastAsia="Times New Roman" w:hAnsi="Times New Roman" w:cs="Times New Roman"/>
          <w:b/>
          <w:sz w:val="28"/>
          <w:szCs w:val="28"/>
          <w:lang w:val="pt-BR"/>
        </w:rPr>
      </w:pPr>
      <w:r w:rsidRPr="00FB24A3">
        <w:rPr>
          <w:rFonts w:ascii="Times New Roman" w:eastAsia=".VnTime" w:hAnsi="Times New Roman" w:cs="Times New Roman"/>
          <w:b/>
          <w:sz w:val="28"/>
          <w:szCs w:val="28"/>
          <w:lang w:val="en-US"/>
        </w:rPr>
        <w:t>Thông tin về kết quả thực hiện nhiệm vụ cấp quốc gia</w:t>
      </w:r>
      <w:r w:rsidRPr="00FB24A3">
        <w:rPr>
          <w:rFonts w:ascii="Times New Roman" w:eastAsia="Times New Roman" w:hAnsi="Times New Roman" w:cs="Times New Roman"/>
          <w:b/>
          <w:sz w:val="28"/>
          <w:szCs w:val="28"/>
          <w:lang w:val="en-US"/>
        </w:rPr>
        <w:t xml:space="preserve"> “</w:t>
      </w:r>
      <w:r w:rsidR="00276F0F" w:rsidRPr="00FB24A3">
        <w:rPr>
          <w:rFonts w:ascii="Times New Roman" w:eastAsia="Times New Roman" w:hAnsi="Times New Roman" w:cs="Times New Roman"/>
          <w:b/>
          <w:bCs/>
          <w:iCs/>
          <w:color w:val="000000"/>
          <w:sz w:val="28"/>
          <w:szCs w:val="28"/>
          <w:lang w:val="en-US"/>
        </w:rPr>
        <w:t>Nghiên cứu chế tạo lớp phủ chống cháy từ một số hệ polyme hữu cơ và các chất phụ gia nhằm ứng dụng bảo vệ kết cấu, ngăn lửa cho các công trình công nghiệp và dân dụng khi có sự cố hỏa hoạn</w:t>
      </w:r>
      <w:r w:rsidRPr="00FB24A3">
        <w:rPr>
          <w:rFonts w:ascii="Times New Roman" w:eastAsia="Times New Roman" w:hAnsi="Times New Roman" w:cs="Times New Roman"/>
          <w:b/>
          <w:sz w:val="28"/>
          <w:szCs w:val="28"/>
          <w:lang w:val="en-US"/>
        </w:rPr>
        <w:t xml:space="preserve">”, mã số </w:t>
      </w:r>
      <w:r w:rsidRPr="00FB24A3">
        <w:rPr>
          <w:rFonts w:ascii="Times New Roman" w:eastAsia="Times New Roman" w:hAnsi="Times New Roman" w:cs="Times New Roman"/>
          <w:b/>
          <w:sz w:val="28"/>
          <w:szCs w:val="28"/>
          <w:lang w:val="pt-BR"/>
        </w:rPr>
        <w:t>KC.02.</w:t>
      </w:r>
      <w:r w:rsidR="00661E62" w:rsidRPr="00FB24A3">
        <w:rPr>
          <w:rFonts w:ascii="Times New Roman" w:eastAsia="Times New Roman" w:hAnsi="Times New Roman" w:cs="Times New Roman"/>
          <w:b/>
          <w:sz w:val="28"/>
          <w:szCs w:val="28"/>
        </w:rPr>
        <w:t>20</w:t>
      </w:r>
      <w:r w:rsidRPr="00FB24A3">
        <w:rPr>
          <w:rFonts w:ascii="Times New Roman" w:eastAsia="Times New Roman" w:hAnsi="Times New Roman" w:cs="Times New Roman"/>
          <w:b/>
          <w:sz w:val="28"/>
          <w:szCs w:val="28"/>
          <w:lang w:val="pt-BR"/>
        </w:rPr>
        <w:t>/16-20</w:t>
      </w:r>
    </w:p>
    <w:p w:rsidR="00FB24A3" w:rsidRPr="00B03B66" w:rsidRDefault="00FB24A3" w:rsidP="00B03B66">
      <w:pPr>
        <w:spacing w:before="120" w:after="120" w:line="240" w:lineRule="auto"/>
        <w:jc w:val="both"/>
        <w:rPr>
          <w:rFonts w:ascii="Times New Roman" w:eastAsia="Times New Roman" w:hAnsi="Times New Roman" w:cs="Times New Roman"/>
          <w:sz w:val="24"/>
          <w:szCs w:val="24"/>
          <w:lang w:val="pt-BR"/>
        </w:rPr>
      </w:pPr>
    </w:p>
    <w:p w:rsidR="00B03B66" w:rsidRPr="00B03B66" w:rsidRDefault="00B03B66" w:rsidP="00B03B66">
      <w:pPr>
        <w:spacing w:after="120" w:line="240" w:lineRule="auto"/>
        <w:jc w:val="both"/>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xml:space="preserve">Tổng kinh phí thực hiện: </w:t>
      </w:r>
      <w:r w:rsidR="00D91326">
        <w:rPr>
          <w:rFonts w:ascii="Times New Roman" w:eastAsia="Times New Roman" w:hAnsi="Times New Roman" w:cs="Times New Roman"/>
          <w:b/>
          <w:sz w:val="24"/>
          <w:szCs w:val="24"/>
          <w:lang w:val="pt-BR"/>
        </w:rPr>
        <w:t>6.310</w:t>
      </w:r>
      <w:r w:rsidRPr="00B03B66">
        <w:rPr>
          <w:rFonts w:ascii="Times New Roman" w:eastAsia="Times New Roman" w:hAnsi="Times New Roman" w:cs="Times New Roman"/>
          <w:sz w:val="24"/>
          <w:szCs w:val="24"/>
          <w:lang w:val="pt-BR"/>
        </w:rPr>
        <w:t xml:space="preserve"> triệu đồng (từ ngân sách SNKH); </w:t>
      </w:r>
    </w:p>
    <w:p w:rsidR="00B03B66" w:rsidRPr="00B03B66" w:rsidRDefault="00B03B66" w:rsidP="00B03B66">
      <w:pPr>
        <w:spacing w:after="120" w:line="240" w:lineRule="auto"/>
        <w:jc w:val="both"/>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xml:space="preserve">Thời gian thực hiện: Từ tháng </w:t>
      </w:r>
      <w:r w:rsidR="00C427D5">
        <w:rPr>
          <w:rFonts w:ascii="Times New Roman" w:eastAsia="Times New Roman" w:hAnsi="Times New Roman" w:cs="Times New Roman"/>
          <w:sz w:val="24"/>
          <w:szCs w:val="24"/>
          <w:lang w:val="pt-BR"/>
        </w:rPr>
        <w:t>06/2019</w:t>
      </w:r>
      <w:r w:rsidRPr="00B03B66">
        <w:rPr>
          <w:rFonts w:ascii="Times New Roman" w:eastAsia="Times New Roman" w:hAnsi="Times New Roman" w:cs="Times New Roman"/>
          <w:sz w:val="24"/>
          <w:szCs w:val="24"/>
          <w:lang w:val="pt-BR"/>
        </w:rPr>
        <w:t xml:space="preserve"> đến tháng </w:t>
      </w:r>
      <w:r w:rsidR="00036A19">
        <w:rPr>
          <w:rFonts w:ascii="Times New Roman" w:eastAsia="Times New Roman" w:hAnsi="Times New Roman" w:cs="Times New Roman"/>
          <w:sz w:val="24"/>
          <w:szCs w:val="24"/>
          <w:lang w:val="pt-BR"/>
        </w:rPr>
        <w:t>11</w:t>
      </w:r>
      <w:r w:rsidR="00E300E4">
        <w:rPr>
          <w:rFonts w:ascii="Times New Roman" w:eastAsia="Times New Roman" w:hAnsi="Times New Roman" w:cs="Times New Roman"/>
          <w:sz w:val="24"/>
          <w:szCs w:val="24"/>
          <w:lang w:val="pt-BR"/>
        </w:rPr>
        <w:t>/202</w:t>
      </w:r>
      <w:r w:rsidR="00036A19">
        <w:rPr>
          <w:rFonts w:ascii="Times New Roman" w:eastAsia="Times New Roman" w:hAnsi="Times New Roman" w:cs="Times New Roman"/>
          <w:sz w:val="24"/>
          <w:szCs w:val="24"/>
          <w:lang w:val="pt-BR"/>
        </w:rPr>
        <w:t>0</w:t>
      </w:r>
      <w:r w:rsidRPr="00B03B66">
        <w:rPr>
          <w:rFonts w:ascii="Times New Roman" w:eastAsia="Times New Roman" w:hAnsi="Times New Roman" w:cs="Times New Roman"/>
          <w:sz w:val="24"/>
          <w:szCs w:val="24"/>
          <w:lang w:val="pt-BR"/>
        </w:rPr>
        <w:t xml:space="preserve"> (Gia hạn đến hết </w:t>
      </w:r>
      <w:r w:rsidR="00036A19">
        <w:rPr>
          <w:rFonts w:ascii="Times New Roman" w:eastAsia="Times New Roman" w:hAnsi="Times New Roman" w:cs="Times New Roman"/>
          <w:sz w:val="24"/>
          <w:szCs w:val="24"/>
          <w:lang w:val="pt-BR"/>
        </w:rPr>
        <w:t>02</w:t>
      </w:r>
      <w:r w:rsidRPr="00B03B66">
        <w:rPr>
          <w:rFonts w:ascii="Times New Roman" w:eastAsia="Times New Roman" w:hAnsi="Times New Roman" w:cs="Times New Roman"/>
          <w:sz w:val="24"/>
          <w:szCs w:val="24"/>
          <w:lang w:val="pt-BR"/>
        </w:rPr>
        <w:t>/202</w:t>
      </w:r>
      <w:r w:rsidR="00036A19">
        <w:rPr>
          <w:rFonts w:ascii="Times New Roman" w:eastAsia="Times New Roman" w:hAnsi="Times New Roman" w:cs="Times New Roman"/>
          <w:sz w:val="24"/>
          <w:szCs w:val="24"/>
          <w:lang w:val="pt-BR"/>
        </w:rPr>
        <w:t>1</w:t>
      </w:r>
      <w:r w:rsidRPr="00B03B66">
        <w:rPr>
          <w:rFonts w:ascii="Times New Roman" w:eastAsia="Times New Roman" w:hAnsi="Times New Roman" w:cs="Times New Roman"/>
          <w:sz w:val="24"/>
          <w:szCs w:val="24"/>
          <w:lang w:val="pt-BR"/>
        </w:rPr>
        <w:t xml:space="preserve">); </w:t>
      </w:r>
    </w:p>
    <w:p w:rsidR="00B03B66" w:rsidRPr="00B03B66" w:rsidRDefault="00B03B66" w:rsidP="00B03B66">
      <w:pPr>
        <w:spacing w:before="60" w:after="60" w:line="276" w:lineRule="auto"/>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xml:space="preserve">Tổ chức chủ trì nhiệm vụ: </w:t>
      </w:r>
      <w:r w:rsidR="00197E4C" w:rsidRPr="00197E4C">
        <w:rPr>
          <w:rFonts w:ascii="Times New Roman" w:eastAsia="Times New Roman" w:hAnsi="Times New Roman" w:cs="Times New Roman"/>
          <w:lang w:val="pt-BR"/>
        </w:rPr>
        <w:t>Công ty TNHH MTV Tư vấn và chuyển giao công nghệ Bách Khoa (BK-Contech)</w:t>
      </w:r>
    </w:p>
    <w:p w:rsidR="00B03B66" w:rsidRPr="00B03B66" w:rsidRDefault="00B03B66" w:rsidP="00B03B66">
      <w:pPr>
        <w:spacing w:after="120" w:line="240" w:lineRule="auto"/>
        <w:jc w:val="both"/>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xml:space="preserve">Chủ nhiệm nhiệm vụ: </w:t>
      </w:r>
      <w:r w:rsidR="006F3C46" w:rsidRPr="006F3C46">
        <w:rPr>
          <w:rFonts w:ascii="Times New Roman" w:eastAsia="Times New Roman" w:hAnsi="Times New Roman" w:cs="Times New Roman"/>
          <w:lang w:val="nl-NL"/>
        </w:rPr>
        <w:t>Nguyễn Thị Tuyết Mai</w:t>
      </w:r>
    </w:p>
    <w:p w:rsidR="00B03B66" w:rsidRDefault="00B03B66" w:rsidP="00B03B66">
      <w:pPr>
        <w:spacing w:after="120" w:line="240" w:lineRule="auto"/>
        <w:jc w:val="both"/>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xml:space="preserve">Các thành viên tham gia thực hiện chính nhiệm vụ: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1984"/>
        <w:gridCol w:w="3856"/>
      </w:tblGrid>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b/>
                <w:sz w:val="24"/>
                <w:szCs w:val="24"/>
                <w:lang w:val="en-US"/>
              </w:rPr>
            </w:pPr>
            <w:r w:rsidRPr="007F2287">
              <w:rPr>
                <w:rFonts w:ascii="Times New Roman" w:hAnsi="Times New Roman" w:cs="Times New Roman"/>
                <w:b/>
                <w:sz w:val="24"/>
                <w:szCs w:val="24"/>
                <w:lang w:val="en-US"/>
              </w:rPr>
              <w:t>TT</w:t>
            </w:r>
          </w:p>
        </w:tc>
        <w:tc>
          <w:tcPr>
            <w:tcW w:w="2410" w:type="dxa"/>
            <w:shd w:val="clear" w:color="auto" w:fill="auto"/>
            <w:vAlign w:val="center"/>
          </w:tcPr>
          <w:p w:rsidR="007F2287" w:rsidRPr="007F2287" w:rsidRDefault="007F2287" w:rsidP="007F2287">
            <w:pPr>
              <w:jc w:val="center"/>
              <w:rPr>
                <w:rFonts w:ascii="Times New Roman" w:hAnsi="Times New Roman" w:cs="Times New Roman"/>
                <w:b/>
                <w:sz w:val="24"/>
                <w:szCs w:val="24"/>
                <w:lang w:val="en-US"/>
              </w:rPr>
            </w:pPr>
            <w:r w:rsidRPr="007F2287">
              <w:rPr>
                <w:rFonts w:ascii="Times New Roman" w:hAnsi="Times New Roman" w:cs="Times New Roman"/>
                <w:b/>
                <w:sz w:val="24"/>
                <w:szCs w:val="24"/>
                <w:lang w:val="en-US"/>
              </w:rPr>
              <w:t>Họ và tên</w:t>
            </w:r>
          </w:p>
        </w:tc>
        <w:tc>
          <w:tcPr>
            <w:tcW w:w="1984" w:type="dxa"/>
            <w:shd w:val="clear" w:color="auto" w:fill="auto"/>
            <w:vAlign w:val="center"/>
          </w:tcPr>
          <w:p w:rsidR="007F2287" w:rsidRPr="007F2287" w:rsidRDefault="007F2287" w:rsidP="007F2287">
            <w:pPr>
              <w:jc w:val="center"/>
              <w:rPr>
                <w:rFonts w:ascii="Times New Roman" w:hAnsi="Times New Roman" w:cs="Times New Roman"/>
                <w:b/>
                <w:sz w:val="24"/>
                <w:szCs w:val="24"/>
                <w:lang w:val="en-US"/>
              </w:rPr>
            </w:pPr>
            <w:r w:rsidRPr="007F2287">
              <w:rPr>
                <w:rFonts w:ascii="Times New Roman" w:hAnsi="Times New Roman" w:cs="Times New Roman"/>
                <w:b/>
                <w:sz w:val="24"/>
                <w:szCs w:val="24"/>
                <w:lang w:val="en-US"/>
              </w:rPr>
              <w:t>Chức danh khoa học, học vị</w:t>
            </w:r>
          </w:p>
        </w:tc>
        <w:tc>
          <w:tcPr>
            <w:tcW w:w="3856" w:type="dxa"/>
            <w:shd w:val="clear" w:color="auto" w:fill="auto"/>
            <w:vAlign w:val="center"/>
          </w:tcPr>
          <w:p w:rsidR="007F2287" w:rsidRPr="007F2287" w:rsidRDefault="007F2287" w:rsidP="007F2287">
            <w:pPr>
              <w:jc w:val="center"/>
              <w:rPr>
                <w:rFonts w:ascii="Times New Roman" w:hAnsi="Times New Roman" w:cs="Times New Roman"/>
                <w:b/>
                <w:sz w:val="24"/>
                <w:szCs w:val="24"/>
                <w:lang w:val="en-US"/>
              </w:rPr>
            </w:pPr>
            <w:r w:rsidRPr="007F2287">
              <w:rPr>
                <w:rFonts w:ascii="Times New Roman" w:hAnsi="Times New Roman" w:cs="Times New Roman"/>
                <w:b/>
                <w:sz w:val="24"/>
                <w:szCs w:val="24"/>
                <w:lang w:val="en-US"/>
              </w:rPr>
              <w:t>Cơ quan công tác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1</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Nguyễn Thị Tuyết Mai</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TS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KT Hoá học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2</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Đỗ Thị Thu Lan</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CN</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Công ty Tư vấn và CGCN Bách Khoa</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3</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Trịnh Xuân Anh</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PGS. TS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KT Hoá học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4</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Lê Diệu Thư</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TS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KT Hoá học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5</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Trần Vĩnh Hoàng</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TS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KT Hoá học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6</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Trần Anh Tuấn</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ThS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Công ty Tư vấn và CGCN Bách Khoa</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7</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Chu Đức Anh</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KS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Công ty Tư vấn và CGCN Bách Khoa</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8</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Nguyễn Đức Nguyên</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KS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Công ty Tư vấn và CGCN Bách Khoa</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9</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Trần Thị Thu Huyền</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KS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KT Hoá học</w:t>
            </w:r>
          </w:p>
        </w:tc>
      </w:tr>
      <w:tr w:rsidR="007F2287" w:rsidRPr="007F2287" w:rsidTr="00DD40FF">
        <w:trPr>
          <w:trHeight w:val="756"/>
        </w:trPr>
        <w:tc>
          <w:tcPr>
            <w:tcW w:w="817"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lang w:val="en-US"/>
              </w:rPr>
              <w:t>10</w:t>
            </w:r>
          </w:p>
        </w:tc>
        <w:tc>
          <w:tcPr>
            <w:tcW w:w="2410" w:type="dxa"/>
            <w:shd w:val="clear" w:color="auto" w:fill="auto"/>
            <w:vAlign w:val="center"/>
          </w:tcPr>
          <w:p w:rsidR="007F2287" w:rsidRPr="007F2287" w:rsidRDefault="007F2287" w:rsidP="007F2287">
            <w:pPr>
              <w:rPr>
                <w:rFonts w:ascii="Times New Roman" w:hAnsi="Times New Roman" w:cs="Times New Roman"/>
                <w:sz w:val="24"/>
                <w:szCs w:val="24"/>
                <w:lang w:val="en-US"/>
              </w:rPr>
            </w:pPr>
            <w:r w:rsidRPr="007F2287">
              <w:rPr>
                <w:rFonts w:ascii="Times New Roman" w:hAnsi="Times New Roman" w:cs="Times New Roman"/>
                <w:sz w:val="24"/>
                <w:szCs w:val="24"/>
              </w:rPr>
              <w:t>Nguyễn Duy Cường</w:t>
            </w:r>
          </w:p>
        </w:tc>
        <w:tc>
          <w:tcPr>
            <w:tcW w:w="1984" w:type="dxa"/>
            <w:shd w:val="clear" w:color="auto" w:fill="auto"/>
            <w:vAlign w:val="center"/>
          </w:tcPr>
          <w:p w:rsidR="007F2287" w:rsidRPr="007F2287" w:rsidRDefault="007F2287" w:rsidP="007F2287">
            <w:pPr>
              <w:jc w:val="center"/>
              <w:rPr>
                <w:rFonts w:ascii="Times New Roman" w:hAnsi="Times New Roman" w:cs="Times New Roman"/>
                <w:sz w:val="24"/>
                <w:szCs w:val="24"/>
              </w:rPr>
            </w:pPr>
            <w:r w:rsidRPr="007F2287">
              <w:rPr>
                <w:rFonts w:ascii="Times New Roman" w:hAnsi="Times New Roman" w:cs="Times New Roman"/>
                <w:sz w:val="24"/>
                <w:szCs w:val="24"/>
              </w:rPr>
              <w:t>TS</w:t>
            </w:r>
          </w:p>
        </w:tc>
        <w:tc>
          <w:tcPr>
            <w:tcW w:w="3856" w:type="dxa"/>
            <w:shd w:val="clear" w:color="auto" w:fill="auto"/>
            <w:vAlign w:val="center"/>
          </w:tcPr>
          <w:p w:rsidR="007F2287" w:rsidRPr="007F2287" w:rsidRDefault="007F2287" w:rsidP="007F2287">
            <w:pPr>
              <w:jc w:val="center"/>
              <w:rPr>
                <w:rFonts w:ascii="Times New Roman" w:hAnsi="Times New Roman" w:cs="Times New Roman"/>
                <w:sz w:val="24"/>
                <w:szCs w:val="24"/>
                <w:lang w:val="en-US"/>
              </w:rPr>
            </w:pPr>
            <w:r w:rsidRPr="007F2287">
              <w:rPr>
                <w:rFonts w:ascii="Times New Roman" w:hAnsi="Times New Roman" w:cs="Times New Roman"/>
                <w:sz w:val="24"/>
                <w:szCs w:val="24"/>
              </w:rPr>
              <w:t>Viện Tiên tiến KH và CN</w:t>
            </w:r>
          </w:p>
        </w:tc>
      </w:tr>
    </w:tbl>
    <w:p w:rsidR="00B03B66" w:rsidRPr="00B03B66" w:rsidRDefault="00B03B66" w:rsidP="00B03B66">
      <w:pPr>
        <w:spacing w:before="240" w:after="120" w:line="240" w:lineRule="auto"/>
        <w:jc w:val="both"/>
        <w:rPr>
          <w:rFonts w:ascii="Times New Roman" w:eastAsia="Times New Roman" w:hAnsi="Times New Roman" w:cs="Times New Roman"/>
          <w:sz w:val="24"/>
          <w:szCs w:val="24"/>
          <w:lang w:val="en-US"/>
        </w:rPr>
      </w:pPr>
      <w:r w:rsidRPr="00B03B66">
        <w:rPr>
          <w:rFonts w:ascii="Times New Roman" w:eastAsia="Times New Roman" w:hAnsi="Times New Roman" w:cs="Times New Roman"/>
          <w:b/>
          <w:sz w:val="24"/>
          <w:szCs w:val="24"/>
          <w:lang w:val="en-US"/>
        </w:rPr>
        <w:t xml:space="preserve">1. </w:t>
      </w:r>
      <w:r w:rsidRPr="00B03B66">
        <w:rPr>
          <w:rFonts w:ascii="Times New Roman" w:eastAsia="Times New Roman" w:hAnsi="Times New Roman" w:cs="Times New Roman"/>
          <w:b/>
          <w:sz w:val="24"/>
          <w:szCs w:val="24"/>
        </w:rPr>
        <w:t>Thời gian, địa điểm dự kiến tổ chức đánh giá, nghiệm thu</w:t>
      </w:r>
      <w:r w:rsidRPr="00B03B66">
        <w:rPr>
          <w:rFonts w:ascii="Times New Roman" w:eastAsia="Times New Roman" w:hAnsi="Times New Roman" w:cs="Times New Roman"/>
          <w:b/>
          <w:sz w:val="24"/>
          <w:szCs w:val="24"/>
          <w:lang w:val="en-US"/>
        </w:rPr>
        <w:t>:</w:t>
      </w:r>
      <w:r w:rsidRPr="00B03B66">
        <w:rPr>
          <w:rFonts w:ascii="Times New Roman" w:eastAsia="Times New Roman" w:hAnsi="Times New Roman" w:cs="Times New Roman"/>
          <w:sz w:val="24"/>
          <w:szCs w:val="24"/>
          <w:lang w:val="en-US"/>
        </w:rPr>
        <w:t xml:space="preserve"> </w:t>
      </w:r>
      <w:r w:rsidRPr="00AD6C31">
        <w:rPr>
          <w:rFonts w:ascii="Times New Roman" w:eastAsia="Times New Roman" w:hAnsi="Times New Roman" w:cs="Times New Roman"/>
          <w:sz w:val="24"/>
          <w:szCs w:val="24"/>
          <w:lang w:val="en-US"/>
        </w:rPr>
        <w:t xml:space="preserve">Tháng </w:t>
      </w:r>
      <w:r w:rsidR="00DD40FF" w:rsidRPr="00AD6C31">
        <w:rPr>
          <w:rFonts w:ascii="Times New Roman" w:eastAsia="Times New Roman" w:hAnsi="Times New Roman" w:cs="Times New Roman"/>
          <w:sz w:val="24"/>
          <w:szCs w:val="24"/>
          <w:lang w:val="en-US"/>
        </w:rPr>
        <w:t>03</w:t>
      </w:r>
      <w:r w:rsidRPr="00AD6C31">
        <w:rPr>
          <w:rFonts w:ascii="Times New Roman" w:eastAsia="Times New Roman" w:hAnsi="Times New Roman" w:cs="Times New Roman"/>
          <w:sz w:val="24"/>
          <w:szCs w:val="24"/>
          <w:lang w:val="en-US"/>
        </w:rPr>
        <w:t>/</w:t>
      </w:r>
      <w:r w:rsidR="00DD40FF" w:rsidRPr="00AD6C31">
        <w:rPr>
          <w:rFonts w:ascii="Times New Roman" w:eastAsia="Times New Roman" w:hAnsi="Times New Roman" w:cs="Times New Roman"/>
          <w:sz w:val="24"/>
          <w:szCs w:val="24"/>
          <w:lang w:val="en-US"/>
        </w:rPr>
        <w:t>2021</w:t>
      </w:r>
      <w:r w:rsidRPr="00AD6C31">
        <w:rPr>
          <w:rFonts w:ascii="Times New Roman" w:eastAsia="Times New Roman" w:hAnsi="Times New Roman" w:cs="Times New Roman"/>
          <w:sz w:val="24"/>
          <w:szCs w:val="24"/>
          <w:lang w:val="en-US"/>
        </w:rPr>
        <w:t>, tại Trụ sở Bộ Khoa học và Công nghệ, 113 Trần Duy Hưng, Trung Hòa, Cầu Giấy, Hà Nội hoặc Viện Kỹ thuật Hóa học.</w:t>
      </w:r>
    </w:p>
    <w:p w:rsidR="00B03B66" w:rsidRPr="00B03B66" w:rsidRDefault="00B03B66" w:rsidP="00B03B66">
      <w:pPr>
        <w:spacing w:before="120" w:after="120" w:line="240" w:lineRule="auto"/>
        <w:jc w:val="both"/>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t>2. T</w:t>
      </w:r>
      <w:r w:rsidRPr="00B03B66">
        <w:rPr>
          <w:rFonts w:ascii="Times New Roman" w:eastAsia="Times New Roman" w:hAnsi="Times New Roman" w:cs="Times New Roman"/>
          <w:b/>
          <w:sz w:val="24"/>
          <w:szCs w:val="24"/>
        </w:rPr>
        <w:t>ự đánh giá kết quả thực hiện nhiệm vụ</w:t>
      </w:r>
    </w:p>
    <w:p w:rsidR="00B03B66" w:rsidRPr="00B03B66" w:rsidRDefault="00B03B66" w:rsidP="00B03B66">
      <w:pPr>
        <w:spacing w:before="120" w:after="120" w:line="240" w:lineRule="auto"/>
        <w:rPr>
          <w:rFonts w:ascii="Times New Roman" w:eastAsia="Times New Roman" w:hAnsi="Times New Roman" w:cs="Times New Roman"/>
          <w:b/>
          <w:bCs/>
          <w:sz w:val="24"/>
          <w:szCs w:val="24"/>
          <w:lang/>
        </w:rPr>
      </w:pPr>
      <w:r w:rsidRPr="00B03B66">
        <w:rPr>
          <w:rFonts w:ascii="Times New Roman" w:eastAsia="Times New Roman" w:hAnsi="Times New Roman" w:cs="Times New Roman"/>
          <w:b/>
          <w:bCs/>
          <w:sz w:val="24"/>
          <w:szCs w:val="24"/>
          <w:lang/>
        </w:rPr>
        <w:t>2.1. Danh mục sản phẩm đã hoàn thành:</w:t>
      </w:r>
    </w:p>
    <w:tbl>
      <w:tblPr>
        <w:tblW w:w="55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3343"/>
        <w:gridCol w:w="683"/>
        <w:gridCol w:w="563"/>
        <w:gridCol w:w="870"/>
        <w:gridCol w:w="683"/>
        <w:gridCol w:w="563"/>
        <w:gridCol w:w="870"/>
        <w:gridCol w:w="683"/>
        <w:gridCol w:w="563"/>
        <w:gridCol w:w="870"/>
      </w:tblGrid>
      <w:tr w:rsidR="00B03B66" w:rsidRPr="00B03B66" w:rsidTr="00D33CE3">
        <w:trPr>
          <w:tblHeader/>
          <w:jc w:val="center"/>
        </w:trPr>
        <w:tc>
          <w:tcPr>
            <w:tcW w:w="208" w:type="pct"/>
            <w:vMerge w:val="restart"/>
            <w:tcBorders>
              <w:top w:val="single" w:sz="4" w:space="0" w:color="auto"/>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lastRenderedPageBreak/>
              <w:t>Số TT</w:t>
            </w:r>
          </w:p>
        </w:tc>
        <w:tc>
          <w:tcPr>
            <w:tcW w:w="1641" w:type="pct"/>
            <w:vMerge w:val="restart"/>
            <w:tcBorders>
              <w:top w:val="single" w:sz="4" w:space="0" w:color="auto"/>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t>Tên sản phẩm</w:t>
            </w:r>
          </w:p>
        </w:tc>
        <w:tc>
          <w:tcPr>
            <w:tcW w:w="1050" w:type="pct"/>
            <w:gridSpan w:val="3"/>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t>Số lượng</w:t>
            </w:r>
          </w:p>
        </w:tc>
        <w:tc>
          <w:tcPr>
            <w:tcW w:w="1050" w:type="pct"/>
            <w:gridSpan w:val="3"/>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t>Khối lượng</w:t>
            </w:r>
          </w:p>
        </w:tc>
        <w:tc>
          <w:tcPr>
            <w:tcW w:w="1050" w:type="pct"/>
            <w:gridSpan w:val="3"/>
            <w:tcBorders>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b/>
                <w:sz w:val="24"/>
                <w:szCs w:val="24"/>
                <w:lang w:val="en-US"/>
              </w:rPr>
              <w:t>Chất lượng</w:t>
            </w:r>
          </w:p>
        </w:tc>
      </w:tr>
      <w:tr w:rsidR="00B03B66" w:rsidRPr="00B03B66" w:rsidTr="00D33CE3">
        <w:trPr>
          <w:trHeight w:val="225"/>
          <w:tblHeader/>
          <w:jc w:val="center"/>
        </w:trPr>
        <w:tc>
          <w:tcPr>
            <w:tcW w:w="208" w:type="pct"/>
            <w:vMerge/>
            <w:tcBorders>
              <w:left w:val="single" w:sz="4" w:space="0" w:color="auto"/>
              <w:bottom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p>
        </w:tc>
        <w:tc>
          <w:tcPr>
            <w:tcW w:w="1641" w:type="pct"/>
            <w:vMerge/>
            <w:tcBorders>
              <w:left w:val="single" w:sz="4" w:space="0" w:color="auto"/>
              <w:bottom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Xuất sắc</w:t>
            </w:r>
          </w:p>
        </w:tc>
        <w:tc>
          <w:tcPr>
            <w:tcW w:w="27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Đạt</w:t>
            </w:r>
          </w:p>
        </w:tc>
        <w:tc>
          <w:tcPr>
            <w:tcW w:w="432"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Không đạt</w:t>
            </w:r>
          </w:p>
        </w:tc>
        <w:tc>
          <w:tcPr>
            <w:tcW w:w="33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Xuất sắc</w:t>
            </w:r>
          </w:p>
        </w:tc>
        <w:tc>
          <w:tcPr>
            <w:tcW w:w="27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Đạt</w:t>
            </w:r>
          </w:p>
        </w:tc>
        <w:tc>
          <w:tcPr>
            <w:tcW w:w="432"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Không đạt</w:t>
            </w:r>
          </w:p>
        </w:tc>
        <w:tc>
          <w:tcPr>
            <w:tcW w:w="339" w:type="pct"/>
            <w:tcBorders>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Xuất sắc</w:t>
            </w:r>
          </w:p>
        </w:tc>
        <w:tc>
          <w:tcPr>
            <w:tcW w:w="279" w:type="pct"/>
            <w:tcBorders>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Đạt</w:t>
            </w:r>
          </w:p>
        </w:tc>
        <w:tc>
          <w:tcPr>
            <w:tcW w:w="432" w:type="pct"/>
            <w:tcBorders>
              <w:top w:val="single" w:sz="4" w:space="0" w:color="auto"/>
              <w:left w:val="single" w:sz="4" w:space="0" w:color="auto"/>
              <w:bottom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Không đạt</w:t>
            </w:r>
          </w:p>
        </w:tc>
      </w:tr>
      <w:tr w:rsidR="00C10B63"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C10B63" w:rsidRPr="00B03B66" w:rsidRDefault="00C10B63" w:rsidP="00C10B63">
            <w:pPr>
              <w:spacing w:before="40" w:after="40" w:line="240" w:lineRule="auto"/>
              <w:ind w:left="142"/>
              <w:jc w:val="center"/>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t>I</w:t>
            </w:r>
          </w:p>
        </w:tc>
        <w:tc>
          <w:tcPr>
            <w:tcW w:w="1641" w:type="pct"/>
            <w:tcBorders>
              <w:top w:val="single" w:sz="4" w:space="0" w:color="auto"/>
              <w:left w:val="single" w:sz="4" w:space="0" w:color="auto"/>
              <w:bottom w:val="single" w:sz="4" w:space="0" w:color="auto"/>
              <w:right w:val="single" w:sz="4" w:space="0" w:color="auto"/>
            </w:tcBorders>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t>Sản phẩm chất phủ chống cháy</w:t>
            </w:r>
          </w:p>
        </w:tc>
        <w:tc>
          <w:tcPr>
            <w:tcW w:w="339"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C10B63" w:rsidRPr="00B03B66" w:rsidRDefault="00C10B63" w:rsidP="00C10B63">
            <w:pPr>
              <w:spacing w:before="40" w:after="40" w:line="240" w:lineRule="auto"/>
              <w:jc w:val="center"/>
              <w:rPr>
                <w:rFonts w:ascii="Times New Roman" w:eastAsia="Times New Roman" w:hAnsi="Times New Roman" w:cs="Times New Roman"/>
                <w:b/>
                <w:i/>
                <w:sz w:val="24"/>
                <w:szCs w:val="24"/>
                <w:lang w:val="en-US"/>
              </w:rPr>
            </w:pPr>
          </w:p>
        </w:tc>
      </w:tr>
      <w:tr w:rsidR="004B75B0"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after="0" w:line="240" w:lineRule="auto"/>
              <w:jc w:val="center"/>
              <w:rPr>
                <w:rFonts w:ascii="Times New Roman" w:eastAsia="Times New Roman" w:hAnsi="Times New Roman" w:cs="Times New Roman"/>
                <w:sz w:val="24"/>
                <w:szCs w:val="24"/>
                <w:lang/>
              </w:rPr>
            </w:pPr>
            <w:r w:rsidRPr="00AB2D99">
              <w:rPr>
                <w:rFonts w:ascii="Times New Roman" w:eastAsia="Calibri" w:hAnsi="Times New Roman" w:cs="Times New Roman"/>
                <w:sz w:val="24"/>
                <w:szCs w:val="24"/>
              </w:rPr>
              <w:t>1</w:t>
            </w:r>
          </w:p>
        </w:tc>
        <w:tc>
          <w:tcPr>
            <w:tcW w:w="1641" w:type="pct"/>
            <w:tcBorders>
              <w:top w:val="single" w:sz="4" w:space="0" w:color="auto"/>
              <w:left w:val="single" w:sz="4" w:space="0" w:color="auto"/>
              <w:bottom w:val="single" w:sz="4" w:space="0" w:color="auto"/>
              <w:right w:val="single" w:sz="4" w:space="0" w:color="auto"/>
            </w:tcBorders>
            <w:vAlign w:val="center"/>
          </w:tcPr>
          <w:p w:rsidR="004B75B0" w:rsidRPr="00B86C0E" w:rsidRDefault="004B75B0"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Chất phủ chống cháy cho thép</w:t>
            </w: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fr-FR"/>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r>
      <w:tr w:rsidR="004B75B0"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after="0" w:line="240" w:lineRule="auto"/>
              <w:jc w:val="center"/>
              <w:rPr>
                <w:rFonts w:ascii="Times New Roman" w:eastAsia="Times New Roman" w:hAnsi="Times New Roman" w:cs="Times New Roman"/>
                <w:sz w:val="24"/>
                <w:szCs w:val="24"/>
                <w:lang/>
              </w:rPr>
            </w:pPr>
            <w:r w:rsidRPr="00AB2D99">
              <w:rPr>
                <w:rFonts w:ascii="Times New Roman" w:eastAsia="Calibri" w:hAnsi="Times New Roman" w:cs="Times New Roman"/>
                <w:sz w:val="24"/>
                <w:szCs w:val="24"/>
              </w:rPr>
              <w:t>2</w:t>
            </w:r>
          </w:p>
        </w:tc>
        <w:tc>
          <w:tcPr>
            <w:tcW w:w="1641" w:type="pct"/>
            <w:tcBorders>
              <w:top w:val="single" w:sz="4" w:space="0" w:color="auto"/>
              <w:left w:val="single" w:sz="4" w:space="0" w:color="auto"/>
              <w:bottom w:val="single" w:sz="4" w:space="0" w:color="auto"/>
              <w:right w:val="single" w:sz="4" w:space="0" w:color="auto"/>
            </w:tcBorders>
            <w:vAlign w:val="center"/>
          </w:tcPr>
          <w:p w:rsidR="004B75B0" w:rsidRPr="00B86C0E" w:rsidRDefault="004B75B0"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Chất phủ chống cháy cho gỗ</w:t>
            </w: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r>
      <w:tr w:rsidR="004B75B0"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after="0" w:line="240" w:lineRule="auto"/>
              <w:jc w:val="center"/>
              <w:rPr>
                <w:rFonts w:ascii="Times New Roman" w:eastAsia="Times New Roman" w:hAnsi="Times New Roman" w:cs="Times New Roman"/>
                <w:sz w:val="24"/>
                <w:szCs w:val="24"/>
                <w:lang/>
              </w:rPr>
            </w:pPr>
            <w:r w:rsidRPr="00AB2D99">
              <w:rPr>
                <w:rFonts w:ascii="Times New Roman" w:eastAsia="Calibri" w:hAnsi="Times New Roman" w:cs="Times New Roman"/>
                <w:sz w:val="24"/>
                <w:szCs w:val="24"/>
              </w:rPr>
              <w:t>3</w:t>
            </w:r>
          </w:p>
        </w:tc>
        <w:tc>
          <w:tcPr>
            <w:tcW w:w="1641" w:type="pct"/>
            <w:tcBorders>
              <w:top w:val="single" w:sz="4" w:space="0" w:color="auto"/>
              <w:left w:val="single" w:sz="4" w:space="0" w:color="auto"/>
              <w:bottom w:val="single" w:sz="4" w:space="0" w:color="auto"/>
              <w:right w:val="single" w:sz="4" w:space="0" w:color="auto"/>
            </w:tcBorders>
            <w:vAlign w:val="center"/>
          </w:tcPr>
          <w:p w:rsidR="004B75B0" w:rsidRPr="00B86C0E" w:rsidRDefault="004B75B0"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Chất phủ chống cháy cho bê tông</w:t>
            </w: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it-IT"/>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4B75B0" w:rsidRPr="00B03B66" w:rsidRDefault="004B75B0" w:rsidP="004B75B0">
            <w:pPr>
              <w:spacing w:before="40" w:after="40" w:line="240" w:lineRule="auto"/>
              <w:jc w:val="center"/>
              <w:rPr>
                <w:rFonts w:ascii="Times New Roman" w:eastAsia="Times New Roman" w:hAnsi="Times New Roman" w:cs="Times New Roman"/>
                <w:sz w:val="24"/>
                <w:szCs w:val="24"/>
                <w:lang w:val="en-US"/>
              </w:rPr>
            </w:pPr>
          </w:p>
        </w:tc>
      </w:tr>
      <w:tr w:rsidR="009F7825"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9F7825" w:rsidRPr="00B03B66" w:rsidRDefault="009F7825" w:rsidP="009F7825">
            <w:pPr>
              <w:spacing w:before="40" w:after="40" w:line="240" w:lineRule="auto"/>
              <w:ind w:left="142"/>
              <w:jc w:val="center"/>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t>II</w:t>
            </w:r>
          </w:p>
        </w:tc>
        <w:tc>
          <w:tcPr>
            <w:tcW w:w="1641" w:type="pct"/>
            <w:tcBorders>
              <w:top w:val="single" w:sz="4" w:space="0" w:color="auto"/>
              <w:left w:val="single" w:sz="4" w:space="0" w:color="auto"/>
              <w:bottom w:val="single" w:sz="4" w:space="0" w:color="auto"/>
              <w:right w:val="single" w:sz="4" w:space="0" w:color="auto"/>
            </w:tcBorders>
          </w:tcPr>
          <w:p w:rsidR="009F7825" w:rsidRPr="00B03B66" w:rsidRDefault="009F7825" w:rsidP="009F7825">
            <w:pPr>
              <w:spacing w:before="40" w:after="40" w:line="240" w:lineRule="auto"/>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t>Sản phẩm ứng dụng phủ trên các loại vật liệu và đảm bảo chống cháy và đảm bảo chống cháy và chịu nhiệt đến 1000</w:t>
            </w:r>
            <w:r w:rsidRPr="00AB2D99">
              <w:rPr>
                <w:rFonts w:ascii="Times New Roman" w:eastAsia="Calibri" w:hAnsi="Times New Roman" w:cs="Times New Roman"/>
                <w:b/>
                <w:bCs/>
                <w:i/>
                <w:iCs/>
                <w:sz w:val="24"/>
                <w:szCs w:val="24"/>
                <w:vertAlign w:val="superscript"/>
              </w:rPr>
              <w:t>0</w:t>
            </w:r>
            <w:r w:rsidRPr="00AB2D99">
              <w:rPr>
                <w:rFonts w:ascii="Times New Roman" w:eastAsia="Calibri" w:hAnsi="Times New Roman" w:cs="Times New Roman"/>
                <w:b/>
                <w:bCs/>
                <w:i/>
                <w:iCs/>
                <w:sz w:val="24"/>
                <w:szCs w:val="24"/>
              </w:rPr>
              <w:t>C</w:t>
            </w:r>
          </w:p>
        </w:tc>
        <w:tc>
          <w:tcPr>
            <w:tcW w:w="339"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9F7825" w:rsidRPr="00B03B66" w:rsidRDefault="009F7825" w:rsidP="009F7825">
            <w:pPr>
              <w:spacing w:before="40" w:after="40" w:line="240" w:lineRule="auto"/>
              <w:jc w:val="center"/>
              <w:rPr>
                <w:rFonts w:ascii="Times New Roman" w:eastAsia="Times New Roman" w:hAnsi="Times New Roman" w:cs="Times New Roman"/>
                <w:b/>
                <w:i/>
                <w:sz w:val="24"/>
                <w:szCs w:val="24"/>
                <w:lang w:val="en-US"/>
              </w:rPr>
            </w:pPr>
          </w:p>
        </w:tc>
      </w:tr>
      <w:tr w:rsidR="00DB5006"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Cs/>
                <w:sz w:val="24"/>
                <w:szCs w:val="24"/>
                <w:lang w:val="en-US"/>
              </w:rPr>
            </w:pPr>
            <w:r w:rsidRPr="00AB2D99">
              <w:rPr>
                <w:rFonts w:ascii="Times New Roman" w:eastAsia="Calibri" w:hAnsi="Times New Roman" w:cs="Times New Roman"/>
                <w:sz w:val="24"/>
                <w:szCs w:val="24"/>
              </w:rPr>
              <w:t>1</w:t>
            </w:r>
          </w:p>
        </w:tc>
        <w:tc>
          <w:tcPr>
            <w:tcW w:w="1641" w:type="pct"/>
            <w:tcBorders>
              <w:top w:val="single" w:sz="4" w:space="0" w:color="auto"/>
              <w:left w:val="single" w:sz="4" w:space="0" w:color="auto"/>
              <w:bottom w:val="single" w:sz="4" w:space="0" w:color="auto"/>
              <w:right w:val="single" w:sz="4" w:space="0" w:color="auto"/>
            </w:tcBorders>
          </w:tcPr>
          <w:p w:rsidR="00DB5006" w:rsidRPr="00B86C0E" w:rsidRDefault="00DB5006"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Sản phẩm phủ trên vật liệu thép (diện tích phủ)</w:t>
            </w: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r>
      <w:tr w:rsidR="00DB5006"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Cs/>
                <w:sz w:val="24"/>
                <w:szCs w:val="24"/>
                <w:lang w:val="en-US"/>
              </w:rPr>
            </w:pPr>
            <w:r w:rsidRPr="00AB2D99">
              <w:rPr>
                <w:rFonts w:ascii="Times New Roman" w:eastAsia="Calibri" w:hAnsi="Times New Roman" w:cs="Times New Roman"/>
                <w:sz w:val="24"/>
                <w:szCs w:val="24"/>
              </w:rPr>
              <w:t>2</w:t>
            </w:r>
          </w:p>
        </w:tc>
        <w:tc>
          <w:tcPr>
            <w:tcW w:w="1641" w:type="pct"/>
            <w:tcBorders>
              <w:top w:val="single" w:sz="4" w:space="0" w:color="auto"/>
              <w:left w:val="single" w:sz="4" w:space="0" w:color="auto"/>
              <w:bottom w:val="single" w:sz="4" w:space="0" w:color="auto"/>
              <w:right w:val="single" w:sz="4" w:space="0" w:color="auto"/>
            </w:tcBorders>
          </w:tcPr>
          <w:p w:rsidR="00DB5006" w:rsidRPr="00B86C0E" w:rsidRDefault="00DB5006"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Sản phẩm phủ trên vật liệu gỗ (diện tích phủ)</w:t>
            </w: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sz w:val="24"/>
                <w:szCs w:val="24"/>
                <w:lang w:val="en-US"/>
              </w:rPr>
            </w:pPr>
          </w:p>
        </w:tc>
      </w:tr>
      <w:tr w:rsidR="00DB5006"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Cs/>
                <w:sz w:val="24"/>
                <w:szCs w:val="24"/>
                <w:lang w:val="en-US"/>
              </w:rPr>
            </w:pPr>
            <w:r w:rsidRPr="00AB2D99">
              <w:rPr>
                <w:rFonts w:ascii="Times New Roman" w:eastAsia="Calibri" w:hAnsi="Times New Roman" w:cs="Times New Roman"/>
                <w:sz w:val="24"/>
                <w:szCs w:val="24"/>
              </w:rPr>
              <w:t>3</w:t>
            </w:r>
          </w:p>
        </w:tc>
        <w:tc>
          <w:tcPr>
            <w:tcW w:w="1641" w:type="pct"/>
            <w:tcBorders>
              <w:top w:val="single" w:sz="4" w:space="0" w:color="auto"/>
              <w:left w:val="single" w:sz="4" w:space="0" w:color="auto"/>
              <w:bottom w:val="single" w:sz="4" w:space="0" w:color="auto"/>
              <w:right w:val="single" w:sz="4" w:space="0" w:color="auto"/>
            </w:tcBorders>
          </w:tcPr>
          <w:p w:rsidR="00DB5006" w:rsidRPr="00B86C0E" w:rsidRDefault="00DB5006" w:rsidP="00B86C0E">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Sản phẩm phủ trên vật liệu bê tông (diện tích phủ)</w:t>
            </w: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DB5006" w:rsidRPr="00B03B66" w:rsidRDefault="00DB5006" w:rsidP="00DB5006">
            <w:pPr>
              <w:spacing w:before="40" w:after="40" w:line="240" w:lineRule="auto"/>
              <w:jc w:val="center"/>
              <w:rPr>
                <w:rFonts w:ascii="Times New Roman" w:eastAsia="Times New Roman" w:hAnsi="Times New Roman" w:cs="Times New Roman"/>
                <w:b/>
                <w:i/>
                <w:sz w:val="24"/>
                <w:szCs w:val="24"/>
                <w:lang w:val="en-US"/>
              </w:rPr>
            </w:pPr>
          </w:p>
        </w:tc>
      </w:tr>
      <w:tr w:rsidR="00B03B66"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B03B66" w:rsidRPr="00B03B66" w:rsidRDefault="00B03B66" w:rsidP="00B03B66">
            <w:pPr>
              <w:spacing w:before="40" w:after="40" w:line="240" w:lineRule="auto"/>
              <w:ind w:left="142"/>
              <w:jc w:val="center"/>
              <w:rPr>
                <w:rFonts w:ascii="Times New Roman" w:eastAsia="Times New Roman" w:hAnsi="Times New Roman" w:cs="Times New Roman"/>
                <w:b/>
                <w:i/>
                <w:sz w:val="24"/>
                <w:szCs w:val="24"/>
                <w:lang w:val="en-US"/>
              </w:rPr>
            </w:pPr>
            <w:r w:rsidRPr="00B03B66">
              <w:rPr>
                <w:rFonts w:ascii="Times New Roman" w:eastAsia="Times New Roman" w:hAnsi="Times New Roman" w:cs="Times New Roman"/>
                <w:b/>
                <w:i/>
                <w:sz w:val="24"/>
                <w:szCs w:val="24"/>
                <w:lang w:val="en-US"/>
              </w:rPr>
              <w:t>III</w:t>
            </w:r>
          </w:p>
        </w:tc>
        <w:tc>
          <w:tcPr>
            <w:tcW w:w="1641" w:type="pct"/>
            <w:tcBorders>
              <w:top w:val="single" w:sz="4" w:space="0" w:color="auto"/>
              <w:left w:val="single" w:sz="4" w:space="0" w:color="auto"/>
              <w:bottom w:val="single" w:sz="4" w:space="0" w:color="auto"/>
              <w:right w:val="single" w:sz="4" w:space="0" w:color="auto"/>
            </w:tcBorders>
            <w:vAlign w:val="center"/>
          </w:tcPr>
          <w:p w:rsidR="00B03B66" w:rsidRPr="00B03B66" w:rsidRDefault="00241C54" w:rsidP="00B03B66">
            <w:pPr>
              <w:spacing w:before="40" w:after="40" w:line="240" w:lineRule="auto"/>
              <w:rPr>
                <w:rFonts w:ascii="Times New Roman" w:eastAsia="Times New Roman" w:hAnsi="Times New Roman" w:cs="Times New Roman"/>
                <w:b/>
                <w:i/>
                <w:sz w:val="24"/>
                <w:szCs w:val="24"/>
                <w:lang w:val="en-US"/>
              </w:rPr>
            </w:pPr>
            <w:r w:rsidRPr="00241C54">
              <w:rPr>
                <w:rFonts w:ascii="Times New Roman" w:eastAsia="Times New Roman" w:hAnsi="Times New Roman" w:cs="Times New Roman"/>
                <w:b/>
                <w:i/>
                <w:sz w:val="24"/>
                <w:szCs w:val="24"/>
                <w:lang w:val="en-US"/>
              </w:rPr>
              <w:t>Sản phẩm dưới dạng quy trình công nghệ, tài liệu hướng dẫn sử dụng</w:t>
            </w:r>
          </w:p>
        </w:tc>
        <w:tc>
          <w:tcPr>
            <w:tcW w:w="33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432" w:type="pct"/>
            <w:tcBorders>
              <w:left w:val="single" w:sz="4" w:space="0" w:color="auto"/>
              <w:right w:val="single" w:sz="4" w:space="0" w:color="auto"/>
            </w:tcBorders>
            <w:shd w:val="clear" w:color="auto" w:fill="auto"/>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339" w:type="pct"/>
            <w:tcBorders>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279" w:type="pct"/>
            <w:tcBorders>
              <w:left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B03B66" w:rsidRPr="00B03B66" w:rsidRDefault="00B03B66" w:rsidP="00B03B66">
            <w:pPr>
              <w:spacing w:before="40" w:after="40" w:line="240" w:lineRule="auto"/>
              <w:jc w:val="center"/>
              <w:rPr>
                <w:rFonts w:ascii="Times New Roman" w:eastAsia="Times New Roman" w:hAnsi="Times New Roman" w:cs="Times New Roman"/>
                <w:b/>
                <w:i/>
                <w:sz w:val="24"/>
                <w:szCs w:val="24"/>
                <w:lang w:val="en-US"/>
              </w:rPr>
            </w:pPr>
          </w:p>
        </w:tc>
      </w:tr>
      <w:tr w:rsidR="00565760"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1</w:t>
            </w:r>
          </w:p>
        </w:tc>
        <w:tc>
          <w:tcPr>
            <w:tcW w:w="1641" w:type="pct"/>
            <w:tcBorders>
              <w:top w:val="single" w:sz="4" w:space="0" w:color="auto"/>
              <w:left w:val="single" w:sz="4" w:space="0" w:color="auto"/>
              <w:bottom w:val="single" w:sz="4" w:space="0" w:color="auto"/>
              <w:right w:val="single" w:sz="4" w:space="0" w:color="auto"/>
            </w:tcBorders>
          </w:tcPr>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Bộ quy trình công nghệ chế tạo chất phủ chống cháy từ một số hệ polyme hữu cơ và các chất phụ gia ở quy mô trên 100kg/mẻ. Trong đó bao gồm (03) các quy trình:</w:t>
            </w:r>
          </w:p>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+ 01 Quy trình chế tạo chất phủ chống cháy phù hợp cho vật liệu gỗ;</w:t>
            </w:r>
          </w:p>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+ 01 Quy trình chế tạo chất phủ chống cháy phù hợp cho vật liệu bê tông</w:t>
            </w:r>
          </w:p>
          <w:p w:rsidR="00565760" w:rsidRPr="00B03B66" w:rsidRDefault="00565760" w:rsidP="00565760">
            <w:pPr>
              <w:widowControl w:val="0"/>
              <w:spacing w:before="60" w:after="60" w:line="276" w:lineRule="auto"/>
              <w:jc w:val="both"/>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+ 01 Quy trình chế tạo chất phủ chống cháy phù hợp cho vật liệu thép.</w:t>
            </w:r>
          </w:p>
        </w:tc>
        <w:tc>
          <w:tcPr>
            <w:tcW w:w="33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565760" w:rsidRPr="00B03B66" w:rsidRDefault="000856BF" w:rsidP="00565760">
            <w:pPr>
              <w:spacing w:before="40" w:after="4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r>
      <w:tr w:rsidR="00565760"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2</w:t>
            </w:r>
          </w:p>
        </w:tc>
        <w:tc>
          <w:tcPr>
            <w:tcW w:w="1641" w:type="pct"/>
            <w:tcBorders>
              <w:top w:val="single" w:sz="4" w:space="0" w:color="auto"/>
              <w:left w:val="single" w:sz="4" w:space="0" w:color="auto"/>
              <w:bottom w:val="single" w:sz="4" w:space="0" w:color="auto"/>
              <w:right w:val="single" w:sz="4" w:space="0" w:color="auto"/>
            </w:tcBorders>
          </w:tcPr>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Bộ tài liệu hướng dẫn sử dụng chất phủ chống cháy cho các công trình công nghiệp bao gồm:</w:t>
            </w:r>
          </w:p>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xml:space="preserve">+ 01 quy trình phủ màng trên </w:t>
            </w:r>
            <w:r w:rsidRPr="00AB2D99">
              <w:rPr>
                <w:rFonts w:ascii="Times New Roman" w:eastAsia="Calibri" w:hAnsi="Times New Roman" w:cs="Times New Roman"/>
                <w:sz w:val="24"/>
                <w:szCs w:val="24"/>
              </w:rPr>
              <w:lastRenderedPageBreak/>
              <w:t>vật liệu gỗ</w:t>
            </w:r>
          </w:p>
          <w:p w:rsidR="00565760" w:rsidRPr="00AB2D99" w:rsidRDefault="00565760" w:rsidP="00565760">
            <w:pPr>
              <w:spacing w:before="60" w:after="60" w:line="276" w:lineRule="auto"/>
              <w:rPr>
                <w:rFonts w:ascii="Times New Roman" w:eastAsia="Calibri" w:hAnsi="Times New Roman" w:cs="Times New Roman"/>
                <w:sz w:val="24"/>
                <w:szCs w:val="24"/>
              </w:rPr>
            </w:pPr>
            <w:r w:rsidRPr="00AB2D99">
              <w:rPr>
                <w:rFonts w:ascii="Times New Roman" w:eastAsia="Calibri" w:hAnsi="Times New Roman" w:cs="Times New Roman"/>
                <w:sz w:val="24"/>
                <w:szCs w:val="24"/>
              </w:rPr>
              <w:t>+ 01 quy trình phủ màng trên vật liệu bê tông</w:t>
            </w:r>
          </w:p>
          <w:p w:rsidR="00565760" w:rsidRPr="00B03B66" w:rsidRDefault="00565760" w:rsidP="00565760">
            <w:pPr>
              <w:widowControl w:val="0"/>
              <w:spacing w:before="60" w:after="60" w:line="276" w:lineRule="auto"/>
              <w:jc w:val="both"/>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+ 01 quy trình phủ màng trên vật liệu thép.</w:t>
            </w:r>
          </w:p>
        </w:tc>
        <w:tc>
          <w:tcPr>
            <w:tcW w:w="33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565760" w:rsidRPr="00B03B66" w:rsidRDefault="000856BF" w:rsidP="00565760">
            <w:pPr>
              <w:spacing w:before="40" w:after="4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565760" w:rsidRPr="00B03B66" w:rsidRDefault="000856BF" w:rsidP="00565760">
            <w:pPr>
              <w:spacing w:before="40" w:after="4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565760" w:rsidRPr="00B03B66" w:rsidRDefault="00565760" w:rsidP="00565760">
            <w:pPr>
              <w:spacing w:before="40" w:after="40" w:line="240" w:lineRule="auto"/>
              <w:jc w:val="center"/>
              <w:rPr>
                <w:rFonts w:ascii="Times New Roman" w:eastAsia="Times New Roman" w:hAnsi="Times New Roman" w:cs="Times New Roman"/>
                <w:sz w:val="24"/>
                <w:szCs w:val="24"/>
                <w:lang w:val="en-US"/>
              </w:rPr>
            </w:pPr>
          </w:p>
        </w:tc>
      </w:tr>
      <w:tr w:rsidR="007F0D02"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7F0D02" w:rsidRPr="00B03B66" w:rsidRDefault="007F0D02" w:rsidP="007F0D02">
            <w:pPr>
              <w:spacing w:before="40" w:after="40" w:line="240" w:lineRule="auto"/>
              <w:jc w:val="center"/>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lastRenderedPageBreak/>
              <w:t>IV</w:t>
            </w:r>
          </w:p>
        </w:tc>
        <w:tc>
          <w:tcPr>
            <w:tcW w:w="1641" w:type="pct"/>
            <w:tcBorders>
              <w:top w:val="single" w:sz="4" w:space="0" w:color="auto"/>
              <w:left w:val="single" w:sz="4" w:space="0" w:color="auto"/>
              <w:bottom w:val="single" w:sz="4" w:space="0" w:color="auto"/>
              <w:right w:val="single" w:sz="4" w:space="0" w:color="auto"/>
            </w:tcBorders>
            <w:vAlign w:val="center"/>
          </w:tcPr>
          <w:p w:rsidR="007F0D02" w:rsidRPr="00B03B66" w:rsidRDefault="007F0D02" w:rsidP="007F0D02">
            <w:pPr>
              <w:spacing w:before="40" w:after="40" w:line="240" w:lineRule="auto"/>
              <w:jc w:val="both"/>
              <w:rPr>
                <w:rFonts w:ascii="Times New Roman" w:eastAsia="Times New Roman" w:hAnsi="Times New Roman" w:cs="Times New Roman"/>
                <w:b/>
                <w:bCs/>
                <w:i/>
                <w:position w:val="-20"/>
                <w:sz w:val="24"/>
                <w:szCs w:val="24"/>
                <w:lang w:val="nl-NL"/>
              </w:rPr>
            </w:pPr>
            <w:r w:rsidRPr="00AB2D99">
              <w:rPr>
                <w:rFonts w:ascii="Times New Roman" w:eastAsia="Calibri" w:hAnsi="Times New Roman" w:cs="Times New Roman"/>
                <w:b/>
                <w:bCs/>
                <w:i/>
                <w:iCs/>
                <w:sz w:val="24"/>
                <w:szCs w:val="24"/>
              </w:rPr>
              <w:t>Sản phẩm dưới dạng bài báo khoa học</w:t>
            </w:r>
          </w:p>
        </w:tc>
        <w:tc>
          <w:tcPr>
            <w:tcW w:w="339"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7F0D02" w:rsidRPr="00B03B66" w:rsidRDefault="007F0D02" w:rsidP="007F0D02">
            <w:pPr>
              <w:spacing w:before="40" w:after="40" w:line="240" w:lineRule="auto"/>
              <w:jc w:val="center"/>
              <w:rPr>
                <w:rFonts w:ascii="Times New Roman" w:eastAsia="Times New Roman" w:hAnsi="Times New Roman" w:cs="Times New Roman"/>
                <w:sz w:val="24"/>
                <w:szCs w:val="24"/>
                <w:lang w:val="en-US"/>
              </w:rPr>
            </w:pPr>
          </w:p>
        </w:tc>
      </w:tr>
      <w:tr w:rsidR="00CD717C"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1</w:t>
            </w:r>
          </w:p>
        </w:tc>
        <w:tc>
          <w:tcPr>
            <w:tcW w:w="1641" w:type="pct"/>
            <w:tcBorders>
              <w:top w:val="single" w:sz="4" w:space="0" w:color="auto"/>
              <w:left w:val="single" w:sz="4" w:space="0" w:color="auto"/>
              <w:bottom w:val="single" w:sz="4" w:space="0" w:color="auto"/>
              <w:right w:val="single" w:sz="4" w:space="0" w:color="auto"/>
            </w:tcBorders>
          </w:tcPr>
          <w:p w:rsidR="00CD717C" w:rsidRPr="00B03B66" w:rsidRDefault="00CD717C" w:rsidP="00CD717C">
            <w:pPr>
              <w:spacing w:before="40" w:after="40" w:line="240" w:lineRule="auto"/>
              <w:jc w:val="both"/>
              <w:rPr>
                <w:rFonts w:ascii="Times New Roman" w:eastAsia="Times New Roman" w:hAnsi="Times New Roman" w:cs="Times New Roman"/>
                <w:bCs/>
                <w:position w:val="-20"/>
                <w:sz w:val="24"/>
                <w:szCs w:val="24"/>
                <w:lang w:val="nl-NL"/>
              </w:rPr>
            </w:pPr>
            <w:r w:rsidRPr="00AB2D99">
              <w:rPr>
                <w:rFonts w:ascii="Times New Roman" w:eastAsia="Calibri" w:hAnsi="Times New Roman" w:cs="Times New Roman"/>
                <w:sz w:val="24"/>
                <w:szCs w:val="24"/>
              </w:rPr>
              <w:t>Bài báo được đăng trên tạp chí chuyên ngành trong nước</w:t>
            </w:r>
          </w:p>
        </w:tc>
        <w:tc>
          <w:tcPr>
            <w:tcW w:w="339"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CD717C" w:rsidRPr="00B03B66" w:rsidRDefault="00CD717C" w:rsidP="00CD717C">
            <w:pPr>
              <w:spacing w:before="40" w:after="40" w:line="240" w:lineRule="auto"/>
              <w:jc w:val="center"/>
              <w:rPr>
                <w:rFonts w:ascii="Times New Roman" w:eastAsia="Times New Roman" w:hAnsi="Times New Roman" w:cs="Times New Roman"/>
                <w:sz w:val="24"/>
                <w:szCs w:val="24"/>
                <w:lang w:val="en-US"/>
              </w:rPr>
            </w:pPr>
          </w:p>
        </w:tc>
      </w:tr>
      <w:tr w:rsidR="0084524F"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b/>
                <w:i/>
                <w:sz w:val="24"/>
                <w:szCs w:val="24"/>
                <w:lang w:val="en-US"/>
              </w:rPr>
            </w:pPr>
            <w:r w:rsidRPr="00AB2D99">
              <w:rPr>
                <w:rFonts w:ascii="Times New Roman" w:eastAsia="Calibri" w:hAnsi="Times New Roman" w:cs="Times New Roman"/>
                <w:b/>
                <w:bCs/>
                <w:i/>
                <w:iCs/>
                <w:sz w:val="24"/>
                <w:szCs w:val="24"/>
              </w:rPr>
              <w:t>V</w:t>
            </w:r>
          </w:p>
        </w:tc>
        <w:tc>
          <w:tcPr>
            <w:tcW w:w="1641" w:type="pct"/>
            <w:tcBorders>
              <w:top w:val="single" w:sz="4" w:space="0" w:color="auto"/>
              <w:left w:val="single" w:sz="4" w:space="0" w:color="auto"/>
              <w:bottom w:val="single" w:sz="4" w:space="0" w:color="auto"/>
              <w:right w:val="single" w:sz="4" w:space="0" w:color="auto"/>
            </w:tcBorders>
          </w:tcPr>
          <w:p w:rsidR="0084524F" w:rsidRPr="00B03B66" w:rsidRDefault="0084524F" w:rsidP="0084524F">
            <w:pPr>
              <w:spacing w:before="40" w:after="40" w:line="240" w:lineRule="auto"/>
              <w:jc w:val="both"/>
              <w:rPr>
                <w:rFonts w:ascii="Times New Roman" w:eastAsia="Times New Roman" w:hAnsi="Times New Roman" w:cs="Times New Roman"/>
                <w:b/>
                <w:bCs/>
                <w:i/>
                <w:position w:val="-20"/>
                <w:sz w:val="24"/>
                <w:szCs w:val="24"/>
                <w:lang w:val="nl-NL"/>
              </w:rPr>
            </w:pPr>
            <w:r w:rsidRPr="00AB2D99">
              <w:rPr>
                <w:rFonts w:ascii="Times New Roman" w:eastAsia="Calibri" w:hAnsi="Times New Roman" w:cs="Times New Roman"/>
                <w:b/>
                <w:bCs/>
                <w:i/>
                <w:iCs/>
                <w:sz w:val="24"/>
                <w:szCs w:val="24"/>
              </w:rPr>
              <w:t>Sản phẩm là cá nhân tham gia đào tạo sau đại học</w:t>
            </w:r>
          </w:p>
        </w:tc>
        <w:tc>
          <w:tcPr>
            <w:tcW w:w="33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432" w:type="pct"/>
            <w:tcBorders>
              <w:top w:val="single" w:sz="4" w:space="0" w:color="auto"/>
              <w:left w:val="single" w:sz="4" w:space="0" w:color="auto"/>
              <w:bottom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r>
      <w:tr w:rsidR="0084524F" w:rsidRPr="00B03B66" w:rsidTr="00D33CE3">
        <w:trPr>
          <w:jc w:val="center"/>
        </w:trPr>
        <w:tc>
          <w:tcPr>
            <w:tcW w:w="208" w:type="pct"/>
            <w:tcBorders>
              <w:top w:val="single" w:sz="4" w:space="0" w:color="auto"/>
              <w:left w:val="single" w:sz="4" w:space="0" w:color="auto"/>
              <w:bottom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r w:rsidRPr="00AB2D99">
              <w:rPr>
                <w:rFonts w:ascii="Times New Roman" w:eastAsia="Calibri" w:hAnsi="Times New Roman" w:cs="Times New Roman"/>
                <w:sz w:val="24"/>
                <w:szCs w:val="24"/>
              </w:rPr>
              <w:t>1</w:t>
            </w:r>
          </w:p>
        </w:tc>
        <w:tc>
          <w:tcPr>
            <w:tcW w:w="1641" w:type="pct"/>
            <w:tcBorders>
              <w:top w:val="single" w:sz="4" w:space="0" w:color="auto"/>
              <w:left w:val="single" w:sz="4" w:space="0" w:color="auto"/>
              <w:bottom w:val="single" w:sz="4" w:space="0" w:color="auto"/>
              <w:right w:val="single" w:sz="4" w:space="0" w:color="auto"/>
            </w:tcBorders>
            <w:vAlign w:val="center"/>
          </w:tcPr>
          <w:p w:rsidR="0084524F" w:rsidRPr="00B03B66" w:rsidRDefault="0084524F" w:rsidP="0084524F">
            <w:pPr>
              <w:spacing w:before="40" w:after="40" w:line="240" w:lineRule="auto"/>
              <w:jc w:val="both"/>
              <w:rPr>
                <w:rFonts w:ascii="Times New Roman" w:eastAsia="Times New Roman" w:hAnsi="Times New Roman" w:cs="Times New Roman"/>
                <w:bCs/>
                <w:position w:val="-20"/>
                <w:sz w:val="24"/>
                <w:szCs w:val="24"/>
                <w:lang w:val="nl-NL"/>
              </w:rPr>
            </w:pPr>
            <w:r w:rsidRPr="00AB2D99">
              <w:rPr>
                <w:rFonts w:ascii="Times New Roman" w:eastAsia="Calibri" w:hAnsi="Times New Roman" w:cs="Times New Roman"/>
                <w:sz w:val="24"/>
                <w:szCs w:val="24"/>
              </w:rPr>
              <w:t>Thạc sĩ chuyên ngành Hóa học</w:t>
            </w:r>
          </w:p>
        </w:tc>
        <w:tc>
          <w:tcPr>
            <w:tcW w:w="33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x</w:t>
            </w:r>
          </w:p>
        </w:tc>
        <w:tc>
          <w:tcPr>
            <w:tcW w:w="432"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432" w:type="pct"/>
            <w:tcBorders>
              <w:left w:val="single" w:sz="4" w:space="0" w:color="auto"/>
              <w:right w:val="single" w:sz="4" w:space="0" w:color="auto"/>
            </w:tcBorders>
            <w:shd w:val="clear" w:color="auto" w:fill="auto"/>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339" w:type="pct"/>
            <w:tcBorders>
              <w:left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c>
          <w:tcPr>
            <w:tcW w:w="279" w:type="pct"/>
            <w:tcBorders>
              <w:left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b/>
                <w:sz w:val="24"/>
                <w:szCs w:val="24"/>
                <w:lang w:val="en-US"/>
              </w:rPr>
            </w:pPr>
            <w:r w:rsidRPr="00B03B66">
              <w:rPr>
                <w:rFonts w:ascii="Times New Roman" w:eastAsia="Times New Roman" w:hAnsi="Times New Roman" w:cs="Times New Roman"/>
                <w:sz w:val="24"/>
                <w:szCs w:val="24"/>
                <w:lang w:val="en-US"/>
              </w:rPr>
              <w:t>x</w:t>
            </w:r>
          </w:p>
        </w:tc>
        <w:tc>
          <w:tcPr>
            <w:tcW w:w="432" w:type="pct"/>
            <w:tcBorders>
              <w:top w:val="single" w:sz="4" w:space="0" w:color="auto"/>
              <w:left w:val="single" w:sz="4" w:space="0" w:color="auto"/>
              <w:bottom w:val="single" w:sz="4" w:space="0" w:color="auto"/>
              <w:right w:val="single" w:sz="4" w:space="0" w:color="auto"/>
            </w:tcBorders>
            <w:vAlign w:val="center"/>
          </w:tcPr>
          <w:p w:rsidR="0084524F" w:rsidRPr="00B03B66" w:rsidRDefault="0084524F" w:rsidP="0084524F">
            <w:pPr>
              <w:spacing w:before="40" w:after="40" w:line="240" w:lineRule="auto"/>
              <w:jc w:val="center"/>
              <w:rPr>
                <w:rFonts w:ascii="Times New Roman" w:eastAsia="Times New Roman" w:hAnsi="Times New Roman" w:cs="Times New Roman"/>
                <w:sz w:val="24"/>
                <w:szCs w:val="24"/>
                <w:lang w:val="en-US"/>
              </w:rPr>
            </w:pPr>
          </w:p>
        </w:tc>
      </w:tr>
    </w:tbl>
    <w:p w:rsidR="00B03B66" w:rsidRPr="00B03B66" w:rsidRDefault="00B03B66" w:rsidP="00B03B66">
      <w:pPr>
        <w:spacing w:before="120" w:after="120" w:line="240" w:lineRule="auto"/>
        <w:jc w:val="both"/>
        <w:rPr>
          <w:rFonts w:ascii="Times New Roman" w:eastAsia="Times New Roman" w:hAnsi="Times New Roman" w:cs="Times New Roman"/>
          <w:b/>
          <w:spacing w:val="-2"/>
          <w:sz w:val="24"/>
          <w:szCs w:val="24"/>
          <w:lang w:val="en-US"/>
        </w:rPr>
      </w:pPr>
      <w:r w:rsidRPr="00B03B66">
        <w:rPr>
          <w:rFonts w:ascii="Times New Roman" w:eastAsia="Times New Roman" w:hAnsi="Times New Roman" w:cs="Times New Roman"/>
          <w:b/>
          <w:bCs/>
          <w:spacing w:val="-2"/>
          <w:sz w:val="24"/>
          <w:szCs w:val="24"/>
          <w:lang w:val="en-US"/>
        </w:rPr>
        <w:t>2.2.</w:t>
      </w:r>
      <w:r w:rsidRPr="00B03B66">
        <w:rPr>
          <w:rFonts w:ascii="Times New Roman" w:eastAsia="Times New Roman" w:hAnsi="Times New Roman" w:cs="Times New Roman"/>
          <w:b/>
          <w:bCs/>
          <w:spacing w:val="-2"/>
          <w:sz w:val="24"/>
          <w:szCs w:val="24"/>
          <w:lang w:val="pt-BR"/>
        </w:rPr>
        <w:t xml:space="preserve"> Danh mục s</w:t>
      </w:r>
      <w:r w:rsidRPr="00B03B66">
        <w:rPr>
          <w:rFonts w:ascii="Times New Roman" w:eastAsia="Times New Roman" w:hAnsi="Times New Roman" w:cs="Times New Roman"/>
          <w:b/>
          <w:bCs/>
          <w:spacing w:val="-2"/>
          <w:sz w:val="24"/>
          <w:szCs w:val="24"/>
          <w:lang w:val="en-US"/>
        </w:rPr>
        <w:t xml:space="preserve">ản phẩm khoa học </w:t>
      </w:r>
      <w:r w:rsidRPr="00B03B66">
        <w:rPr>
          <w:rFonts w:ascii="Times New Roman" w:eastAsia="Times New Roman" w:hAnsi="Times New Roman" w:cs="Times New Roman"/>
          <w:b/>
          <w:spacing w:val="-2"/>
          <w:sz w:val="24"/>
          <w:szCs w:val="24"/>
          <w:lang w:val="en-US"/>
        </w:rPr>
        <w:t xml:space="preserve">dự kiến ứng dụng, </w:t>
      </w:r>
      <w:r w:rsidRPr="00B03B66">
        <w:rPr>
          <w:rFonts w:ascii="Times New Roman" w:eastAsia="Times New Roman" w:hAnsi="Times New Roman" w:cs="Times New Roman"/>
          <w:b/>
          <w:bCs/>
          <w:spacing w:val="-2"/>
          <w:sz w:val="24"/>
          <w:szCs w:val="24"/>
          <w:lang w:val="en-US"/>
        </w:rPr>
        <w:t>chuyển giao</w:t>
      </w:r>
      <w:r w:rsidRPr="00B03B66">
        <w:rPr>
          <w:rFonts w:ascii="Times New Roman" w:eastAsia="Times New Roman" w:hAnsi="Times New Roman" w:cs="Times New Roman"/>
          <w:b/>
          <w:spacing w:val="-2"/>
          <w:sz w:val="24"/>
          <w:szCs w:val="24"/>
          <w:lang w:val="en-US"/>
        </w:rPr>
        <w:t xml:space="preserve"> (nếu có):</w:t>
      </w:r>
    </w:p>
    <w:p w:rsidR="00B03B66" w:rsidRPr="00B03B66" w:rsidRDefault="00B03B66" w:rsidP="00B03B66">
      <w:pPr>
        <w:spacing w:before="120" w:after="120" w:line="240" w:lineRule="auto"/>
        <w:rPr>
          <w:rFonts w:ascii="Times New Roman" w:eastAsia="Times New Roman" w:hAnsi="Times New Roman" w:cs="Times New Roman"/>
          <w:b/>
          <w:bCs/>
          <w:sz w:val="24"/>
          <w:szCs w:val="24"/>
          <w:lang w:val="en-US"/>
        </w:rPr>
      </w:pPr>
      <w:r w:rsidRPr="00B03B66">
        <w:rPr>
          <w:rFonts w:ascii="Times New Roman" w:eastAsia="Times New Roman" w:hAnsi="Times New Roman" w:cs="Times New Roman"/>
          <w:b/>
          <w:bCs/>
          <w:sz w:val="24"/>
          <w:szCs w:val="24"/>
          <w:lang w:val="en-US"/>
        </w:rPr>
        <w:t>2.</w:t>
      </w:r>
      <w:r w:rsidR="001E583A" w:rsidRPr="00B03B66">
        <w:rPr>
          <w:rFonts w:ascii="Times New Roman" w:eastAsia="Times New Roman" w:hAnsi="Times New Roman" w:cs="Times New Roman"/>
          <w:b/>
          <w:bCs/>
          <w:sz w:val="24"/>
          <w:szCs w:val="24"/>
          <w:lang w:val="en-US"/>
        </w:rPr>
        <w:t>3. Về</w:t>
      </w:r>
      <w:r w:rsidRPr="00B03B66">
        <w:rPr>
          <w:rFonts w:ascii="Times New Roman" w:eastAsia="Times New Roman" w:hAnsi="Times New Roman" w:cs="Times New Roman"/>
          <w:b/>
          <w:bCs/>
          <w:sz w:val="24"/>
          <w:szCs w:val="24"/>
          <w:lang w:val="en-US"/>
        </w:rPr>
        <w:t xml:space="preserve"> những đóng góp mới của nhiệm vụ:</w:t>
      </w:r>
    </w:p>
    <w:p w:rsidR="00B03B66" w:rsidRPr="00B03B66" w:rsidRDefault="00B03B66" w:rsidP="00B03E22">
      <w:pPr>
        <w:widowControl w:val="0"/>
        <w:tabs>
          <w:tab w:val="left" w:pos="426"/>
        </w:tabs>
        <w:spacing w:after="0" w:line="312" w:lineRule="auto"/>
        <w:ind w:right="175"/>
        <w:jc w:val="both"/>
        <w:rPr>
          <w:rFonts w:ascii="Times New Roman" w:eastAsia="Times New Roman" w:hAnsi="Times New Roman" w:cs="Times New Roman"/>
          <w:i/>
          <w:spacing w:val="-7"/>
          <w:sz w:val="24"/>
          <w:szCs w:val="24"/>
          <w:lang w:val="en-US"/>
        </w:rPr>
      </w:pPr>
      <w:r w:rsidRPr="00B03B66">
        <w:rPr>
          <w:rFonts w:ascii="Times New Roman" w:eastAsia="Times New Roman" w:hAnsi="Times New Roman" w:cs="Times New Roman"/>
          <w:i/>
          <w:spacing w:val="-7"/>
          <w:sz w:val="24"/>
          <w:szCs w:val="24"/>
          <w:lang w:val="en-US"/>
        </w:rPr>
        <w:t>Đối với lĩnh vực KH&amp;CN có liên quan</w:t>
      </w:r>
    </w:p>
    <w:p w:rsidR="004E64DD" w:rsidRPr="004E64DD" w:rsidRDefault="004E64DD" w:rsidP="004E64DD">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4E64DD">
        <w:rPr>
          <w:rFonts w:ascii="Times New Roman" w:eastAsia="Times New Roman" w:hAnsi="Times New Roman" w:cs="Times New Roman"/>
          <w:spacing w:val="-7"/>
          <w:sz w:val="24"/>
          <w:szCs w:val="24"/>
          <w:lang w:val="en-US"/>
        </w:rPr>
        <w:t>-</w:t>
      </w:r>
      <w:r w:rsidRPr="004E64DD">
        <w:rPr>
          <w:rFonts w:ascii="Times New Roman" w:eastAsia="Times New Roman" w:hAnsi="Times New Roman" w:cs="Times New Roman"/>
          <w:spacing w:val="-7"/>
          <w:sz w:val="24"/>
          <w:szCs w:val="24"/>
          <w:lang w:val="en-US"/>
        </w:rPr>
        <w:tab/>
        <w:t>Đề tài “Nghiên cứu chế tạo lớp phủ chống cháy từ một số hệ polyme hữu cơ và các chất phụ gia nhằm ứng dụng bảo vệ kết cấu thép, ngăn lửa cho các công trình công nghiệp và dân dụng khi có sự cố hỏa hoạn” với mục tiêu là nghiên cứu thành công các quy trình công nghệ chế tạo hệ màng phủ chống cháy và bảo vệ kết cấu cũng như việc đưa ra các giải pháp công nghệ hữu ích nhằm đưa các vật liệu này vào ứng dụng trong các công trình công nghiệp và dân dụng, đây là những vấn đề vừa mang tính khoa học rất cao được thế giới quan tâm (ví dụ các quá trình hình thành cấu chúc xốp, cơ chế ngăn lửa, cách nhiệt…), vừa mang tính ứng dụng cao do được phát triển để có thể ứng dụng trực tiếp vào các công trình.</w:t>
      </w:r>
    </w:p>
    <w:p w:rsidR="004E64DD" w:rsidRPr="004E64DD" w:rsidRDefault="004E64DD" w:rsidP="004E64DD">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4E64DD">
        <w:rPr>
          <w:rFonts w:ascii="Times New Roman" w:eastAsia="Times New Roman" w:hAnsi="Times New Roman" w:cs="Times New Roman"/>
          <w:spacing w:val="-7"/>
          <w:sz w:val="24"/>
          <w:szCs w:val="24"/>
          <w:lang w:val="en-US"/>
        </w:rPr>
        <w:t>-</w:t>
      </w:r>
      <w:r w:rsidRPr="004E64DD">
        <w:rPr>
          <w:rFonts w:ascii="Times New Roman" w:eastAsia="Times New Roman" w:hAnsi="Times New Roman" w:cs="Times New Roman"/>
          <w:spacing w:val="-7"/>
          <w:sz w:val="24"/>
          <w:szCs w:val="24"/>
          <w:lang w:val="en-US"/>
        </w:rPr>
        <w:tab/>
        <w:t>Việc thực hiện đề tài với sự kết hợp với Viện KT Hoá học, trường đại học Bách Khoa Hà N</w:t>
      </w:r>
      <w:r w:rsidR="00C42585">
        <w:rPr>
          <w:rFonts w:ascii="Times New Roman" w:eastAsia="Times New Roman" w:hAnsi="Times New Roman" w:cs="Times New Roman"/>
          <w:spacing w:val="-7"/>
          <w:sz w:val="24"/>
          <w:szCs w:val="24"/>
          <w:lang w:val="en-US"/>
        </w:rPr>
        <w:t>ộ</w:t>
      </w:r>
      <w:r w:rsidRPr="004E64DD">
        <w:rPr>
          <w:rFonts w:ascii="Times New Roman" w:eastAsia="Times New Roman" w:hAnsi="Times New Roman" w:cs="Times New Roman"/>
          <w:spacing w:val="-7"/>
          <w:sz w:val="24"/>
          <w:szCs w:val="24"/>
          <w:lang w:val="en-US"/>
        </w:rPr>
        <w:t>i để có thể khai thác hiệu quả cơ sở vật chất của trường và kế thừa các nghiên cứu cơ bản đi trước và hình thành lên nhóm nghiên cứu kết hợp giữa doanh nghiệp và cơ sở nghiên cứu để phát triển khoa học và công nghệ đặc biệt là công nghệ nano trong sản xuất vật liệu trong nước.</w:t>
      </w:r>
    </w:p>
    <w:p w:rsidR="00B03B66" w:rsidRPr="00B03B66" w:rsidRDefault="004E64DD" w:rsidP="004E64DD">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4E64DD">
        <w:rPr>
          <w:rFonts w:ascii="Times New Roman" w:eastAsia="Times New Roman" w:hAnsi="Times New Roman" w:cs="Times New Roman"/>
          <w:spacing w:val="-7"/>
          <w:sz w:val="24"/>
          <w:szCs w:val="24"/>
          <w:lang w:val="en-US"/>
        </w:rPr>
        <w:t>-</w:t>
      </w:r>
      <w:r w:rsidRPr="004E64DD">
        <w:rPr>
          <w:rFonts w:ascii="Times New Roman" w:eastAsia="Times New Roman" w:hAnsi="Times New Roman" w:cs="Times New Roman"/>
          <w:spacing w:val="-7"/>
          <w:sz w:val="24"/>
          <w:szCs w:val="24"/>
          <w:lang w:val="en-US"/>
        </w:rPr>
        <w:tab/>
        <w:t>Hình thành một mô hình nghiên cứu khép kín đi từ nghiên cứu chế tạo vật liệu và khảo sát tính chất, đến phát triển các giải pháp công nghệ hữu ích trên cơ sở thực tiễn, và có định hướng đầu ra cụ thể.</w:t>
      </w:r>
      <w:r w:rsidR="00B03B66" w:rsidRPr="00B03B66">
        <w:rPr>
          <w:rFonts w:ascii="Times New Roman" w:eastAsia="Times New Roman" w:hAnsi="Times New Roman" w:cs="Times New Roman"/>
          <w:spacing w:val="-7"/>
          <w:sz w:val="24"/>
          <w:szCs w:val="24"/>
          <w:lang w:val="en-US"/>
        </w:rPr>
        <w:t xml:space="preserve"> </w:t>
      </w:r>
    </w:p>
    <w:p w:rsidR="00B03B66" w:rsidRPr="00B03B66" w:rsidRDefault="00B03B66" w:rsidP="00B03E22">
      <w:pPr>
        <w:widowControl w:val="0"/>
        <w:tabs>
          <w:tab w:val="left" w:pos="426"/>
        </w:tabs>
        <w:spacing w:after="0" w:line="312" w:lineRule="auto"/>
        <w:ind w:right="175"/>
        <w:jc w:val="both"/>
        <w:rPr>
          <w:rFonts w:ascii="Times New Roman" w:eastAsia="Times New Roman" w:hAnsi="Times New Roman" w:cs="Times New Roman"/>
          <w:i/>
          <w:spacing w:val="-7"/>
          <w:sz w:val="24"/>
          <w:szCs w:val="24"/>
          <w:lang w:val="en-US"/>
        </w:rPr>
      </w:pPr>
      <w:r w:rsidRPr="00B03B66">
        <w:rPr>
          <w:rFonts w:ascii="Times New Roman" w:eastAsia="Times New Roman" w:hAnsi="Times New Roman" w:cs="Times New Roman"/>
          <w:i/>
          <w:spacing w:val="-7"/>
          <w:sz w:val="24"/>
          <w:szCs w:val="24"/>
          <w:lang w:val="en-US"/>
        </w:rPr>
        <w:t>Đối với tổ chức chủ trì và các cơ sở ứng dụng kết quả nghiên cứu</w:t>
      </w:r>
    </w:p>
    <w:p w:rsidR="0072091E" w:rsidRPr="0072091E" w:rsidRDefault="0072091E" w:rsidP="0072091E">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72091E">
        <w:rPr>
          <w:rFonts w:ascii="Times New Roman" w:eastAsia="Times New Roman" w:hAnsi="Times New Roman" w:cs="Times New Roman"/>
          <w:spacing w:val="-7"/>
          <w:sz w:val="24"/>
          <w:szCs w:val="24"/>
          <w:lang w:val="en-US"/>
        </w:rPr>
        <w:t>-</w:t>
      </w:r>
      <w:r w:rsidRPr="0072091E">
        <w:rPr>
          <w:rFonts w:ascii="Times New Roman" w:eastAsia="Times New Roman" w:hAnsi="Times New Roman" w:cs="Times New Roman"/>
          <w:spacing w:val="-7"/>
          <w:sz w:val="24"/>
          <w:szCs w:val="24"/>
          <w:lang w:val="en-US"/>
        </w:rPr>
        <w:tab/>
        <w:t xml:space="preserve">Việc thực hiện đề tài tại Công ty TNHH MTV Tư vấn và CGCN Bách Khoa </w:t>
      </w:r>
      <w:r>
        <w:rPr>
          <w:rFonts w:ascii="Times New Roman" w:eastAsia="Times New Roman" w:hAnsi="Times New Roman" w:cs="Times New Roman"/>
          <w:spacing w:val="-7"/>
          <w:sz w:val="24"/>
          <w:szCs w:val="24"/>
          <w:lang w:val="en-US"/>
        </w:rPr>
        <w:t>đã</w:t>
      </w:r>
      <w:r w:rsidRPr="0072091E">
        <w:rPr>
          <w:rFonts w:ascii="Times New Roman" w:eastAsia="Times New Roman" w:hAnsi="Times New Roman" w:cs="Times New Roman"/>
          <w:spacing w:val="-7"/>
          <w:sz w:val="24"/>
          <w:szCs w:val="24"/>
          <w:lang w:val="en-US"/>
        </w:rPr>
        <w:t xml:space="preserve"> góp khai thác một cách hiệu quả những kinh nghiệp về nghiên cứu ứng dụng và chuyên giao công nghệ của Công ty, đồng thời hình thành một nhóm nghiên cứu ứng dụng, triển khai, kết hợp với các doanh nghiệp và đơn vị, bao gồm nhiều cán bộ trẻ được đào tạo căn bản có thể tiến hành các nghiên cứu ở trình độ cao có tính cạnh tranh quốc tế, từ tạo ra các ý tưởng đến việc chế tạo các mẫu sản phẩm </w:t>
      </w:r>
      <w:r w:rsidRPr="0072091E">
        <w:rPr>
          <w:rFonts w:ascii="Times New Roman" w:eastAsia="Times New Roman" w:hAnsi="Times New Roman" w:cs="Times New Roman"/>
          <w:spacing w:val="-7"/>
          <w:sz w:val="24"/>
          <w:szCs w:val="24"/>
          <w:lang w:val="en-US"/>
        </w:rPr>
        <w:lastRenderedPageBreak/>
        <w:t>công nghệ, đáp ứng nhu cầu phát triển khoa học và công nghệ, đặc biệt là công nghệ chế tạo vật liệu trong nước.</w:t>
      </w:r>
    </w:p>
    <w:p w:rsidR="0072091E" w:rsidRPr="0072091E" w:rsidRDefault="0072091E" w:rsidP="0072091E">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72091E">
        <w:rPr>
          <w:rFonts w:ascii="Times New Roman" w:eastAsia="Times New Roman" w:hAnsi="Times New Roman" w:cs="Times New Roman"/>
          <w:spacing w:val="-7"/>
          <w:sz w:val="24"/>
          <w:szCs w:val="24"/>
          <w:lang w:val="en-US"/>
        </w:rPr>
        <w:t>-</w:t>
      </w:r>
      <w:r w:rsidRPr="0072091E">
        <w:rPr>
          <w:rFonts w:ascii="Times New Roman" w:eastAsia="Times New Roman" w:hAnsi="Times New Roman" w:cs="Times New Roman"/>
          <w:spacing w:val="-7"/>
          <w:sz w:val="24"/>
          <w:szCs w:val="24"/>
          <w:lang w:val="en-US"/>
        </w:rPr>
        <w:tab/>
        <w:t>Việc đề tài hướng tới chế tạo một số vật liệu mới là một bước tiến mạnh mẽ trong việc định hướng nghiên cứu phát triển công nghệ mới của công ty.</w:t>
      </w:r>
    </w:p>
    <w:p w:rsidR="0072091E" w:rsidRPr="0072091E" w:rsidRDefault="0072091E" w:rsidP="0072091E">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72091E">
        <w:rPr>
          <w:rFonts w:ascii="Times New Roman" w:eastAsia="Times New Roman" w:hAnsi="Times New Roman" w:cs="Times New Roman"/>
          <w:spacing w:val="-7"/>
          <w:sz w:val="24"/>
          <w:szCs w:val="24"/>
          <w:lang w:val="en-US"/>
        </w:rPr>
        <w:t>-</w:t>
      </w:r>
      <w:r w:rsidRPr="0072091E">
        <w:rPr>
          <w:rFonts w:ascii="Times New Roman" w:eastAsia="Times New Roman" w:hAnsi="Times New Roman" w:cs="Times New Roman"/>
          <w:spacing w:val="-7"/>
          <w:sz w:val="24"/>
          <w:szCs w:val="24"/>
          <w:lang w:val="en-US"/>
        </w:rPr>
        <w:tab/>
        <w:t>Thúc đẩy sự hợp tác nghiên cứu với các đơn vị nghiên cứu trong nước, cũng như sự hợp tác với công ty và đơn vị chuyên ngành khác.</w:t>
      </w:r>
    </w:p>
    <w:p w:rsidR="0072091E" w:rsidRPr="0072091E" w:rsidRDefault="0072091E" w:rsidP="0072091E">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72091E">
        <w:rPr>
          <w:rFonts w:ascii="Times New Roman" w:eastAsia="Times New Roman" w:hAnsi="Times New Roman" w:cs="Times New Roman"/>
          <w:spacing w:val="-7"/>
          <w:sz w:val="24"/>
          <w:szCs w:val="24"/>
          <w:lang w:val="en-US"/>
        </w:rPr>
        <w:t>-</w:t>
      </w:r>
      <w:r w:rsidRPr="0072091E">
        <w:rPr>
          <w:rFonts w:ascii="Times New Roman" w:eastAsia="Times New Roman" w:hAnsi="Times New Roman" w:cs="Times New Roman"/>
          <w:spacing w:val="-7"/>
          <w:sz w:val="24"/>
          <w:szCs w:val="24"/>
          <w:lang w:val="en-US"/>
        </w:rPr>
        <w:tab/>
        <w:t>Góp phần đào tạo nhân lực công nghệ, mang tính chất liên ngành phục vụ quá trình công nghiệp hóa hiện đại hóa đất nước.</w:t>
      </w:r>
    </w:p>
    <w:p w:rsidR="00B03B66" w:rsidRDefault="0072091E" w:rsidP="0072091E">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72091E">
        <w:rPr>
          <w:rFonts w:ascii="Times New Roman" w:eastAsia="Times New Roman" w:hAnsi="Times New Roman" w:cs="Times New Roman"/>
          <w:spacing w:val="-7"/>
          <w:sz w:val="24"/>
          <w:szCs w:val="24"/>
          <w:lang w:val="en-US"/>
        </w:rPr>
        <w:t>-</w:t>
      </w:r>
      <w:r w:rsidRPr="0072091E">
        <w:rPr>
          <w:rFonts w:ascii="Times New Roman" w:eastAsia="Times New Roman" w:hAnsi="Times New Roman" w:cs="Times New Roman"/>
          <w:spacing w:val="-7"/>
          <w:sz w:val="24"/>
          <w:szCs w:val="24"/>
          <w:lang w:val="en-US"/>
        </w:rPr>
        <w:tab/>
        <w:t>Mở ra hướng nghiên cứu ứng dụng, đưa các cấu trúc vật liệu mới vào phục vụ khoa học và sản xuất.</w:t>
      </w:r>
    </w:p>
    <w:p w:rsidR="00B229BF" w:rsidRPr="00B229BF" w:rsidRDefault="00B229BF" w:rsidP="00B229BF">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B229BF">
        <w:rPr>
          <w:rFonts w:ascii="Times New Roman" w:eastAsia="Times New Roman" w:hAnsi="Times New Roman" w:cs="Times New Roman"/>
          <w:spacing w:val="-7"/>
          <w:sz w:val="24"/>
          <w:szCs w:val="24"/>
          <w:lang w:val="en-US"/>
        </w:rPr>
        <w:t>-</w:t>
      </w:r>
      <w:r w:rsidRPr="00B229BF">
        <w:rPr>
          <w:rFonts w:ascii="Times New Roman" w:eastAsia="Times New Roman" w:hAnsi="Times New Roman" w:cs="Times New Roman"/>
          <w:spacing w:val="-7"/>
          <w:sz w:val="24"/>
          <w:szCs w:val="24"/>
          <w:lang w:val="en-US"/>
        </w:rPr>
        <w:tab/>
        <w:t>Việc triển khai và thực hiện thành công đề tài giúp cho các nhà sản xuất chủ động và linh hoạt hơn về nguồn nguyên vật liệu, cũng như các giải pháp công nghệ nhằm nâng cao chất lượng sản phẩm và tiến tới giảm giá thành sản phẩm.</w:t>
      </w:r>
    </w:p>
    <w:p w:rsidR="00B229BF" w:rsidRPr="00B03B66" w:rsidRDefault="00B229BF" w:rsidP="00B229BF">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en-US"/>
        </w:rPr>
      </w:pPr>
      <w:r w:rsidRPr="00B229BF">
        <w:rPr>
          <w:rFonts w:ascii="Times New Roman" w:eastAsia="Times New Roman" w:hAnsi="Times New Roman" w:cs="Times New Roman"/>
          <w:spacing w:val="-7"/>
          <w:sz w:val="24"/>
          <w:szCs w:val="24"/>
          <w:lang w:val="en-US"/>
        </w:rPr>
        <w:t>-</w:t>
      </w:r>
      <w:r w:rsidRPr="00B229BF">
        <w:rPr>
          <w:rFonts w:ascii="Times New Roman" w:eastAsia="Times New Roman" w:hAnsi="Times New Roman" w:cs="Times New Roman"/>
          <w:spacing w:val="-7"/>
          <w:sz w:val="24"/>
          <w:szCs w:val="24"/>
          <w:lang w:val="en-US"/>
        </w:rPr>
        <w:tab/>
        <w:t>Việc kết hợp giữa doanh nghiệp, và tổ chức nghiên cứu trong các vấn đề nghiên cứu phục vụ doanh nghiệp giúp doanh nghiệp hình thành phòng nghiên cứu phát triển, một bộ phận chức năng quan trọng còn thiếu hoặc rất yếu trong các doanh nghiệp trong nước.</w:t>
      </w:r>
    </w:p>
    <w:p w:rsidR="00B03B66" w:rsidRPr="00B03B66" w:rsidRDefault="00B03B66" w:rsidP="00B03B66">
      <w:pPr>
        <w:spacing w:before="120" w:after="120" w:line="240" w:lineRule="auto"/>
        <w:jc w:val="both"/>
        <w:rPr>
          <w:rFonts w:ascii="Times New Roman" w:eastAsia="Times New Roman" w:hAnsi="Times New Roman" w:cs="Times New Roman"/>
          <w:b/>
          <w:sz w:val="24"/>
          <w:szCs w:val="24"/>
          <w:lang w:val="pt-BR"/>
        </w:rPr>
      </w:pPr>
      <w:r w:rsidRPr="00B03B66">
        <w:rPr>
          <w:rFonts w:ascii="Times New Roman" w:eastAsia="Times New Roman" w:hAnsi="Times New Roman" w:cs="Times New Roman"/>
          <w:b/>
          <w:bCs/>
          <w:sz w:val="24"/>
          <w:szCs w:val="24"/>
          <w:lang w:val="pt-BR"/>
        </w:rPr>
        <w:t xml:space="preserve">2.4.Về hiệu quả </w:t>
      </w:r>
      <w:r w:rsidRPr="00B03B66">
        <w:rPr>
          <w:rFonts w:ascii="Times New Roman" w:eastAsia="Times New Roman" w:hAnsi="Times New Roman" w:cs="Times New Roman"/>
          <w:b/>
          <w:sz w:val="24"/>
          <w:szCs w:val="24"/>
          <w:lang w:val="pt-BR"/>
        </w:rPr>
        <w:t>của nhiệm vụ:</w:t>
      </w:r>
    </w:p>
    <w:p w:rsidR="00B03B66" w:rsidRPr="00B03B66" w:rsidRDefault="00B03B66" w:rsidP="00B03B66">
      <w:pPr>
        <w:spacing w:before="120" w:after="120" w:line="240" w:lineRule="auto"/>
        <w:rPr>
          <w:rFonts w:ascii="Times New Roman" w:eastAsia="Times New Roman" w:hAnsi="Times New Roman" w:cs="Times New Roman"/>
          <w:b/>
          <w:i/>
          <w:sz w:val="24"/>
          <w:szCs w:val="24"/>
          <w:lang w:val="pt-BR"/>
        </w:rPr>
      </w:pPr>
      <w:r w:rsidRPr="00B03B66">
        <w:rPr>
          <w:rFonts w:ascii="Times New Roman" w:eastAsia="Times New Roman" w:hAnsi="Times New Roman" w:cs="Times New Roman"/>
          <w:b/>
          <w:i/>
          <w:sz w:val="24"/>
          <w:szCs w:val="24"/>
          <w:lang w:val="pt-BR"/>
        </w:rPr>
        <w:t>2.4.1. Hiệu quả kinh tế</w:t>
      </w:r>
    </w:p>
    <w:p w:rsidR="00B03B66" w:rsidRPr="00B03B66" w:rsidRDefault="00B03B66" w:rsidP="00B03B66">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pt-BR"/>
        </w:rPr>
      </w:pPr>
      <w:r w:rsidRPr="00B03B66">
        <w:rPr>
          <w:rFonts w:ascii="Times New Roman" w:eastAsia="Times New Roman" w:hAnsi="Times New Roman" w:cs="Times New Roman"/>
          <w:spacing w:val="-7"/>
          <w:sz w:val="24"/>
          <w:szCs w:val="24"/>
          <w:lang w:val="pt-BR"/>
        </w:rPr>
        <w:t xml:space="preserve">Việc làm chủ công nghệ chế tạo các sản phẩm giảm </w:t>
      </w:r>
      <w:r w:rsidR="00DC427A">
        <w:rPr>
          <w:rFonts w:ascii="Times New Roman" w:eastAsia="Times New Roman" w:hAnsi="Times New Roman" w:cs="Times New Roman"/>
          <w:spacing w:val="-7"/>
          <w:sz w:val="24"/>
          <w:szCs w:val="24"/>
          <w:lang w:val="pt-BR"/>
        </w:rPr>
        <w:t xml:space="preserve">màng phủ trương </w:t>
      </w:r>
      <w:r w:rsidR="0023165D">
        <w:rPr>
          <w:rFonts w:ascii="Times New Roman" w:eastAsia="Times New Roman" w:hAnsi="Times New Roman" w:cs="Times New Roman"/>
          <w:spacing w:val="-7"/>
          <w:sz w:val="24"/>
          <w:szCs w:val="24"/>
          <w:lang w:val="pt-BR"/>
        </w:rPr>
        <w:t>phồng</w:t>
      </w:r>
      <w:r w:rsidR="00DC427A">
        <w:rPr>
          <w:rFonts w:ascii="Times New Roman" w:eastAsia="Times New Roman" w:hAnsi="Times New Roman" w:cs="Times New Roman"/>
          <w:spacing w:val="-7"/>
          <w:sz w:val="24"/>
          <w:szCs w:val="24"/>
          <w:lang w:val="pt-BR"/>
        </w:rPr>
        <w:t xml:space="preserve"> chống cháy</w:t>
      </w:r>
      <w:r w:rsidRPr="00B03B66">
        <w:rPr>
          <w:rFonts w:ascii="Times New Roman" w:eastAsia="Times New Roman" w:hAnsi="Times New Roman" w:cs="Times New Roman"/>
          <w:spacing w:val="-7"/>
          <w:sz w:val="24"/>
          <w:szCs w:val="24"/>
          <w:lang w:val="pt-BR"/>
        </w:rPr>
        <w:t xml:space="preserve"> góp phần thay thế các sản phẩm tương tự nhập khẩu, nâng cao khả năng cạnh tranh của doanh nghiệp Việt Nam. </w:t>
      </w:r>
    </w:p>
    <w:p w:rsidR="00B03B66" w:rsidRPr="00B03B66" w:rsidRDefault="00B03B66" w:rsidP="00B03B66">
      <w:pPr>
        <w:spacing w:before="120" w:after="120" w:line="240" w:lineRule="auto"/>
        <w:jc w:val="both"/>
        <w:rPr>
          <w:rFonts w:ascii="Times New Roman" w:eastAsia="Times New Roman" w:hAnsi="Times New Roman" w:cs="Times New Roman"/>
          <w:b/>
          <w:i/>
          <w:sz w:val="24"/>
          <w:szCs w:val="24"/>
          <w:lang w:val="pt-BR"/>
        </w:rPr>
      </w:pPr>
      <w:r w:rsidRPr="00B03B66">
        <w:rPr>
          <w:rFonts w:ascii="Times New Roman" w:eastAsia="Times New Roman" w:hAnsi="Times New Roman" w:cs="Times New Roman"/>
          <w:b/>
          <w:i/>
          <w:sz w:val="24"/>
          <w:szCs w:val="24"/>
          <w:lang w:val="pt-BR"/>
        </w:rPr>
        <w:t>2.4.2. Hiệu quả xã hội</w:t>
      </w:r>
    </w:p>
    <w:p w:rsidR="00575AD7" w:rsidRPr="00575AD7" w:rsidRDefault="00575AD7" w:rsidP="00575AD7">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pt-BR"/>
        </w:rPr>
      </w:pPr>
      <w:r w:rsidRPr="00575AD7">
        <w:rPr>
          <w:rFonts w:ascii="Times New Roman" w:eastAsia="Times New Roman" w:hAnsi="Times New Roman" w:cs="Times New Roman"/>
          <w:spacing w:val="-7"/>
          <w:sz w:val="24"/>
          <w:szCs w:val="24"/>
          <w:lang w:val="pt-BR"/>
        </w:rPr>
        <w:t>-</w:t>
      </w:r>
      <w:r w:rsidRPr="00575AD7">
        <w:rPr>
          <w:rFonts w:ascii="Times New Roman" w:eastAsia="Times New Roman" w:hAnsi="Times New Roman" w:cs="Times New Roman"/>
          <w:spacing w:val="-7"/>
          <w:sz w:val="24"/>
          <w:szCs w:val="24"/>
          <w:lang w:val="pt-BR"/>
        </w:rPr>
        <w:tab/>
        <w:t>Việc thực hiện đề tài, nếu thành công sẽ mở ra một triển vọng về thị trường hệ vật liệu chống cháy và cách nhiệt mới, thân thiện với môi trường để từ đó tạo ra những công trình xây dựng có độ an toàn cao về cháy nổ cũng như giảm chi phí.</w:t>
      </w:r>
    </w:p>
    <w:p w:rsidR="00B03B66" w:rsidRPr="00B03B66" w:rsidRDefault="00575AD7" w:rsidP="00575AD7">
      <w:pPr>
        <w:widowControl w:val="0"/>
        <w:tabs>
          <w:tab w:val="left" w:pos="426"/>
        </w:tabs>
        <w:spacing w:after="200" w:line="312" w:lineRule="auto"/>
        <w:ind w:right="175"/>
        <w:jc w:val="both"/>
        <w:rPr>
          <w:rFonts w:ascii="Times New Roman" w:eastAsia="Times New Roman" w:hAnsi="Times New Roman" w:cs="Times New Roman"/>
          <w:spacing w:val="-7"/>
          <w:sz w:val="24"/>
          <w:szCs w:val="24"/>
          <w:lang w:val="pt-BR"/>
        </w:rPr>
      </w:pPr>
      <w:r w:rsidRPr="00575AD7">
        <w:rPr>
          <w:rFonts w:ascii="Times New Roman" w:eastAsia="Times New Roman" w:hAnsi="Times New Roman" w:cs="Times New Roman"/>
          <w:spacing w:val="-7"/>
          <w:sz w:val="24"/>
          <w:szCs w:val="24"/>
          <w:lang w:val="pt-BR"/>
        </w:rPr>
        <w:t>-</w:t>
      </w:r>
      <w:r w:rsidRPr="00575AD7">
        <w:rPr>
          <w:rFonts w:ascii="Times New Roman" w:eastAsia="Times New Roman" w:hAnsi="Times New Roman" w:cs="Times New Roman"/>
          <w:spacing w:val="-7"/>
          <w:sz w:val="24"/>
          <w:szCs w:val="24"/>
          <w:lang w:val="pt-BR"/>
        </w:rPr>
        <w:tab/>
        <w:t>Việc chủ động trong nguồn vật liệu cũng như công nghệ sẽ giúp các nhà sản xuất trong tăng sức cạnh tranh trong thời kỳ hội nhập kinh tế.</w:t>
      </w:r>
      <w:r w:rsidR="00B03B66" w:rsidRPr="00B03B66">
        <w:rPr>
          <w:rFonts w:ascii="Times New Roman" w:eastAsia="Times New Roman" w:hAnsi="Times New Roman" w:cs="Times New Roman"/>
          <w:color w:val="FF0000"/>
          <w:spacing w:val="-2"/>
          <w:sz w:val="24"/>
          <w:szCs w:val="24"/>
          <w:lang w:val="nl-NL"/>
        </w:rPr>
        <w:tab/>
      </w:r>
      <w:r w:rsidR="00B03B66" w:rsidRPr="00B03B66">
        <w:rPr>
          <w:rFonts w:ascii="Times New Roman" w:eastAsia="Times New Roman" w:hAnsi="Times New Roman" w:cs="Times New Roman"/>
          <w:color w:val="FF0000"/>
          <w:sz w:val="24"/>
          <w:szCs w:val="24"/>
          <w:lang w:val="pt-BR"/>
        </w:rPr>
        <w:t xml:space="preserve">  </w:t>
      </w:r>
      <w:r w:rsidR="00B03B66" w:rsidRPr="00B03B66">
        <w:rPr>
          <w:rFonts w:ascii="Times New Roman" w:eastAsia="Times New Roman" w:hAnsi="Times New Roman" w:cs="Times New Roman"/>
          <w:color w:val="FF0000"/>
          <w:sz w:val="24"/>
          <w:szCs w:val="24"/>
          <w:lang w:val="pt-BR"/>
        </w:rPr>
        <w:tab/>
      </w:r>
    </w:p>
    <w:p w:rsidR="00B03B66" w:rsidRPr="00B03B66" w:rsidRDefault="00B03B66" w:rsidP="00B03B66">
      <w:pPr>
        <w:spacing w:before="120" w:after="120" w:line="240" w:lineRule="auto"/>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2.5. Tự đánh giá, xếp loại kết quả thực hiện nhiệm vụ</w:t>
      </w:r>
    </w:p>
    <w:p w:rsidR="00B03B66" w:rsidRPr="00B03B66" w:rsidRDefault="00B03B66" w:rsidP="00B03B66">
      <w:pPr>
        <w:spacing w:before="120" w:after="120" w:line="240" w:lineRule="auto"/>
        <w:ind w:firstLine="426"/>
        <w:rPr>
          <w:rFonts w:ascii="Times New Roman" w:eastAsia="Times New Roman" w:hAnsi="Times New Roman" w:cs="Times New Roman"/>
          <w:b/>
          <w:sz w:val="24"/>
          <w:szCs w:val="24"/>
          <w:lang w:val="pt-BR"/>
        </w:rPr>
      </w:pPr>
      <w:r w:rsidRPr="00B03B66">
        <w:rPr>
          <w:rFonts w:ascii="Times New Roman" w:eastAsia="Times New Roman" w:hAnsi="Times New Roman" w:cs="Times New Roman"/>
          <w:sz w:val="24"/>
          <w:szCs w:val="24"/>
          <w:lang w:val="pt-BR"/>
        </w:rPr>
        <w:t xml:space="preserve">- Về tiến độ thực hiện: </w:t>
      </w:r>
      <w:r w:rsidRPr="00B03B66">
        <w:rPr>
          <w:rFonts w:ascii="Times New Roman" w:eastAsia="Times New Roman" w:hAnsi="Times New Roman" w:cs="Times New Roman"/>
          <w:i/>
          <w:sz w:val="24"/>
          <w:szCs w:val="24"/>
          <w:lang w:val="pt-BR"/>
        </w:rPr>
        <w:t>(đ</w:t>
      </w:r>
      <w:r w:rsidRPr="00B03B66">
        <w:rPr>
          <w:rFonts w:ascii="Times New Roman" w:eastAsia="Times New Roman" w:hAnsi="Times New Roman" w:cs="Times New Roman"/>
          <w:i/>
          <w:iCs/>
          <w:sz w:val="24"/>
          <w:szCs w:val="24"/>
          <w:lang w:val="pt-BR"/>
        </w:rPr>
        <w:t xml:space="preserve">ánh dấu </w:t>
      </w:r>
      <w:r w:rsidRPr="00B03B66">
        <w:rPr>
          <w:rFonts w:ascii="Times New Roman" w:eastAsia="Times New Roman" w:hAnsi="Times New Roman" w:cs="Times New Roman"/>
          <w:b/>
          <w:iCs/>
          <w:sz w:val="24"/>
          <w:szCs w:val="24"/>
          <w:lang w:val="en-US"/>
        </w:rPr>
        <w:sym w:font="Symbol" w:char="F0D6"/>
      </w:r>
      <w:r w:rsidRPr="00B03B66">
        <w:rPr>
          <w:rFonts w:ascii="Times New Roman" w:eastAsia="Times New Roman" w:hAnsi="Times New Roman" w:cs="Times New Roman"/>
          <w:b/>
          <w:i/>
          <w:iCs/>
          <w:sz w:val="24"/>
          <w:szCs w:val="24"/>
          <w:lang w:val="pt-BR"/>
        </w:rPr>
        <w:t xml:space="preserve"> </w:t>
      </w:r>
      <w:r w:rsidRPr="00B03B66">
        <w:rPr>
          <w:rFonts w:ascii="Times New Roman" w:eastAsia="Times New Roman" w:hAnsi="Times New Roman" w:cs="Times New Roman"/>
          <w:i/>
          <w:iCs/>
          <w:sz w:val="24"/>
          <w:szCs w:val="24"/>
          <w:lang w:val="pt-BR"/>
        </w:rPr>
        <w:t xml:space="preserve"> vào ô tương ứng</w:t>
      </w:r>
      <w:r w:rsidRPr="00B03B66">
        <w:rPr>
          <w:rFonts w:ascii="Times New Roman" w:eastAsia="Times New Roman" w:hAnsi="Times New Roman" w:cs="Times New Roman"/>
          <w:sz w:val="24"/>
          <w:szCs w:val="24"/>
          <w:lang w:val="pt-BR"/>
        </w:rPr>
        <w:t>):</w:t>
      </w:r>
    </w:p>
    <w:tbl>
      <w:tblPr>
        <w:tblW w:w="0" w:type="auto"/>
        <w:tblInd w:w="648" w:type="dxa"/>
        <w:tblLook w:val="01E0"/>
      </w:tblPr>
      <w:tblGrid>
        <w:gridCol w:w="7020"/>
        <w:gridCol w:w="1260"/>
      </w:tblGrid>
      <w:tr w:rsidR="00B03B66" w:rsidRPr="00B03B66" w:rsidTr="00BE73A6">
        <w:trPr>
          <w:trHeight w:val="405"/>
        </w:trPr>
        <w:tc>
          <w:tcPr>
            <w:tcW w:w="7020" w:type="dxa"/>
          </w:tcPr>
          <w:p w:rsidR="00B03B66" w:rsidRPr="00B03B66" w:rsidRDefault="00B03B66" w:rsidP="00B03B66">
            <w:pPr>
              <w:widowControl w:val="0"/>
              <w:tabs>
                <w:tab w:val="left" w:pos="0"/>
              </w:tabs>
              <w:autoSpaceDE w:val="0"/>
              <w:autoSpaceDN w:val="0"/>
              <w:spacing w:after="0" w:line="240" w:lineRule="auto"/>
              <w:jc w:val="both"/>
              <w:rPr>
                <w:rFonts w:ascii="Times New Roman" w:eastAsia="Times New Roman" w:hAnsi="Times New Roman" w:cs="Times New Roman"/>
                <w:i/>
                <w:sz w:val="24"/>
                <w:szCs w:val="24"/>
              </w:rPr>
            </w:pPr>
            <w:r w:rsidRPr="00B03B66">
              <w:rPr>
                <w:rFonts w:ascii="Times New Roman" w:eastAsia="Times New Roman" w:hAnsi="Times New Roman" w:cs="Times New Roman"/>
                <w:bCs/>
                <w:i/>
                <w:sz w:val="24"/>
                <w:szCs w:val="24"/>
              </w:rPr>
              <w:t>- Nộp hồ sơ đúng hạn</w:t>
            </w:r>
          </w:p>
        </w:tc>
        <w:sdt>
          <w:sdtPr>
            <w:rPr>
              <w:rFonts w:ascii="Times New Roman" w:eastAsia="Times New Roman" w:hAnsi="Times New Roman" w:cs="Times New Roman"/>
              <w:b/>
              <w:sz w:val="24"/>
              <w:szCs w:val="24"/>
              <w:lang w:val="pt-BR"/>
            </w:rPr>
            <w:id w:val="828487503"/>
          </w:sdtPr>
          <w:sdtContent>
            <w:tc>
              <w:tcPr>
                <w:tcW w:w="1260" w:type="dxa"/>
              </w:tcPr>
              <w:p w:rsidR="00B03B66" w:rsidRPr="00B03B66" w:rsidRDefault="00DE6DC0" w:rsidP="00B03B66">
                <w:pPr>
                  <w:widowControl w:val="0"/>
                  <w:autoSpaceDE w:val="0"/>
                  <w:autoSpaceDN w:val="0"/>
                  <w:spacing w:after="0" w:line="240" w:lineRule="auto"/>
                  <w:jc w:val="center"/>
                  <w:rPr>
                    <w:rFonts w:ascii="Times New Roman" w:eastAsia="Times New Roman" w:hAnsi="Times New Roman" w:cs="Times New Roman"/>
                    <w:b/>
                    <w:sz w:val="24"/>
                    <w:szCs w:val="24"/>
                    <w:lang w:val="pt-BR"/>
                  </w:rPr>
                </w:pPr>
                <w:r>
                  <w:rPr>
                    <w:rFonts w:ascii="MS Gothic" w:eastAsia="MS Gothic" w:hAnsi="MS Gothic" w:cs="Times New Roman" w:hint="eastAsia"/>
                    <w:b/>
                    <w:sz w:val="24"/>
                    <w:szCs w:val="24"/>
                    <w:lang w:val="pt-BR"/>
                  </w:rPr>
                  <w:t>☒</w:t>
                </w:r>
              </w:p>
            </w:tc>
          </w:sdtContent>
        </w:sdt>
      </w:tr>
      <w:tr w:rsidR="00B03B66" w:rsidRPr="00B03B66" w:rsidTr="00BE73A6">
        <w:trPr>
          <w:trHeight w:val="405"/>
        </w:trPr>
        <w:tc>
          <w:tcPr>
            <w:tcW w:w="7020" w:type="dxa"/>
          </w:tcPr>
          <w:p w:rsidR="00B03B66" w:rsidRPr="00B03B66" w:rsidRDefault="00B03B66" w:rsidP="00B03B66">
            <w:pPr>
              <w:widowControl w:val="0"/>
              <w:tabs>
                <w:tab w:val="left" w:pos="0"/>
              </w:tabs>
              <w:autoSpaceDE w:val="0"/>
              <w:autoSpaceDN w:val="0"/>
              <w:spacing w:after="0" w:line="240" w:lineRule="auto"/>
              <w:jc w:val="both"/>
              <w:rPr>
                <w:rFonts w:ascii="Times New Roman" w:eastAsia="Times New Roman" w:hAnsi="Times New Roman" w:cs="Times New Roman"/>
                <w:bCs/>
                <w:i/>
                <w:sz w:val="24"/>
                <w:szCs w:val="24"/>
                <w:lang w:val="pt-BR"/>
              </w:rPr>
            </w:pPr>
            <w:r w:rsidRPr="00B03B66">
              <w:rPr>
                <w:rFonts w:ascii="Times New Roman" w:eastAsia="Times New Roman" w:hAnsi="Times New Roman" w:cs="Times New Roman"/>
                <w:bCs/>
                <w:i/>
                <w:sz w:val="24"/>
                <w:szCs w:val="24"/>
                <w:lang w:val="pt-BR"/>
              </w:rPr>
              <w:t>- Nộp chậm từ trên 30 ngày đến 06 tháng</w:t>
            </w:r>
          </w:p>
        </w:tc>
        <w:sdt>
          <w:sdtPr>
            <w:rPr>
              <w:rFonts w:ascii="Times New Roman" w:eastAsia="Times New Roman" w:hAnsi="Times New Roman" w:cs="Times New Roman"/>
              <w:b/>
              <w:sz w:val="24"/>
              <w:szCs w:val="24"/>
              <w:lang w:val="pt-BR"/>
            </w:rPr>
            <w:id w:val="-1624293049"/>
          </w:sdtPr>
          <w:sdtContent>
            <w:tc>
              <w:tcPr>
                <w:tcW w:w="1260" w:type="dxa"/>
              </w:tcPr>
              <w:p w:rsidR="00B03B66" w:rsidRPr="00B03B66" w:rsidRDefault="00DE6DC0" w:rsidP="00B03B66">
                <w:pPr>
                  <w:widowControl w:val="0"/>
                  <w:autoSpaceDE w:val="0"/>
                  <w:autoSpaceDN w:val="0"/>
                  <w:spacing w:after="0" w:line="240" w:lineRule="auto"/>
                  <w:jc w:val="center"/>
                  <w:rPr>
                    <w:rFonts w:ascii="Times New Roman" w:eastAsia="Times New Roman" w:hAnsi="Times New Roman" w:cs="Times New Roman"/>
                    <w:b/>
                    <w:sz w:val="24"/>
                    <w:szCs w:val="24"/>
                    <w:lang w:val="pt-BR"/>
                  </w:rPr>
                </w:pPr>
                <w:r>
                  <w:rPr>
                    <w:rFonts w:ascii="MS Gothic" w:eastAsia="MS Gothic" w:hAnsi="MS Gothic" w:cs="Times New Roman" w:hint="eastAsia"/>
                    <w:b/>
                    <w:sz w:val="24"/>
                    <w:szCs w:val="24"/>
                    <w:lang w:val="pt-BR"/>
                  </w:rPr>
                  <w:t>☐</w:t>
                </w:r>
              </w:p>
            </w:tc>
          </w:sdtContent>
        </w:sdt>
      </w:tr>
      <w:tr w:rsidR="00B03B66" w:rsidRPr="00B03B66" w:rsidTr="00BE73A6">
        <w:tc>
          <w:tcPr>
            <w:tcW w:w="7020" w:type="dxa"/>
          </w:tcPr>
          <w:p w:rsidR="00B03B66" w:rsidRPr="00B03B66" w:rsidRDefault="00B03B66" w:rsidP="00B03B66">
            <w:pPr>
              <w:widowControl w:val="0"/>
              <w:tabs>
                <w:tab w:val="left" w:pos="0"/>
              </w:tabs>
              <w:autoSpaceDE w:val="0"/>
              <w:autoSpaceDN w:val="0"/>
              <w:spacing w:after="0" w:line="240" w:lineRule="auto"/>
              <w:jc w:val="both"/>
              <w:rPr>
                <w:rFonts w:ascii="Times New Roman" w:eastAsia="Times New Roman" w:hAnsi="Times New Roman" w:cs="Times New Roman"/>
                <w:bCs/>
                <w:i/>
                <w:sz w:val="24"/>
                <w:szCs w:val="24"/>
                <w:lang w:val="pt-BR"/>
              </w:rPr>
            </w:pPr>
            <w:r w:rsidRPr="00B03B66">
              <w:rPr>
                <w:rFonts w:ascii="Times New Roman" w:eastAsia="Times New Roman" w:hAnsi="Times New Roman" w:cs="Times New Roman"/>
                <w:bCs/>
                <w:i/>
                <w:sz w:val="24"/>
                <w:szCs w:val="24"/>
                <w:lang w:val="pt-BR"/>
              </w:rPr>
              <w:t>- Nộp hồ sơ chậm trên 06 tháng</w:t>
            </w:r>
          </w:p>
          <w:p w:rsidR="00B03B66" w:rsidRPr="00B03B66" w:rsidRDefault="00B03B66" w:rsidP="00B03B66">
            <w:pPr>
              <w:widowControl w:val="0"/>
              <w:tabs>
                <w:tab w:val="left" w:pos="0"/>
              </w:tabs>
              <w:autoSpaceDE w:val="0"/>
              <w:autoSpaceDN w:val="0"/>
              <w:spacing w:after="0" w:line="240" w:lineRule="auto"/>
              <w:jc w:val="both"/>
              <w:rPr>
                <w:rFonts w:ascii="Times New Roman" w:eastAsia="Times New Roman" w:hAnsi="Times New Roman" w:cs="Times New Roman"/>
                <w:i/>
                <w:sz w:val="24"/>
                <w:szCs w:val="24"/>
                <w:lang w:val="pt-BR"/>
              </w:rPr>
            </w:pPr>
          </w:p>
        </w:tc>
        <w:sdt>
          <w:sdtPr>
            <w:rPr>
              <w:rFonts w:ascii="Times New Roman" w:eastAsia="Times New Roman" w:hAnsi="Times New Roman" w:cs="Times New Roman"/>
              <w:b/>
              <w:sz w:val="24"/>
              <w:szCs w:val="24"/>
              <w:lang w:val="pt-BR"/>
            </w:rPr>
            <w:id w:val="893468920"/>
          </w:sdtPr>
          <w:sdtContent>
            <w:tc>
              <w:tcPr>
                <w:tcW w:w="1260" w:type="dxa"/>
              </w:tcPr>
              <w:p w:rsidR="00B03B66" w:rsidRPr="00B03B66" w:rsidRDefault="00DE6DC0" w:rsidP="00B03B66">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val="pt-BR"/>
                  </w:rPr>
                </w:pPr>
                <w:r>
                  <w:rPr>
                    <w:rFonts w:ascii="MS Gothic" w:eastAsia="MS Gothic" w:hAnsi="MS Gothic" w:cs="Times New Roman" w:hint="eastAsia"/>
                    <w:b/>
                    <w:sz w:val="24"/>
                    <w:szCs w:val="24"/>
                    <w:lang w:val="pt-BR"/>
                  </w:rPr>
                  <w:t>☐</w:t>
                </w:r>
              </w:p>
            </w:tc>
          </w:sdtContent>
        </w:sdt>
      </w:tr>
    </w:tbl>
    <w:p w:rsidR="00B03B66" w:rsidRPr="00B03B66" w:rsidRDefault="00B03B66" w:rsidP="00B03B66">
      <w:pPr>
        <w:spacing w:after="0" w:line="240" w:lineRule="auto"/>
        <w:ind w:firstLine="426"/>
        <w:rPr>
          <w:rFonts w:ascii="Times New Roman" w:eastAsia="Times New Roman" w:hAnsi="Times New Roman" w:cs="Times New Roman"/>
          <w:sz w:val="24"/>
          <w:szCs w:val="24"/>
          <w:lang w:val="pt-BR"/>
        </w:rPr>
      </w:pPr>
      <w:r w:rsidRPr="00B03B66">
        <w:rPr>
          <w:rFonts w:ascii="Times New Roman" w:eastAsia="Times New Roman" w:hAnsi="Times New Roman" w:cs="Times New Roman"/>
          <w:sz w:val="24"/>
          <w:szCs w:val="24"/>
          <w:lang w:val="pt-BR"/>
        </w:rPr>
        <w:t>- Về kết quả thực hiện nhiệm vụ:</w:t>
      </w:r>
    </w:p>
    <w:p w:rsidR="00B03B66" w:rsidRPr="00B03B66" w:rsidRDefault="00B03B66" w:rsidP="00B03B66">
      <w:pPr>
        <w:spacing w:after="0" w:line="240" w:lineRule="auto"/>
        <w:ind w:left="720"/>
        <w:contextualSpacing/>
        <w:rPr>
          <w:rFonts w:ascii="Times New Roman" w:eastAsia="Times New Roman" w:hAnsi="Times New Roman" w:cs="Times New Roman"/>
          <w:i/>
          <w:sz w:val="24"/>
          <w:szCs w:val="24"/>
          <w:lang w:val="pt-BR"/>
        </w:rPr>
      </w:pPr>
    </w:p>
    <w:p w:rsidR="00B03B66" w:rsidRPr="00B03B66" w:rsidRDefault="00B03B66" w:rsidP="00B03B66">
      <w:pPr>
        <w:spacing w:after="0" w:line="240" w:lineRule="auto"/>
        <w:ind w:left="720"/>
        <w:contextualSpacing/>
        <w:rPr>
          <w:rFonts w:ascii="Times New Roman" w:eastAsia="Times New Roman" w:hAnsi="Times New Roman" w:cs="Times New Roman"/>
          <w:sz w:val="24"/>
          <w:szCs w:val="24"/>
          <w:lang w:val="pt-BR"/>
        </w:rPr>
      </w:pPr>
      <w:r w:rsidRPr="00B03B66">
        <w:rPr>
          <w:rFonts w:ascii="Times New Roman" w:eastAsia="Times New Roman" w:hAnsi="Times New Roman" w:cs="Times New Roman"/>
          <w:i/>
          <w:sz w:val="24"/>
          <w:szCs w:val="24"/>
          <w:lang w:val="pt-BR"/>
        </w:rPr>
        <w:lastRenderedPageBreak/>
        <w:t xml:space="preserve">- Xuất sắc                    </w:t>
      </w:r>
      <w:sdt>
        <w:sdtPr>
          <w:rPr>
            <w:rFonts w:ascii="Times New Roman" w:eastAsia="Times New Roman" w:hAnsi="Times New Roman" w:cs="Times New Roman"/>
            <w:b/>
            <w:sz w:val="24"/>
            <w:szCs w:val="24"/>
            <w:lang w:val="pt-BR"/>
          </w:rPr>
          <w:id w:val="1530449602"/>
        </w:sdtPr>
        <w:sdtContent>
          <w:r w:rsidR="00DE6DC0">
            <w:rPr>
              <w:rFonts w:ascii="MS Gothic" w:eastAsia="MS Gothic" w:hAnsi="MS Gothic" w:cs="Times New Roman" w:hint="eastAsia"/>
              <w:b/>
              <w:sz w:val="24"/>
              <w:szCs w:val="24"/>
              <w:lang w:val="pt-BR"/>
            </w:rPr>
            <w:t>☐</w:t>
          </w:r>
        </w:sdtContent>
      </w:sdt>
      <w:r w:rsidRPr="00B03B66">
        <w:rPr>
          <w:rFonts w:ascii="Times New Roman" w:eastAsia="Times New Roman" w:hAnsi="Times New Roman" w:cs="Times New Roman"/>
          <w:i/>
          <w:sz w:val="24"/>
          <w:szCs w:val="24"/>
          <w:lang w:val="pt-BR"/>
        </w:rPr>
        <w:t xml:space="preserve">          </w:t>
      </w:r>
      <w:r w:rsidRPr="00B03B66">
        <w:rPr>
          <w:rFonts w:ascii="Times New Roman" w:eastAsia="Times New Roman" w:hAnsi="Times New Roman" w:cs="Times New Roman"/>
          <w:i/>
          <w:sz w:val="24"/>
          <w:szCs w:val="24"/>
          <w:lang w:val="pt-BR"/>
        </w:rPr>
        <w:tab/>
      </w:r>
      <w:r w:rsidRPr="00B03B66">
        <w:rPr>
          <w:rFonts w:ascii="Times New Roman" w:eastAsia="Times New Roman" w:hAnsi="Times New Roman" w:cs="Times New Roman"/>
          <w:sz w:val="24"/>
          <w:szCs w:val="24"/>
          <w:lang w:val="pt-BR"/>
        </w:rPr>
        <w:t xml:space="preserve"> </w:t>
      </w:r>
    </w:p>
    <w:p w:rsidR="00B03B66" w:rsidRPr="00B03B66" w:rsidRDefault="00B03B66" w:rsidP="00B03B66">
      <w:pPr>
        <w:spacing w:after="0" w:line="240" w:lineRule="auto"/>
        <w:ind w:left="720"/>
        <w:contextualSpacing/>
        <w:rPr>
          <w:rFonts w:ascii="Times New Roman" w:eastAsia="Times New Roman" w:hAnsi="Times New Roman" w:cs="Times New Roman"/>
          <w:sz w:val="24"/>
          <w:szCs w:val="24"/>
          <w:lang w:val="pt-BR"/>
        </w:rPr>
      </w:pPr>
      <w:r w:rsidRPr="00B03B66">
        <w:rPr>
          <w:rFonts w:ascii="Times New Roman" w:eastAsia="Times New Roman" w:hAnsi="Times New Roman" w:cs="Times New Roman"/>
          <w:i/>
          <w:sz w:val="24"/>
          <w:szCs w:val="24"/>
          <w:lang w:val="pt-BR"/>
        </w:rPr>
        <w:t xml:space="preserve">- Đạt                      </w:t>
      </w:r>
      <w:r w:rsidRPr="00B03B66">
        <w:rPr>
          <w:rFonts w:ascii="Times New Roman" w:eastAsia="Times New Roman" w:hAnsi="Times New Roman" w:cs="Times New Roman"/>
          <w:i/>
          <w:sz w:val="24"/>
          <w:szCs w:val="24"/>
          <w:lang w:val="pt-BR"/>
        </w:rPr>
        <w:tab/>
      </w:r>
      <w:sdt>
        <w:sdtPr>
          <w:rPr>
            <w:rFonts w:ascii="Times New Roman" w:eastAsia="Times New Roman" w:hAnsi="Times New Roman" w:cs="Times New Roman"/>
            <w:b/>
            <w:sz w:val="24"/>
            <w:szCs w:val="24"/>
            <w:lang w:val="pt-BR"/>
          </w:rPr>
          <w:id w:val="994457924"/>
        </w:sdtPr>
        <w:sdtContent>
          <w:r w:rsidR="00DE6DC0">
            <w:rPr>
              <w:rFonts w:ascii="MS Gothic" w:eastAsia="MS Gothic" w:hAnsi="MS Gothic" w:cs="Times New Roman" w:hint="eastAsia"/>
              <w:b/>
              <w:sz w:val="24"/>
              <w:szCs w:val="24"/>
              <w:lang w:val="pt-BR"/>
            </w:rPr>
            <w:t>☒</w:t>
          </w:r>
        </w:sdtContent>
      </w:sdt>
      <w:r w:rsidRPr="00B03B66">
        <w:rPr>
          <w:rFonts w:ascii="Times New Roman" w:eastAsia="Times New Roman" w:hAnsi="Times New Roman" w:cs="Times New Roman"/>
          <w:i/>
          <w:sz w:val="24"/>
          <w:szCs w:val="24"/>
          <w:lang w:val="pt-BR"/>
        </w:rPr>
        <w:tab/>
        <w:t xml:space="preserve">       </w:t>
      </w:r>
      <w:r w:rsidRPr="00B03B66">
        <w:rPr>
          <w:rFonts w:ascii="Times New Roman" w:eastAsia="Times New Roman" w:hAnsi="Times New Roman" w:cs="Times New Roman"/>
          <w:i/>
          <w:sz w:val="24"/>
          <w:szCs w:val="24"/>
          <w:lang w:val="pt-BR"/>
        </w:rPr>
        <w:tab/>
      </w:r>
    </w:p>
    <w:p w:rsidR="00B03B66" w:rsidRPr="00B03B66" w:rsidRDefault="00B03B66" w:rsidP="00B03B66">
      <w:pPr>
        <w:spacing w:after="0" w:line="240" w:lineRule="auto"/>
        <w:ind w:left="720"/>
        <w:contextualSpacing/>
        <w:rPr>
          <w:rFonts w:ascii="Times New Roman" w:eastAsia="Times New Roman" w:hAnsi="Times New Roman" w:cs="Times New Roman"/>
          <w:sz w:val="24"/>
          <w:szCs w:val="24"/>
          <w:lang w:val="pt-BR"/>
        </w:rPr>
      </w:pPr>
      <w:r w:rsidRPr="00B03B66">
        <w:rPr>
          <w:rFonts w:ascii="Times New Roman" w:eastAsia="Times New Roman" w:hAnsi="Times New Roman" w:cs="Times New Roman"/>
          <w:i/>
          <w:sz w:val="24"/>
          <w:szCs w:val="24"/>
          <w:lang w:val="pt-BR"/>
        </w:rPr>
        <w:t xml:space="preserve">- Không đạt                 </w:t>
      </w:r>
      <w:sdt>
        <w:sdtPr>
          <w:rPr>
            <w:rFonts w:ascii="Times New Roman" w:eastAsia="Times New Roman" w:hAnsi="Times New Roman" w:cs="Times New Roman"/>
            <w:b/>
            <w:sz w:val="24"/>
            <w:szCs w:val="24"/>
            <w:lang w:val="pt-BR"/>
          </w:rPr>
          <w:id w:val="1332789820"/>
        </w:sdtPr>
        <w:sdtContent>
          <w:r w:rsidR="00DE6DC0">
            <w:rPr>
              <w:rFonts w:ascii="MS Gothic" w:eastAsia="MS Gothic" w:hAnsi="MS Gothic" w:cs="Times New Roman" w:hint="eastAsia"/>
              <w:b/>
              <w:sz w:val="24"/>
              <w:szCs w:val="24"/>
              <w:lang w:val="pt-BR"/>
            </w:rPr>
            <w:t>☐</w:t>
          </w:r>
        </w:sdtContent>
      </w:sdt>
      <w:r w:rsidRPr="00B03B66">
        <w:rPr>
          <w:rFonts w:ascii="Times New Roman" w:eastAsia="Times New Roman" w:hAnsi="Times New Roman" w:cs="Times New Roman"/>
          <w:i/>
          <w:sz w:val="24"/>
          <w:szCs w:val="24"/>
          <w:lang w:val="pt-BR"/>
        </w:rPr>
        <w:t xml:space="preserve">              </w:t>
      </w:r>
      <w:r w:rsidRPr="00B03B66">
        <w:rPr>
          <w:rFonts w:ascii="Times New Roman" w:eastAsia="Times New Roman" w:hAnsi="Times New Roman" w:cs="Times New Roman"/>
          <w:i/>
          <w:sz w:val="24"/>
          <w:szCs w:val="24"/>
          <w:lang w:val="pt-BR"/>
        </w:rPr>
        <w:tab/>
      </w:r>
    </w:p>
    <w:p w:rsidR="00B03B66" w:rsidRPr="00B03B66" w:rsidRDefault="00B03B66" w:rsidP="00B03B66">
      <w:pPr>
        <w:adjustRightInd w:val="0"/>
        <w:spacing w:after="0" w:line="240" w:lineRule="auto"/>
        <w:ind w:firstLine="720"/>
        <w:jc w:val="both"/>
        <w:rPr>
          <w:rFonts w:ascii="Times New Roman" w:eastAsia="Times New Roman" w:hAnsi="Times New Roman" w:cs="Times New Roman"/>
          <w:sz w:val="24"/>
          <w:szCs w:val="24"/>
          <w:lang w:val="pt-BR"/>
        </w:rPr>
      </w:pPr>
    </w:p>
    <w:p w:rsidR="00B03B66" w:rsidRPr="00B03B66" w:rsidRDefault="00B03B66" w:rsidP="00B03B66">
      <w:pPr>
        <w:adjustRightInd w:val="0"/>
        <w:spacing w:after="0" w:line="240" w:lineRule="auto"/>
        <w:jc w:val="both"/>
        <w:rPr>
          <w:rFonts w:ascii="Times New Roman" w:eastAsia="Times New Roman" w:hAnsi="Times New Roman" w:cs="Times New Roman"/>
          <w:sz w:val="24"/>
          <w:szCs w:val="24"/>
          <w:lang w:val="pt-BR"/>
        </w:rPr>
      </w:pPr>
    </w:p>
    <w:p w:rsidR="00B03B66" w:rsidRPr="00B03B66" w:rsidRDefault="00B03B66" w:rsidP="00B03B66">
      <w:pPr>
        <w:adjustRightInd w:val="0"/>
        <w:spacing w:after="0" w:line="240" w:lineRule="auto"/>
        <w:jc w:val="center"/>
        <w:rPr>
          <w:rFonts w:ascii="Times New Roman" w:eastAsia="Times New Roman" w:hAnsi="Times New Roman" w:cs="Times New Roman"/>
          <w:i/>
          <w:sz w:val="24"/>
          <w:szCs w:val="24"/>
          <w:lang w:val="pt-BR"/>
        </w:rPr>
      </w:pPr>
      <w:r w:rsidRPr="00B03B66">
        <w:rPr>
          <w:rFonts w:ascii="Times New Roman" w:eastAsia="Times New Roman" w:hAnsi="Times New Roman" w:cs="Times New Roman"/>
          <w:i/>
          <w:sz w:val="24"/>
          <w:szCs w:val="24"/>
          <w:lang w:val="pt-BR"/>
        </w:rPr>
        <w:t>(Lưu ý: Đ</w:t>
      </w:r>
      <w:r w:rsidRPr="00B03B66">
        <w:rPr>
          <w:rFonts w:ascii="Times New Roman" w:eastAsia="Times New Roman" w:hAnsi="Times New Roman" w:cs="Times New Roman"/>
          <w:i/>
          <w:sz w:val="24"/>
          <w:szCs w:val="24"/>
        </w:rPr>
        <w:t>ăng tải thông tin trên Cổng thông tin điện tử của Bộ trong thời hạn 60 ngày</w:t>
      </w:r>
      <w:r w:rsidRPr="00B03B66">
        <w:rPr>
          <w:rFonts w:ascii="Times New Roman" w:eastAsia="Times New Roman" w:hAnsi="Times New Roman" w:cs="Times New Roman"/>
          <w:i/>
          <w:sz w:val="24"/>
          <w:szCs w:val="24"/>
          <w:lang w:val="pt-BR"/>
        </w:rPr>
        <w:t>)</w:t>
      </w:r>
    </w:p>
    <w:p w:rsidR="00132207" w:rsidRDefault="00132207"/>
    <w:sectPr w:rsidR="00132207" w:rsidSect="001E583A">
      <w:footerReference w:type="default" r:id="rId7"/>
      <w:pgSz w:w="11907" w:h="16840" w:code="9"/>
      <w:pgMar w:top="851" w:right="1134" w:bottom="567" w:left="1701" w:header="720"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0D" w:rsidRDefault="0082680D">
      <w:pPr>
        <w:spacing w:after="0" w:line="240" w:lineRule="auto"/>
      </w:pPr>
      <w:r>
        <w:separator/>
      </w:r>
    </w:p>
  </w:endnote>
  <w:endnote w:type="continuationSeparator" w:id="0">
    <w:p w:rsidR="0082680D" w:rsidRDefault="00826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414307"/>
      <w:docPartObj>
        <w:docPartGallery w:val="Page Numbers (Bottom of Page)"/>
        <w:docPartUnique/>
      </w:docPartObj>
    </w:sdtPr>
    <w:sdtEndPr>
      <w:rPr>
        <w:noProof/>
      </w:rPr>
    </w:sdtEndPr>
    <w:sdtContent>
      <w:p w:rsidR="001E583A" w:rsidRDefault="0071394B">
        <w:pPr>
          <w:pStyle w:val="Footer"/>
          <w:jc w:val="right"/>
        </w:pPr>
        <w:r>
          <w:fldChar w:fldCharType="begin"/>
        </w:r>
        <w:r w:rsidR="001E583A">
          <w:instrText xml:space="preserve"> PAGE   \* MERGEFORMAT </w:instrText>
        </w:r>
        <w:r>
          <w:fldChar w:fldCharType="separate"/>
        </w:r>
        <w:r w:rsidR="00FB24A3">
          <w:rPr>
            <w:noProof/>
          </w:rPr>
          <w:t>1</w:t>
        </w:r>
        <w:r>
          <w:rPr>
            <w:noProof/>
          </w:rPr>
          <w:fldChar w:fldCharType="end"/>
        </w:r>
      </w:p>
    </w:sdtContent>
  </w:sdt>
  <w:p w:rsidR="00157722" w:rsidRDefault="0082680D" w:rsidP="001E583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0D" w:rsidRDefault="0082680D">
      <w:pPr>
        <w:spacing w:after="0" w:line="240" w:lineRule="auto"/>
      </w:pPr>
      <w:r>
        <w:separator/>
      </w:r>
    </w:p>
  </w:footnote>
  <w:footnote w:type="continuationSeparator" w:id="0">
    <w:p w:rsidR="0082680D" w:rsidRDefault="008268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503"/>
    <w:multiLevelType w:val="singleLevel"/>
    <w:tmpl w:val="0876DE50"/>
    <w:lvl w:ilvl="0">
      <w:start w:val="3"/>
      <w:numFmt w:val="bullet"/>
      <w:lvlText w:val="-"/>
      <w:lvlJc w:val="left"/>
      <w:pPr>
        <w:tabs>
          <w:tab w:val="num" w:pos="360"/>
        </w:tabs>
        <w:ind w:left="360" w:hanging="360"/>
      </w:pPr>
      <w:rPr>
        <w:rFonts w:ascii="Times New Roman" w:hAnsi="Times New Roman" w:hint="default"/>
        <w:color w:val="auto"/>
      </w:rPr>
    </w:lvl>
  </w:abstractNum>
  <w:abstractNum w:abstractNumId="1">
    <w:nsid w:val="36854B79"/>
    <w:multiLevelType w:val="hybridMultilevel"/>
    <w:tmpl w:val="018CC41C"/>
    <w:lvl w:ilvl="0" w:tplc="FFFFFFFF">
      <w:start w:val="1"/>
      <w:numFmt w:val="lowerLetter"/>
      <w:lvlText w:val="%1)"/>
      <w:lvlJc w:val="left"/>
      <w:pPr>
        <w:tabs>
          <w:tab w:val="num" w:pos="720"/>
        </w:tabs>
        <w:ind w:left="720" w:hanging="360"/>
      </w:p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F0E34D9"/>
    <w:multiLevelType w:val="hybridMultilevel"/>
    <w:tmpl w:val="4918A80A"/>
    <w:lvl w:ilvl="0" w:tplc="0876DE50">
      <w:start w:val="3"/>
      <w:numFmt w:val="bullet"/>
      <w:lvlText w:val="-"/>
      <w:lvlJc w:val="left"/>
      <w:pPr>
        <w:tabs>
          <w:tab w:val="num" w:pos="360"/>
        </w:tabs>
        <w:ind w:left="36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03B66"/>
    <w:rsid w:val="00036A19"/>
    <w:rsid w:val="0006793E"/>
    <w:rsid w:val="000856BF"/>
    <w:rsid w:val="00132207"/>
    <w:rsid w:val="0017076C"/>
    <w:rsid w:val="00197E4C"/>
    <w:rsid w:val="001E583A"/>
    <w:rsid w:val="0023165D"/>
    <w:rsid w:val="00241C54"/>
    <w:rsid w:val="00276F0F"/>
    <w:rsid w:val="002B4D58"/>
    <w:rsid w:val="003D4E0E"/>
    <w:rsid w:val="00447B9F"/>
    <w:rsid w:val="004676C5"/>
    <w:rsid w:val="004B75B0"/>
    <w:rsid w:val="004C3FC3"/>
    <w:rsid w:val="004E64DD"/>
    <w:rsid w:val="005612B9"/>
    <w:rsid w:val="00565760"/>
    <w:rsid w:val="00575849"/>
    <w:rsid w:val="00575AD7"/>
    <w:rsid w:val="006317F8"/>
    <w:rsid w:val="00661E62"/>
    <w:rsid w:val="006B69C2"/>
    <w:rsid w:val="006F205C"/>
    <w:rsid w:val="006F3C46"/>
    <w:rsid w:val="007043EF"/>
    <w:rsid w:val="0071394B"/>
    <w:rsid w:val="0072091E"/>
    <w:rsid w:val="007629F1"/>
    <w:rsid w:val="007F0D02"/>
    <w:rsid w:val="007F2287"/>
    <w:rsid w:val="0082680D"/>
    <w:rsid w:val="0084524F"/>
    <w:rsid w:val="009E7D01"/>
    <w:rsid w:val="009F7825"/>
    <w:rsid w:val="00AD6C31"/>
    <w:rsid w:val="00B03B66"/>
    <w:rsid w:val="00B03E22"/>
    <w:rsid w:val="00B229BF"/>
    <w:rsid w:val="00B86C0E"/>
    <w:rsid w:val="00BA1DFE"/>
    <w:rsid w:val="00BD60F0"/>
    <w:rsid w:val="00C10B63"/>
    <w:rsid w:val="00C30883"/>
    <w:rsid w:val="00C42585"/>
    <w:rsid w:val="00C427D5"/>
    <w:rsid w:val="00CD717C"/>
    <w:rsid w:val="00D33CE3"/>
    <w:rsid w:val="00D61C40"/>
    <w:rsid w:val="00D91326"/>
    <w:rsid w:val="00DB26BA"/>
    <w:rsid w:val="00DB5006"/>
    <w:rsid w:val="00DC427A"/>
    <w:rsid w:val="00DD40FF"/>
    <w:rsid w:val="00DE6DC0"/>
    <w:rsid w:val="00E300E4"/>
    <w:rsid w:val="00E64343"/>
    <w:rsid w:val="00F06DF9"/>
    <w:rsid w:val="00FB2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4B"/>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3B66"/>
    <w:pPr>
      <w:tabs>
        <w:tab w:val="center" w:pos="4680"/>
        <w:tab w:val="right" w:pos="9360"/>
      </w:tabs>
      <w:spacing w:after="0" w:line="240" w:lineRule="auto"/>
    </w:pPr>
    <w:rPr>
      <w:rFonts w:ascii="Arial" w:eastAsia="Times New Roman" w:hAnsi="Arial" w:cs="Times New Roman"/>
      <w:lang w:val="en-US"/>
    </w:rPr>
  </w:style>
  <w:style w:type="character" w:customStyle="1" w:styleId="FooterChar">
    <w:name w:val="Footer Char"/>
    <w:basedOn w:val="DefaultParagraphFont"/>
    <w:link w:val="Footer"/>
    <w:uiPriority w:val="99"/>
    <w:rsid w:val="00B03B66"/>
    <w:rPr>
      <w:rFonts w:ascii="Arial" w:eastAsia="Times New Roman" w:hAnsi="Arial" w:cs="Times New Roman"/>
    </w:rPr>
  </w:style>
  <w:style w:type="paragraph" w:styleId="Header">
    <w:name w:val="header"/>
    <w:basedOn w:val="Normal"/>
    <w:link w:val="HeaderChar"/>
    <w:uiPriority w:val="99"/>
    <w:unhideWhenUsed/>
    <w:rsid w:val="001E5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3A"/>
    <w:rPr>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Trần</dc:creator>
  <cp:keywords/>
  <dc:description/>
  <cp:lastModifiedBy>Administrator</cp:lastModifiedBy>
  <cp:revision>3</cp:revision>
  <cp:lastPrinted>2021-04-23T02:41:00Z</cp:lastPrinted>
  <dcterms:created xsi:type="dcterms:W3CDTF">2021-04-23T03:00:00Z</dcterms:created>
  <dcterms:modified xsi:type="dcterms:W3CDTF">2021-05-18T03:50:00Z</dcterms:modified>
</cp:coreProperties>
</file>