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CD6" w:rsidRDefault="003D6CD6" w:rsidP="003D6CD6">
      <w:pPr>
        <w:jc w:val="center"/>
        <w:rPr>
          <w:rFonts w:ascii="Times New Roman" w:hAnsi="Times New Roman"/>
          <w:b/>
        </w:rPr>
      </w:pPr>
      <w:bookmarkStart w:id="0" w:name="_GoBack"/>
      <w:bookmarkEnd w:id="0"/>
      <w:r w:rsidRPr="00532D59">
        <w:rPr>
          <w:rFonts w:ascii="Times New Roman" w:hAnsi="Times New Roman"/>
          <w:b/>
        </w:rPr>
        <w:t xml:space="preserve">HƯỚNG DẪN ĐIỀN MẪU </w:t>
      </w:r>
      <w:r>
        <w:rPr>
          <w:rFonts w:ascii="Times New Roman" w:hAnsi="Times New Roman"/>
          <w:b/>
        </w:rPr>
        <w:t xml:space="preserve">BÁO CÁO PHỤC VỤ </w:t>
      </w:r>
    </w:p>
    <w:p w:rsidR="003D6CD6" w:rsidRDefault="003D6CD6" w:rsidP="003D6CD6">
      <w:pPr>
        <w:jc w:val="center"/>
        <w:rPr>
          <w:rFonts w:ascii="Times New Roman" w:hAnsi="Times New Roman"/>
          <w:b/>
        </w:rPr>
      </w:pPr>
      <w:r>
        <w:rPr>
          <w:rFonts w:ascii="Times New Roman" w:hAnsi="Times New Roman"/>
          <w:b/>
        </w:rPr>
        <w:t>ĐÁNH GIÁ MỨC ĐỘ AN TOÀN THÔNG TIN MẠNG 2019</w:t>
      </w:r>
    </w:p>
    <w:p w:rsidR="003D6CD6" w:rsidRDefault="003D6CD6" w:rsidP="003D6CD6">
      <w:pPr>
        <w:jc w:val="center"/>
        <w:rPr>
          <w:rFonts w:ascii="Times New Roman" w:hAnsi="Times New Roman"/>
          <w:b/>
        </w:rPr>
      </w:pPr>
    </w:p>
    <w:p w:rsidR="003D6CD6" w:rsidRPr="003D6769" w:rsidRDefault="003D6CD6" w:rsidP="003D6CD6">
      <w:pPr>
        <w:pStyle w:val="ListParagraph"/>
        <w:numPr>
          <w:ilvl w:val="0"/>
          <w:numId w:val="12"/>
        </w:numPr>
        <w:spacing w:before="120" w:after="120" w:line="288" w:lineRule="auto"/>
        <w:ind w:left="0" w:firstLine="562"/>
        <w:contextualSpacing w:val="0"/>
        <w:jc w:val="both"/>
        <w:rPr>
          <w:rFonts w:ascii="Times New Roman" w:hAnsi="Times New Roman"/>
        </w:rPr>
      </w:pPr>
      <w:r w:rsidRPr="003D6769">
        <w:rPr>
          <w:rFonts w:ascii="Times New Roman" w:hAnsi="Times New Roman"/>
          <w:b/>
        </w:rPr>
        <w:t xml:space="preserve">Quy định chung: </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 xml:space="preserve">- Mẫu </w:t>
      </w:r>
      <w:r>
        <w:rPr>
          <w:rFonts w:ascii="Times New Roman" w:hAnsi="Times New Roman"/>
        </w:rPr>
        <w:t>B</w:t>
      </w:r>
      <w:r w:rsidRPr="003D6769">
        <w:rPr>
          <w:rFonts w:ascii="Times New Roman" w:hAnsi="Times New Roman"/>
        </w:rPr>
        <w:t xml:space="preserve">áo cáo hoạt động bảo đảm an toàn thông tin mạng gửi đến đơn vị đã được định dạng sẵn và thiết kế cố định: chỉ nhận mẫu báo cáo do </w:t>
      </w:r>
      <w:r w:rsidR="000D57AF">
        <w:rPr>
          <w:rFonts w:ascii="Times New Roman" w:hAnsi="Times New Roman"/>
          <w:lang w:val="vi-VN"/>
        </w:rPr>
        <w:t>Trung tâm Công nghệ</w:t>
      </w:r>
      <w:r w:rsidRPr="003D6769">
        <w:rPr>
          <w:rFonts w:ascii="Times New Roman" w:hAnsi="Times New Roman"/>
        </w:rPr>
        <w:t xml:space="preserve"> thông tin gửi, </w:t>
      </w:r>
      <w:r w:rsidRPr="003D6769">
        <w:rPr>
          <w:rFonts w:ascii="Times New Roman" w:hAnsi="Times New Roman"/>
          <w:b/>
        </w:rPr>
        <w:t>không</w:t>
      </w:r>
      <w:r w:rsidRPr="003D6769">
        <w:rPr>
          <w:rFonts w:ascii="Times New Roman" w:hAnsi="Times New Roman"/>
        </w:rPr>
        <w:t xml:space="preserve"> nhận và tổng hợp đánh giá các mẫu báo cáo do đơn vị tự làm.</w:t>
      </w:r>
    </w:p>
    <w:p w:rsidR="003D6CD6" w:rsidRPr="003D6769" w:rsidRDefault="003D6CD6" w:rsidP="003D6CD6">
      <w:pPr>
        <w:tabs>
          <w:tab w:val="left" w:pos="709"/>
        </w:tabs>
        <w:spacing w:before="120" w:after="120" w:line="288" w:lineRule="auto"/>
        <w:ind w:firstLine="540"/>
        <w:jc w:val="both"/>
        <w:rPr>
          <w:rFonts w:ascii="Times New Roman" w:hAnsi="Times New Roman"/>
        </w:rPr>
      </w:pPr>
      <w:r w:rsidRPr="003D6769">
        <w:rPr>
          <w:rFonts w:ascii="Times New Roman" w:hAnsi="Times New Roman"/>
        </w:rPr>
        <w:t xml:space="preserve">- Mẫu báo cáo được soạn thảo bằng EXCEL, với hai vùng đáng quan tâm: vùng các ô (cell) chứa câu hỏi (bên trái) và vùng các ô để trả lời (bên phải). </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Vùng các ô chứa câu hỏi là vùng được bảo vệ (protect) không cho thay đổi nội dung. Vùng các ô trả lời chỉ cho phép nhập số liệu theo định dạng quy định.</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 xml:space="preserve">- Có 5 dạng câu hỏi trong mẫu </w:t>
      </w:r>
      <w:r>
        <w:rPr>
          <w:rFonts w:ascii="Times New Roman" w:hAnsi="Times New Roman"/>
        </w:rPr>
        <w:t>Báo cáo</w:t>
      </w:r>
      <w:r w:rsidRPr="003D6769">
        <w:rPr>
          <w:rFonts w:ascii="Times New Roman" w:hAnsi="Times New Roman"/>
        </w:rPr>
        <w:t>:</w:t>
      </w:r>
    </w:p>
    <w:p w:rsidR="003D6CD6" w:rsidRPr="003D6769" w:rsidRDefault="003D6CD6" w:rsidP="003D6CD6">
      <w:pPr>
        <w:pStyle w:val="ListParagraph"/>
        <w:spacing w:before="120" w:after="120" w:line="288" w:lineRule="auto"/>
        <w:ind w:left="0" w:firstLine="562"/>
        <w:contextualSpacing w:val="0"/>
        <w:jc w:val="both"/>
        <w:rPr>
          <w:rFonts w:ascii="Times New Roman" w:hAnsi="Times New Roman"/>
        </w:rPr>
      </w:pPr>
      <w:r w:rsidRPr="003D6769">
        <w:rPr>
          <w:rFonts w:ascii="Times New Roman" w:hAnsi="Times New Roman"/>
        </w:rPr>
        <w:t xml:space="preserve">+ </w:t>
      </w:r>
      <w:r w:rsidRPr="003D6769">
        <w:rPr>
          <w:rFonts w:ascii="Times New Roman" w:hAnsi="Times New Roman"/>
          <w:b/>
          <w:u w:val="single"/>
        </w:rPr>
        <w:t>Câu hỏi yêu cầu cung cấp thông tin</w:t>
      </w:r>
      <w:r w:rsidRPr="003D6769">
        <w:rPr>
          <w:rFonts w:ascii="Times New Roman" w:hAnsi="Times New Roman"/>
        </w:rPr>
        <w:t>: Với câu hỏi “1. Tên đơn vị được khảo sát:” thì ô trả lời có định dạng Text, còn với các câu hỏi như câu hỏi “8. Tổng số cán bộ nhân viên nói chung làm việc trong đơn vị”, ô trả lời có định dạng Số;</w:t>
      </w:r>
    </w:p>
    <w:p w:rsidR="003D6CD6" w:rsidRPr="003D6769" w:rsidRDefault="003D6CD6" w:rsidP="003D6CD6">
      <w:pPr>
        <w:pStyle w:val="ListParagraph"/>
        <w:spacing w:before="120" w:after="120" w:line="288" w:lineRule="auto"/>
        <w:ind w:left="0" w:firstLine="562"/>
        <w:contextualSpacing w:val="0"/>
        <w:jc w:val="both"/>
        <w:rPr>
          <w:rFonts w:ascii="Times New Roman" w:hAnsi="Times New Roman"/>
        </w:rPr>
      </w:pPr>
      <w:r w:rsidRPr="003D6769">
        <w:rPr>
          <w:rFonts w:ascii="Times New Roman" w:hAnsi="Times New Roman"/>
        </w:rPr>
        <w:t xml:space="preserve">+ </w:t>
      </w:r>
      <w:r w:rsidRPr="003D6769">
        <w:rPr>
          <w:rFonts w:ascii="Times New Roman" w:hAnsi="Times New Roman"/>
          <w:b/>
          <w:u w:val="single"/>
        </w:rPr>
        <w:t>Câu hỏi yêu cầu trả lời “Có/Không”</w:t>
      </w:r>
      <w:r w:rsidRPr="003D6769">
        <w:rPr>
          <w:rFonts w:ascii="Times New Roman" w:hAnsi="Times New Roman"/>
        </w:rPr>
        <w:t xml:space="preserve">: Thông tin tại các ô trả lời có thể là 1, 0 hoặc để trống. Nếu để trống thì được coi là </w:t>
      </w:r>
      <w:r w:rsidRPr="003D6769">
        <w:rPr>
          <w:rFonts w:ascii="Times New Roman" w:hAnsi="Times New Roman"/>
          <w:b/>
        </w:rPr>
        <w:t>không có thông tin</w:t>
      </w:r>
      <w:r w:rsidRPr="003D6769">
        <w:rPr>
          <w:rFonts w:ascii="Times New Roman" w:hAnsi="Times New Roman"/>
        </w:rPr>
        <w:t>, được ghi 1 nếu là "</w:t>
      </w:r>
      <w:r w:rsidRPr="003D6769">
        <w:rPr>
          <w:rFonts w:ascii="Times New Roman" w:hAnsi="Times New Roman"/>
          <w:b/>
        </w:rPr>
        <w:t>Có</w:t>
      </w:r>
      <w:r w:rsidRPr="003D6769">
        <w:rPr>
          <w:rFonts w:ascii="Times New Roman" w:hAnsi="Times New Roman"/>
        </w:rPr>
        <w:t>" và ghi 0 nếu là "</w:t>
      </w:r>
      <w:r w:rsidRPr="003D6769">
        <w:rPr>
          <w:rFonts w:ascii="Times New Roman" w:hAnsi="Times New Roman"/>
          <w:b/>
        </w:rPr>
        <w:t>Không</w:t>
      </w:r>
      <w:r w:rsidRPr="003D6769">
        <w:rPr>
          <w:rFonts w:ascii="Times New Roman" w:hAnsi="Times New Roman"/>
        </w:rPr>
        <w:t>".</w:t>
      </w:r>
    </w:p>
    <w:p w:rsidR="003D6CD6" w:rsidRPr="003D6769" w:rsidRDefault="003D6CD6" w:rsidP="003D6CD6">
      <w:pPr>
        <w:pStyle w:val="ListParagraph"/>
        <w:spacing w:before="120" w:after="120" w:line="288" w:lineRule="auto"/>
        <w:ind w:left="0" w:firstLine="562"/>
        <w:contextualSpacing w:val="0"/>
        <w:jc w:val="both"/>
        <w:rPr>
          <w:rFonts w:ascii="Times New Roman" w:hAnsi="Times New Roman"/>
        </w:rPr>
      </w:pPr>
      <w:r w:rsidRPr="003D6769">
        <w:rPr>
          <w:rFonts w:ascii="Times New Roman" w:hAnsi="Times New Roman"/>
        </w:rPr>
        <w:t xml:space="preserve">+ </w:t>
      </w:r>
      <w:r w:rsidRPr="003D6769">
        <w:rPr>
          <w:rFonts w:ascii="Times New Roman" w:hAnsi="Times New Roman"/>
          <w:b/>
          <w:u w:val="single"/>
        </w:rPr>
        <w:t>Câu hỏi về thời gian cho một sự kiện</w:t>
      </w:r>
      <w:r w:rsidRPr="003D6769">
        <w:rPr>
          <w:rFonts w:ascii="Times New Roman" w:hAnsi="Times New Roman"/>
        </w:rPr>
        <w:t xml:space="preserve"> như thời điểm nâng cấp hệ thống thông tin gần nhất, … , ô trả lời có định dạng “tháng (số có 2 chữ số) - năm (số có 4 chữ số)” (định dạng trong bảng tính là “mm-yyyy”). Ví dụ, việc nâng cấp hệ thống thông tin diễn ra vào tháng 6 năm 2019 sẽ được nhập thông tin vào ô trả lời tương ứng là “06-2019”; </w:t>
      </w:r>
    </w:p>
    <w:p w:rsidR="003D6CD6" w:rsidRPr="003D6769" w:rsidRDefault="003D6CD6" w:rsidP="003D6CD6">
      <w:pPr>
        <w:pStyle w:val="ListParagraph"/>
        <w:spacing w:before="120" w:after="120" w:line="288" w:lineRule="auto"/>
        <w:ind w:left="0" w:firstLine="562"/>
        <w:contextualSpacing w:val="0"/>
        <w:jc w:val="both"/>
        <w:rPr>
          <w:rFonts w:ascii="Times New Roman" w:hAnsi="Times New Roman"/>
        </w:rPr>
      </w:pPr>
      <w:r w:rsidRPr="003D6769">
        <w:rPr>
          <w:rFonts w:ascii="Times New Roman" w:hAnsi="Times New Roman"/>
        </w:rPr>
        <w:t xml:space="preserve">+ </w:t>
      </w:r>
      <w:r w:rsidRPr="003D6769">
        <w:rPr>
          <w:rFonts w:ascii="Times New Roman" w:hAnsi="Times New Roman"/>
          <w:b/>
          <w:u w:val="single"/>
        </w:rPr>
        <w:t>Câu hỏi yêu cầu lựa chọn câu trả lời duy nhất</w:t>
      </w:r>
      <w:r w:rsidRPr="003D6769">
        <w:rPr>
          <w:rFonts w:ascii="Times New Roman" w:hAnsi="Times New Roman"/>
        </w:rPr>
        <w:t xml:space="preserve"> trong số các đáp án được liệt kê bên dưới, ô trả lời tương ứng với đáp án lựa chọn được ghi 1;</w:t>
      </w:r>
    </w:p>
    <w:p w:rsidR="003D6CD6" w:rsidRPr="003D6769" w:rsidRDefault="003D6CD6" w:rsidP="003D6CD6">
      <w:pPr>
        <w:pStyle w:val="ListParagraph"/>
        <w:spacing w:before="120" w:after="120" w:line="288" w:lineRule="auto"/>
        <w:ind w:left="0" w:firstLine="562"/>
        <w:contextualSpacing w:val="0"/>
        <w:jc w:val="both"/>
        <w:rPr>
          <w:rFonts w:ascii="Times New Roman" w:hAnsi="Times New Roman"/>
        </w:rPr>
      </w:pPr>
      <w:r w:rsidRPr="003D6769">
        <w:rPr>
          <w:rFonts w:ascii="Times New Roman" w:hAnsi="Times New Roman"/>
        </w:rPr>
        <w:t xml:space="preserve">+ </w:t>
      </w:r>
      <w:r w:rsidRPr="003D6769">
        <w:rPr>
          <w:rFonts w:ascii="Times New Roman" w:hAnsi="Times New Roman"/>
          <w:b/>
          <w:u w:val="single"/>
        </w:rPr>
        <w:t>Câu hỏi cho phép lựa chọn nhiều câu trả lời</w:t>
      </w:r>
      <w:r w:rsidRPr="003D6769">
        <w:rPr>
          <w:rFonts w:ascii="Times New Roman" w:hAnsi="Times New Roman"/>
        </w:rPr>
        <w:t xml:space="preserve"> trong số các đáp án được liệt kê bên dưới, ô trả lời của các đáp án lựa chọn được ghi 1. Với câu hỏi loại này có thể có nhiều ô trả lời được ghi 1.</w:t>
      </w:r>
    </w:p>
    <w:p w:rsidR="003D6CD6" w:rsidRPr="003D6769" w:rsidRDefault="003D6CD6" w:rsidP="003D6CD6">
      <w:pPr>
        <w:pStyle w:val="ListParagraph"/>
        <w:tabs>
          <w:tab w:val="left" w:pos="709"/>
        </w:tabs>
        <w:spacing w:before="120" w:after="120" w:line="288" w:lineRule="auto"/>
        <w:ind w:left="562"/>
        <w:contextualSpacing w:val="0"/>
        <w:jc w:val="both"/>
        <w:rPr>
          <w:rFonts w:ascii="Times New Roman" w:hAnsi="Times New Roman"/>
        </w:rPr>
      </w:pPr>
      <w:r w:rsidRPr="003D6769">
        <w:rPr>
          <w:rFonts w:ascii="Times New Roman" w:hAnsi="Times New Roman"/>
        </w:rPr>
        <w:t xml:space="preserve">- Thuật ngữ viết tắt: </w:t>
      </w:r>
    </w:p>
    <w:tbl>
      <w:tblPr>
        <w:tblStyle w:val="TableGrid"/>
        <w:tblW w:w="9072" w:type="dxa"/>
        <w:jc w:val="center"/>
        <w:tblLook w:val="04A0" w:firstRow="1" w:lastRow="0" w:firstColumn="1" w:lastColumn="0" w:noHBand="0" w:noVBand="1"/>
      </w:tblPr>
      <w:tblGrid>
        <w:gridCol w:w="3870"/>
        <w:gridCol w:w="5202"/>
      </w:tblGrid>
      <w:tr w:rsidR="003D6CD6" w:rsidRPr="003D6769" w:rsidTr="00D51B10">
        <w:trPr>
          <w:jc w:val="center"/>
        </w:trPr>
        <w:tc>
          <w:tcPr>
            <w:tcW w:w="3870" w:type="dxa"/>
          </w:tcPr>
          <w:p w:rsidR="003D6CD6" w:rsidRPr="003D6769" w:rsidRDefault="003D6CD6" w:rsidP="00D51B10">
            <w:pPr>
              <w:tabs>
                <w:tab w:val="left" w:pos="709"/>
              </w:tabs>
              <w:spacing w:before="120" w:after="120" w:line="288" w:lineRule="auto"/>
              <w:jc w:val="both"/>
              <w:rPr>
                <w:rFonts w:ascii="Times New Roman" w:hAnsi="Times New Roman"/>
              </w:rPr>
            </w:pPr>
            <w:r w:rsidRPr="003D6769">
              <w:rPr>
                <w:rFonts w:ascii="Times New Roman" w:hAnsi="Times New Roman"/>
              </w:rPr>
              <w:t>ATTT : an toàn thông tin;</w:t>
            </w:r>
          </w:p>
          <w:p w:rsidR="003D6CD6" w:rsidRPr="003D6769" w:rsidRDefault="003D6CD6" w:rsidP="00D51B10">
            <w:pPr>
              <w:tabs>
                <w:tab w:val="left" w:pos="709"/>
              </w:tabs>
              <w:spacing w:before="120" w:after="120" w:line="288" w:lineRule="auto"/>
              <w:jc w:val="both"/>
              <w:rPr>
                <w:rFonts w:ascii="Times New Roman" w:hAnsi="Times New Roman"/>
              </w:rPr>
            </w:pPr>
            <w:r w:rsidRPr="003D6769">
              <w:rPr>
                <w:rFonts w:ascii="Times New Roman" w:hAnsi="Times New Roman"/>
              </w:rPr>
              <w:t xml:space="preserve">CNTT : công nghệ thông tin; </w:t>
            </w:r>
          </w:p>
          <w:p w:rsidR="003D6CD6" w:rsidRPr="003D6769" w:rsidRDefault="003D6CD6" w:rsidP="00D51B10">
            <w:pPr>
              <w:tabs>
                <w:tab w:val="left" w:pos="709"/>
              </w:tabs>
              <w:spacing w:before="120" w:after="120" w:line="288" w:lineRule="auto"/>
              <w:jc w:val="both"/>
              <w:rPr>
                <w:rFonts w:ascii="Times New Roman" w:hAnsi="Times New Roman"/>
              </w:rPr>
            </w:pPr>
            <w:r w:rsidRPr="003D6769">
              <w:rPr>
                <w:rFonts w:ascii="Times New Roman" w:hAnsi="Times New Roman"/>
              </w:rPr>
              <w:lastRenderedPageBreak/>
              <w:t>DN      : doanh nghiệp;</w:t>
            </w:r>
          </w:p>
          <w:p w:rsidR="003D6CD6" w:rsidRPr="003D6769" w:rsidRDefault="003D6CD6" w:rsidP="00D51B10">
            <w:pPr>
              <w:tabs>
                <w:tab w:val="left" w:pos="709"/>
              </w:tabs>
              <w:spacing w:before="120" w:after="120" w:line="288" w:lineRule="auto"/>
              <w:jc w:val="both"/>
              <w:rPr>
                <w:rFonts w:ascii="Times New Roman" w:hAnsi="Times New Roman"/>
              </w:rPr>
            </w:pPr>
            <w:r w:rsidRPr="003D6769">
              <w:rPr>
                <w:rFonts w:ascii="Times New Roman" w:hAnsi="Times New Roman"/>
              </w:rPr>
              <w:t>ĐH      : đại học;</w:t>
            </w:r>
          </w:p>
          <w:p w:rsidR="003D6CD6" w:rsidRPr="003D6769" w:rsidRDefault="003D6CD6" w:rsidP="00D51B10">
            <w:pPr>
              <w:tabs>
                <w:tab w:val="left" w:pos="709"/>
              </w:tabs>
              <w:spacing w:before="120" w:after="120" w:line="288" w:lineRule="auto"/>
              <w:jc w:val="both"/>
              <w:rPr>
                <w:rFonts w:ascii="Times New Roman" w:hAnsi="Times New Roman"/>
              </w:rPr>
            </w:pPr>
            <w:r w:rsidRPr="003D6769">
              <w:rPr>
                <w:rFonts w:ascii="Times New Roman" w:hAnsi="Times New Roman"/>
              </w:rPr>
              <w:t>HTTT : hệ thống thông tin;</w:t>
            </w:r>
          </w:p>
          <w:p w:rsidR="003D6CD6" w:rsidRPr="003D6769" w:rsidRDefault="003D6CD6" w:rsidP="00D51B10">
            <w:pPr>
              <w:tabs>
                <w:tab w:val="left" w:pos="709"/>
              </w:tabs>
              <w:spacing w:before="120" w:after="120" w:line="288" w:lineRule="auto"/>
              <w:jc w:val="both"/>
              <w:rPr>
                <w:rFonts w:ascii="Times New Roman" w:hAnsi="Times New Roman"/>
              </w:rPr>
            </w:pPr>
            <w:r w:rsidRPr="003D6769">
              <w:rPr>
                <w:rFonts w:ascii="Times New Roman" w:hAnsi="Times New Roman"/>
              </w:rPr>
              <w:t>VB      : văn bản.</w:t>
            </w:r>
          </w:p>
        </w:tc>
        <w:tc>
          <w:tcPr>
            <w:tcW w:w="5202" w:type="dxa"/>
          </w:tcPr>
          <w:p w:rsidR="003D6CD6" w:rsidRPr="003D6769" w:rsidRDefault="003D6CD6" w:rsidP="00D51B10">
            <w:pPr>
              <w:tabs>
                <w:tab w:val="left" w:pos="709"/>
              </w:tabs>
              <w:spacing w:before="120" w:after="120" w:line="288" w:lineRule="auto"/>
              <w:jc w:val="both"/>
              <w:rPr>
                <w:rFonts w:ascii="Times New Roman" w:hAnsi="Times New Roman"/>
              </w:rPr>
            </w:pPr>
            <w:r w:rsidRPr="003D6769">
              <w:rPr>
                <w:rFonts w:ascii="Times New Roman" w:hAnsi="Times New Roman"/>
              </w:rPr>
              <w:lastRenderedPageBreak/>
              <w:t>ATTTM : an toàn thông tin mạng;</w:t>
            </w:r>
          </w:p>
          <w:p w:rsidR="003D6CD6" w:rsidRPr="003D6769" w:rsidRDefault="003D6CD6" w:rsidP="00D51B10">
            <w:pPr>
              <w:tabs>
                <w:tab w:val="left" w:pos="709"/>
              </w:tabs>
              <w:spacing w:before="120" w:after="120" w:line="288" w:lineRule="auto"/>
              <w:jc w:val="both"/>
              <w:rPr>
                <w:rFonts w:ascii="Times New Roman" w:hAnsi="Times New Roman"/>
              </w:rPr>
            </w:pPr>
            <w:r w:rsidRPr="003D6769">
              <w:rPr>
                <w:rFonts w:ascii="Times New Roman" w:hAnsi="Times New Roman"/>
              </w:rPr>
              <w:t>CQNB   : cơ quan ngang bộ;</w:t>
            </w:r>
          </w:p>
          <w:p w:rsidR="003D6CD6" w:rsidRPr="003D6769" w:rsidRDefault="003D6CD6" w:rsidP="00D51B10">
            <w:pPr>
              <w:tabs>
                <w:tab w:val="left" w:pos="709"/>
              </w:tabs>
              <w:spacing w:before="120" w:after="120" w:line="288" w:lineRule="auto"/>
              <w:jc w:val="both"/>
              <w:rPr>
                <w:rFonts w:ascii="Times New Roman" w:hAnsi="Times New Roman"/>
              </w:rPr>
            </w:pPr>
            <w:r w:rsidRPr="003D6769">
              <w:rPr>
                <w:rFonts w:ascii="Times New Roman" w:hAnsi="Times New Roman"/>
              </w:rPr>
              <w:lastRenderedPageBreak/>
              <w:t>DV         : dịch vụ;</w:t>
            </w:r>
          </w:p>
          <w:p w:rsidR="003D6CD6" w:rsidRPr="003D6769" w:rsidRDefault="003D6CD6" w:rsidP="00D51B10">
            <w:pPr>
              <w:tabs>
                <w:tab w:val="left" w:pos="709"/>
              </w:tabs>
              <w:spacing w:before="120" w:after="120" w:line="288" w:lineRule="auto"/>
              <w:jc w:val="both"/>
              <w:rPr>
                <w:rFonts w:ascii="Times New Roman" w:hAnsi="Times New Roman"/>
              </w:rPr>
            </w:pPr>
            <w:r w:rsidRPr="003D6769">
              <w:rPr>
                <w:rFonts w:ascii="Times New Roman" w:hAnsi="Times New Roman"/>
              </w:rPr>
              <w:t>HT         : hệ thống;</w:t>
            </w:r>
          </w:p>
          <w:p w:rsidR="003D6CD6" w:rsidRPr="003D6769" w:rsidRDefault="003D6CD6" w:rsidP="00D51B10">
            <w:pPr>
              <w:tabs>
                <w:tab w:val="left" w:pos="709"/>
              </w:tabs>
              <w:spacing w:before="120" w:after="120" w:line="288" w:lineRule="auto"/>
              <w:jc w:val="both"/>
              <w:rPr>
                <w:rFonts w:ascii="Times New Roman" w:hAnsi="Times New Roman"/>
              </w:rPr>
            </w:pPr>
            <w:r w:rsidRPr="003D6769">
              <w:rPr>
                <w:rFonts w:ascii="Times New Roman" w:hAnsi="Times New Roman"/>
              </w:rPr>
              <w:t>KHKT   : Khoa học kỹ thuật;</w:t>
            </w:r>
          </w:p>
          <w:p w:rsidR="003D6CD6" w:rsidRPr="003D6769" w:rsidRDefault="003D6CD6" w:rsidP="00D51B10">
            <w:pPr>
              <w:tabs>
                <w:tab w:val="left" w:pos="709"/>
              </w:tabs>
              <w:spacing w:before="120" w:after="120" w:line="288" w:lineRule="auto"/>
              <w:jc w:val="both"/>
              <w:rPr>
                <w:rFonts w:ascii="Times New Roman" w:hAnsi="Times New Roman"/>
              </w:rPr>
            </w:pPr>
            <w:r w:rsidRPr="003D6769">
              <w:rPr>
                <w:rFonts w:ascii="Times New Roman" w:hAnsi="Times New Roman"/>
              </w:rPr>
              <w:t>TPttTƯ  : thành phố trực thuộc trung ương;</w:t>
            </w:r>
          </w:p>
        </w:tc>
      </w:tr>
    </w:tbl>
    <w:p w:rsidR="003D6CD6" w:rsidRPr="003D6769" w:rsidRDefault="003D6CD6" w:rsidP="003D6CD6">
      <w:pPr>
        <w:pStyle w:val="ListParagraph"/>
        <w:numPr>
          <w:ilvl w:val="0"/>
          <w:numId w:val="12"/>
        </w:numPr>
        <w:tabs>
          <w:tab w:val="left" w:pos="709"/>
        </w:tabs>
        <w:spacing w:before="120" w:after="120" w:line="288" w:lineRule="auto"/>
        <w:ind w:left="0" w:firstLine="562"/>
        <w:contextualSpacing w:val="0"/>
        <w:jc w:val="both"/>
        <w:rPr>
          <w:rFonts w:ascii="Times New Roman" w:hAnsi="Times New Roman"/>
          <w:b/>
          <w:spacing w:val="-4"/>
        </w:rPr>
      </w:pPr>
      <w:r w:rsidRPr="003D6769">
        <w:rPr>
          <w:rFonts w:ascii="Times New Roman" w:hAnsi="Times New Roman"/>
          <w:b/>
          <w:spacing w:val="-4"/>
        </w:rPr>
        <w:lastRenderedPageBreak/>
        <w:t>Hướng dẫn điền Mẫu báo cáo phục vụ đánh giá mức độ ATTTM 2019</w:t>
      </w:r>
    </w:p>
    <w:p w:rsidR="003D6CD6" w:rsidRPr="003D6769" w:rsidRDefault="003D6CD6" w:rsidP="003D6CD6">
      <w:pPr>
        <w:pStyle w:val="ListParagraph"/>
        <w:spacing w:before="120" w:after="120" w:line="288" w:lineRule="auto"/>
        <w:ind w:left="0" w:firstLine="562"/>
        <w:contextualSpacing w:val="0"/>
        <w:jc w:val="both"/>
        <w:rPr>
          <w:rFonts w:ascii="Times New Roman" w:hAnsi="Times New Roman"/>
          <w:b/>
        </w:rPr>
      </w:pPr>
      <w:r w:rsidRPr="003D6769">
        <w:rPr>
          <w:rFonts w:ascii="Times New Roman" w:hAnsi="Times New Roman"/>
          <w:b/>
        </w:rPr>
        <w:t>A. Thông tin chung</w:t>
      </w:r>
    </w:p>
    <w:p w:rsidR="003D6CD6" w:rsidRPr="003D6769" w:rsidRDefault="003D6CD6" w:rsidP="003D6CD6">
      <w:pPr>
        <w:spacing w:before="120" w:after="120" w:line="288" w:lineRule="auto"/>
        <w:ind w:firstLine="562"/>
        <w:jc w:val="both"/>
        <w:rPr>
          <w:rFonts w:ascii="Times New Roman" w:hAnsi="Times New Roman"/>
          <w:u w:val="single"/>
        </w:rPr>
      </w:pPr>
      <w:r w:rsidRPr="003D6769">
        <w:rPr>
          <w:rFonts w:ascii="Times New Roman" w:hAnsi="Times New Roman"/>
          <w:u w:val="single"/>
        </w:rPr>
        <w:t>Câu hỏi 1</w:t>
      </w:r>
      <w:r w:rsidRPr="003D6769">
        <w:rPr>
          <w:rFonts w:ascii="Times New Roman" w:hAnsi="Times New Roman"/>
        </w:rPr>
        <w:t>: Tên đơn vị báo cáo (ô F5, F6): Là tên đơn vị được giao quản lý HTTT.</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2</w:t>
      </w:r>
      <w:r w:rsidRPr="003D6769">
        <w:rPr>
          <w:rFonts w:ascii="Times New Roman" w:hAnsi="Times New Roman"/>
        </w:rPr>
        <w:t>: Điền số lượng cụ thể các hệ thống thông tin do Quý đơn vị được giao quản lý đã được phân loại hoặc chưa phân loại cấp độ ATTTM từ 1 đến 5 theo Điều 7, 8, 9, 10 và 11 của Nghị định 85/2016/NĐ-CP vào các ô tương ứng trong bảng.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3</w:t>
      </w:r>
      <w:r w:rsidRPr="003D6769">
        <w:rPr>
          <w:rFonts w:ascii="Times New Roman" w:hAnsi="Times New Roman"/>
        </w:rPr>
        <w:t>: Trong trường hợp Quý đơn vị được giao quản lý hệ thống thông tin công cộng (xem Câu hỏi 2), ghi số lượng dịch vụ độc lập vào ô trả lời (ô L12).</w:t>
      </w:r>
    </w:p>
    <w:p w:rsidR="003D6CD6" w:rsidRPr="003D6769" w:rsidRDefault="003D6CD6" w:rsidP="003D6CD6">
      <w:pPr>
        <w:spacing w:before="120" w:after="120" w:line="288" w:lineRule="auto"/>
        <w:ind w:firstLine="562"/>
        <w:jc w:val="both"/>
        <w:rPr>
          <w:rFonts w:ascii="Times New Roman" w:hAnsi="Times New Roman"/>
          <w:b/>
        </w:rPr>
      </w:pPr>
      <w:r w:rsidRPr="003D6769">
        <w:rPr>
          <w:rFonts w:ascii="Times New Roman" w:hAnsi="Times New Roman"/>
          <w:b/>
        </w:rPr>
        <w:t>B. Khảo sát môi trường ATTTM</w:t>
      </w:r>
    </w:p>
    <w:p w:rsidR="003D6CD6" w:rsidRPr="003D6769" w:rsidRDefault="003D6CD6" w:rsidP="003D6CD6">
      <w:pPr>
        <w:spacing w:before="120" w:after="120" w:line="288" w:lineRule="auto"/>
        <w:ind w:firstLine="562"/>
        <w:jc w:val="both"/>
        <w:rPr>
          <w:rFonts w:ascii="Times New Roman" w:hAnsi="Times New Roman"/>
          <w:b/>
        </w:rPr>
      </w:pPr>
      <w:r w:rsidRPr="003D6769">
        <w:rPr>
          <w:rFonts w:ascii="Times New Roman" w:hAnsi="Times New Roman"/>
          <w:b/>
        </w:rPr>
        <w:t>I. Chính sách ATTTM</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4</w:t>
      </w:r>
      <w:r w:rsidRPr="003D6769">
        <w:rPr>
          <w:rFonts w:ascii="Times New Roman" w:hAnsi="Times New Roman"/>
        </w:rPr>
        <w:t xml:space="preserve">: Nếu đơn vị </w:t>
      </w:r>
      <w:r w:rsidRPr="003D6769">
        <w:rPr>
          <w:rFonts w:ascii="Times New Roman" w:hAnsi="Times New Roman"/>
          <w:b/>
        </w:rPr>
        <w:t>Có</w:t>
      </w:r>
      <w:r w:rsidRPr="003D6769">
        <w:rPr>
          <w:rFonts w:ascii="Times New Roman" w:hAnsi="Times New Roman"/>
        </w:rPr>
        <w:t xml:space="preserve"> ban hành quy định riêng hoặc áp dụng quy chế chung thì ghi 1 (đơn vị </w:t>
      </w:r>
      <w:r w:rsidRPr="003D6769">
        <w:rPr>
          <w:rFonts w:ascii="Times New Roman" w:hAnsi="Times New Roman"/>
          <w:b/>
        </w:rPr>
        <w:t>phải</w:t>
      </w:r>
      <w:r w:rsidRPr="003D6769">
        <w:rPr>
          <w:rFonts w:ascii="Times New Roman" w:hAnsi="Times New Roman"/>
        </w:rPr>
        <w:t xml:space="preserve"> có văn bản thể hiện hoạt động này, văn bản có thể là một trong các loại sau: Quyết định của Thủ trưởng đơn vị, Kết luận cuộc họp lãnh đạo,..), nếu </w:t>
      </w:r>
      <w:r w:rsidRPr="003D6769">
        <w:rPr>
          <w:rFonts w:ascii="Times New Roman" w:hAnsi="Times New Roman"/>
          <w:b/>
        </w:rPr>
        <w:t xml:space="preserve">Không </w:t>
      </w:r>
      <w:r w:rsidRPr="003D6769">
        <w:rPr>
          <w:rFonts w:ascii="Times New Roman" w:hAnsi="Times New Roman"/>
        </w:rPr>
        <w:t xml:space="preserve">thì ghi 0 vào ô trả lời, </w:t>
      </w:r>
      <w:r w:rsidRPr="003D6769">
        <w:rPr>
          <w:rFonts w:ascii="Times New Roman" w:hAnsi="Times New Roman"/>
          <w:b/>
        </w:rPr>
        <w:t>Không biết</w:t>
      </w:r>
      <w:r w:rsidRPr="003D6769">
        <w:rPr>
          <w:rFonts w:ascii="Times New Roman" w:hAnsi="Times New Roman"/>
        </w:rPr>
        <w:t xml:space="preserve"> thì để trống vào ô L17.</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 xml:space="preserve">Nếu câu trả lời là </w:t>
      </w:r>
      <w:r w:rsidRPr="003D6769">
        <w:rPr>
          <w:rFonts w:ascii="Times New Roman" w:hAnsi="Times New Roman"/>
          <w:b/>
        </w:rPr>
        <w:t>Có</w:t>
      </w:r>
      <w:r w:rsidRPr="003D6769">
        <w:rPr>
          <w:rFonts w:ascii="Times New Roman" w:hAnsi="Times New Roman"/>
        </w:rPr>
        <w:t xml:space="preserve"> thì điền tiếp nội dung phù hợp vào bảng dữ liệu và trả lời tiếp ba câu hỏi 5, 6 và 7. Trong bảng dữ liệu: Nếu đơn vị áp dụng nhiều văn bản hiện hành thì ghi liên tiếp thông tin trong ô tương ứng. </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 xml:space="preserve">Nếu câu trả lời là </w:t>
      </w:r>
      <w:r w:rsidRPr="003D6769">
        <w:rPr>
          <w:rFonts w:ascii="Times New Roman" w:hAnsi="Times New Roman"/>
          <w:b/>
        </w:rPr>
        <w:t xml:space="preserve">Không </w:t>
      </w:r>
      <w:r w:rsidRPr="003D6769">
        <w:rPr>
          <w:rFonts w:ascii="Times New Roman" w:hAnsi="Times New Roman"/>
        </w:rPr>
        <w:t>hoặc</w:t>
      </w:r>
      <w:r w:rsidRPr="003D6769">
        <w:rPr>
          <w:rFonts w:ascii="Times New Roman" w:hAnsi="Times New Roman"/>
          <w:b/>
        </w:rPr>
        <w:t xml:space="preserve"> Không biết </w:t>
      </w:r>
      <w:r w:rsidRPr="003D6769">
        <w:rPr>
          <w:rFonts w:ascii="Times New Roman" w:hAnsi="Times New Roman"/>
        </w:rPr>
        <w:t>thì chuyển ngay sang Câu hỏi 8.</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5 (</w:t>
      </w:r>
      <w:r w:rsidRPr="003D6769">
        <w:rPr>
          <w:rFonts w:ascii="Times New Roman" w:hAnsi="Times New Roman"/>
          <w:b/>
          <w:i/>
          <w:u w:val="single"/>
        </w:rPr>
        <w:t>Nếu trả lời “Có” ở Câu hỏi 4</w:t>
      </w:r>
      <w:r w:rsidRPr="003D6769">
        <w:rPr>
          <w:rFonts w:ascii="Times New Roman" w:hAnsi="Times New Roman"/>
          <w:u w:val="single"/>
        </w:rPr>
        <w:t>)</w:t>
      </w:r>
      <w:r w:rsidRPr="003D6769">
        <w:rPr>
          <w:rFonts w:ascii="Times New Roman" w:hAnsi="Times New Roman"/>
        </w:rPr>
        <w:t xml:space="preserve">: Lựa chọn </w:t>
      </w:r>
      <w:r w:rsidRPr="003D6769">
        <w:rPr>
          <w:rFonts w:ascii="Times New Roman" w:hAnsi="Times New Roman"/>
          <w:b/>
        </w:rPr>
        <w:t>một hoặc nhiều câu trả lời</w:t>
      </w:r>
      <w:r w:rsidRPr="003D6769">
        <w:rPr>
          <w:rFonts w:ascii="Times New Roman" w:hAnsi="Times New Roman"/>
        </w:rPr>
        <w:t xml:space="preserve"> trong số đáp án được liệt kê. Nếu câu trả lời là </w:t>
      </w:r>
      <w:r w:rsidRPr="003D6769">
        <w:rPr>
          <w:rFonts w:ascii="Times New Roman" w:hAnsi="Times New Roman"/>
          <w:b/>
        </w:rPr>
        <w:t>Có</w:t>
      </w:r>
      <w:r w:rsidRPr="003D6769">
        <w:rPr>
          <w:rFonts w:ascii="Times New Roman" w:hAnsi="Times New Roman"/>
        </w:rPr>
        <w:t xml:space="preserve"> thì ghi 1, nếu </w:t>
      </w:r>
      <w:r w:rsidRPr="003D6769">
        <w:rPr>
          <w:rFonts w:ascii="Times New Roman" w:hAnsi="Times New Roman"/>
          <w:b/>
        </w:rPr>
        <w:t xml:space="preserve">Không </w:t>
      </w:r>
      <w:r w:rsidRPr="003D6769">
        <w:rPr>
          <w:rFonts w:ascii="Times New Roman" w:hAnsi="Times New Roman"/>
        </w:rPr>
        <w:t xml:space="preserve">thì ghi 0, </w:t>
      </w:r>
      <w:r w:rsidRPr="003D6769">
        <w:rPr>
          <w:rFonts w:ascii="Times New Roman" w:hAnsi="Times New Roman"/>
          <w:b/>
        </w:rPr>
        <w:t>Không biết</w:t>
      </w:r>
      <w:r w:rsidRPr="003D6769">
        <w:rPr>
          <w:rFonts w:ascii="Times New Roman" w:hAnsi="Times New Roman"/>
        </w:rPr>
        <w:t xml:space="preserve"> thì để trống trong ô trả lời.</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6 (</w:t>
      </w:r>
      <w:r w:rsidRPr="003D6769">
        <w:rPr>
          <w:rFonts w:ascii="Times New Roman" w:hAnsi="Times New Roman"/>
          <w:b/>
          <w:i/>
          <w:u w:val="single"/>
        </w:rPr>
        <w:t>Nếu trả lời “Có” ở Câu hỏi 4)</w:t>
      </w:r>
      <w:r w:rsidRPr="003D6769">
        <w:rPr>
          <w:rFonts w:ascii="Times New Roman" w:hAnsi="Times New Roman"/>
        </w:rPr>
        <w:t xml:space="preserve">: Lựa chọn </w:t>
      </w:r>
      <w:r w:rsidRPr="003D6769">
        <w:rPr>
          <w:rFonts w:ascii="Times New Roman" w:hAnsi="Times New Roman"/>
          <w:b/>
        </w:rPr>
        <w:t>một câu trả lời</w:t>
      </w:r>
      <w:r w:rsidRPr="003D6769">
        <w:rPr>
          <w:rFonts w:ascii="Times New Roman" w:hAnsi="Times New Roman"/>
        </w:rPr>
        <w:t xml:space="preserve"> </w:t>
      </w:r>
      <w:r w:rsidRPr="003D6769">
        <w:rPr>
          <w:rFonts w:ascii="Times New Roman" w:hAnsi="Times New Roman"/>
          <w:b/>
        </w:rPr>
        <w:t>duy nhất</w:t>
      </w:r>
      <w:r w:rsidRPr="003D6769">
        <w:rPr>
          <w:rFonts w:ascii="Times New Roman" w:hAnsi="Times New Roman"/>
        </w:rPr>
        <w:t xml:space="preserve"> trong số đáp án được liệt kê. Nếu câu trả lời là </w:t>
      </w:r>
      <w:r w:rsidRPr="003D6769">
        <w:rPr>
          <w:rFonts w:ascii="Times New Roman" w:hAnsi="Times New Roman"/>
          <w:b/>
        </w:rPr>
        <w:t>Có</w:t>
      </w:r>
      <w:r w:rsidRPr="003D6769">
        <w:rPr>
          <w:rFonts w:ascii="Times New Roman" w:hAnsi="Times New Roman"/>
        </w:rPr>
        <w:t xml:space="preserve"> thì ghi 1, nếu </w:t>
      </w:r>
      <w:r w:rsidRPr="003D6769">
        <w:rPr>
          <w:rFonts w:ascii="Times New Roman" w:hAnsi="Times New Roman"/>
          <w:b/>
        </w:rPr>
        <w:t xml:space="preserve">Không </w:t>
      </w:r>
      <w:r w:rsidRPr="003D6769">
        <w:rPr>
          <w:rFonts w:ascii="Times New Roman" w:hAnsi="Times New Roman"/>
        </w:rPr>
        <w:t xml:space="preserve">thì ghi 0, </w:t>
      </w:r>
      <w:r w:rsidRPr="003D6769">
        <w:rPr>
          <w:rFonts w:ascii="Times New Roman" w:hAnsi="Times New Roman"/>
          <w:b/>
        </w:rPr>
        <w:t>Không biết</w:t>
      </w:r>
      <w:r w:rsidRPr="003D6769">
        <w:rPr>
          <w:rFonts w:ascii="Times New Roman" w:hAnsi="Times New Roman"/>
        </w:rPr>
        <w:t xml:space="preserve"> thì để trống trong ô trả lời của đáp án lựa chọn.</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lastRenderedPageBreak/>
        <w:t>Câu hỏi 7 (</w:t>
      </w:r>
      <w:r w:rsidRPr="003D6769">
        <w:rPr>
          <w:rFonts w:ascii="Times New Roman" w:hAnsi="Times New Roman"/>
          <w:b/>
          <w:i/>
          <w:u w:val="single"/>
        </w:rPr>
        <w:t>Nếu trả lời “Có” ở Câu hỏi 4)</w:t>
      </w:r>
      <w:r w:rsidRPr="003D6769">
        <w:rPr>
          <w:rFonts w:ascii="Times New Roman" w:hAnsi="Times New Roman"/>
        </w:rPr>
        <w:t>: Đơn vị tự đánh giá mức độ áp dụng quy chế, quy định bảo đảm ATTTM theo thang điểm 100% vào ô trả lời.</w:t>
      </w:r>
    </w:p>
    <w:p w:rsidR="003D6CD6" w:rsidRPr="003D6769" w:rsidRDefault="003D6CD6" w:rsidP="003D6CD6">
      <w:pPr>
        <w:spacing w:before="120" w:after="120" w:line="288" w:lineRule="auto"/>
        <w:ind w:firstLine="562"/>
        <w:jc w:val="both"/>
        <w:rPr>
          <w:rFonts w:ascii="Times New Roman" w:hAnsi="Times New Roman"/>
          <w:b/>
        </w:rPr>
      </w:pPr>
      <w:r w:rsidRPr="003D6769">
        <w:rPr>
          <w:rFonts w:ascii="Times New Roman" w:hAnsi="Times New Roman"/>
          <w:b/>
        </w:rPr>
        <w:t>II. Tổ chức và quản lý nhân lực bảo đảm ATTTM</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8</w:t>
      </w:r>
      <w:r w:rsidRPr="003D6769">
        <w:rPr>
          <w:rFonts w:ascii="Times New Roman" w:hAnsi="Times New Roman"/>
        </w:rPr>
        <w:t>. Đơn vị có phân công lãnh đạo phụ trách về ATTT hay không?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Nếu</w:t>
      </w:r>
      <w:r w:rsidRPr="003D6769">
        <w:rPr>
          <w:rFonts w:ascii="Times New Roman" w:hAnsi="Times New Roman"/>
          <w:b/>
        </w:rPr>
        <w:t xml:space="preserve"> Có</w:t>
      </w:r>
      <w:r w:rsidRPr="003D6769">
        <w:rPr>
          <w:rFonts w:ascii="Times New Roman" w:hAnsi="Times New Roman"/>
        </w:rPr>
        <w:t xml:space="preserve"> thì ghi 1, nếu </w:t>
      </w:r>
      <w:r w:rsidRPr="003D6769">
        <w:rPr>
          <w:rFonts w:ascii="Times New Roman" w:hAnsi="Times New Roman"/>
          <w:b/>
        </w:rPr>
        <w:t xml:space="preserve">Không </w:t>
      </w:r>
      <w:r w:rsidRPr="003D6769">
        <w:rPr>
          <w:rFonts w:ascii="Times New Roman" w:hAnsi="Times New Roman"/>
        </w:rPr>
        <w:t>thì</w:t>
      </w:r>
      <w:r w:rsidRPr="003D6769">
        <w:rPr>
          <w:rFonts w:ascii="Times New Roman" w:hAnsi="Times New Roman"/>
          <w:b/>
        </w:rPr>
        <w:t xml:space="preserve"> </w:t>
      </w:r>
      <w:r w:rsidRPr="003D6769">
        <w:rPr>
          <w:rFonts w:ascii="Times New Roman" w:hAnsi="Times New Roman"/>
        </w:rPr>
        <w:t xml:space="preserve">ghi 0, </w:t>
      </w:r>
      <w:r w:rsidRPr="003D6769">
        <w:rPr>
          <w:rFonts w:ascii="Times New Roman" w:hAnsi="Times New Roman"/>
          <w:b/>
        </w:rPr>
        <w:t>Không biết</w:t>
      </w:r>
      <w:r w:rsidRPr="003D6769">
        <w:rPr>
          <w:rFonts w:ascii="Times New Roman" w:hAnsi="Times New Roman"/>
        </w:rPr>
        <w:t xml:space="preserve"> thì để trống trong ô trả lời. Trường hợp câu trả lời là </w:t>
      </w:r>
      <w:r w:rsidRPr="003D6769">
        <w:rPr>
          <w:rFonts w:ascii="Times New Roman" w:hAnsi="Times New Roman"/>
          <w:b/>
        </w:rPr>
        <w:t>Có</w:t>
      </w:r>
      <w:r w:rsidRPr="003D6769">
        <w:rPr>
          <w:rFonts w:ascii="Times New Roman" w:hAnsi="Times New Roman"/>
        </w:rPr>
        <w:t>, đơn vị phải có văn bản thể hiện là Bảng phân công trách nhiệm hoặc tương đương.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9</w:t>
      </w:r>
      <w:r w:rsidRPr="003D6769">
        <w:rPr>
          <w:rFonts w:ascii="Times New Roman" w:hAnsi="Times New Roman"/>
        </w:rPr>
        <w:t xml:space="preserve">: Ghi số người làm việc tại đơn vị vào ô trả lời. </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10</w:t>
      </w:r>
      <w:r w:rsidRPr="003D6769">
        <w:rPr>
          <w:rFonts w:ascii="Times New Roman" w:hAnsi="Times New Roman"/>
        </w:rPr>
        <w:t>: Ghi số người sử dụng máy tính vào ô trả lời.</w:t>
      </w:r>
    </w:p>
    <w:p w:rsidR="003D6CD6" w:rsidRPr="003D6769" w:rsidRDefault="003D6CD6" w:rsidP="003D6CD6">
      <w:pPr>
        <w:spacing w:before="120" w:after="120" w:line="288" w:lineRule="auto"/>
        <w:ind w:firstLine="562"/>
        <w:jc w:val="both"/>
        <w:rPr>
          <w:rFonts w:ascii="Times New Roman" w:hAnsi="Times New Roman"/>
          <w:u w:val="single"/>
        </w:rPr>
      </w:pPr>
      <w:r w:rsidRPr="003D6769">
        <w:rPr>
          <w:rFonts w:ascii="Times New Roman" w:hAnsi="Times New Roman"/>
          <w:u w:val="single"/>
        </w:rPr>
        <w:t>Câu hỏi 11</w:t>
      </w:r>
      <w:r w:rsidRPr="003D6769">
        <w:rPr>
          <w:rFonts w:ascii="Times New Roman" w:hAnsi="Times New Roman"/>
        </w:rPr>
        <w:t xml:space="preserve">: Nếu </w:t>
      </w:r>
      <w:r w:rsidRPr="003D6769">
        <w:rPr>
          <w:rFonts w:ascii="Times New Roman" w:hAnsi="Times New Roman"/>
          <w:b/>
        </w:rPr>
        <w:t>Có</w:t>
      </w:r>
      <w:r w:rsidRPr="003D6769">
        <w:rPr>
          <w:rFonts w:ascii="Times New Roman" w:hAnsi="Times New Roman"/>
        </w:rPr>
        <w:t xml:space="preserve"> thì ghi 1, nếu </w:t>
      </w:r>
      <w:r w:rsidRPr="003D6769">
        <w:rPr>
          <w:rFonts w:ascii="Times New Roman" w:hAnsi="Times New Roman"/>
          <w:b/>
        </w:rPr>
        <w:t xml:space="preserve">Không </w:t>
      </w:r>
      <w:r w:rsidRPr="003D6769">
        <w:rPr>
          <w:rFonts w:ascii="Times New Roman" w:hAnsi="Times New Roman"/>
        </w:rPr>
        <w:t>thì</w:t>
      </w:r>
      <w:r w:rsidRPr="003D6769">
        <w:rPr>
          <w:rFonts w:ascii="Times New Roman" w:hAnsi="Times New Roman"/>
          <w:b/>
        </w:rPr>
        <w:t xml:space="preserve"> </w:t>
      </w:r>
      <w:r w:rsidRPr="003D6769">
        <w:rPr>
          <w:rFonts w:ascii="Times New Roman" w:hAnsi="Times New Roman"/>
        </w:rPr>
        <w:t xml:space="preserve">ghi 0 vào ô trả lời. Trường hợp </w:t>
      </w:r>
      <w:r w:rsidRPr="003D6769">
        <w:rPr>
          <w:rFonts w:ascii="Times New Roman" w:hAnsi="Times New Roman"/>
          <w:b/>
        </w:rPr>
        <w:t>Có</w:t>
      </w:r>
      <w:r w:rsidRPr="003D6769">
        <w:rPr>
          <w:rFonts w:ascii="Times New Roman" w:hAnsi="Times New Roman"/>
        </w:rPr>
        <w:t xml:space="preserve"> thì trả lời thêm từng câu hỏi trong bảng: câu nào </w:t>
      </w:r>
      <w:r w:rsidRPr="003D6769">
        <w:rPr>
          <w:rFonts w:ascii="Times New Roman" w:hAnsi="Times New Roman"/>
          <w:b/>
        </w:rPr>
        <w:t>Đúng</w:t>
      </w:r>
      <w:r w:rsidRPr="003D6769">
        <w:rPr>
          <w:rFonts w:ascii="Times New Roman" w:hAnsi="Times New Roman"/>
        </w:rPr>
        <w:t xml:space="preserve"> thì ghi 1, </w:t>
      </w:r>
      <w:r w:rsidRPr="003D6769">
        <w:rPr>
          <w:rFonts w:ascii="Times New Roman" w:hAnsi="Times New Roman"/>
          <w:b/>
        </w:rPr>
        <w:t>Sai</w:t>
      </w:r>
      <w:r w:rsidRPr="003D6769">
        <w:rPr>
          <w:rFonts w:ascii="Times New Roman" w:hAnsi="Times New Roman"/>
        </w:rPr>
        <w:t xml:space="preserve"> thì ghi 0 vào ô trả lời, </w:t>
      </w:r>
      <w:r w:rsidRPr="003D6769">
        <w:rPr>
          <w:rFonts w:ascii="Times New Roman" w:hAnsi="Times New Roman"/>
          <w:b/>
        </w:rPr>
        <w:t>Không biết</w:t>
      </w:r>
      <w:r w:rsidRPr="003D6769">
        <w:rPr>
          <w:rFonts w:ascii="Times New Roman" w:hAnsi="Times New Roman"/>
        </w:rPr>
        <w:t xml:space="preserve"> thì để trống.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12</w:t>
      </w:r>
      <w:r w:rsidRPr="003D6769">
        <w:rPr>
          <w:rFonts w:ascii="Times New Roman" w:hAnsi="Times New Roman"/>
        </w:rPr>
        <w:t xml:space="preserve">: Trả lời từng nội dung trong bảng: Nếu </w:t>
      </w:r>
      <w:r w:rsidRPr="003D6769">
        <w:rPr>
          <w:rFonts w:ascii="Times New Roman" w:hAnsi="Times New Roman"/>
          <w:b/>
        </w:rPr>
        <w:t>Có</w:t>
      </w:r>
      <w:r w:rsidRPr="003D6769">
        <w:rPr>
          <w:rFonts w:ascii="Times New Roman" w:hAnsi="Times New Roman"/>
        </w:rPr>
        <w:t xml:space="preserve"> thì ghi 1, </w:t>
      </w:r>
      <w:r w:rsidRPr="003D6769">
        <w:rPr>
          <w:rFonts w:ascii="Times New Roman" w:hAnsi="Times New Roman"/>
          <w:b/>
        </w:rPr>
        <w:t>Không</w:t>
      </w:r>
      <w:r w:rsidRPr="003D6769">
        <w:rPr>
          <w:rFonts w:ascii="Times New Roman" w:hAnsi="Times New Roman"/>
        </w:rPr>
        <w:t xml:space="preserve"> thì ghi 0 vào ô trả lời, </w:t>
      </w:r>
      <w:r w:rsidRPr="003D6769">
        <w:rPr>
          <w:rFonts w:ascii="Times New Roman" w:hAnsi="Times New Roman"/>
          <w:b/>
        </w:rPr>
        <w:t>Không biết</w:t>
      </w:r>
      <w:r w:rsidRPr="003D6769">
        <w:rPr>
          <w:rFonts w:ascii="Times New Roman" w:hAnsi="Times New Roman"/>
        </w:rPr>
        <w:t xml:space="preserve"> thì để trống.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13</w:t>
      </w:r>
      <w:r w:rsidRPr="003D6769">
        <w:rPr>
          <w:rFonts w:ascii="Times New Roman" w:hAnsi="Times New Roman"/>
        </w:rPr>
        <w:t>: Ghi số cán bộ chuyên trách và bán chuyên trách vào các ô trả lời tương ứng.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14</w:t>
      </w:r>
      <w:r w:rsidRPr="003D6769">
        <w:rPr>
          <w:rFonts w:ascii="Times New Roman" w:hAnsi="Times New Roman"/>
        </w:rPr>
        <w:t xml:space="preserve">: Nội dung được thực hiện dạng bảng: Dòng trên cùng thể hiện </w:t>
      </w:r>
      <w:r w:rsidRPr="003D6769">
        <w:rPr>
          <w:rFonts w:ascii="Times New Roman" w:hAnsi="Times New Roman"/>
          <w:b/>
        </w:rPr>
        <w:t>Các khâu quản lý nhân sự</w:t>
      </w:r>
      <w:r w:rsidRPr="003D6769">
        <w:rPr>
          <w:rFonts w:ascii="Times New Roman" w:hAnsi="Times New Roman"/>
        </w:rPr>
        <w:t>, gồm 3 nội dung tương ứng 3 ô. Mỗi khâu quản lý nhân sự được chia thành 4 mức độ tương ứng ở các ô của cột đầu tiên bên trái.</w:t>
      </w:r>
    </w:p>
    <w:p w:rsidR="003D6CD6" w:rsidRPr="003D6769" w:rsidRDefault="003D6CD6" w:rsidP="003D6CD6">
      <w:pPr>
        <w:spacing w:before="120" w:after="120" w:line="288" w:lineRule="auto"/>
        <w:ind w:firstLine="562"/>
        <w:jc w:val="both"/>
        <w:rPr>
          <w:rFonts w:ascii="Times New Roman" w:hAnsi="Times New Roman"/>
          <w:strike/>
          <w:color w:val="FF0000"/>
        </w:rPr>
      </w:pPr>
      <w:r w:rsidRPr="003D6769">
        <w:rPr>
          <w:rFonts w:ascii="Times New Roman" w:hAnsi="Times New Roman"/>
        </w:rPr>
        <w:t xml:space="preserve">Trong mỗi cột của bảng: Ghi 1 vào </w:t>
      </w:r>
      <w:r w:rsidRPr="003D6769">
        <w:rPr>
          <w:rFonts w:ascii="Times New Roman" w:hAnsi="Times New Roman"/>
          <w:b/>
        </w:rPr>
        <w:t>một ô</w:t>
      </w:r>
      <w:r w:rsidRPr="003D6769">
        <w:rPr>
          <w:rFonts w:ascii="Times New Roman" w:hAnsi="Times New Roman"/>
        </w:rPr>
        <w:t xml:space="preserve"> </w:t>
      </w:r>
      <w:r w:rsidRPr="003D6769">
        <w:rPr>
          <w:rFonts w:ascii="Times New Roman" w:hAnsi="Times New Roman"/>
          <w:b/>
        </w:rPr>
        <w:t>duy nhất</w:t>
      </w:r>
      <w:r w:rsidRPr="003D6769">
        <w:rPr>
          <w:rFonts w:ascii="Times New Roman" w:hAnsi="Times New Roman"/>
        </w:rPr>
        <w:t xml:space="preserve"> phù hợp với mức độ thực hiện tại đơn vị.</w:t>
      </w:r>
    </w:p>
    <w:p w:rsidR="003D6CD6" w:rsidRPr="003D6769" w:rsidRDefault="003D6CD6" w:rsidP="003D6CD6">
      <w:pPr>
        <w:spacing w:before="120" w:after="120" w:line="288" w:lineRule="auto"/>
        <w:ind w:firstLine="562"/>
        <w:jc w:val="both"/>
        <w:rPr>
          <w:rFonts w:ascii="Times New Roman" w:hAnsi="Times New Roman"/>
          <w:b/>
        </w:rPr>
      </w:pPr>
      <w:r w:rsidRPr="003D6769">
        <w:rPr>
          <w:rFonts w:ascii="Times New Roman" w:hAnsi="Times New Roman"/>
          <w:b/>
        </w:rPr>
        <w:t>III. Trình độ và nhận thức và đào tạo bồi dưỡng về ATTT</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15a</w:t>
      </w:r>
      <w:r w:rsidRPr="003D6769">
        <w:rPr>
          <w:rFonts w:ascii="Times New Roman" w:hAnsi="Times New Roman"/>
        </w:rPr>
        <w:t xml:space="preserve">: Ghi số cán bộ nhân viên đã từng được hướng dẫn kỹ năng cơ bản để tự bảo đảm ATTT, </w:t>
      </w:r>
      <w:r w:rsidRPr="003D6769">
        <w:rPr>
          <w:rFonts w:ascii="Times New Roman" w:hAnsi="Times New Roman"/>
          <w:b/>
        </w:rPr>
        <w:t>Không có</w:t>
      </w:r>
      <w:r w:rsidRPr="003D6769">
        <w:rPr>
          <w:rFonts w:ascii="Times New Roman" w:hAnsi="Times New Roman"/>
        </w:rPr>
        <w:t xml:space="preserve"> thì ghi 0 vào ô trả lời, </w:t>
      </w:r>
      <w:r w:rsidRPr="003D6769">
        <w:rPr>
          <w:rFonts w:ascii="Times New Roman" w:hAnsi="Times New Roman"/>
          <w:b/>
        </w:rPr>
        <w:t>Không biết</w:t>
      </w:r>
      <w:r w:rsidRPr="003D6769">
        <w:rPr>
          <w:rFonts w:ascii="Times New Roman" w:hAnsi="Times New Roman"/>
        </w:rPr>
        <w:t xml:space="preserve"> thì để trống.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15b</w:t>
      </w:r>
      <w:r w:rsidRPr="003D6769">
        <w:rPr>
          <w:rFonts w:ascii="Times New Roman" w:hAnsi="Times New Roman"/>
        </w:rPr>
        <w:t xml:space="preserve">:  Ghi số cán bộ nhân viên đã từng được tham gia các lớp tập huấn về ATTTM, </w:t>
      </w:r>
      <w:r w:rsidRPr="003D6769">
        <w:rPr>
          <w:rFonts w:ascii="Times New Roman" w:hAnsi="Times New Roman"/>
          <w:b/>
        </w:rPr>
        <w:t>Không có</w:t>
      </w:r>
      <w:r w:rsidRPr="003D6769">
        <w:rPr>
          <w:rFonts w:ascii="Times New Roman" w:hAnsi="Times New Roman"/>
        </w:rPr>
        <w:t xml:space="preserve"> thì ghi 0 vào ô trả lời, </w:t>
      </w:r>
      <w:r w:rsidRPr="003D6769">
        <w:rPr>
          <w:rFonts w:ascii="Times New Roman" w:hAnsi="Times New Roman"/>
          <w:b/>
        </w:rPr>
        <w:t>Không biết</w:t>
      </w:r>
      <w:r w:rsidRPr="003D6769">
        <w:rPr>
          <w:rFonts w:ascii="Times New Roman" w:hAnsi="Times New Roman"/>
        </w:rPr>
        <w:t xml:space="preserve"> thì để trống, </w:t>
      </w:r>
      <w:r w:rsidRPr="003D6769">
        <w:rPr>
          <w:rFonts w:ascii="Times New Roman" w:hAnsi="Times New Roman"/>
          <w:b/>
        </w:rPr>
        <w:t>Không có</w:t>
      </w:r>
      <w:r w:rsidRPr="003D6769">
        <w:rPr>
          <w:rFonts w:ascii="Times New Roman" w:hAnsi="Times New Roman"/>
        </w:rPr>
        <w:t xml:space="preserve"> thì ghi 0 vào ô trả lời, </w:t>
      </w:r>
      <w:r w:rsidRPr="003D6769">
        <w:rPr>
          <w:rFonts w:ascii="Times New Roman" w:hAnsi="Times New Roman"/>
          <w:b/>
        </w:rPr>
        <w:t>Không biết</w:t>
      </w:r>
      <w:r w:rsidRPr="003D6769">
        <w:rPr>
          <w:rFonts w:ascii="Times New Roman" w:hAnsi="Times New Roman"/>
        </w:rPr>
        <w:t xml:space="preserve"> thì để trống.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16a:</w:t>
      </w:r>
      <w:r w:rsidRPr="003D6769">
        <w:rPr>
          <w:rFonts w:ascii="Times New Roman" w:hAnsi="Times New Roman"/>
        </w:rPr>
        <w:t xml:space="preserve"> Ghi số cán bộ kỹ thuật về ATTT, CNTT của đơn vị, </w:t>
      </w:r>
      <w:r w:rsidRPr="003D6769">
        <w:rPr>
          <w:rFonts w:ascii="Times New Roman" w:hAnsi="Times New Roman"/>
          <w:b/>
        </w:rPr>
        <w:t xml:space="preserve">Không có </w:t>
      </w:r>
      <w:r w:rsidRPr="003D6769">
        <w:rPr>
          <w:rFonts w:ascii="Times New Roman" w:hAnsi="Times New Roman"/>
        </w:rPr>
        <w:t xml:space="preserve">thì ghi 0 vào ô trả lời, </w:t>
      </w:r>
      <w:r w:rsidRPr="003D6769">
        <w:rPr>
          <w:rFonts w:ascii="Times New Roman" w:hAnsi="Times New Roman"/>
          <w:b/>
        </w:rPr>
        <w:t xml:space="preserve">Không biết </w:t>
      </w:r>
      <w:r w:rsidRPr="003D6769">
        <w:rPr>
          <w:rFonts w:ascii="Times New Roman" w:hAnsi="Times New Roman"/>
        </w:rPr>
        <w:t>thì để trống.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16b:</w:t>
      </w:r>
      <w:r w:rsidRPr="003D6769">
        <w:rPr>
          <w:rFonts w:ascii="Times New Roman" w:hAnsi="Times New Roman"/>
          <w:b/>
        </w:rPr>
        <w:t xml:space="preserve"> </w:t>
      </w:r>
      <w:r w:rsidRPr="003D6769">
        <w:rPr>
          <w:rFonts w:ascii="Times New Roman" w:hAnsi="Times New Roman"/>
        </w:rPr>
        <w:t xml:space="preserve">Ghi số lượng cán bộ kỹ thuật về ATTT, CNTT của đơn vị được đào tạo, tập huấn, nâng cao nhận thức về ATTTM, </w:t>
      </w:r>
      <w:r w:rsidRPr="003D6769">
        <w:rPr>
          <w:rFonts w:ascii="Times New Roman" w:hAnsi="Times New Roman"/>
          <w:b/>
        </w:rPr>
        <w:t xml:space="preserve">Không có </w:t>
      </w:r>
      <w:r w:rsidRPr="003D6769">
        <w:rPr>
          <w:rFonts w:ascii="Times New Roman" w:hAnsi="Times New Roman"/>
        </w:rPr>
        <w:t xml:space="preserve">thì ghi 0 vào ô trả lời, </w:t>
      </w:r>
      <w:r w:rsidRPr="003D6769">
        <w:rPr>
          <w:rFonts w:ascii="Times New Roman" w:hAnsi="Times New Roman"/>
          <w:b/>
        </w:rPr>
        <w:t xml:space="preserve">Không biết </w:t>
      </w:r>
      <w:r w:rsidRPr="003D6769">
        <w:rPr>
          <w:rFonts w:ascii="Times New Roman" w:hAnsi="Times New Roman"/>
        </w:rPr>
        <w:t>thì để trống.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lastRenderedPageBreak/>
        <w:t>Câu hỏi 17</w:t>
      </w:r>
      <w:r w:rsidRPr="003D6769">
        <w:rPr>
          <w:rFonts w:ascii="Times New Roman" w:hAnsi="Times New Roman"/>
        </w:rPr>
        <w:t xml:space="preserve">: Nếu </w:t>
      </w:r>
      <w:r w:rsidRPr="003D6769">
        <w:rPr>
          <w:rFonts w:ascii="Times New Roman" w:hAnsi="Times New Roman"/>
          <w:b/>
        </w:rPr>
        <w:t>Có</w:t>
      </w:r>
      <w:r w:rsidRPr="003D6769">
        <w:rPr>
          <w:rFonts w:ascii="Times New Roman" w:hAnsi="Times New Roman"/>
        </w:rPr>
        <w:t xml:space="preserve"> thì ghi số lượng, </w:t>
      </w:r>
      <w:r w:rsidRPr="003D6769">
        <w:rPr>
          <w:rFonts w:ascii="Times New Roman" w:hAnsi="Times New Roman"/>
          <w:b/>
        </w:rPr>
        <w:t>Không có</w:t>
      </w:r>
      <w:r w:rsidRPr="003D6769">
        <w:rPr>
          <w:rFonts w:ascii="Times New Roman" w:hAnsi="Times New Roman"/>
        </w:rPr>
        <w:t xml:space="preserve"> thì ghi 0, </w:t>
      </w:r>
      <w:r w:rsidRPr="003D6769">
        <w:rPr>
          <w:rFonts w:ascii="Times New Roman" w:hAnsi="Times New Roman"/>
          <w:b/>
        </w:rPr>
        <w:t>Không biết</w:t>
      </w:r>
      <w:r w:rsidRPr="003D6769">
        <w:rPr>
          <w:rFonts w:ascii="Times New Roman" w:hAnsi="Times New Roman"/>
        </w:rPr>
        <w:t xml:space="preserve"> thì để trống vào ô trả lời.</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 xml:space="preserve">Cán bộ kỹ thuật có trình độ tương đương đại học ngành ATTT trở lên là cán bộ có một trong các điều kiện sau hoặc cao hơn: </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 xml:space="preserve">1) ĐH ngành ATTT; </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 xml:space="preserve">2) ĐH CNTT và đã qua đào tạo các chứng chỉ chuyên nghiệp ATTT hay đã tham gia nghiên cứu/thực hành chuyên nghiệp về ATTTM hơn 3 năm; </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3) ĐH các ngành KHKT, đã qua đào tạo bồi dưỡng các chứng chỉ chuyên nghiệp ATTT và đã tham gia nghiên cứu/thực hành chuyên nghiệp về ATTTM hơn 5 năm.</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18</w:t>
      </w:r>
      <w:r w:rsidRPr="003D6769">
        <w:rPr>
          <w:rFonts w:ascii="Times New Roman" w:hAnsi="Times New Roman"/>
        </w:rPr>
        <w:t xml:space="preserve">: Nếu </w:t>
      </w:r>
      <w:r w:rsidRPr="003D6769">
        <w:rPr>
          <w:rFonts w:ascii="Times New Roman" w:hAnsi="Times New Roman"/>
          <w:b/>
        </w:rPr>
        <w:t>Có</w:t>
      </w:r>
      <w:r w:rsidRPr="003D6769">
        <w:rPr>
          <w:rFonts w:ascii="Times New Roman" w:hAnsi="Times New Roman"/>
        </w:rPr>
        <w:t xml:space="preserve"> thì ghi số lượng, </w:t>
      </w:r>
      <w:r w:rsidRPr="003D6769">
        <w:rPr>
          <w:rFonts w:ascii="Times New Roman" w:hAnsi="Times New Roman"/>
          <w:b/>
        </w:rPr>
        <w:t>Không có</w:t>
      </w:r>
      <w:r w:rsidRPr="003D6769">
        <w:rPr>
          <w:rFonts w:ascii="Times New Roman" w:hAnsi="Times New Roman"/>
        </w:rPr>
        <w:t xml:space="preserve"> thì ghi 0 vào ô trả lời, </w:t>
      </w:r>
      <w:r w:rsidRPr="003D6769">
        <w:rPr>
          <w:rFonts w:ascii="Times New Roman" w:hAnsi="Times New Roman"/>
          <w:b/>
        </w:rPr>
        <w:t>Không biết</w:t>
      </w:r>
      <w:r w:rsidRPr="003D6769">
        <w:rPr>
          <w:rFonts w:ascii="Times New Roman" w:hAnsi="Times New Roman"/>
        </w:rPr>
        <w:t xml:space="preserve"> thì để trống.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 xml:space="preserve">Cán bộ kỹ thuật có trình độ tương đương trung cấp về ATTT là cán bộ có một trong các điều kiện sau hoặc cao hơn: </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 xml:space="preserve">1) ĐH không chuyên ngành CNTT hoặc Trung cấp/Cao đẳng CNTT, và được đào tạo bồi dưỡng các khóa kỹ thuật về ATTTM; </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2) ĐH CNTT nhưng không làm việc về ATTTM.</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19</w:t>
      </w:r>
      <w:r w:rsidRPr="003D6769">
        <w:rPr>
          <w:rFonts w:ascii="Times New Roman" w:hAnsi="Times New Roman"/>
        </w:rPr>
        <w:t xml:space="preserve">: Nếu </w:t>
      </w:r>
      <w:r w:rsidRPr="003D6769">
        <w:rPr>
          <w:rFonts w:ascii="Times New Roman" w:hAnsi="Times New Roman"/>
          <w:b/>
        </w:rPr>
        <w:t>Có</w:t>
      </w:r>
      <w:r w:rsidRPr="003D6769">
        <w:rPr>
          <w:rFonts w:ascii="Times New Roman" w:hAnsi="Times New Roman"/>
        </w:rPr>
        <w:t xml:space="preserve"> thì ghi 1, </w:t>
      </w:r>
      <w:r w:rsidRPr="003D6769">
        <w:rPr>
          <w:rFonts w:ascii="Times New Roman" w:hAnsi="Times New Roman"/>
          <w:b/>
        </w:rPr>
        <w:t>Không có</w:t>
      </w:r>
      <w:r w:rsidRPr="003D6769">
        <w:rPr>
          <w:rFonts w:ascii="Times New Roman" w:hAnsi="Times New Roman"/>
        </w:rPr>
        <w:t xml:space="preserve"> thì ghi 0 vào ô trả lời, </w:t>
      </w:r>
      <w:r w:rsidRPr="003D6769">
        <w:rPr>
          <w:rFonts w:ascii="Times New Roman" w:hAnsi="Times New Roman"/>
          <w:b/>
        </w:rPr>
        <w:t>Không biết</w:t>
      </w:r>
      <w:r w:rsidRPr="003D6769">
        <w:rPr>
          <w:rFonts w:ascii="Times New Roman" w:hAnsi="Times New Roman"/>
        </w:rPr>
        <w:t xml:space="preserve"> thì để trống.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Nếu trả lời “</w:t>
      </w:r>
      <w:r w:rsidRPr="003D6769">
        <w:rPr>
          <w:rFonts w:ascii="Times New Roman" w:hAnsi="Times New Roman"/>
          <w:b/>
        </w:rPr>
        <w:t>Có”</w:t>
      </w:r>
      <w:r w:rsidRPr="003D6769">
        <w:rPr>
          <w:rFonts w:ascii="Times New Roman" w:hAnsi="Times New Roman"/>
        </w:rPr>
        <w:t xml:space="preserve">, thì đơn vị phải có các văn bản thể hiện Kế hoạch đào tạo, tập huấn riêng về ATTTM trong năm 2019. </w:t>
      </w:r>
    </w:p>
    <w:p w:rsidR="003D6CD6" w:rsidRPr="003D6769" w:rsidRDefault="003D6CD6" w:rsidP="003D6CD6">
      <w:pPr>
        <w:tabs>
          <w:tab w:val="left" w:pos="8222"/>
        </w:tabs>
        <w:spacing w:before="120" w:after="120" w:line="288" w:lineRule="auto"/>
        <w:ind w:firstLine="562"/>
        <w:jc w:val="both"/>
        <w:rPr>
          <w:rFonts w:ascii="Times New Roman" w:hAnsi="Times New Roman"/>
        </w:rPr>
      </w:pPr>
      <w:r w:rsidRPr="003D6769">
        <w:rPr>
          <w:rFonts w:ascii="Times New Roman" w:hAnsi="Times New Roman"/>
        </w:rPr>
        <w:t>Kế hoạch đào tạo, tập huấn riêng là kế hoạch đào tạo, tập huấn cho yêu cầu hoặc gần với yêu cầu bảo đảm ATTTM của HTTT do đơn vị chịu trách nhiệm.</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20</w:t>
      </w:r>
      <w:r w:rsidRPr="003D6769">
        <w:rPr>
          <w:rFonts w:ascii="Times New Roman" w:hAnsi="Times New Roman"/>
        </w:rPr>
        <w:t xml:space="preserve">: Nếu </w:t>
      </w:r>
      <w:r w:rsidRPr="003D6769">
        <w:rPr>
          <w:rFonts w:ascii="Times New Roman" w:hAnsi="Times New Roman"/>
          <w:b/>
        </w:rPr>
        <w:t>Có</w:t>
      </w:r>
      <w:r w:rsidRPr="003D6769">
        <w:rPr>
          <w:rFonts w:ascii="Times New Roman" w:hAnsi="Times New Roman"/>
        </w:rPr>
        <w:t xml:space="preserve"> thì ghi 1, </w:t>
      </w:r>
      <w:r w:rsidRPr="003D6769">
        <w:rPr>
          <w:rFonts w:ascii="Times New Roman" w:hAnsi="Times New Roman"/>
          <w:b/>
        </w:rPr>
        <w:t>Không có</w:t>
      </w:r>
      <w:r w:rsidRPr="003D6769">
        <w:rPr>
          <w:rFonts w:ascii="Times New Roman" w:hAnsi="Times New Roman"/>
        </w:rPr>
        <w:t xml:space="preserve"> thì ghi 0 vào ô trả lời, </w:t>
      </w:r>
      <w:r w:rsidRPr="003D6769">
        <w:rPr>
          <w:rFonts w:ascii="Times New Roman" w:hAnsi="Times New Roman"/>
          <w:b/>
        </w:rPr>
        <w:t>Không biết</w:t>
      </w:r>
      <w:r w:rsidRPr="003D6769">
        <w:rPr>
          <w:rFonts w:ascii="Times New Roman" w:hAnsi="Times New Roman"/>
        </w:rPr>
        <w:t xml:space="preserve"> thì để trống.</w:t>
      </w:r>
    </w:p>
    <w:p w:rsidR="003D6CD6" w:rsidRPr="003D6769" w:rsidRDefault="003D6CD6" w:rsidP="003D6CD6">
      <w:pPr>
        <w:widowControl w:val="0"/>
        <w:spacing w:before="120" w:after="120" w:line="288" w:lineRule="auto"/>
        <w:ind w:firstLine="562"/>
        <w:jc w:val="both"/>
        <w:rPr>
          <w:rFonts w:ascii="Times New Roman" w:hAnsi="Times New Roman"/>
        </w:rPr>
      </w:pPr>
      <w:r w:rsidRPr="003D6769">
        <w:rPr>
          <w:rFonts w:ascii="Times New Roman" w:hAnsi="Times New Roman"/>
        </w:rPr>
        <w:t>Nếu trả lời “</w:t>
      </w:r>
      <w:r w:rsidRPr="003D6769">
        <w:rPr>
          <w:rFonts w:ascii="Times New Roman" w:hAnsi="Times New Roman"/>
          <w:b/>
        </w:rPr>
        <w:t>Có”</w:t>
      </w:r>
      <w:r w:rsidRPr="003D6769">
        <w:rPr>
          <w:rFonts w:ascii="Times New Roman" w:hAnsi="Times New Roman"/>
        </w:rPr>
        <w:t xml:space="preserve"> thì đơn vị phải có văn bản thể hiện việc lập và thực hiện Kế hoạch riêng về tuyên truyền, phổ biến nâng cao nhận thức về ATTTM trong năm 2019.</w:t>
      </w:r>
    </w:p>
    <w:p w:rsidR="003D6CD6" w:rsidRPr="003D6769" w:rsidRDefault="003D6CD6" w:rsidP="003D6CD6">
      <w:pPr>
        <w:spacing w:before="120" w:after="120" w:line="288" w:lineRule="auto"/>
        <w:ind w:firstLine="562"/>
        <w:jc w:val="both"/>
        <w:rPr>
          <w:rFonts w:ascii="Times New Roman" w:hAnsi="Times New Roman"/>
          <w:b/>
          <w:u w:val="single"/>
        </w:rPr>
      </w:pPr>
      <w:r w:rsidRPr="003D6769">
        <w:rPr>
          <w:rFonts w:ascii="Times New Roman" w:hAnsi="Times New Roman"/>
          <w:b/>
          <w:u w:val="single"/>
        </w:rPr>
        <w:t>IV. Về tổ chức triển khai bảo đảm ATTTM</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21, 22, 23, 24</w:t>
      </w:r>
      <w:r w:rsidRPr="003D6769">
        <w:rPr>
          <w:rFonts w:ascii="Times New Roman" w:hAnsi="Times New Roman"/>
        </w:rPr>
        <w:t xml:space="preserve">: Lựa chọn </w:t>
      </w:r>
      <w:r w:rsidRPr="003D6769">
        <w:rPr>
          <w:rFonts w:ascii="Times New Roman" w:hAnsi="Times New Roman"/>
          <w:b/>
        </w:rPr>
        <w:t>một ô phù hợp</w:t>
      </w:r>
      <w:r w:rsidRPr="003D6769">
        <w:rPr>
          <w:rFonts w:ascii="Times New Roman" w:hAnsi="Times New Roman"/>
        </w:rPr>
        <w:t xml:space="preserve"> </w:t>
      </w:r>
      <w:r w:rsidRPr="003D6769">
        <w:rPr>
          <w:rFonts w:ascii="Times New Roman" w:hAnsi="Times New Roman"/>
          <w:b/>
        </w:rPr>
        <w:t>duy nhất</w:t>
      </w:r>
      <w:r w:rsidRPr="003D6769">
        <w:rPr>
          <w:rFonts w:ascii="Times New Roman" w:hAnsi="Times New Roman"/>
        </w:rPr>
        <w:t xml:space="preserve"> và ghi 1, </w:t>
      </w:r>
      <w:r w:rsidRPr="003D6769">
        <w:rPr>
          <w:rFonts w:ascii="Times New Roman" w:hAnsi="Times New Roman"/>
          <w:b/>
        </w:rPr>
        <w:t>Không biết</w:t>
      </w:r>
      <w:r w:rsidRPr="003D6769">
        <w:rPr>
          <w:rFonts w:ascii="Times New Roman" w:hAnsi="Times New Roman"/>
        </w:rPr>
        <w:t xml:space="preserve"> thì để trống cả 3 ô.</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Đơn vị phải có văn bản thể hiện việc thực hiện các nội dung được lựa chọn.</w:t>
      </w:r>
    </w:p>
    <w:p w:rsidR="003D6CD6" w:rsidRPr="003D6769" w:rsidRDefault="003D6CD6" w:rsidP="003D6CD6">
      <w:pPr>
        <w:spacing w:before="120" w:after="120" w:line="288" w:lineRule="auto"/>
        <w:ind w:firstLine="562"/>
        <w:jc w:val="both"/>
        <w:rPr>
          <w:rFonts w:ascii="Times New Roman" w:hAnsi="Times New Roman"/>
          <w:b/>
          <w:u w:val="single"/>
        </w:rPr>
      </w:pPr>
      <w:r w:rsidRPr="003D6769">
        <w:rPr>
          <w:rFonts w:ascii="Times New Roman" w:hAnsi="Times New Roman"/>
          <w:b/>
          <w:u w:val="single"/>
        </w:rPr>
        <w:lastRenderedPageBreak/>
        <w:t>V. Bố trí kinh phí</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25</w:t>
      </w:r>
      <w:r w:rsidRPr="003D6769">
        <w:rPr>
          <w:rFonts w:ascii="Times New Roman" w:hAnsi="Times New Roman"/>
        </w:rPr>
        <w:t>: Trong mỗi cột của bảng:</w:t>
      </w:r>
      <w:r w:rsidRPr="003D6769">
        <w:rPr>
          <w:rFonts w:ascii="Times New Roman" w:hAnsi="Times New Roman"/>
          <w:color w:val="FF0000"/>
        </w:rPr>
        <w:t xml:space="preserve"> </w:t>
      </w:r>
      <w:r w:rsidRPr="003D6769">
        <w:rPr>
          <w:rFonts w:ascii="Times New Roman" w:hAnsi="Times New Roman"/>
        </w:rPr>
        <w:t>Ghi kinh phí (triệu đồng) dành cho CNTT, ATTT của từng năm trong 3 năm gần đây vào ô tương ứng.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26</w:t>
      </w:r>
      <w:r w:rsidRPr="003D6769">
        <w:rPr>
          <w:rFonts w:ascii="Times New Roman" w:hAnsi="Times New Roman"/>
        </w:rPr>
        <w:t xml:space="preserve">: Trong mỗi cột của bảng: chọn </w:t>
      </w:r>
      <w:r w:rsidRPr="003D6769">
        <w:rPr>
          <w:rFonts w:ascii="Times New Roman" w:hAnsi="Times New Roman"/>
          <w:b/>
        </w:rPr>
        <w:t>một ô phù hợp</w:t>
      </w:r>
      <w:r w:rsidRPr="003D6769">
        <w:rPr>
          <w:rFonts w:ascii="Times New Roman" w:hAnsi="Times New Roman"/>
        </w:rPr>
        <w:t xml:space="preserve"> </w:t>
      </w:r>
      <w:r w:rsidRPr="003D6769">
        <w:rPr>
          <w:rFonts w:ascii="Times New Roman" w:hAnsi="Times New Roman"/>
          <w:b/>
        </w:rPr>
        <w:t>duy nhất</w:t>
      </w:r>
      <w:r w:rsidRPr="003D6769">
        <w:rPr>
          <w:rFonts w:ascii="Times New Roman" w:hAnsi="Times New Roman"/>
        </w:rPr>
        <w:t xml:space="preserve"> và ghi 1, </w:t>
      </w:r>
      <w:r w:rsidRPr="003D6769">
        <w:rPr>
          <w:rFonts w:ascii="Times New Roman" w:hAnsi="Times New Roman"/>
          <w:b/>
        </w:rPr>
        <w:t>Không biết</w:t>
      </w:r>
      <w:r w:rsidRPr="003D6769">
        <w:rPr>
          <w:rFonts w:ascii="Times New Roman" w:hAnsi="Times New Roman"/>
        </w:rPr>
        <w:t xml:space="preserve"> thì để trống.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Ví dụ: Nếu chi phí cho ATTTM năm 2017 đáp ứng được 15% dự toán thì hãy ghi 1 vào ô F93 chứ không ghi vào các ô khác trong bảng.</w:t>
      </w:r>
    </w:p>
    <w:p w:rsidR="003D6CD6" w:rsidRPr="003D6769" w:rsidRDefault="003D6CD6" w:rsidP="003D6CD6">
      <w:pPr>
        <w:spacing w:before="120" w:after="120" w:line="288" w:lineRule="auto"/>
        <w:ind w:firstLine="562"/>
        <w:jc w:val="both"/>
        <w:rPr>
          <w:rFonts w:ascii="Times New Roman" w:hAnsi="Times New Roman"/>
          <w:b/>
        </w:rPr>
      </w:pPr>
      <w:r w:rsidRPr="003D6769">
        <w:rPr>
          <w:rFonts w:ascii="Times New Roman" w:hAnsi="Times New Roman"/>
          <w:b/>
        </w:rPr>
        <w:t>C. Các biện pháp được áp dụng và kết quả hoạt động thực tiễn trong năm 2019</w:t>
      </w:r>
      <w:r w:rsidRPr="003D6769">
        <w:rPr>
          <w:rFonts w:ascii="Times New Roman" w:hAnsi="Times New Roman"/>
          <w:b/>
        </w:rPr>
        <w:tab/>
        <w:t xml:space="preserve"> </w:t>
      </w:r>
    </w:p>
    <w:p w:rsidR="003D6CD6" w:rsidRPr="003D6769" w:rsidRDefault="003D6CD6" w:rsidP="003D6CD6">
      <w:pPr>
        <w:spacing w:before="120" w:after="120" w:line="288" w:lineRule="auto"/>
        <w:ind w:firstLine="562"/>
        <w:jc w:val="both"/>
        <w:rPr>
          <w:rFonts w:ascii="Times New Roman" w:hAnsi="Times New Roman"/>
          <w:b/>
          <w:u w:val="single"/>
        </w:rPr>
      </w:pPr>
      <w:r w:rsidRPr="003D6769">
        <w:rPr>
          <w:rFonts w:ascii="Times New Roman" w:hAnsi="Times New Roman"/>
          <w:b/>
          <w:u w:val="single"/>
        </w:rPr>
        <w:t>VI. Biện pháp quản lý</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27a</w:t>
      </w:r>
      <w:r w:rsidRPr="003D6769">
        <w:rPr>
          <w:rFonts w:ascii="Times New Roman" w:hAnsi="Times New Roman"/>
        </w:rPr>
        <w:t xml:space="preserve">: Đơn vị đã triển khai bảo đảm an toàn hệ thống thông tin theo cấp độ đáp ứng Thông tư số 03/2017/TT-BTTTT chưa? </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Nếu</w:t>
      </w:r>
      <w:r w:rsidRPr="003D6769">
        <w:rPr>
          <w:rFonts w:ascii="Times New Roman" w:hAnsi="Times New Roman"/>
          <w:b/>
        </w:rPr>
        <w:t xml:space="preserve"> Có</w:t>
      </w:r>
      <w:r w:rsidRPr="003D6769">
        <w:rPr>
          <w:rFonts w:ascii="Times New Roman" w:hAnsi="Times New Roman"/>
        </w:rPr>
        <w:t xml:space="preserve"> triển khai thì ghi 1,</w:t>
      </w:r>
      <w:r w:rsidRPr="003D6769">
        <w:rPr>
          <w:rFonts w:ascii="Times New Roman" w:hAnsi="Times New Roman"/>
          <w:b/>
        </w:rPr>
        <w:t xml:space="preserve"> Chưa</w:t>
      </w:r>
      <w:r w:rsidRPr="003D6769">
        <w:rPr>
          <w:rFonts w:ascii="Times New Roman" w:hAnsi="Times New Roman"/>
        </w:rPr>
        <w:t xml:space="preserve"> thì ghi 0, </w:t>
      </w:r>
      <w:r w:rsidRPr="003D6769">
        <w:rPr>
          <w:rFonts w:ascii="Times New Roman" w:hAnsi="Times New Roman"/>
          <w:b/>
        </w:rPr>
        <w:t>Không biết</w:t>
      </w:r>
      <w:r w:rsidRPr="003D6769">
        <w:rPr>
          <w:rFonts w:ascii="Times New Roman" w:hAnsi="Times New Roman"/>
        </w:rPr>
        <w:t xml:space="preserve"> thì để trống ở ô trả lời.</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27b</w:t>
      </w:r>
      <w:r w:rsidRPr="003D6769">
        <w:rPr>
          <w:rFonts w:ascii="Times New Roman" w:hAnsi="Times New Roman"/>
        </w:rPr>
        <w:t>: Nếu</w:t>
      </w:r>
      <w:r w:rsidRPr="003D6769">
        <w:rPr>
          <w:rFonts w:ascii="Times New Roman" w:hAnsi="Times New Roman"/>
          <w:b/>
        </w:rPr>
        <w:t xml:space="preserve"> Có</w:t>
      </w:r>
      <w:r w:rsidRPr="003D6769">
        <w:rPr>
          <w:rFonts w:ascii="Times New Roman" w:hAnsi="Times New Roman"/>
        </w:rPr>
        <w:t xml:space="preserve"> triển khai thực hiện tiêu chuẩn TCVN 11930:2017 thì ghi 1,</w:t>
      </w:r>
      <w:r w:rsidRPr="003D6769">
        <w:rPr>
          <w:rFonts w:ascii="Times New Roman" w:hAnsi="Times New Roman"/>
          <w:b/>
        </w:rPr>
        <w:t xml:space="preserve"> Chưa</w:t>
      </w:r>
      <w:r w:rsidRPr="003D6769">
        <w:rPr>
          <w:rFonts w:ascii="Times New Roman" w:hAnsi="Times New Roman"/>
        </w:rPr>
        <w:t xml:space="preserve"> thì ghi 0, </w:t>
      </w:r>
      <w:r w:rsidRPr="003D6769">
        <w:rPr>
          <w:rFonts w:ascii="Times New Roman" w:hAnsi="Times New Roman"/>
          <w:b/>
        </w:rPr>
        <w:t>Không biết</w:t>
      </w:r>
      <w:r w:rsidRPr="003D6769">
        <w:rPr>
          <w:rFonts w:ascii="Times New Roman" w:hAnsi="Times New Roman"/>
        </w:rPr>
        <w:t xml:space="preserve"> thì để trống vào ô trả lời.</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28</w:t>
      </w:r>
      <w:r w:rsidRPr="003D6769">
        <w:rPr>
          <w:rFonts w:ascii="Times New Roman" w:hAnsi="Times New Roman"/>
        </w:rPr>
        <w:t xml:space="preserve">: Nếu </w:t>
      </w:r>
      <w:r w:rsidRPr="003D6769">
        <w:rPr>
          <w:rFonts w:ascii="Times New Roman" w:hAnsi="Times New Roman"/>
          <w:b/>
        </w:rPr>
        <w:t>Có</w:t>
      </w:r>
      <w:r w:rsidRPr="003D6769">
        <w:rPr>
          <w:rFonts w:ascii="Times New Roman" w:hAnsi="Times New Roman"/>
        </w:rPr>
        <w:t xml:space="preserve"> thì ghi 1 ở ô trả lời (L102) và ghi thời điểm chứng nhận đã cách thời điểm hiện tại bao nhiêu tháng (tính cả tháng hiện tại) vào bảng bên dưới. </w:t>
      </w:r>
      <w:r w:rsidRPr="003D6769">
        <w:rPr>
          <w:rFonts w:ascii="Times New Roman" w:hAnsi="Times New Roman"/>
          <w:b/>
        </w:rPr>
        <w:t>Không có</w:t>
      </w:r>
      <w:r w:rsidRPr="003D6769">
        <w:rPr>
          <w:rFonts w:ascii="Times New Roman" w:hAnsi="Times New Roman"/>
        </w:rPr>
        <w:t xml:space="preserve"> thì ghi 0. </w:t>
      </w:r>
      <w:r w:rsidRPr="003D6769">
        <w:rPr>
          <w:rFonts w:ascii="Times New Roman" w:hAnsi="Times New Roman"/>
          <w:b/>
        </w:rPr>
        <w:t>Không biết</w:t>
      </w:r>
      <w:r w:rsidRPr="003D6769">
        <w:rPr>
          <w:rFonts w:ascii="Times New Roman" w:hAnsi="Times New Roman"/>
        </w:rPr>
        <w:t xml:space="preserve"> thì để trống.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29 &amp; 30 &amp; 31</w:t>
      </w:r>
      <w:r w:rsidRPr="003D6769">
        <w:rPr>
          <w:rFonts w:ascii="Times New Roman" w:hAnsi="Times New Roman"/>
        </w:rPr>
        <w:t xml:space="preserve">: Nếu </w:t>
      </w:r>
      <w:r w:rsidRPr="003D6769">
        <w:rPr>
          <w:rFonts w:ascii="Times New Roman" w:hAnsi="Times New Roman"/>
          <w:b/>
        </w:rPr>
        <w:t>Có</w:t>
      </w:r>
      <w:r w:rsidRPr="003D6769">
        <w:rPr>
          <w:rFonts w:ascii="Times New Roman" w:hAnsi="Times New Roman"/>
        </w:rPr>
        <w:t xml:space="preserve"> thì ghi là 1, </w:t>
      </w:r>
      <w:r w:rsidRPr="003D6769">
        <w:rPr>
          <w:rFonts w:ascii="Times New Roman" w:hAnsi="Times New Roman"/>
          <w:b/>
        </w:rPr>
        <w:t>Không có</w:t>
      </w:r>
      <w:r w:rsidRPr="003D6769">
        <w:rPr>
          <w:rFonts w:ascii="Times New Roman" w:hAnsi="Times New Roman"/>
        </w:rPr>
        <w:t xml:space="preserve"> thì ghi 0, </w:t>
      </w:r>
      <w:r w:rsidRPr="003D6769">
        <w:rPr>
          <w:rFonts w:ascii="Times New Roman" w:hAnsi="Times New Roman"/>
          <w:b/>
        </w:rPr>
        <w:t>Không rõ</w:t>
      </w:r>
      <w:r w:rsidRPr="003D6769">
        <w:rPr>
          <w:rFonts w:ascii="Times New Roman" w:hAnsi="Times New Roman"/>
        </w:rPr>
        <w:t xml:space="preserve"> thì để trống vào ô trả lời.</w:t>
      </w:r>
    </w:p>
    <w:p w:rsidR="003D6CD6" w:rsidRPr="003D6769" w:rsidRDefault="003D6CD6" w:rsidP="003D6CD6">
      <w:pPr>
        <w:spacing w:before="120" w:after="120" w:line="288" w:lineRule="auto"/>
        <w:ind w:firstLine="562"/>
        <w:jc w:val="both"/>
        <w:rPr>
          <w:rFonts w:ascii="Times New Roman" w:hAnsi="Times New Roman"/>
          <w:b/>
        </w:rPr>
      </w:pPr>
      <w:r w:rsidRPr="003D6769">
        <w:rPr>
          <w:rFonts w:ascii="Times New Roman" w:hAnsi="Times New Roman"/>
          <w:b/>
        </w:rPr>
        <w:t>- Một số biện pháp quản lý ATTTM quan trọng cho HTTT</w:t>
      </w:r>
    </w:p>
    <w:p w:rsidR="003D6CD6" w:rsidRPr="003D6769" w:rsidRDefault="003D6CD6" w:rsidP="003D6CD6">
      <w:pPr>
        <w:spacing w:before="120" w:after="120" w:line="288" w:lineRule="auto"/>
        <w:ind w:firstLine="562"/>
        <w:jc w:val="both"/>
        <w:rPr>
          <w:rFonts w:ascii="Times New Roman" w:hAnsi="Times New Roman"/>
          <w:u w:val="single"/>
        </w:rPr>
      </w:pPr>
      <w:r w:rsidRPr="003D6769">
        <w:rPr>
          <w:rFonts w:ascii="Times New Roman" w:hAnsi="Times New Roman"/>
          <w:u w:val="single"/>
        </w:rPr>
        <w:t>Câu hỏi 32</w:t>
      </w:r>
      <w:r w:rsidRPr="003D6769">
        <w:rPr>
          <w:rFonts w:ascii="Times New Roman" w:hAnsi="Times New Roman"/>
        </w:rPr>
        <w:t xml:space="preserve">: </w:t>
      </w:r>
      <w:r w:rsidRPr="003D6769">
        <w:rPr>
          <w:rFonts w:ascii="Times New Roman" w:hAnsi="Times New Roman"/>
          <w:color w:val="000000"/>
        </w:rPr>
        <w:t>Quản lý thiết kế, xây dựng hệ thống trong năm qua (từ 01/9/2018 đến 31/8/2019)</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a, b, c)</w:t>
      </w:r>
      <w:r w:rsidRPr="003D6769">
        <w:rPr>
          <w:rFonts w:ascii="Times New Roman" w:hAnsi="Times New Roman"/>
        </w:rPr>
        <w:t xml:space="preserve">: Nếu </w:t>
      </w:r>
      <w:r w:rsidRPr="003D6769">
        <w:rPr>
          <w:rFonts w:ascii="Times New Roman" w:hAnsi="Times New Roman"/>
          <w:b/>
        </w:rPr>
        <w:t>Có</w:t>
      </w:r>
      <w:r w:rsidRPr="003D6769">
        <w:rPr>
          <w:rFonts w:ascii="Times New Roman" w:hAnsi="Times New Roman"/>
        </w:rPr>
        <w:t xml:space="preserve"> thì ghi 1, </w:t>
      </w:r>
      <w:r w:rsidRPr="003D6769">
        <w:rPr>
          <w:rFonts w:ascii="Times New Roman" w:hAnsi="Times New Roman"/>
          <w:b/>
        </w:rPr>
        <w:t>Không có</w:t>
      </w:r>
      <w:r w:rsidRPr="003D6769">
        <w:rPr>
          <w:rFonts w:ascii="Times New Roman" w:hAnsi="Times New Roman"/>
        </w:rPr>
        <w:t xml:space="preserve"> thì ghi 0, </w:t>
      </w:r>
      <w:r w:rsidRPr="003D6769">
        <w:rPr>
          <w:rFonts w:ascii="Times New Roman" w:hAnsi="Times New Roman"/>
          <w:b/>
        </w:rPr>
        <w:t>Không biết</w:t>
      </w:r>
      <w:r w:rsidRPr="003D6769">
        <w:rPr>
          <w:rFonts w:ascii="Times New Roman" w:hAnsi="Times New Roman"/>
        </w:rPr>
        <w:t xml:space="preserve"> thì để trống vào ô trả lời.</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Trường hợp đã ghi 1 thì đơn vị tự đánh giá chất lượng thực hiện từng nội dung theo bảng ở dưới: Làm</w:t>
      </w:r>
      <w:r w:rsidRPr="003D6769">
        <w:rPr>
          <w:rFonts w:ascii="Times New Roman" w:hAnsi="Times New Roman"/>
          <w:b/>
        </w:rPr>
        <w:t xml:space="preserve"> tốt</w:t>
      </w:r>
      <w:r w:rsidRPr="003D6769">
        <w:rPr>
          <w:rFonts w:ascii="Times New Roman" w:hAnsi="Times New Roman"/>
        </w:rPr>
        <w:t xml:space="preserve"> thì ghi 1; Làm </w:t>
      </w:r>
      <w:r w:rsidRPr="003D6769">
        <w:rPr>
          <w:rFonts w:ascii="Times New Roman" w:hAnsi="Times New Roman"/>
          <w:b/>
        </w:rPr>
        <w:t>chưa tốt</w:t>
      </w:r>
      <w:r w:rsidRPr="003D6769">
        <w:rPr>
          <w:rFonts w:ascii="Times New Roman" w:hAnsi="Times New Roman"/>
        </w:rPr>
        <w:t xml:space="preserve"> thì ghi 0; </w:t>
      </w:r>
      <w:r w:rsidRPr="003D6769">
        <w:rPr>
          <w:rFonts w:ascii="Times New Roman" w:hAnsi="Times New Roman"/>
          <w:b/>
        </w:rPr>
        <w:t>Không biết</w:t>
      </w:r>
      <w:r w:rsidRPr="003D6769">
        <w:rPr>
          <w:rFonts w:ascii="Times New Roman" w:hAnsi="Times New Roman"/>
        </w:rPr>
        <w:t xml:space="preserve"> thì để trống.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33</w:t>
      </w:r>
      <w:r w:rsidRPr="003D6769">
        <w:rPr>
          <w:rFonts w:ascii="Times New Roman" w:hAnsi="Times New Roman"/>
        </w:rPr>
        <w:t>: Từ câu a đến câu e: đơn vị tự đánh giá chất lượng thực hiện từng nội dung trong bảng: Làm</w:t>
      </w:r>
      <w:r w:rsidRPr="003D6769">
        <w:rPr>
          <w:rFonts w:ascii="Times New Roman" w:hAnsi="Times New Roman"/>
          <w:b/>
        </w:rPr>
        <w:t xml:space="preserve"> tốt</w:t>
      </w:r>
      <w:r w:rsidRPr="003D6769">
        <w:rPr>
          <w:rFonts w:ascii="Times New Roman" w:hAnsi="Times New Roman"/>
        </w:rPr>
        <w:t xml:space="preserve"> thì ghi 1; Làm </w:t>
      </w:r>
      <w:r w:rsidRPr="003D6769">
        <w:rPr>
          <w:rFonts w:ascii="Times New Roman" w:hAnsi="Times New Roman"/>
          <w:b/>
        </w:rPr>
        <w:t xml:space="preserve">chưa tốt </w:t>
      </w:r>
      <w:r w:rsidRPr="003D6769">
        <w:rPr>
          <w:rFonts w:ascii="Times New Roman" w:hAnsi="Times New Roman"/>
        </w:rPr>
        <w:t>hoặc</w:t>
      </w:r>
      <w:r w:rsidRPr="003D6769">
        <w:rPr>
          <w:rFonts w:ascii="Times New Roman" w:hAnsi="Times New Roman"/>
          <w:b/>
        </w:rPr>
        <w:t xml:space="preserve"> không làm</w:t>
      </w:r>
      <w:r w:rsidRPr="003D6769">
        <w:rPr>
          <w:rFonts w:ascii="Times New Roman" w:hAnsi="Times New Roman"/>
        </w:rPr>
        <w:t xml:space="preserve"> thì ghi 0; </w:t>
      </w:r>
      <w:r w:rsidRPr="003D6769">
        <w:rPr>
          <w:rFonts w:ascii="Times New Roman" w:hAnsi="Times New Roman"/>
          <w:b/>
        </w:rPr>
        <w:t>Không biết</w:t>
      </w:r>
      <w:r w:rsidRPr="003D6769">
        <w:rPr>
          <w:rFonts w:ascii="Times New Roman" w:hAnsi="Times New Roman"/>
        </w:rPr>
        <w:t xml:space="preserve"> thì để trống.</w:t>
      </w:r>
    </w:p>
    <w:p w:rsidR="003D6CD6" w:rsidRPr="003D6769" w:rsidRDefault="003D6CD6" w:rsidP="003D6CD6">
      <w:pPr>
        <w:widowControl w:val="0"/>
        <w:spacing w:before="120" w:after="120" w:line="288" w:lineRule="auto"/>
        <w:ind w:firstLine="562"/>
        <w:jc w:val="both"/>
        <w:rPr>
          <w:rFonts w:ascii="Times New Roman" w:hAnsi="Times New Roman"/>
        </w:rPr>
      </w:pPr>
      <w:r w:rsidRPr="003D6769">
        <w:rPr>
          <w:rFonts w:ascii="Times New Roman" w:hAnsi="Times New Roman"/>
          <w:u w:val="single"/>
        </w:rPr>
        <w:lastRenderedPageBreak/>
        <w:t>Câu hỏi 34</w:t>
      </w:r>
      <w:r w:rsidRPr="003D6769">
        <w:rPr>
          <w:rFonts w:ascii="Times New Roman" w:hAnsi="Times New Roman"/>
        </w:rPr>
        <w:t>: Từ câu a đến câu d: đơn vị tự đánh giá chất lượng thực hiện từng nội dung trong bảng: Làm</w:t>
      </w:r>
      <w:r w:rsidRPr="003D6769">
        <w:rPr>
          <w:rFonts w:ascii="Times New Roman" w:hAnsi="Times New Roman"/>
          <w:b/>
        </w:rPr>
        <w:t xml:space="preserve"> tốt</w:t>
      </w:r>
      <w:r w:rsidRPr="003D6769">
        <w:rPr>
          <w:rFonts w:ascii="Times New Roman" w:hAnsi="Times New Roman"/>
        </w:rPr>
        <w:t xml:space="preserve"> thì ghi 1; Làm </w:t>
      </w:r>
      <w:r w:rsidRPr="003D6769">
        <w:rPr>
          <w:rFonts w:ascii="Times New Roman" w:hAnsi="Times New Roman"/>
          <w:b/>
        </w:rPr>
        <w:t xml:space="preserve">chưa tốt </w:t>
      </w:r>
      <w:r w:rsidRPr="003D6769">
        <w:rPr>
          <w:rFonts w:ascii="Times New Roman" w:hAnsi="Times New Roman"/>
        </w:rPr>
        <w:t>hoặc</w:t>
      </w:r>
      <w:r w:rsidRPr="003D6769">
        <w:rPr>
          <w:rFonts w:ascii="Times New Roman" w:hAnsi="Times New Roman"/>
          <w:b/>
        </w:rPr>
        <w:t xml:space="preserve"> không làm</w:t>
      </w:r>
      <w:r w:rsidRPr="003D6769">
        <w:rPr>
          <w:rFonts w:ascii="Times New Roman" w:hAnsi="Times New Roman"/>
        </w:rPr>
        <w:t xml:space="preserve"> thì ghi 0; </w:t>
      </w:r>
      <w:r w:rsidRPr="003D6769">
        <w:rPr>
          <w:rFonts w:ascii="Times New Roman" w:hAnsi="Times New Roman"/>
          <w:b/>
        </w:rPr>
        <w:t>Không biết</w:t>
      </w:r>
      <w:r w:rsidRPr="003D6769">
        <w:rPr>
          <w:rFonts w:ascii="Times New Roman" w:hAnsi="Times New Roman"/>
        </w:rPr>
        <w:t xml:space="preserve"> thì để trống.</w:t>
      </w:r>
    </w:p>
    <w:p w:rsidR="003D6CD6" w:rsidRPr="003D6769" w:rsidRDefault="003D6CD6" w:rsidP="003D6CD6">
      <w:pPr>
        <w:widowControl w:val="0"/>
        <w:spacing w:before="120" w:after="120" w:line="288" w:lineRule="auto"/>
        <w:ind w:firstLine="562"/>
        <w:jc w:val="both"/>
        <w:rPr>
          <w:rFonts w:ascii="Times New Roman" w:hAnsi="Times New Roman"/>
        </w:rPr>
      </w:pPr>
      <w:r w:rsidRPr="003D6769">
        <w:rPr>
          <w:rFonts w:ascii="Times New Roman" w:hAnsi="Times New Roman"/>
        </w:rPr>
        <w:t xml:space="preserve">Riêng câu 34.b có bổ sung một câu hỏi về giám sát ATTT bằng cách nào: Tự thực hiện hay thuê ngoài. Nếu </w:t>
      </w:r>
      <w:r w:rsidRPr="003D6769">
        <w:rPr>
          <w:rFonts w:ascii="Times New Roman" w:hAnsi="Times New Roman"/>
          <w:b/>
        </w:rPr>
        <w:t>Tự thực hiện giám sát do đã đầu tư hệ thống kỹ thuật</w:t>
      </w:r>
      <w:r w:rsidRPr="003D6769">
        <w:rPr>
          <w:rFonts w:ascii="Times New Roman" w:hAnsi="Times New Roman"/>
        </w:rPr>
        <w:t xml:space="preserve"> thì ghi </w:t>
      </w:r>
      <w:r w:rsidRPr="003D6769">
        <w:rPr>
          <w:rFonts w:ascii="Times New Roman" w:hAnsi="Times New Roman"/>
          <w:b/>
        </w:rPr>
        <w:t>1</w:t>
      </w:r>
      <w:r w:rsidRPr="003D6769">
        <w:rPr>
          <w:rFonts w:ascii="Times New Roman" w:hAnsi="Times New Roman"/>
        </w:rPr>
        <w:t xml:space="preserve"> vào ô bên cạnh tương ứng. Nếu </w:t>
      </w:r>
      <w:r w:rsidRPr="003D6769">
        <w:rPr>
          <w:rFonts w:ascii="Times New Roman" w:hAnsi="Times New Roman"/>
          <w:b/>
        </w:rPr>
        <w:t xml:space="preserve">Thuê dịch vụ giám sát của tổ chức, doanh nghiệp </w:t>
      </w:r>
      <w:r w:rsidRPr="003D6769">
        <w:rPr>
          <w:rFonts w:ascii="Times New Roman" w:hAnsi="Times New Roman"/>
        </w:rPr>
        <w:t xml:space="preserve">thì ghi </w:t>
      </w:r>
      <w:r w:rsidRPr="003D6769">
        <w:rPr>
          <w:rFonts w:ascii="Times New Roman" w:hAnsi="Times New Roman"/>
          <w:b/>
        </w:rPr>
        <w:t>1</w:t>
      </w:r>
      <w:r w:rsidRPr="003D6769">
        <w:rPr>
          <w:rFonts w:ascii="Times New Roman" w:hAnsi="Times New Roman"/>
        </w:rPr>
        <w:t xml:space="preserve"> vào ô bên cạnh tương ứng, đồng thời </w:t>
      </w:r>
      <w:r w:rsidRPr="003D6769">
        <w:rPr>
          <w:rFonts w:ascii="Times New Roman" w:hAnsi="Times New Roman"/>
          <w:b/>
        </w:rPr>
        <w:t xml:space="preserve">ghi tên của tổ chức, doanh nghiệp đang cung cấp dịch vụ </w:t>
      </w:r>
      <w:r w:rsidRPr="003D6769">
        <w:rPr>
          <w:rFonts w:ascii="Times New Roman" w:hAnsi="Times New Roman"/>
        </w:rPr>
        <w:t xml:space="preserve">vào ô bên dưới. Trong trường hợp </w:t>
      </w:r>
      <w:r w:rsidRPr="003D6769">
        <w:rPr>
          <w:rFonts w:ascii="Times New Roman" w:hAnsi="Times New Roman"/>
          <w:b/>
        </w:rPr>
        <w:t>không biết</w:t>
      </w:r>
      <w:r w:rsidRPr="003D6769">
        <w:rPr>
          <w:rFonts w:ascii="Times New Roman" w:hAnsi="Times New Roman"/>
        </w:rPr>
        <w:t xml:space="preserve"> thì bỏ trống.</w:t>
      </w:r>
    </w:p>
    <w:p w:rsidR="003D6CD6" w:rsidRPr="003D6769" w:rsidRDefault="003D6CD6" w:rsidP="003D6CD6">
      <w:pPr>
        <w:spacing w:before="120" w:after="120" w:line="288" w:lineRule="auto"/>
        <w:ind w:firstLine="562"/>
        <w:jc w:val="both"/>
        <w:rPr>
          <w:rFonts w:ascii="Times New Roman" w:hAnsi="Times New Roman"/>
          <w:b/>
        </w:rPr>
      </w:pPr>
      <w:r w:rsidRPr="003D6769">
        <w:rPr>
          <w:rFonts w:ascii="Times New Roman" w:hAnsi="Times New Roman"/>
          <w:b/>
        </w:rPr>
        <w:t>VII. Biện pháp kỹ thuật, công nghệ đang áp dụng</w:t>
      </w:r>
    </w:p>
    <w:p w:rsidR="003D6CD6" w:rsidRPr="003D6769" w:rsidRDefault="003D6CD6" w:rsidP="003D6CD6">
      <w:pPr>
        <w:spacing w:before="120" w:after="120" w:line="288" w:lineRule="auto"/>
        <w:ind w:firstLine="562"/>
        <w:jc w:val="both"/>
        <w:rPr>
          <w:rFonts w:ascii="Times New Roman" w:hAnsi="Times New Roman"/>
          <w:strike/>
          <w:color w:val="FF0000"/>
        </w:rPr>
      </w:pPr>
      <w:r w:rsidRPr="003D6769">
        <w:rPr>
          <w:rFonts w:ascii="Times New Roman" w:hAnsi="Times New Roman"/>
          <w:u w:val="single"/>
        </w:rPr>
        <w:t>Câu hỏi 35, 36, 37, 38, 39</w:t>
      </w:r>
      <w:r w:rsidRPr="003D6769">
        <w:rPr>
          <w:rFonts w:ascii="Times New Roman" w:hAnsi="Times New Roman"/>
        </w:rPr>
        <w:t xml:space="preserve">: Ghi thời điểm tháng-năm theo </w:t>
      </w:r>
      <w:r w:rsidRPr="003D6769">
        <w:rPr>
          <w:rFonts w:ascii="Times New Roman" w:hAnsi="Times New Roman"/>
          <w:b/>
        </w:rPr>
        <w:t>định dạng tt-nnnn</w:t>
      </w:r>
      <w:r w:rsidRPr="003D6769">
        <w:rPr>
          <w:rFonts w:ascii="Times New Roman" w:hAnsi="Times New Roman"/>
        </w:rPr>
        <w:t xml:space="preserve"> của lần trang bị hay cập nhật, nâng cấp hay làm mới gần đây nhất trong vòng 10 năm qua (2009-2019) vào ô trả lời.</w:t>
      </w:r>
      <w:r w:rsidRPr="003D6769">
        <w:rPr>
          <w:rFonts w:ascii="Times New Roman" w:hAnsi="Times New Roman"/>
          <w:strike/>
          <w:color w:val="FF0000"/>
        </w:rPr>
        <w:t xml:space="preserve"> </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 xml:space="preserve">Trong các bảng: Đối với các HTTT nội bộ và công cộng đang </w:t>
      </w:r>
      <w:r w:rsidRPr="003D6769">
        <w:rPr>
          <w:rFonts w:ascii="Times New Roman" w:hAnsi="Times New Roman"/>
          <w:b/>
        </w:rPr>
        <w:t>Có</w:t>
      </w:r>
      <w:r w:rsidRPr="003D6769">
        <w:rPr>
          <w:rFonts w:ascii="Times New Roman" w:hAnsi="Times New Roman"/>
        </w:rPr>
        <w:t xml:space="preserve"> sử dụng biện pháp, công nghệ cụ thể thì ghi 1, </w:t>
      </w:r>
      <w:r w:rsidRPr="003D6769">
        <w:rPr>
          <w:rFonts w:ascii="Times New Roman" w:hAnsi="Times New Roman"/>
          <w:b/>
        </w:rPr>
        <w:t>Không có</w:t>
      </w:r>
      <w:r w:rsidRPr="003D6769">
        <w:rPr>
          <w:rFonts w:ascii="Times New Roman" w:hAnsi="Times New Roman"/>
        </w:rPr>
        <w:t xml:space="preserve"> thì ghi 0 vào ô tương ứng, </w:t>
      </w:r>
      <w:r w:rsidRPr="003D6769">
        <w:rPr>
          <w:rFonts w:ascii="Times New Roman" w:hAnsi="Times New Roman"/>
          <w:b/>
        </w:rPr>
        <w:t>Không biết</w:t>
      </w:r>
      <w:r w:rsidRPr="003D6769">
        <w:rPr>
          <w:rFonts w:ascii="Times New Roman" w:hAnsi="Times New Roman"/>
        </w:rPr>
        <w:t xml:space="preserve"> thì để trống.</w:t>
      </w:r>
    </w:p>
    <w:p w:rsidR="003D6CD6" w:rsidRPr="003D6769" w:rsidRDefault="003D6CD6" w:rsidP="003D6CD6">
      <w:pPr>
        <w:spacing w:before="120" w:after="120" w:line="288" w:lineRule="auto"/>
        <w:ind w:firstLine="562"/>
        <w:jc w:val="both"/>
        <w:rPr>
          <w:rFonts w:ascii="Times New Roman" w:hAnsi="Times New Roman"/>
          <w:b/>
        </w:rPr>
      </w:pPr>
      <w:r w:rsidRPr="003D6769">
        <w:rPr>
          <w:rFonts w:ascii="Times New Roman" w:hAnsi="Times New Roman"/>
          <w:b/>
        </w:rPr>
        <w:t>VIII. Hoạt động thực tiễn (từ 01/9/2018 đến 31/8/2019)</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40</w:t>
      </w:r>
      <w:r w:rsidRPr="003D6769">
        <w:rPr>
          <w:rFonts w:ascii="Times New Roman" w:hAnsi="Times New Roman"/>
        </w:rPr>
        <w:t xml:space="preserve">: Nếu </w:t>
      </w:r>
      <w:r w:rsidRPr="003D6769">
        <w:rPr>
          <w:rFonts w:ascii="Times New Roman" w:hAnsi="Times New Roman"/>
          <w:b/>
        </w:rPr>
        <w:t>Có</w:t>
      </w:r>
      <w:r w:rsidRPr="003D6769">
        <w:rPr>
          <w:rFonts w:ascii="Times New Roman" w:hAnsi="Times New Roman"/>
        </w:rPr>
        <w:t xml:space="preserve"> thì ghi 1, </w:t>
      </w:r>
      <w:r w:rsidRPr="003D6769">
        <w:rPr>
          <w:rFonts w:ascii="Times New Roman" w:hAnsi="Times New Roman"/>
          <w:b/>
        </w:rPr>
        <w:t>Không có</w:t>
      </w:r>
      <w:r w:rsidRPr="003D6769">
        <w:rPr>
          <w:rFonts w:ascii="Times New Roman" w:hAnsi="Times New Roman"/>
        </w:rPr>
        <w:t xml:space="preserve"> thì ghi 0, </w:t>
      </w:r>
      <w:r w:rsidRPr="003D6769">
        <w:rPr>
          <w:rFonts w:ascii="Times New Roman" w:hAnsi="Times New Roman"/>
          <w:b/>
        </w:rPr>
        <w:t>Không biết</w:t>
      </w:r>
      <w:r w:rsidRPr="003D6769">
        <w:rPr>
          <w:rFonts w:ascii="Times New Roman" w:hAnsi="Times New Roman"/>
        </w:rPr>
        <w:t xml:space="preserve"> thì để trống vào ô trả lời.</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41:</w:t>
      </w:r>
      <w:r w:rsidRPr="003D6769">
        <w:rPr>
          <w:rFonts w:ascii="Times New Roman" w:hAnsi="Times New Roman"/>
        </w:rPr>
        <w:t xml:space="preserve"> Trong mỗi cột của bảng: chọn một ô phù hợp và ghi 1, </w:t>
      </w:r>
      <w:r w:rsidRPr="003D6769">
        <w:rPr>
          <w:rFonts w:ascii="Times New Roman" w:hAnsi="Times New Roman"/>
          <w:b/>
        </w:rPr>
        <w:t>Không biết</w:t>
      </w:r>
      <w:r w:rsidRPr="003D6769">
        <w:rPr>
          <w:rFonts w:ascii="Times New Roman" w:hAnsi="Times New Roman"/>
        </w:rPr>
        <w:t xml:space="preserve"> thì để trống.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42 &amp; 43:</w:t>
      </w:r>
      <w:r w:rsidRPr="003D6769">
        <w:rPr>
          <w:rFonts w:ascii="Times New Roman" w:hAnsi="Times New Roman"/>
        </w:rPr>
        <w:t xml:space="preserve"> </w:t>
      </w:r>
      <w:r w:rsidRPr="003D6769">
        <w:rPr>
          <w:rFonts w:ascii="Times New Roman" w:hAnsi="Times New Roman"/>
          <w:b/>
        </w:rPr>
        <w:t>Có</w:t>
      </w:r>
      <w:r w:rsidRPr="003D6769">
        <w:rPr>
          <w:rFonts w:ascii="Times New Roman" w:hAnsi="Times New Roman"/>
        </w:rPr>
        <w:t xml:space="preserve"> thì ghi </w:t>
      </w:r>
      <w:r w:rsidRPr="003D6769">
        <w:rPr>
          <w:rFonts w:ascii="Times New Roman" w:hAnsi="Times New Roman"/>
          <w:b/>
        </w:rPr>
        <w:t>số lượng sự cố,</w:t>
      </w:r>
      <w:r w:rsidRPr="003D6769">
        <w:rPr>
          <w:rFonts w:ascii="Times New Roman" w:hAnsi="Times New Roman"/>
        </w:rPr>
        <w:t xml:space="preserve"> </w:t>
      </w:r>
      <w:r w:rsidRPr="003D6769">
        <w:rPr>
          <w:rFonts w:ascii="Times New Roman" w:hAnsi="Times New Roman"/>
          <w:b/>
        </w:rPr>
        <w:t>Không có</w:t>
      </w:r>
      <w:r w:rsidRPr="003D6769">
        <w:rPr>
          <w:rFonts w:ascii="Times New Roman" w:hAnsi="Times New Roman"/>
        </w:rPr>
        <w:t xml:space="preserve"> thì ghi 0, </w:t>
      </w:r>
      <w:r w:rsidRPr="003D6769">
        <w:rPr>
          <w:rFonts w:ascii="Times New Roman" w:hAnsi="Times New Roman"/>
          <w:b/>
        </w:rPr>
        <w:t xml:space="preserve">Không biết </w:t>
      </w:r>
      <w:r w:rsidRPr="003D6769">
        <w:rPr>
          <w:rFonts w:ascii="Times New Roman" w:hAnsi="Times New Roman"/>
        </w:rPr>
        <w:t>thì để trống vào ô trả lời tương ứng.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44</w:t>
      </w:r>
      <w:r w:rsidRPr="003D6769">
        <w:rPr>
          <w:rFonts w:ascii="Times New Roman" w:hAnsi="Times New Roman"/>
        </w:rPr>
        <w:t>: Có thể chọn một hoặc nhiều đáp án, ghi 1 vào ô trả lời tương ứng với đáp án được lựa chọn.</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45</w:t>
      </w:r>
      <w:r w:rsidRPr="003D6769">
        <w:rPr>
          <w:rFonts w:ascii="Times New Roman" w:hAnsi="Times New Roman"/>
        </w:rPr>
        <w:t xml:space="preserve">: Ghi các số </w:t>
      </w:r>
      <w:r w:rsidRPr="003D6769">
        <w:rPr>
          <w:rFonts w:ascii="Times New Roman" w:hAnsi="Times New Roman"/>
          <w:b/>
        </w:rPr>
        <w:t>1/2/3</w:t>
      </w:r>
      <w:r w:rsidRPr="003D6769">
        <w:rPr>
          <w:rFonts w:ascii="Times New Roman" w:hAnsi="Times New Roman"/>
        </w:rPr>
        <w:t xml:space="preserve"> tương ứng với các hạng mục lo ngại </w:t>
      </w:r>
      <w:r w:rsidRPr="003D6769">
        <w:rPr>
          <w:rFonts w:ascii="Times New Roman" w:hAnsi="Times New Roman"/>
          <w:b/>
        </w:rPr>
        <w:t xml:space="preserve">nhất/nhì/ba </w:t>
      </w:r>
      <w:r w:rsidRPr="003D6769">
        <w:rPr>
          <w:rFonts w:ascii="Times New Roman" w:hAnsi="Times New Roman"/>
        </w:rPr>
        <w:t>vào ô trả lời lựa chọn, còn lại để trống.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46</w:t>
      </w:r>
      <w:r w:rsidRPr="003D6769">
        <w:rPr>
          <w:rFonts w:ascii="Times New Roman" w:hAnsi="Times New Roman"/>
        </w:rPr>
        <w:t xml:space="preserve">: Ghi các số </w:t>
      </w:r>
      <w:r w:rsidRPr="003D6769">
        <w:rPr>
          <w:rFonts w:ascii="Times New Roman" w:hAnsi="Times New Roman"/>
          <w:b/>
        </w:rPr>
        <w:t>1/2/3</w:t>
      </w:r>
      <w:r w:rsidRPr="003D6769">
        <w:rPr>
          <w:rFonts w:ascii="Times New Roman" w:hAnsi="Times New Roman"/>
        </w:rPr>
        <w:t xml:space="preserve"> tương ứng với các hạng mục khó khăn </w:t>
      </w:r>
      <w:r w:rsidRPr="003D6769">
        <w:rPr>
          <w:rFonts w:ascii="Times New Roman" w:hAnsi="Times New Roman"/>
          <w:b/>
        </w:rPr>
        <w:t xml:space="preserve">nhất/nhì/ba </w:t>
      </w:r>
      <w:r w:rsidRPr="003D6769">
        <w:rPr>
          <w:rFonts w:ascii="Times New Roman" w:hAnsi="Times New Roman"/>
        </w:rPr>
        <w:t>vào ô trả lời lựa chọn, còn lại để trống.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47</w:t>
      </w:r>
      <w:r w:rsidRPr="003D6769">
        <w:rPr>
          <w:rFonts w:ascii="Times New Roman" w:hAnsi="Times New Roman"/>
        </w:rPr>
        <w:t xml:space="preserve">: Nếu </w:t>
      </w:r>
      <w:r w:rsidRPr="003D6769">
        <w:rPr>
          <w:rFonts w:ascii="Times New Roman" w:hAnsi="Times New Roman"/>
          <w:b/>
        </w:rPr>
        <w:t>Có</w:t>
      </w:r>
      <w:r w:rsidRPr="003D6769">
        <w:rPr>
          <w:rFonts w:ascii="Times New Roman" w:hAnsi="Times New Roman"/>
        </w:rPr>
        <w:t xml:space="preserve"> thì ghi số lần đã đánh giá, </w:t>
      </w:r>
      <w:r w:rsidRPr="003D6769">
        <w:rPr>
          <w:rFonts w:ascii="Times New Roman" w:hAnsi="Times New Roman"/>
          <w:b/>
        </w:rPr>
        <w:t>Không có</w:t>
      </w:r>
      <w:r w:rsidRPr="003D6769">
        <w:rPr>
          <w:rFonts w:ascii="Times New Roman" w:hAnsi="Times New Roman"/>
        </w:rPr>
        <w:t xml:space="preserve"> thì ghi 0, </w:t>
      </w:r>
      <w:r w:rsidRPr="003D6769">
        <w:rPr>
          <w:rFonts w:ascii="Times New Roman" w:hAnsi="Times New Roman"/>
          <w:b/>
        </w:rPr>
        <w:t>Không rõ</w:t>
      </w:r>
      <w:r w:rsidRPr="003D6769">
        <w:rPr>
          <w:rFonts w:ascii="Times New Roman" w:hAnsi="Times New Roman"/>
        </w:rPr>
        <w:t xml:space="preserve"> thì để trống ô trả lời.</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48</w:t>
      </w:r>
      <w:r w:rsidRPr="003D6769">
        <w:rPr>
          <w:rFonts w:ascii="Times New Roman" w:hAnsi="Times New Roman"/>
        </w:rPr>
        <w:t xml:space="preserve">: </w:t>
      </w:r>
      <w:r w:rsidR="009952E6">
        <w:rPr>
          <w:rFonts w:ascii="Times New Roman" w:hAnsi="Times New Roman"/>
        </w:rPr>
        <w:t xml:space="preserve">Ghi Nếu </w:t>
      </w:r>
      <w:r w:rsidR="009952E6" w:rsidRPr="009952E6">
        <w:rPr>
          <w:rFonts w:ascii="Times New Roman" w:hAnsi="Times New Roman"/>
          <w:b/>
        </w:rPr>
        <w:t>thuê</w:t>
      </w:r>
      <w:r w:rsidR="009952E6">
        <w:rPr>
          <w:rFonts w:ascii="Times New Roman" w:hAnsi="Times New Roman"/>
        </w:rPr>
        <w:t xml:space="preserve"> </w:t>
      </w:r>
      <w:r w:rsidR="009952E6" w:rsidRPr="003D6769">
        <w:rPr>
          <w:rFonts w:ascii="Times New Roman" w:hAnsi="Times New Roman"/>
        </w:rPr>
        <w:t xml:space="preserve">thì ghi </w:t>
      </w:r>
      <w:r w:rsidR="009952E6">
        <w:rPr>
          <w:rFonts w:ascii="Times New Roman" w:hAnsi="Times New Roman"/>
        </w:rPr>
        <w:t>Thuê dịch vụ</w:t>
      </w:r>
      <w:r w:rsidR="009952E6" w:rsidRPr="003D6769">
        <w:rPr>
          <w:rFonts w:ascii="Times New Roman" w:hAnsi="Times New Roman"/>
        </w:rPr>
        <w:t xml:space="preserve">, </w:t>
      </w:r>
      <w:r w:rsidR="009952E6" w:rsidRPr="003D6769">
        <w:rPr>
          <w:rFonts w:ascii="Times New Roman" w:hAnsi="Times New Roman"/>
          <w:b/>
        </w:rPr>
        <w:t xml:space="preserve">Không </w:t>
      </w:r>
      <w:r w:rsidR="009952E6">
        <w:rPr>
          <w:rFonts w:ascii="Times New Roman" w:hAnsi="Times New Roman"/>
          <w:b/>
        </w:rPr>
        <w:t xml:space="preserve">thuê </w:t>
      </w:r>
      <w:r w:rsidR="009952E6" w:rsidRPr="003D6769">
        <w:rPr>
          <w:rFonts w:ascii="Times New Roman" w:hAnsi="Times New Roman"/>
        </w:rPr>
        <w:t xml:space="preserve">thì ghi </w:t>
      </w:r>
      <w:r w:rsidR="009952E6">
        <w:rPr>
          <w:rFonts w:ascii="Times New Roman" w:hAnsi="Times New Roman"/>
        </w:rPr>
        <w:t>tự đánh giá</w:t>
      </w:r>
      <w:r w:rsidR="009952E6" w:rsidRPr="003D6769">
        <w:rPr>
          <w:rFonts w:ascii="Times New Roman" w:hAnsi="Times New Roman"/>
        </w:rPr>
        <w:t xml:space="preserve">, </w:t>
      </w:r>
      <w:r w:rsidR="009952E6" w:rsidRPr="003D6769">
        <w:rPr>
          <w:rFonts w:ascii="Times New Roman" w:hAnsi="Times New Roman"/>
          <w:b/>
        </w:rPr>
        <w:t>Không rõ</w:t>
      </w:r>
      <w:r w:rsidR="009952E6" w:rsidRPr="003D6769">
        <w:rPr>
          <w:rFonts w:ascii="Times New Roman" w:hAnsi="Times New Roman"/>
        </w:rPr>
        <w:t xml:space="preserve"> thì để trống ô trả lời</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lastRenderedPageBreak/>
        <w:t>Câu hỏi 49</w:t>
      </w:r>
      <w:r w:rsidRPr="003D6769">
        <w:rPr>
          <w:rFonts w:ascii="Times New Roman" w:hAnsi="Times New Roman"/>
        </w:rPr>
        <w:t xml:space="preserve">: </w:t>
      </w:r>
      <w:r w:rsidR="009952E6" w:rsidRPr="003D6769">
        <w:rPr>
          <w:rFonts w:ascii="Times New Roman" w:hAnsi="Times New Roman"/>
        </w:rPr>
        <w:t xml:space="preserve">Ghi </w:t>
      </w:r>
      <w:r w:rsidR="009952E6" w:rsidRPr="003D6769">
        <w:rPr>
          <w:rFonts w:ascii="Times New Roman" w:hAnsi="Times New Roman"/>
          <w:b/>
        </w:rPr>
        <w:t xml:space="preserve">số lần đã </w:t>
      </w:r>
      <w:r w:rsidR="009952E6" w:rsidRPr="003D6769">
        <w:rPr>
          <w:rFonts w:ascii="Times New Roman" w:hAnsi="Times New Roman"/>
        </w:rPr>
        <w:t xml:space="preserve"> diễn tập, </w:t>
      </w:r>
      <w:r w:rsidR="009952E6" w:rsidRPr="003D6769">
        <w:rPr>
          <w:rFonts w:ascii="Times New Roman" w:hAnsi="Times New Roman"/>
          <w:b/>
        </w:rPr>
        <w:t>Không có</w:t>
      </w:r>
      <w:r w:rsidR="009952E6" w:rsidRPr="003D6769">
        <w:rPr>
          <w:rFonts w:ascii="Times New Roman" w:hAnsi="Times New Roman"/>
        </w:rPr>
        <w:t xml:space="preserve"> thì ghi 0, </w:t>
      </w:r>
      <w:r w:rsidR="009952E6" w:rsidRPr="003D6769">
        <w:rPr>
          <w:rFonts w:ascii="Times New Roman" w:hAnsi="Times New Roman"/>
          <w:b/>
        </w:rPr>
        <w:t>Không rõ</w:t>
      </w:r>
      <w:r w:rsidR="009952E6" w:rsidRPr="003D6769">
        <w:rPr>
          <w:rFonts w:ascii="Times New Roman" w:hAnsi="Times New Roman"/>
        </w:rPr>
        <w:t xml:space="preserve"> thì để trống ô trả lời.</w:t>
      </w:r>
    </w:p>
    <w:p w:rsidR="003D6CD6" w:rsidRDefault="006C7495" w:rsidP="006C7495">
      <w:pPr>
        <w:spacing w:before="120" w:after="120" w:line="288" w:lineRule="auto"/>
        <w:ind w:firstLine="562"/>
        <w:jc w:val="both"/>
        <w:rPr>
          <w:rFonts w:ascii="Times New Roman" w:hAnsi="Times New Roman"/>
        </w:rPr>
      </w:pPr>
      <w:r>
        <w:rPr>
          <w:rFonts w:ascii="Times New Roman" w:hAnsi="Times New Roman"/>
          <w:u w:val="single"/>
        </w:rPr>
        <w:t>Câu hỏi 50</w:t>
      </w:r>
      <w:r w:rsidRPr="003D6769">
        <w:rPr>
          <w:rFonts w:ascii="Times New Roman" w:hAnsi="Times New Roman"/>
        </w:rPr>
        <w:t xml:space="preserve">: Ghi </w:t>
      </w:r>
      <w:r w:rsidRPr="003D6769">
        <w:rPr>
          <w:rFonts w:ascii="Times New Roman" w:hAnsi="Times New Roman"/>
          <w:b/>
        </w:rPr>
        <w:t>số lần đã</w:t>
      </w:r>
      <w:r w:rsidRPr="003D6769">
        <w:rPr>
          <w:rFonts w:ascii="Times New Roman" w:hAnsi="Times New Roman"/>
        </w:rPr>
        <w:t xml:space="preserve"> rút kinh nghiệm, </w:t>
      </w:r>
      <w:r w:rsidRPr="003D6769">
        <w:rPr>
          <w:rFonts w:ascii="Times New Roman" w:hAnsi="Times New Roman"/>
          <w:b/>
        </w:rPr>
        <w:t>Không có</w:t>
      </w:r>
      <w:r w:rsidRPr="003D6769">
        <w:rPr>
          <w:rFonts w:ascii="Times New Roman" w:hAnsi="Times New Roman"/>
        </w:rPr>
        <w:t xml:space="preserve"> thì ghi 0, </w:t>
      </w:r>
      <w:r w:rsidRPr="003D6769">
        <w:rPr>
          <w:rFonts w:ascii="Times New Roman" w:hAnsi="Times New Roman"/>
          <w:b/>
        </w:rPr>
        <w:t>Không rõ</w:t>
      </w:r>
      <w:r w:rsidRPr="003D6769">
        <w:rPr>
          <w:rFonts w:ascii="Times New Roman" w:hAnsi="Times New Roman"/>
        </w:rPr>
        <w:t xml:space="preserve"> thì để trống ô trả lời.</w:t>
      </w:r>
    </w:p>
    <w:p w:rsidR="006C7495" w:rsidRPr="006C7495" w:rsidRDefault="006C7495" w:rsidP="003D6CD6">
      <w:pPr>
        <w:widowControl w:val="0"/>
        <w:spacing w:before="120" w:after="120" w:line="288" w:lineRule="auto"/>
        <w:ind w:firstLine="567"/>
        <w:jc w:val="both"/>
        <w:rPr>
          <w:rFonts w:ascii="Times New Roman" w:hAnsi="Times New Roman"/>
          <w:b/>
          <w:u w:val="single"/>
        </w:rPr>
      </w:pPr>
      <w:r w:rsidRPr="006C7495">
        <w:rPr>
          <w:rFonts w:ascii="Times New Roman" w:hAnsi="Times New Roman"/>
          <w:b/>
          <w:u w:val="single"/>
        </w:rPr>
        <w:t>Lưu ý:</w:t>
      </w:r>
    </w:p>
    <w:p w:rsidR="003D6CD6" w:rsidRPr="00DD54EF" w:rsidRDefault="003D6CD6" w:rsidP="003D6CD6">
      <w:pPr>
        <w:widowControl w:val="0"/>
        <w:spacing w:before="120" w:after="120" w:line="288" w:lineRule="auto"/>
        <w:ind w:firstLine="567"/>
        <w:jc w:val="both"/>
        <w:rPr>
          <w:rFonts w:ascii="Times New Roman" w:hAnsi="Times New Roman"/>
        </w:rPr>
      </w:pPr>
      <w:r w:rsidRPr="00DD54EF">
        <w:rPr>
          <w:rFonts w:ascii="Times New Roman" w:hAnsi="Times New Roman"/>
        </w:rPr>
        <w:t xml:space="preserve">Trong mẫu Báo cáo (bản mềm được soạn thảo trên EXCEL có tên </w:t>
      </w:r>
      <w:r w:rsidR="006C7495">
        <w:rPr>
          <w:rFonts w:ascii="Times New Roman" w:hAnsi="Times New Roman"/>
          <w:u w:val="single"/>
        </w:rPr>
        <w:t>Phiếu đánh giá</w:t>
      </w:r>
      <w:r w:rsidRPr="00DD54EF">
        <w:rPr>
          <w:rFonts w:ascii="Times New Roman" w:hAnsi="Times New Roman"/>
          <w:u w:val="single"/>
        </w:rPr>
        <w:t xml:space="preserve"> ATTT.xlsx</w:t>
      </w:r>
      <w:r w:rsidRPr="00DD54EF">
        <w:rPr>
          <w:rFonts w:ascii="Times New Roman" w:hAnsi="Times New Roman"/>
        </w:rPr>
        <w:t>) có 3 khu vực:</w:t>
      </w:r>
    </w:p>
    <w:p w:rsidR="003D6CD6" w:rsidRPr="00DD54EF" w:rsidRDefault="003D6CD6" w:rsidP="003D6CD6">
      <w:pPr>
        <w:pStyle w:val="ListParagraph"/>
        <w:widowControl w:val="0"/>
        <w:numPr>
          <w:ilvl w:val="0"/>
          <w:numId w:val="14"/>
        </w:numPr>
        <w:spacing w:before="120" w:after="120" w:line="288" w:lineRule="auto"/>
        <w:ind w:left="0" w:firstLine="567"/>
        <w:contextualSpacing w:val="0"/>
        <w:jc w:val="both"/>
        <w:rPr>
          <w:rFonts w:ascii="Times New Roman" w:hAnsi="Times New Roman"/>
        </w:rPr>
      </w:pPr>
      <w:r w:rsidRPr="00DD54EF">
        <w:rPr>
          <w:rFonts w:ascii="Times New Roman" w:hAnsi="Times New Roman"/>
        </w:rPr>
        <w:t xml:space="preserve">Khu vực ghi câu hỏi và các đáp án lựa chọn trên </w:t>
      </w:r>
      <w:r w:rsidRPr="00DD54EF">
        <w:rPr>
          <w:rFonts w:ascii="Times New Roman" w:hAnsi="Times New Roman"/>
          <w:u w:val="single"/>
        </w:rPr>
        <w:t>nền xanh</w:t>
      </w:r>
      <w:r w:rsidRPr="00DD54EF">
        <w:rPr>
          <w:rFonts w:ascii="Times New Roman" w:hAnsi="Times New Roman"/>
        </w:rPr>
        <w:t>,</w:t>
      </w:r>
    </w:p>
    <w:p w:rsidR="003D6CD6" w:rsidRPr="00DD54EF" w:rsidRDefault="003D6CD6" w:rsidP="003D6CD6">
      <w:pPr>
        <w:pStyle w:val="ListParagraph"/>
        <w:widowControl w:val="0"/>
        <w:numPr>
          <w:ilvl w:val="0"/>
          <w:numId w:val="14"/>
        </w:numPr>
        <w:spacing w:before="120" w:after="120" w:line="288" w:lineRule="auto"/>
        <w:ind w:left="0" w:firstLine="567"/>
        <w:contextualSpacing w:val="0"/>
        <w:jc w:val="both"/>
        <w:rPr>
          <w:rFonts w:ascii="Times New Roman" w:hAnsi="Times New Roman"/>
          <w:color w:val="FF0000"/>
        </w:rPr>
      </w:pPr>
      <w:r w:rsidRPr="00DD54EF">
        <w:rPr>
          <w:rFonts w:ascii="Times New Roman" w:hAnsi="Times New Roman"/>
        </w:rPr>
        <w:t xml:space="preserve">Khu vực nhập số liệu báo cáo trên nền trắng – </w:t>
      </w:r>
      <w:r w:rsidRPr="00DD54EF">
        <w:rPr>
          <w:rFonts w:ascii="Times New Roman" w:hAnsi="Times New Roman"/>
          <w:color w:val="FF0000"/>
        </w:rPr>
        <w:t>Chú ý! Chỉ tại các ô có nền trắng là có thể nhập số liệu !</w:t>
      </w:r>
    </w:p>
    <w:p w:rsidR="003D6CD6" w:rsidRPr="00DD54EF" w:rsidRDefault="003D6CD6" w:rsidP="003D6CD6">
      <w:pPr>
        <w:pStyle w:val="ListParagraph"/>
        <w:widowControl w:val="0"/>
        <w:numPr>
          <w:ilvl w:val="0"/>
          <w:numId w:val="14"/>
        </w:numPr>
        <w:spacing w:before="120" w:after="120" w:line="288" w:lineRule="auto"/>
        <w:ind w:left="0" w:firstLine="567"/>
        <w:contextualSpacing w:val="0"/>
        <w:jc w:val="both"/>
        <w:rPr>
          <w:rFonts w:ascii="Times New Roman" w:hAnsi="Times New Roman"/>
        </w:rPr>
      </w:pPr>
      <w:r w:rsidRPr="00DD54EF">
        <w:rPr>
          <w:rFonts w:ascii="Times New Roman" w:hAnsi="Times New Roman"/>
        </w:rPr>
        <w:t>Khu vực từ cột N đến cột U dùng để hỗ trợ các đơn vị nhập đúng định dạng số liệu. Nếu nhập đúng số liệu định dạng thì các ô đó có chữ “Hợp lệ” bằng mầu đỏ, còn nếu không đúng thì có những lời nhắc bằng chữ đỏ như sau:</w:t>
      </w:r>
    </w:p>
    <w:p w:rsidR="003D6CD6" w:rsidRPr="00DD54EF" w:rsidRDefault="003D6CD6" w:rsidP="003D6CD6">
      <w:pPr>
        <w:pStyle w:val="ListParagraph"/>
        <w:widowControl w:val="0"/>
        <w:numPr>
          <w:ilvl w:val="0"/>
          <w:numId w:val="13"/>
        </w:numPr>
        <w:spacing w:before="120" w:after="120" w:line="288" w:lineRule="auto"/>
        <w:ind w:left="0" w:firstLine="567"/>
        <w:contextualSpacing w:val="0"/>
        <w:jc w:val="both"/>
        <w:rPr>
          <w:rFonts w:ascii="Times New Roman" w:hAnsi="Times New Roman"/>
        </w:rPr>
      </w:pPr>
      <w:r w:rsidRPr="00DD54EF">
        <w:rPr>
          <w:rFonts w:ascii="Times New Roman" w:hAnsi="Times New Roman"/>
        </w:rPr>
        <w:t xml:space="preserve"> “</w:t>
      </w:r>
      <w:r w:rsidRPr="00DD54EF">
        <w:rPr>
          <w:rFonts w:ascii="Times New Roman" w:hAnsi="Times New Roman"/>
          <w:color w:val="FF0000"/>
        </w:rPr>
        <w:t>Sai</w:t>
      </w:r>
      <w:r w:rsidRPr="00DD54EF">
        <w:rPr>
          <w:rFonts w:ascii="Times New Roman" w:hAnsi="Times New Roman"/>
        </w:rPr>
        <w:t>” – trong trường hợp nhập số liệu không đúng định dạng cho các ô chỉ nhận giá trị 1, 0 hoặc để trống; khi nhập câu trả lời cho các câu hỏi có điều kiện, ví dụ như cố gắng trả lời câu hỏi số 5, 6, 7 khi câu trả lời cho câu hỏi số 4 “Đơn vị có ban hành quy định riêng hoặc áp dụng quy chế chung về ATTTM hay không?” tại ô L17 là 0 hoặc bỏ trống;</w:t>
      </w:r>
    </w:p>
    <w:p w:rsidR="003D6CD6" w:rsidRPr="00DD54EF" w:rsidRDefault="003D6CD6" w:rsidP="003D6CD6">
      <w:pPr>
        <w:pStyle w:val="ListParagraph"/>
        <w:widowControl w:val="0"/>
        <w:numPr>
          <w:ilvl w:val="0"/>
          <w:numId w:val="13"/>
        </w:numPr>
        <w:spacing w:before="120" w:after="120" w:line="288" w:lineRule="auto"/>
        <w:ind w:left="0" w:firstLine="567"/>
        <w:contextualSpacing w:val="0"/>
        <w:jc w:val="both"/>
        <w:rPr>
          <w:rFonts w:ascii="Times New Roman" w:hAnsi="Times New Roman"/>
        </w:rPr>
      </w:pPr>
      <w:r w:rsidRPr="00DD54EF">
        <w:rPr>
          <w:rFonts w:ascii="Times New Roman" w:hAnsi="Times New Roman"/>
        </w:rPr>
        <w:t xml:space="preserve"> “</w:t>
      </w:r>
      <w:r w:rsidRPr="00DD54EF">
        <w:rPr>
          <w:rFonts w:ascii="Times New Roman" w:hAnsi="Times New Roman"/>
          <w:color w:val="FF0000"/>
        </w:rPr>
        <w:t>#VALUE!</w:t>
      </w:r>
      <w:r w:rsidRPr="00DD54EF">
        <w:rPr>
          <w:rFonts w:ascii="Times New Roman" w:hAnsi="Times New Roman"/>
        </w:rPr>
        <w:t>” – khi nhập dữ liệu không phải dạng số,</w:t>
      </w:r>
    </w:p>
    <w:p w:rsidR="003D6CD6" w:rsidRPr="00DD54EF" w:rsidRDefault="003D6CD6" w:rsidP="003D6CD6">
      <w:pPr>
        <w:pStyle w:val="ListParagraph"/>
        <w:widowControl w:val="0"/>
        <w:numPr>
          <w:ilvl w:val="0"/>
          <w:numId w:val="13"/>
        </w:numPr>
        <w:spacing w:before="120" w:after="120" w:line="288" w:lineRule="auto"/>
        <w:ind w:left="0" w:firstLine="567"/>
        <w:contextualSpacing w:val="0"/>
        <w:jc w:val="both"/>
        <w:rPr>
          <w:rFonts w:ascii="Times New Roman" w:hAnsi="Times New Roman"/>
        </w:rPr>
      </w:pPr>
      <w:r w:rsidRPr="00DD54EF">
        <w:rPr>
          <w:rFonts w:ascii="Times New Roman" w:hAnsi="Times New Roman"/>
        </w:rPr>
        <w:t xml:space="preserve"> “</w:t>
      </w:r>
      <w:r w:rsidRPr="00DD54EF">
        <w:rPr>
          <w:rFonts w:ascii="Times New Roman" w:hAnsi="Times New Roman"/>
          <w:color w:val="FF0000"/>
        </w:rPr>
        <w:t>Chỉ chọn 1 đáp án</w:t>
      </w:r>
      <w:r w:rsidRPr="00DD54EF">
        <w:rPr>
          <w:rFonts w:ascii="Times New Roman" w:hAnsi="Times New Roman"/>
        </w:rPr>
        <w:t xml:space="preserve">” - khi lựa chọn quá nhiều đáp án cho câu hỏi chỉ lựa chọn 1 đáp án duy nhất. </w:t>
      </w:r>
    </w:p>
    <w:p w:rsidR="003D6CD6" w:rsidRPr="00DD54EF" w:rsidRDefault="003D6CD6" w:rsidP="003D6CD6">
      <w:pPr>
        <w:pStyle w:val="ListParagraph"/>
        <w:widowControl w:val="0"/>
        <w:numPr>
          <w:ilvl w:val="0"/>
          <w:numId w:val="13"/>
        </w:numPr>
        <w:spacing w:before="120" w:after="120" w:line="288" w:lineRule="auto"/>
        <w:ind w:left="0" w:firstLine="567"/>
        <w:contextualSpacing w:val="0"/>
        <w:jc w:val="both"/>
        <w:rPr>
          <w:rFonts w:ascii="Times New Roman" w:hAnsi="Times New Roman"/>
        </w:rPr>
      </w:pPr>
      <w:r w:rsidRPr="00DD54EF">
        <w:rPr>
          <w:rFonts w:ascii="Times New Roman" w:hAnsi="Times New Roman"/>
        </w:rPr>
        <w:t xml:space="preserve"> Ngoài ra với 1 số câu hỏi còn có lời nhắc “</w:t>
      </w:r>
      <w:r w:rsidRPr="00DD54EF">
        <w:rPr>
          <w:rFonts w:ascii="Times New Roman" w:hAnsi="Times New Roman"/>
          <w:color w:val="FF0000"/>
        </w:rPr>
        <w:t>Nhập (lại) số liệu</w:t>
      </w:r>
      <w:r w:rsidRPr="00DD54EF">
        <w:rPr>
          <w:rFonts w:ascii="Times New Roman" w:hAnsi="Times New Roman"/>
        </w:rPr>
        <w:t>”, “</w:t>
      </w:r>
      <w:r w:rsidRPr="00DD54EF">
        <w:rPr>
          <w:rFonts w:ascii="Times New Roman" w:hAnsi="Times New Roman"/>
          <w:color w:val="FF0000"/>
        </w:rPr>
        <w:t>Nhập năm (ban hành) văn bản</w:t>
      </w:r>
      <w:r w:rsidRPr="00DD54EF">
        <w:rPr>
          <w:rFonts w:ascii="Times New Roman" w:hAnsi="Times New Roman"/>
        </w:rPr>
        <w:t>”, “</w:t>
      </w:r>
      <w:r w:rsidRPr="00DD54EF">
        <w:rPr>
          <w:rFonts w:ascii="Times New Roman" w:hAnsi="Times New Roman"/>
          <w:color w:val="FF0000"/>
        </w:rPr>
        <w:t>Hãy đánh giá</w:t>
      </w:r>
      <w:r w:rsidRPr="00DD54EF">
        <w:rPr>
          <w:rFonts w:ascii="Times New Roman" w:hAnsi="Times New Roman"/>
        </w:rPr>
        <w:t>”, … .</w:t>
      </w:r>
    </w:p>
    <w:p w:rsidR="003D6CD6" w:rsidRPr="00DD54EF" w:rsidRDefault="003D6CD6" w:rsidP="003D6CD6">
      <w:pPr>
        <w:widowControl w:val="0"/>
        <w:spacing w:before="120" w:after="120" w:line="288" w:lineRule="auto"/>
        <w:ind w:firstLine="567"/>
        <w:jc w:val="both"/>
        <w:rPr>
          <w:rFonts w:ascii="Times New Roman" w:hAnsi="Times New Roman"/>
        </w:rPr>
      </w:pPr>
      <w:r w:rsidRPr="00DD54EF">
        <w:rPr>
          <w:rFonts w:ascii="Times New Roman" w:hAnsi="Times New Roman"/>
        </w:rPr>
        <w:t>Trong khi xuất hiện những lời nhắc nêu trên, đề nghị nghiên cứu kỹ câu hỏi, hướng dẫn điền phiếu và trả lời lại./.</w:t>
      </w:r>
    </w:p>
    <w:sectPr w:rsidR="003D6CD6" w:rsidRPr="00DD54EF" w:rsidSect="00FA7B40">
      <w:footerReference w:type="default" r:id="rId10"/>
      <w:pgSz w:w="11907" w:h="16839"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DCF" w:rsidRDefault="006F0DCF" w:rsidP="008D6B4E">
      <w:r>
        <w:separator/>
      </w:r>
    </w:p>
  </w:endnote>
  <w:endnote w:type="continuationSeparator" w:id="0">
    <w:p w:rsidR="006F0DCF" w:rsidRDefault="006F0DCF" w:rsidP="008D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488227"/>
      <w:docPartObj>
        <w:docPartGallery w:val="Page Numbers (Bottom of Page)"/>
        <w:docPartUnique/>
      </w:docPartObj>
    </w:sdtPr>
    <w:sdtEndPr>
      <w:rPr>
        <w:rFonts w:ascii="Times New Roman" w:hAnsi="Times New Roman"/>
        <w:noProof/>
      </w:rPr>
    </w:sdtEndPr>
    <w:sdtContent>
      <w:p w:rsidR="00056308" w:rsidRPr="004A579E" w:rsidRDefault="00980E55">
        <w:pPr>
          <w:pStyle w:val="Footer"/>
          <w:jc w:val="center"/>
          <w:rPr>
            <w:rFonts w:ascii="Times New Roman" w:hAnsi="Times New Roman"/>
          </w:rPr>
        </w:pPr>
        <w:r w:rsidRPr="004A579E">
          <w:rPr>
            <w:rFonts w:ascii="Times New Roman" w:hAnsi="Times New Roman"/>
          </w:rPr>
          <w:fldChar w:fldCharType="begin"/>
        </w:r>
        <w:r w:rsidRPr="004A579E">
          <w:rPr>
            <w:rFonts w:ascii="Times New Roman" w:hAnsi="Times New Roman"/>
          </w:rPr>
          <w:instrText xml:space="preserve"> PAGE   \* MERGEFORMAT </w:instrText>
        </w:r>
        <w:r w:rsidRPr="004A579E">
          <w:rPr>
            <w:rFonts w:ascii="Times New Roman" w:hAnsi="Times New Roman"/>
          </w:rPr>
          <w:fldChar w:fldCharType="separate"/>
        </w:r>
        <w:r w:rsidR="006B689D">
          <w:rPr>
            <w:rFonts w:ascii="Times New Roman" w:hAnsi="Times New Roman"/>
            <w:noProof/>
          </w:rPr>
          <w:t>1</w:t>
        </w:r>
        <w:r w:rsidRPr="004A579E">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DCF" w:rsidRDefault="006F0DCF" w:rsidP="008D6B4E">
      <w:r>
        <w:separator/>
      </w:r>
    </w:p>
  </w:footnote>
  <w:footnote w:type="continuationSeparator" w:id="0">
    <w:p w:rsidR="006F0DCF" w:rsidRDefault="006F0DCF" w:rsidP="008D6B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103A"/>
    <w:multiLevelType w:val="hybridMultilevel"/>
    <w:tmpl w:val="594AF938"/>
    <w:lvl w:ilvl="0" w:tplc="89BA0C90">
      <w:start w:val="1"/>
      <w:numFmt w:val="decimal"/>
      <w:suff w:val="space"/>
      <w:lvlText w:val="%1."/>
      <w:lvlJc w:val="left"/>
      <w:pPr>
        <w:ind w:left="72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EB033BF"/>
    <w:multiLevelType w:val="multilevel"/>
    <w:tmpl w:val="3CE21178"/>
    <w:lvl w:ilvl="0">
      <w:start w:val="1"/>
      <w:numFmt w:val="upperRoman"/>
      <w:pStyle w:val="Heading1"/>
      <w:suff w:val="space"/>
      <w:lvlText w:val="PHẦN %1."/>
      <w:lvlJc w:val="left"/>
      <w:pPr>
        <w:ind w:left="720" w:hanging="360"/>
      </w:pPr>
      <w:rPr>
        <w:rFonts w:hint="default"/>
      </w:rPr>
    </w:lvl>
    <w:lvl w:ilvl="1">
      <w:start w:val="1"/>
      <w:numFmt w:val="upperRoman"/>
      <w:suff w:val="space"/>
      <w:lvlText w:val="%2."/>
      <w:lvlJc w:val="left"/>
      <w:pPr>
        <w:ind w:left="1080" w:hanging="720"/>
      </w:pPr>
      <w:rPr>
        <w:rFonts w:hint="default"/>
      </w:rPr>
    </w:lvl>
    <w:lvl w:ilvl="2">
      <w:start w:val="1"/>
      <w:numFmt w:val="decimal"/>
      <w:pStyle w:val="Heading3"/>
      <w:suff w:val="space"/>
      <w:lvlText w:val="%3."/>
      <w:lvlJc w:val="left"/>
      <w:pPr>
        <w:ind w:left="15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06815BB"/>
    <w:multiLevelType w:val="hybridMultilevel"/>
    <w:tmpl w:val="A8A072B4"/>
    <w:lvl w:ilvl="0" w:tplc="22B4CE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1AB7C62"/>
    <w:multiLevelType w:val="hybridMultilevel"/>
    <w:tmpl w:val="B7E8C168"/>
    <w:lvl w:ilvl="0" w:tplc="8C785294">
      <w:start w:val="1"/>
      <w:numFmt w:val="upperRoman"/>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7206EDD"/>
    <w:multiLevelType w:val="hybridMultilevel"/>
    <w:tmpl w:val="9814A752"/>
    <w:lvl w:ilvl="0" w:tplc="892A9DF0">
      <w:start w:val="1"/>
      <w:numFmt w:val="decimal"/>
      <w:suff w:val="space"/>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BF364A0"/>
    <w:multiLevelType w:val="hybridMultilevel"/>
    <w:tmpl w:val="C9B80D86"/>
    <w:lvl w:ilvl="0" w:tplc="803E360C">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1B37977"/>
    <w:multiLevelType w:val="hybridMultilevel"/>
    <w:tmpl w:val="03FACBCA"/>
    <w:lvl w:ilvl="0" w:tplc="EB20C4F8">
      <w:start w:val="1"/>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22600342"/>
    <w:multiLevelType w:val="hybridMultilevel"/>
    <w:tmpl w:val="62BE9706"/>
    <w:lvl w:ilvl="0" w:tplc="B9CECD08">
      <w:numFmt w:val="bullet"/>
      <w:suff w:val="space"/>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B970A5A"/>
    <w:multiLevelType w:val="hybridMultilevel"/>
    <w:tmpl w:val="EA3A3652"/>
    <w:lvl w:ilvl="0" w:tplc="92ECE1E0">
      <w:start w:val="1"/>
      <w:numFmt w:val="upp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6A5AD4"/>
    <w:multiLevelType w:val="hybridMultilevel"/>
    <w:tmpl w:val="81D427AA"/>
    <w:lvl w:ilvl="0" w:tplc="FD2E9424">
      <w:start w:val="1"/>
      <w:numFmt w:val="decimal"/>
      <w:suff w:val="space"/>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0A7B26"/>
    <w:multiLevelType w:val="hybridMultilevel"/>
    <w:tmpl w:val="B6C05656"/>
    <w:lvl w:ilvl="0" w:tplc="01B279DE">
      <w:start w:val="1"/>
      <w:numFmt w:val="lowerLetter"/>
      <w:suff w:val="space"/>
      <w:lvlText w:val="%1)"/>
      <w:lvlJc w:val="left"/>
      <w:pPr>
        <w:ind w:left="72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3490FBA"/>
    <w:multiLevelType w:val="hybridMultilevel"/>
    <w:tmpl w:val="DC9AB5D8"/>
    <w:lvl w:ilvl="0" w:tplc="CC16042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F2B709F"/>
    <w:multiLevelType w:val="hybridMultilevel"/>
    <w:tmpl w:val="2B3057A2"/>
    <w:lvl w:ilvl="0" w:tplc="2618C6E0">
      <w:start w:val="1"/>
      <w:numFmt w:val="decimal"/>
      <w:suff w:val="space"/>
      <w:lvlText w:val="%1."/>
      <w:lvlJc w:val="left"/>
      <w:pPr>
        <w:ind w:left="720"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55DB0C30"/>
    <w:multiLevelType w:val="hybridMultilevel"/>
    <w:tmpl w:val="3E4E8336"/>
    <w:lvl w:ilvl="0" w:tplc="422CF1D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C456A776">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FB15ED4"/>
    <w:multiLevelType w:val="hybridMultilevel"/>
    <w:tmpl w:val="0D12ADB2"/>
    <w:lvl w:ilvl="0" w:tplc="9A04F30E">
      <w:start w:val="1"/>
      <w:numFmt w:val="lowerLetter"/>
      <w:suff w:val="space"/>
      <w:lvlText w:val="%1)"/>
      <w:lvlJc w:val="left"/>
      <w:pPr>
        <w:ind w:left="72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5"/>
  </w:num>
  <w:num w:numId="2">
    <w:abstractNumId w:val="4"/>
  </w:num>
  <w:num w:numId="3">
    <w:abstractNumId w:val="11"/>
  </w:num>
  <w:num w:numId="4">
    <w:abstractNumId w:val="3"/>
  </w:num>
  <w:num w:numId="5">
    <w:abstractNumId w:val="7"/>
  </w:num>
  <w:num w:numId="6">
    <w:abstractNumId w:val="2"/>
  </w:num>
  <w:num w:numId="7">
    <w:abstractNumId w:val="1"/>
  </w:num>
  <w:num w:numId="8">
    <w:abstractNumId w:val="10"/>
  </w:num>
  <w:num w:numId="9">
    <w:abstractNumId w:val="8"/>
  </w:num>
  <w:num w:numId="10">
    <w:abstractNumId w:val="0"/>
  </w:num>
  <w:num w:numId="11">
    <w:abstractNumId w:val="14"/>
  </w:num>
  <w:num w:numId="12">
    <w:abstractNumId w:val="9"/>
  </w:num>
  <w:num w:numId="13">
    <w:abstractNumId w:val="13"/>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B4E"/>
    <w:rsid w:val="000D3EF0"/>
    <w:rsid w:val="000D57AF"/>
    <w:rsid w:val="0015451C"/>
    <w:rsid w:val="001C4A84"/>
    <w:rsid w:val="001D2B78"/>
    <w:rsid w:val="002446A6"/>
    <w:rsid w:val="002E75D8"/>
    <w:rsid w:val="00306C1C"/>
    <w:rsid w:val="003241AA"/>
    <w:rsid w:val="003317A8"/>
    <w:rsid w:val="003A2FC6"/>
    <w:rsid w:val="003B74E2"/>
    <w:rsid w:val="003D6CD6"/>
    <w:rsid w:val="003F1EC8"/>
    <w:rsid w:val="00446B7D"/>
    <w:rsid w:val="0045061E"/>
    <w:rsid w:val="004A579E"/>
    <w:rsid w:val="004D4FDB"/>
    <w:rsid w:val="00593F6C"/>
    <w:rsid w:val="005A1CB3"/>
    <w:rsid w:val="0066403C"/>
    <w:rsid w:val="00694971"/>
    <w:rsid w:val="006B689D"/>
    <w:rsid w:val="006C6691"/>
    <w:rsid w:val="006C7495"/>
    <w:rsid w:val="006F0DCF"/>
    <w:rsid w:val="00720A82"/>
    <w:rsid w:val="007633E3"/>
    <w:rsid w:val="007E15F2"/>
    <w:rsid w:val="007E6C08"/>
    <w:rsid w:val="008254D5"/>
    <w:rsid w:val="00836806"/>
    <w:rsid w:val="00855F0C"/>
    <w:rsid w:val="00863F49"/>
    <w:rsid w:val="008A2E56"/>
    <w:rsid w:val="008A4FD3"/>
    <w:rsid w:val="008B373C"/>
    <w:rsid w:val="008D6B4E"/>
    <w:rsid w:val="008D6E6F"/>
    <w:rsid w:val="008F4251"/>
    <w:rsid w:val="009067F1"/>
    <w:rsid w:val="009121CA"/>
    <w:rsid w:val="00946A17"/>
    <w:rsid w:val="00980E55"/>
    <w:rsid w:val="009952E6"/>
    <w:rsid w:val="009A1796"/>
    <w:rsid w:val="009B3D31"/>
    <w:rsid w:val="00A63A7F"/>
    <w:rsid w:val="00AE1A62"/>
    <w:rsid w:val="00B24303"/>
    <w:rsid w:val="00B4116B"/>
    <w:rsid w:val="00B955C2"/>
    <w:rsid w:val="00BC3480"/>
    <w:rsid w:val="00C9653D"/>
    <w:rsid w:val="00CA4C1D"/>
    <w:rsid w:val="00CB4FE3"/>
    <w:rsid w:val="00CE2512"/>
    <w:rsid w:val="00DA3948"/>
    <w:rsid w:val="00DD44D5"/>
    <w:rsid w:val="00DF4C81"/>
    <w:rsid w:val="00E07C09"/>
    <w:rsid w:val="00E1044A"/>
    <w:rsid w:val="00E3551E"/>
    <w:rsid w:val="00EA0A82"/>
    <w:rsid w:val="00EC7743"/>
    <w:rsid w:val="00F8179E"/>
    <w:rsid w:val="00F820C0"/>
    <w:rsid w:val="00FA2793"/>
    <w:rsid w:val="00FA7B40"/>
    <w:rsid w:val="00FF4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E0AA8A-C82A-4E74-B703-95EF04EC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B4E"/>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C9653D"/>
    <w:pPr>
      <w:widowControl w:val="0"/>
      <w:numPr>
        <w:numId w:val="7"/>
      </w:numPr>
      <w:spacing w:before="120" w:after="120" w:line="312" w:lineRule="auto"/>
      <w:ind w:left="0" w:firstLine="0"/>
      <w:jc w:val="center"/>
      <w:outlineLvl w:val="0"/>
    </w:pPr>
    <w:rPr>
      <w:rFonts w:ascii="Times New Roman" w:eastAsiaTheme="majorEastAsia" w:hAnsi="Times New Roman" w:cstheme="majorBidi"/>
      <w:b/>
      <w:bCs/>
    </w:rPr>
  </w:style>
  <w:style w:type="paragraph" w:styleId="Heading3">
    <w:name w:val="heading 3"/>
    <w:basedOn w:val="ListParagraph"/>
    <w:next w:val="Normal"/>
    <w:link w:val="Heading3Char"/>
    <w:uiPriority w:val="9"/>
    <w:unhideWhenUsed/>
    <w:qFormat/>
    <w:rsid w:val="00C9653D"/>
    <w:pPr>
      <w:numPr>
        <w:ilvl w:val="2"/>
        <w:numId w:val="7"/>
      </w:numPr>
      <w:spacing w:before="120" w:after="200" w:line="312" w:lineRule="auto"/>
      <w:contextualSpacing w:val="0"/>
      <w:outlineLvl w:val="2"/>
    </w:pPr>
    <w:rPr>
      <w:rFonts w:ascii="Times New Roman" w:eastAsia="Calibri" w:hAnsi="Times New Roman"/>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B4E"/>
    <w:pPr>
      <w:ind w:left="720"/>
      <w:contextualSpacing/>
    </w:pPr>
  </w:style>
  <w:style w:type="paragraph" w:styleId="Header">
    <w:name w:val="header"/>
    <w:basedOn w:val="Normal"/>
    <w:link w:val="HeaderChar"/>
    <w:uiPriority w:val="99"/>
    <w:unhideWhenUsed/>
    <w:rsid w:val="008D6B4E"/>
    <w:pPr>
      <w:tabs>
        <w:tab w:val="center" w:pos="4680"/>
        <w:tab w:val="right" w:pos="9360"/>
      </w:tabs>
    </w:pPr>
  </w:style>
  <w:style w:type="character" w:customStyle="1" w:styleId="HeaderChar">
    <w:name w:val="Header Char"/>
    <w:basedOn w:val="DefaultParagraphFont"/>
    <w:link w:val="Header"/>
    <w:uiPriority w:val="99"/>
    <w:rsid w:val="008D6B4E"/>
    <w:rPr>
      <w:rFonts w:ascii=".VnTime" w:eastAsia="Times New Roman" w:hAnsi=".VnTime" w:cs="Times New Roman"/>
      <w:sz w:val="28"/>
      <w:szCs w:val="28"/>
    </w:rPr>
  </w:style>
  <w:style w:type="paragraph" w:styleId="Footer">
    <w:name w:val="footer"/>
    <w:basedOn w:val="Normal"/>
    <w:link w:val="FooterChar"/>
    <w:uiPriority w:val="99"/>
    <w:unhideWhenUsed/>
    <w:rsid w:val="008D6B4E"/>
    <w:pPr>
      <w:tabs>
        <w:tab w:val="center" w:pos="4680"/>
        <w:tab w:val="right" w:pos="9360"/>
      </w:tabs>
    </w:pPr>
  </w:style>
  <w:style w:type="character" w:customStyle="1" w:styleId="FooterChar">
    <w:name w:val="Footer Char"/>
    <w:basedOn w:val="DefaultParagraphFont"/>
    <w:link w:val="Footer"/>
    <w:uiPriority w:val="99"/>
    <w:rsid w:val="008D6B4E"/>
    <w:rPr>
      <w:rFonts w:ascii=".VnTime" w:eastAsia="Times New Roman" w:hAnsi=".VnTime" w:cs="Times New Roman"/>
      <w:sz w:val="28"/>
      <w:szCs w:val="28"/>
    </w:rPr>
  </w:style>
  <w:style w:type="character" w:customStyle="1" w:styleId="Heading1Char">
    <w:name w:val="Heading 1 Char"/>
    <w:basedOn w:val="DefaultParagraphFont"/>
    <w:link w:val="Heading1"/>
    <w:uiPriority w:val="9"/>
    <w:rsid w:val="00C9653D"/>
    <w:rPr>
      <w:rFonts w:ascii="Times New Roman" w:eastAsiaTheme="majorEastAsia" w:hAnsi="Times New Roman" w:cstheme="majorBidi"/>
      <w:b/>
      <w:bCs/>
      <w:sz w:val="28"/>
      <w:szCs w:val="28"/>
    </w:rPr>
  </w:style>
  <w:style w:type="character" w:customStyle="1" w:styleId="Heading3Char">
    <w:name w:val="Heading 3 Char"/>
    <w:basedOn w:val="DefaultParagraphFont"/>
    <w:link w:val="Heading3"/>
    <w:uiPriority w:val="9"/>
    <w:rsid w:val="00C9653D"/>
    <w:rPr>
      <w:rFonts w:ascii="Times New Roman" w:eastAsia="Calibri" w:hAnsi="Times New Roman" w:cs="Times New Roman"/>
      <w:b/>
      <w:sz w:val="28"/>
    </w:rPr>
  </w:style>
  <w:style w:type="paragraph" w:customStyle="1" w:styleId="m3049348692415598034gmail-msolistparagraph">
    <w:name w:val="m_3049348692415598034gmail-msolistparagraph"/>
    <w:basedOn w:val="Normal"/>
    <w:rsid w:val="00C9653D"/>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836806"/>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41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1AA"/>
    <w:rPr>
      <w:rFonts w:ascii="Segoe UI" w:eastAsia="Times New Roman" w:hAnsi="Segoe UI" w:cs="Segoe UI"/>
      <w:sz w:val="18"/>
      <w:szCs w:val="18"/>
    </w:rPr>
  </w:style>
  <w:style w:type="character" w:styleId="Hyperlink">
    <w:name w:val="Hyperlink"/>
    <w:rsid w:val="00F817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E4ECDD-4B44-4631-95DA-0087D15B4A5C}">
  <ds:schemaRefs>
    <ds:schemaRef ds:uri="http://schemas.microsoft.com/sharepoint/v3/contenttype/forms"/>
  </ds:schemaRefs>
</ds:datastoreItem>
</file>

<file path=customXml/itemProps2.xml><?xml version="1.0" encoding="utf-8"?>
<ds:datastoreItem xmlns:ds="http://schemas.openxmlformats.org/officeDocument/2006/customXml" ds:itemID="{2B18E460-8429-4FD2-B1C5-9A546C790B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F7CEA8-3BB7-4D3A-A328-2CA0C460E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minh dang</cp:lastModifiedBy>
  <cp:revision>2</cp:revision>
  <cp:lastPrinted>2019-09-17T07:50:00Z</cp:lastPrinted>
  <dcterms:created xsi:type="dcterms:W3CDTF">2020-03-26T07:57:00Z</dcterms:created>
  <dcterms:modified xsi:type="dcterms:W3CDTF">2020-03-26T07:57:00Z</dcterms:modified>
</cp:coreProperties>
</file>