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52"/>
        <w:gridCol w:w="5220"/>
      </w:tblGrid>
      <w:tr w:rsidR="0044371F" w:rsidRPr="00C83A6B" w:rsidTr="003F1ED8">
        <w:trPr>
          <w:trHeight w:val="920"/>
          <w:jc w:val="center"/>
        </w:trPr>
        <w:tc>
          <w:tcPr>
            <w:tcW w:w="3934" w:type="dxa"/>
            <w:tcBorders>
              <w:top w:val="nil"/>
              <w:left w:val="nil"/>
              <w:right w:val="nil"/>
              <w:tl2br w:val="nil"/>
              <w:tr2bl w:val="nil"/>
            </w:tcBorders>
            <w:shd w:val="clear" w:color="auto" w:fill="auto"/>
            <w:tcMar>
              <w:top w:w="0" w:type="dxa"/>
              <w:left w:w="108" w:type="dxa"/>
              <w:bottom w:w="0" w:type="dxa"/>
              <w:right w:w="108" w:type="dxa"/>
            </w:tcMar>
          </w:tcPr>
          <w:p w:rsidR="0044371F" w:rsidRPr="00C83A6B" w:rsidRDefault="00C00115" w:rsidP="003F1ED8">
            <w:pPr>
              <w:jc w:val="center"/>
              <w:rPr>
                <w:sz w:val="28"/>
                <w:szCs w:val="28"/>
              </w:rPr>
            </w:pPr>
            <w:bookmarkStart w:id="0" w:name="bookmark0"/>
            <w:bookmarkStart w:id="1" w:name="_GoBack"/>
            <w:bookmarkEnd w:id="1"/>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389890</wp:posOffset>
                      </wp:positionH>
                      <wp:positionV relativeFrom="paragraph">
                        <wp:posOffset>222884</wp:posOffset>
                      </wp:positionV>
                      <wp:extent cx="1371600" cy="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C02E3" id="_x0000_t32" coordsize="21600,21600" o:spt="32" o:oned="t" path="m,l21600,21600e" filled="f">
                      <v:path arrowok="t" fillok="f" o:connecttype="none"/>
                      <o:lock v:ext="edit" shapetype="t"/>
                    </v:shapetype>
                    <v:shape id="AutoShape 16" o:spid="_x0000_s1026" type="#_x0000_t32" style="position:absolute;margin-left:30.7pt;margin-top:17.55pt;width:10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2W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LJZ2M9gXAFhldraMCE9qlfzoul3h5SuOqJaHqPfTgaSs5CRvEsJF2egym74rBnEECgQ&#10;l3VsbB8gYQ3oGDk53TjhR48ofMweHrNZ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"/>
                  </w:pict>
                </mc:Fallback>
              </mc:AlternateContent>
            </w:r>
            <w:r w:rsidR="0044371F" w:rsidRPr="00C83A6B">
              <w:rPr>
                <w:b/>
                <w:bCs/>
                <w:szCs w:val="28"/>
              </w:rPr>
              <w:t>BỘ KHOA HỌC VÀ CÔNG NGHỆ</w:t>
            </w:r>
            <w:r w:rsidR="0044371F" w:rsidRPr="00C83A6B">
              <w:rPr>
                <w:b/>
                <w:bCs/>
                <w:sz w:val="28"/>
                <w:szCs w:val="28"/>
              </w:rPr>
              <w:br/>
            </w:r>
          </w:p>
          <w:p w:rsidR="0044371F" w:rsidRPr="00C83A6B" w:rsidRDefault="00C00115" w:rsidP="003F1ED8">
            <w:pPr>
              <w:jc w:val="center"/>
              <w:rPr>
                <w:sz w:val="28"/>
                <w:szCs w:val="28"/>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357505</wp:posOffset>
                      </wp:positionV>
                      <wp:extent cx="1038225" cy="333375"/>
                      <wp:effectExtent l="0" t="0" r="9525" b="952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33375"/>
                              </a:xfrm>
                              <a:prstGeom prst="rect">
                                <a:avLst/>
                              </a:prstGeom>
                              <a:solidFill>
                                <a:srgbClr val="FFFFFF"/>
                              </a:solidFill>
                              <a:ln w="9525">
                                <a:solidFill>
                                  <a:srgbClr val="000000"/>
                                </a:solidFill>
                                <a:miter lim="800000"/>
                                <a:headEnd/>
                                <a:tailEnd/>
                              </a:ln>
                            </wps:spPr>
                            <wps:txbx>
                              <w:txbxContent>
                                <w:p w:rsidR="0044371F" w:rsidRPr="00E96DFF" w:rsidRDefault="0044371F" w:rsidP="0044371F">
                                  <w:pPr>
                                    <w:jc w:val="center"/>
                                    <w:rPr>
                                      <w:b/>
                                      <w:sz w:val="28"/>
                                      <w:szCs w:val="28"/>
                                    </w:rPr>
                                  </w:pPr>
                                  <w:r w:rsidRPr="00E96DFF">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6pt;margin-top:28.15pt;width:81.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">
                      <v:textbox>
                        <w:txbxContent>
                          <w:p w:rsidR="0044371F" w:rsidRPr="00E96DFF" w:rsidRDefault="0044371F" w:rsidP="0044371F">
                            <w:pPr>
                              <w:jc w:val="center"/>
                              <w:rPr>
                                <w:b/>
                                <w:sz w:val="28"/>
                                <w:szCs w:val="28"/>
                              </w:rPr>
                            </w:pPr>
                            <w:r w:rsidRPr="00E96DFF">
                              <w:rPr>
                                <w:b/>
                                <w:sz w:val="28"/>
                                <w:szCs w:val="28"/>
                              </w:rPr>
                              <w:t>DỰ THẢO</w:t>
                            </w:r>
                          </w:p>
                        </w:txbxContent>
                      </v:textbox>
                    </v:rect>
                  </w:pict>
                </mc:Fallback>
              </mc:AlternateContent>
            </w:r>
            <w:r w:rsidR="0044371F" w:rsidRPr="00914015">
              <w:rPr>
                <w:sz w:val="28"/>
                <w:szCs w:val="28"/>
              </w:rPr>
              <w:t>Số:          /QĐ-BKHCN</w:t>
            </w:r>
          </w:p>
        </w:tc>
        <w:tc>
          <w:tcPr>
            <w:tcW w:w="5350" w:type="dxa"/>
            <w:tcBorders>
              <w:top w:val="nil"/>
              <w:left w:val="nil"/>
              <w:right w:val="nil"/>
              <w:tl2br w:val="nil"/>
              <w:tr2bl w:val="nil"/>
            </w:tcBorders>
            <w:shd w:val="clear" w:color="auto" w:fill="auto"/>
            <w:tcMar>
              <w:top w:w="0" w:type="dxa"/>
              <w:left w:w="108" w:type="dxa"/>
              <w:bottom w:w="0" w:type="dxa"/>
              <w:right w:w="108" w:type="dxa"/>
            </w:tcMar>
          </w:tcPr>
          <w:p w:rsidR="0044371F" w:rsidRPr="00C83A6B" w:rsidRDefault="00C00115" w:rsidP="003F1ED8">
            <w:pPr>
              <w:jc w:val="center"/>
              <w:rPr>
                <w:sz w:val="28"/>
                <w:szCs w:val="28"/>
              </w:rPr>
            </w:pPr>
            <w:r>
              <w:rPr>
                <w:noProof/>
                <w:lang w:val="vi-VN" w:eastAsia="vi-VN"/>
              </w:rPr>
              <mc:AlternateContent>
                <mc:Choice Requires="wps">
                  <w:drawing>
                    <wp:anchor distT="4294967294" distB="4294967294" distL="114300" distR="114300" simplePos="0" relativeHeight="251658240" behindDoc="0" locked="0" layoutInCell="1" allowOverlap="1">
                      <wp:simplePos x="0" y="0"/>
                      <wp:positionH relativeFrom="column">
                        <wp:posOffset>654050</wp:posOffset>
                      </wp:positionH>
                      <wp:positionV relativeFrom="paragraph">
                        <wp:posOffset>413384</wp:posOffset>
                      </wp:positionV>
                      <wp:extent cx="1981200" cy="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B236D" id="AutoShape 15" o:spid="_x0000_s1026" type="#_x0000_t32" style="position:absolute;margin-left:51.5pt;margin-top:32.55pt;width:15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G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"/>
                  </w:pict>
                </mc:Fallback>
              </mc:AlternateContent>
            </w:r>
            <w:r w:rsidR="0044371F" w:rsidRPr="00C83A6B">
              <w:rPr>
                <w:b/>
                <w:bCs/>
                <w:szCs w:val="28"/>
              </w:rPr>
              <w:t>CỘNG HÒA XÃ HỘI CHỦ NGHĨA VIỆT NAM</w:t>
            </w:r>
            <w:r w:rsidR="0044371F" w:rsidRPr="00C83A6B">
              <w:rPr>
                <w:b/>
                <w:bCs/>
                <w:sz w:val="28"/>
                <w:szCs w:val="28"/>
              </w:rPr>
              <w:br/>
            </w:r>
            <w:r w:rsidR="0044371F" w:rsidRPr="00C83A6B">
              <w:rPr>
                <w:b/>
                <w:bCs/>
                <w:sz w:val="26"/>
                <w:szCs w:val="28"/>
              </w:rPr>
              <w:t xml:space="preserve">Độc lập - Tự do - Hạnh phúc </w:t>
            </w:r>
            <w:r w:rsidR="0044371F" w:rsidRPr="00C83A6B">
              <w:rPr>
                <w:b/>
                <w:bCs/>
                <w:sz w:val="28"/>
                <w:szCs w:val="28"/>
              </w:rPr>
              <w:br/>
            </w:r>
          </w:p>
          <w:p w:rsidR="0044371F" w:rsidRPr="00C83A6B" w:rsidRDefault="0044371F" w:rsidP="0044371F">
            <w:pPr>
              <w:jc w:val="right"/>
              <w:rPr>
                <w:sz w:val="28"/>
                <w:szCs w:val="28"/>
              </w:rPr>
            </w:pPr>
            <w:r w:rsidRPr="00C83A6B">
              <w:rPr>
                <w:i/>
                <w:iCs/>
                <w:sz w:val="28"/>
                <w:szCs w:val="28"/>
              </w:rPr>
              <w:t xml:space="preserve">Hà Nội, ngày </w:t>
            </w:r>
            <w:r>
              <w:rPr>
                <w:i/>
                <w:iCs/>
                <w:sz w:val="28"/>
                <w:szCs w:val="28"/>
              </w:rPr>
              <w:t xml:space="preserve">  </w:t>
            </w:r>
            <w:r w:rsidRPr="00C83A6B">
              <w:rPr>
                <w:i/>
                <w:iCs/>
                <w:sz w:val="28"/>
                <w:szCs w:val="28"/>
              </w:rPr>
              <w:t xml:space="preserve"> tháng </w:t>
            </w:r>
            <w:r>
              <w:rPr>
                <w:i/>
                <w:iCs/>
                <w:sz w:val="28"/>
                <w:szCs w:val="28"/>
              </w:rPr>
              <w:t xml:space="preserve">    </w:t>
            </w:r>
            <w:r w:rsidRPr="00C83A6B">
              <w:rPr>
                <w:i/>
                <w:iCs/>
                <w:sz w:val="28"/>
                <w:szCs w:val="28"/>
              </w:rPr>
              <w:t xml:space="preserve"> năm 201</w:t>
            </w:r>
            <w:r>
              <w:rPr>
                <w:i/>
                <w:iCs/>
                <w:sz w:val="28"/>
                <w:szCs w:val="28"/>
              </w:rPr>
              <w:t>9</w:t>
            </w:r>
          </w:p>
        </w:tc>
      </w:tr>
    </w:tbl>
    <w:p w:rsidR="0044371F" w:rsidRDefault="0044371F" w:rsidP="0044371F">
      <w:pPr>
        <w:pStyle w:val="Heading11"/>
        <w:keepNext/>
        <w:keepLines/>
        <w:shd w:val="clear" w:color="auto" w:fill="auto"/>
        <w:spacing w:before="0" w:after="183" w:line="260" w:lineRule="exact"/>
        <w:ind w:right="560"/>
      </w:pPr>
    </w:p>
    <w:p w:rsidR="0044371F" w:rsidRPr="00426055" w:rsidRDefault="0044371F" w:rsidP="0044371F">
      <w:pPr>
        <w:pStyle w:val="Heading11"/>
        <w:keepNext/>
        <w:keepLines/>
        <w:shd w:val="clear" w:color="auto" w:fill="auto"/>
        <w:spacing w:before="120" w:after="0" w:line="240" w:lineRule="auto"/>
        <w:ind w:right="561"/>
        <w:rPr>
          <w:sz w:val="28"/>
          <w:szCs w:val="28"/>
        </w:rPr>
      </w:pPr>
      <w:r w:rsidRPr="00426055">
        <w:rPr>
          <w:sz w:val="28"/>
          <w:szCs w:val="28"/>
        </w:rPr>
        <w:t>QUY</w:t>
      </w:r>
      <w:r>
        <w:rPr>
          <w:sz w:val="28"/>
          <w:szCs w:val="28"/>
        </w:rPr>
        <w:t>Ế</w:t>
      </w:r>
      <w:r w:rsidRPr="00426055">
        <w:rPr>
          <w:sz w:val="28"/>
          <w:szCs w:val="28"/>
        </w:rPr>
        <w:t>T ĐỊNH</w:t>
      </w:r>
      <w:bookmarkEnd w:id="0"/>
    </w:p>
    <w:p w:rsidR="0044371F" w:rsidRPr="00426055" w:rsidRDefault="0044371F" w:rsidP="0044371F">
      <w:pPr>
        <w:pStyle w:val="Heading11"/>
        <w:keepNext/>
        <w:keepLines/>
        <w:shd w:val="clear" w:color="auto" w:fill="auto"/>
        <w:spacing w:before="120" w:after="0" w:line="240" w:lineRule="auto"/>
        <w:ind w:right="561"/>
        <w:rPr>
          <w:sz w:val="28"/>
          <w:szCs w:val="28"/>
        </w:rPr>
      </w:pPr>
      <w:bookmarkStart w:id="2" w:name="bookmark1"/>
      <w:r w:rsidRPr="00426055">
        <w:rPr>
          <w:sz w:val="28"/>
          <w:szCs w:val="28"/>
        </w:rPr>
        <w:t xml:space="preserve">Ban hành Quy chế </w:t>
      </w:r>
      <w:r w:rsidRPr="0044371F">
        <w:rPr>
          <w:sz w:val="28"/>
          <w:szCs w:val="28"/>
          <w:lang w:bidi="vi-VN"/>
        </w:rPr>
        <w:t>quản lý và sử dụng Hệ thống Công nghệ</w:t>
      </w:r>
      <w:r w:rsidRPr="0044371F">
        <w:rPr>
          <w:sz w:val="28"/>
          <w:szCs w:val="28"/>
          <w:lang w:bidi="vi-VN"/>
        </w:rPr>
        <w:br/>
        <w:t>thông tin</w:t>
      </w:r>
      <w:r>
        <w:rPr>
          <w:sz w:val="28"/>
          <w:szCs w:val="28"/>
          <w:lang w:bidi="vi-VN"/>
        </w:rPr>
        <w:t xml:space="preserve"> của </w:t>
      </w:r>
      <w:r>
        <w:rPr>
          <w:sz w:val="28"/>
          <w:szCs w:val="28"/>
        </w:rPr>
        <w:t>Bộ Khoa học và Công nghệ</w:t>
      </w:r>
      <w:bookmarkEnd w:id="2"/>
    </w:p>
    <w:p w:rsidR="0044371F" w:rsidRDefault="00C00115" w:rsidP="0044371F">
      <w:pPr>
        <w:pStyle w:val="Heading11"/>
        <w:keepNext/>
        <w:keepLines/>
        <w:shd w:val="clear" w:color="auto" w:fill="auto"/>
        <w:spacing w:before="0" w:after="0" w:line="240" w:lineRule="auto"/>
        <w:ind w:right="561"/>
        <w:rPr>
          <w:sz w:val="28"/>
          <w:szCs w:val="28"/>
        </w:rPr>
      </w:pPr>
      <w:bookmarkStart w:id="3" w:name="bookmark2"/>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2251710</wp:posOffset>
                </wp:positionH>
                <wp:positionV relativeFrom="paragraph">
                  <wp:posOffset>39369</wp:posOffset>
                </wp:positionV>
                <wp:extent cx="1052195" cy="0"/>
                <wp:effectExtent l="0" t="0" r="14605"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E1504" id="AutoShape 17" o:spid="_x0000_s1026" type="#_x0000_t32" style="position:absolute;margin-left:177.3pt;margin-top:3.1pt;width:82.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7CPMZjCsgrFJbGzqkR/VqnjX97pDSVUdUy2P028lAchYykncp4eIMVNkNXzSDGAIF&#10;4rCOje0DJIwBHeNOTred8KNHFD5m6XSSLYAc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"/>
            </w:pict>
          </mc:Fallback>
        </mc:AlternateContent>
      </w:r>
    </w:p>
    <w:p w:rsidR="0044371F" w:rsidRDefault="0044371F" w:rsidP="0044371F">
      <w:pPr>
        <w:pStyle w:val="Heading11"/>
        <w:keepNext/>
        <w:keepLines/>
        <w:shd w:val="clear" w:color="auto" w:fill="auto"/>
        <w:spacing w:before="0" w:after="0" w:line="240" w:lineRule="auto"/>
        <w:ind w:right="561"/>
        <w:rPr>
          <w:sz w:val="28"/>
          <w:szCs w:val="28"/>
        </w:rPr>
      </w:pPr>
      <w:r w:rsidRPr="00426055">
        <w:rPr>
          <w:sz w:val="28"/>
          <w:szCs w:val="28"/>
        </w:rPr>
        <w:t xml:space="preserve">BỘ TRƯỞNG </w:t>
      </w:r>
    </w:p>
    <w:p w:rsidR="0044371F" w:rsidRDefault="0044371F" w:rsidP="0044371F">
      <w:pPr>
        <w:pStyle w:val="Heading11"/>
        <w:keepNext/>
        <w:keepLines/>
        <w:shd w:val="clear" w:color="auto" w:fill="auto"/>
        <w:spacing w:before="0" w:after="0" w:line="240" w:lineRule="auto"/>
        <w:ind w:right="561"/>
        <w:rPr>
          <w:sz w:val="28"/>
          <w:szCs w:val="28"/>
        </w:rPr>
      </w:pPr>
      <w:r>
        <w:rPr>
          <w:sz w:val="28"/>
          <w:szCs w:val="28"/>
        </w:rPr>
        <w:t>BỘ KHOA HỌC VÀ CÔNG NGHỆ</w:t>
      </w:r>
      <w:bookmarkEnd w:id="3"/>
    </w:p>
    <w:p w:rsidR="0044371F" w:rsidRPr="00426055" w:rsidRDefault="0044371F" w:rsidP="0044371F">
      <w:pPr>
        <w:pStyle w:val="Heading11"/>
        <w:keepNext/>
        <w:keepLines/>
        <w:shd w:val="clear" w:color="auto" w:fill="auto"/>
        <w:spacing w:before="120" w:after="0" w:line="276" w:lineRule="auto"/>
        <w:ind w:right="561"/>
        <w:rPr>
          <w:sz w:val="28"/>
          <w:szCs w:val="28"/>
        </w:rPr>
      </w:pPr>
    </w:p>
    <w:p w:rsidR="0044371F" w:rsidRPr="0044371F" w:rsidRDefault="0044371F" w:rsidP="0044371F">
      <w:pPr>
        <w:spacing w:before="120" w:after="120" w:line="276" w:lineRule="auto"/>
        <w:ind w:firstLine="720"/>
        <w:jc w:val="both"/>
        <w:rPr>
          <w:sz w:val="28"/>
          <w:szCs w:val="28"/>
        </w:rPr>
      </w:pPr>
      <w:r w:rsidRPr="0044371F">
        <w:rPr>
          <w:sz w:val="28"/>
          <w:szCs w:val="28"/>
        </w:rPr>
        <w:t>Căn cứ Luật Giao dịch điện tử ngày 29 tháng 11 năm 2005;</w:t>
      </w:r>
    </w:p>
    <w:p w:rsidR="0044371F" w:rsidRPr="0044371F" w:rsidRDefault="0044371F" w:rsidP="0044371F">
      <w:pPr>
        <w:spacing w:before="120" w:after="120" w:line="276" w:lineRule="auto"/>
        <w:ind w:firstLine="720"/>
        <w:jc w:val="both"/>
        <w:rPr>
          <w:sz w:val="28"/>
          <w:szCs w:val="28"/>
        </w:rPr>
      </w:pPr>
      <w:r w:rsidRPr="0044371F">
        <w:rPr>
          <w:sz w:val="28"/>
          <w:szCs w:val="28"/>
        </w:rPr>
        <w:t>Căn cứ Luật Công nghệ thông tin ngày 29 tháng 6 năm 2006;</w:t>
      </w:r>
    </w:p>
    <w:p w:rsidR="0044371F" w:rsidRDefault="0044371F" w:rsidP="0044371F">
      <w:pPr>
        <w:spacing w:before="120" w:after="120" w:line="276" w:lineRule="auto"/>
        <w:ind w:firstLine="720"/>
        <w:jc w:val="both"/>
        <w:rPr>
          <w:sz w:val="28"/>
          <w:szCs w:val="28"/>
        </w:rPr>
      </w:pPr>
      <w:r w:rsidRPr="0044371F">
        <w:rPr>
          <w:sz w:val="28"/>
          <w:szCs w:val="28"/>
        </w:rPr>
        <w:t>Căn cứ Luật An toàn thông tin mạng ngày 19 tháng 11 năm 2015;</w:t>
      </w:r>
    </w:p>
    <w:p w:rsidR="000B61F9" w:rsidRPr="0044371F" w:rsidRDefault="000B61F9" w:rsidP="0044371F">
      <w:pPr>
        <w:spacing w:before="120" w:after="120" w:line="276" w:lineRule="auto"/>
        <w:ind w:firstLine="720"/>
        <w:jc w:val="both"/>
        <w:rPr>
          <w:sz w:val="28"/>
          <w:szCs w:val="28"/>
        </w:rPr>
      </w:pPr>
      <w:r w:rsidRPr="0044371F">
        <w:rPr>
          <w:sz w:val="28"/>
          <w:szCs w:val="28"/>
        </w:rPr>
        <w:t>Căn cứ Nghị định số 64/2007/NĐ-CP ngày 10 tháng 4 năm 2007 của Chính phủ về ứng dụng công nghệ thông tin trong hoạt động của cơ quan nhà nước;</w:t>
      </w:r>
    </w:p>
    <w:p w:rsidR="0010413B" w:rsidRPr="0044371F" w:rsidRDefault="0010413B" w:rsidP="0044371F">
      <w:pPr>
        <w:spacing w:before="120" w:after="120" w:line="276" w:lineRule="auto"/>
        <w:ind w:firstLine="720"/>
        <w:jc w:val="both"/>
        <w:rPr>
          <w:sz w:val="28"/>
          <w:szCs w:val="28"/>
        </w:rPr>
      </w:pPr>
      <w:r w:rsidRPr="0043790F">
        <w:rPr>
          <w:sz w:val="28"/>
          <w:szCs w:val="28"/>
        </w:rPr>
        <w:t>Căn cứ Nghị định số 95/2017/NĐ-CP ngày 16 tháng 8 năm 2017 của Chính phủ Quy định chức năng, nhiệm vụ, quyền hạn và cơ cấu tổ chức của Bộ Khoa học và Công nghệ</w:t>
      </w:r>
      <w:r>
        <w:rPr>
          <w:sz w:val="28"/>
          <w:szCs w:val="28"/>
        </w:rPr>
        <w:t>;</w:t>
      </w:r>
    </w:p>
    <w:p w:rsidR="0044371F" w:rsidRPr="0044371F" w:rsidRDefault="0044371F" w:rsidP="0044371F">
      <w:pPr>
        <w:spacing w:before="120" w:after="120" w:line="276" w:lineRule="auto"/>
        <w:ind w:firstLine="720"/>
        <w:jc w:val="both"/>
        <w:rPr>
          <w:sz w:val="28"/>
          <w:szCs w:val="28"/>
        </w:rPr>
      </w:pPr>
      <w:r w:rsidRPr="0044371F">
        <w:rPr>
          <w:sz w:val="28"/>
          <w:szCs w:val="28"/>
        </w:rPr>
        <w:t>Căn cứ Chỉ thị số 34/2008/CT-TTg ngày 03 tháng 12 năm 2008 của Thủ tướng Chính phủ về việc tăng cường sử dụng hệ thống thư điện tử trong hoạt động của cơ quan nhà nước;</w:t>
      </w:r>
    </w:p>
    <w:p w:rsidR="0044371F" w:rsidRPr="0044371F" w:rsidRDefault="0044371F" w:rsidP="0044371F">
      <w:pPr>
        <w:spacing w:before="120" w:after="120" w:line="276" w:lineRule="auto"/>
        <w:ind w:firstLine="720"/>
        <w:jc w:val="both"/>
        <w:rPr>
          <w:sz w:val="28"/>
          <w:szCs w:val="28"/>
        </w:rPr>
      </w:pPr>
      <w:r w:rsidRPr="0044371F">
        <w:rPr>
          <w:sz w:val="28"/>
          <w:szCs w:val="28"/>
        </w:rPr>
        <w:t>Căn cứ Chỉ thị số 15/CT-TTg ngày 22 tháng 05 năm 2012 của Thủ tướng Chính phủ về việc tăng cường sử dụng văn bản điện tử trong hoạt động của cơ quan nhà nước;</w:t>
      </w:r>
    </w:p>
    <w:p w:rsidR="0044371F" w:rsidRPr="00426055" w:rsidRDefault="0044371F" w:rsidP="0044371F">
      <w:pPr>
        <w:pStyle w:val="Bodytext20"/>
        <w:shd w:val="clear" w:color="auto" w:fill="auto"/>
        <w:spacing w:before="0" w:after="140" w:line="276" w:lineRule="auto"/>
        <w:ind w:firstLine="660"/>
        <w:rPr>
          <w:sz w:val="28"/>
          <w:szCs w:val="28"/>
        </w:rPr>
      </w:pPr>
      <w:r w:rsidRPr="00426055">
        <w:rPr>
          <w:sz w:val="28"/>
          <w:szCs w:val="28"/>
        </w:rPr>
        <w:t xml:space="preserve">Xét đề nghị của </w:t>
      </w:r>
      <w:r>
        <w:rPr>
          <w:sz w:val="28"/>
          <w:szCs w:val="28"/>
        </w:rPr>
        <w:t>Giám đốc Trung tâm Công nghệ thông tin</w:t>
      </w:r>
      <w:r w:rsidRPr="00426055">
        <w:rPr>
          <w:sz w:val="28"/>
          <w:szCs w:val="28"/>
        </w:rPr>
        <w:t>,</w:t>
      </w:r>
    </w:p>
    <w:p w:rsidR="0044371F" w:rsidRPr="00426055" w:rsidRDefault="0044371F" w:rsidP="0044371F">
      <w:pPr>
        <w:pStyle w:val="Heading11"/>
        <w:shd w:val="clear" w:color="auto" w:fill="auto"/>
        <w:spacing w:before="240" w:after="240" w:line="276" w:lineRule="auto"/>
        <w:rPr>
          <w:sz w:val="28"/>
          <w:szCs w:val="28"/>
        </w:rPr>
      </w:pPr>
      <w:bookmarkStart w:id="4" w:name="bookmark3"/>
      <w:r w:rsidRPr="00426055">
        <w:rPr>
          <w:sz w:val="28"/>
          <w:szCs w:val="28"/>
        </w:rPr>
        <w:t>QUYẾT ĐỊNH:</w:t>
      </w:r>
      <w:bookmarkEnd w:id="4"/>
    </w:p>
    <w:p w:rsidR="0044371F" w:rsidRPr="00426055" w:rsidRDefault="0044371F" w:rsidP="0044371F">
      <w:pPr>
        <w:pStyle w:val="Bodytext20"/>
        <w:shd w:val="clear" w:color="auto" w:fill="auto"/>
        <w:spacing w:before="120" w:after="0" w:line="276" w:lineRule="auto"/>
        <w:ind w:firstLine="658"/>
        <w:rPr>
          <w:sz w:val="28"/>
          <w:szCs w:val="28"/>
        </w:rPr>
      </w:pPr>
      <w:r w:rsidRPr="00426055">
        <w:rPr>
          <w:rStyle w:val="Bodytext2Bold"/>
          <w:sz w:val="28"/>
          <w:szCs w:val="28"/>
        </w:rPr>
        <w:t xml:space="preserve">Điều 1. </w:t>
      </w:r>
      <w:r w:rsidRPr="00426055">
        <w:rPr>
          <w:sz w:val="28"/>
          <w:szCs w:val="28"/>
        </w:rPr>
        <w:t xml:space="preserve">Ban hành </w:t>
      </w:r>
      <w:r w:rsidR="00AF0335">
        <w:rPr>
          <w:sz w:val="28"/>
          <w:szCs w:val="28"/>
          <w:lang w:bidi="vi-VN"/>
        </w:rPr>
        <w:t xml:space="preserve">theo Quyết định này là </w:t>
      </w:r>
      <w:r w:rsidRPr="0044371F">
        <w:rPr>
          <w:sz w:val="28"/>
          <w:szCs w:val="28"/>
          <w:lang w:bidi="vi-VN"/>
        </w:rPr>
        <w:t>Quy chế quản lý và sử dụng Hệ thống công nghệ thông tin</w:t>
      </w:r>
      <w:r>
        <w:rPr>
          <w:sz w:val="28"/>
          <w:szCs w:val="28"/>
          <w:lang w:bidi="vi-VN"/>
        </w:rPr>
        <w:t xml:space="preserve"> của</w:t>
      </w:r>
      <w:r w:rsidRPr="00426055">
        <w:rPr>
          <w:sz w:val="28"/>
          <w:szCs w:val="28"/>
        </w:rPr>
        <w:t xml:space="preserve"> </w:t>
      </w:r>
      <w:r>
        <w:rPr>
          <w:sz w:val="28"/>
          <w:szCs w:val="28"/>
        </w:rPr>
        <w:t>Bộ Khoa học và Công nghệ</w:t>
      </w:r>
      <w:r w:rsidRPr="00426055">
        <w:rPr>
          <w:sz w:val="28"/>
          <w:szCs w:val="28"/>
        </w:rPr>
        <w:t>.</w:t>
      </w:r>
    </w:p>
    <w:p w:rsidR="0044371F" w:rsidRPr="00426055" w:rsidRDefault="0044371F" w:rsidP="0044371F">
      <w:pPr>
        <w:pStyle w:val="Bodytext20"/>
        <w:shd w:val="clear" w:color="auto" w:fill="auto"/>
        <w:spacing w:before="120" w:after="0" w:line="276" w:lineRule="auto"/>
        <w:ind w:firstLine="658"/>
        <w:rPr>
          <w:sz w:val="28"/>
          <w:szCs w:val="28"/>
        </w:rPr>
      </w:pPr>
      <w:r w:rsidRPr="00426055">
        <w:rPr>
          <w:rStyle w:val="Bodytext2Bold"/>
          <w:sz w:val="28"/>
          <w:szCs w:val="28"/>
        </w:rPr>
        <w:t xml:space="preserve">Điều 2. </w:t>
      </w:r>
      <w:r w:rsidRPr="00426055">
        <w:rPr>
          <w:sz w:val="28"/>
          <w:szCs w:val="28"/>
        </w:rPr>
        <w:t>Quyết định này có hiệu lực từ ngày ký</w:t>
      </w:r>
      <w:r w:rsidR="00AF0335">
        <w:rPr>
          <w:sz w:val="28"/>
          <w:szCs w:val="28"/>
        </w:rPr>
        <w:t xml:space="preserve"> và thay thế Quy chế</w:t>
      </w:r>
      <w:r w:rsidR="00AF0335" w:rsidRPr="000765C7">
        <w:rPr>
          <w:sz w:val="28"/>
          <w:szCs w:val="28"/>
        </w:rPr>
        <w:t xml:space="preserve"> số </w:t>
      </w:r>
      <w:r w:rsidR="00AF0335" w:rsidRPr="007A2C59">
        <w:rPr>
          <w:sz w:val="28"/>
          <w:szCs w:val="28"/>
        </w:rPr>
        <w:t>1331/QĐ-BKHCN</w:t>
      </w:r>
      <w:r w:rsidR="00AF0335" w:rsidRPr="000765C7">
        <w:rPr>
          <w:sz w:val="28"/>
          <w:szCs w:val="28"/>
        </w:rPr>
        <w:t xml:space="preserve"> ngày 2</w:t>
      </w:r>
      <w:r w:rsidR="00AF0335">
        <w:rPr>
          <w:sz w:val="28"/>
          <w:szCs w:val="28"/>
        </w:rPr>
        <w:t>3</w:t>
      </w:r>
      <w:r w:rsidR="00AF0335" w:rsidRPr="000765C7">
        <w:rPr>
          <w:sz w:val="28"/>
          <w:szCs w:val="28"/>
        </w:rPr>
        <w:t xml:space="preserve"> tháng </w:t>
      </w:r>
      <w:r w:rsidR="00AF0335">
        <w:rPr>
          <w:sz w:val="28"/>
          <w:szCs w:val="28"/>
        </w:rPr>
        <w:t>7</w:t>
      </w:r>
      <w:r w:rsidR="00AF0335" w:rsidRPr="000765C7">
        <w:rPr>
          <w:sz w:val="28"/>
          <w:szCs w:val="28"/>
        </w:rPr>
        <w:t xml:space="preserve"> năm 20</w:t>
      </w:r>
      <w:r w:rsidR="00AF0335">
        <w:rPr>
          <w:sz w:val="28"/>
          <w:szCs w:val="28"/>
        </w:rPr>
        <w:t>09</w:t>
      </w:r>
      <w:r w:rsidR="00AF0335" w:rsidRPr="000765C7">
        <w:rPr>
          <w:sz w:val="28"/>
          <w:szCs w:val="28"/>
        </w:rPr>
        <w:t xml:space="preserve"> </w:t>
      </w:r>
      <w:r w:rsidR="00AF0335">
        <w:rPr>
          <w:sz w:val="28"/>
          <w:szCs w:val="28"/>
        </w:rPr>
        <w:t>của Bộ Khoa học và Công nghệ</w:t>
      </w:r>
      <w:r w:rsidR="00AF0335" w:rsidRPr="000765C7">
        <w:rPr>
          <w:sz w:val="28"/>
          <w:szCs w:val="28"/>
        </w:rPr>
        <w:t xml:space="preserve"> </w:t>
      </w:r>
      <w:r w:rsidR="00AF0335">
        <w:rPr>
          <w:sz w:val="28"/>
          <w:szCs w:val="28"/>
        </w:rPr>
        <w:t>về việc ban hành Quy chế quản lý và khai thác tài nguyên mạng máy tính của Bộ Khoa học và Công nghệ</w:t>
      </w:r>
      <w:r w:rsidRPr="00426055">
        <w:rPr>
          <w:sz w:val="28"/>
          <w:szCs w:val="28"/>
        </w:rPr>
        <w:t>.</w:t>
      </w:r>
    </w:p>
    <w:p w:rsidR="0044371F" w:rsidRDefault="0044371F" w:rsidP="0044371F">
      <w:pPr>
        <w:pStyle w:val="Bodytext20"/>
        <w:shd w:val="clear" w:color="auto" w:fill="auto"/>
        <w:spacing w:before="120" w:after="240" w:line="276" w:lineRule="auto"/>
        <w:ind w:firstLine="662"/>
        <w:rPr>
          <w:sz w:val="28"/>
          <w:szCs w:val="28"/>
        </w:rPr>
      </w:pPr>
      <w:r w:rsidRPr="00426055">
        <w:rPr>
          <w:rStyle w:val="Bodytext2Bold"/>
          <w:sz w:val="28"/>
          <w:szCs w:val="28"/>
        </w:rPr>
        <w:lastRenderedPageBreak/>
        <w:t>Điều 3.</w:t>
      </w:r>
      <w:r>
        <w:rPr>
          <w:sz w:val="28"/>
          <w:szCs w:val="28"/>
        </w:rPr>
        <w:t xml:space="preserve"> Giám đốc Trung tâm Công nghệ thông tin</w:t>
      </w:r>
      <w:r w:rsidRPr="00426055">
        <w:rPr>
          <w:sz w:val="28"/>
          <w:szCs w:val="28"/>
        </w:rPr>
        <w:t>,</w:t>
      </w:r>
      <w:r w:rsidR="00C56376" w:rsidRPr="00C56376">
        <w:rPr>
          <w:sz w:val="28"/>
          <w:szCs w:val="28"/>
        </w:rPr>
        <w:t xml:space="preserve"> </w:t>
      </w:r>
      <w:r w:rsidR="00C56376" w:rsidRPr="00426055">
        <w:rPr>
          <w:sz w:val="28"/>
          <w:szCs w:val="28"/>
        </w:rPr>
        <w:t>Chánh Văn phòng Bộ</w:t>
      </w:r>
      <w:r w:rsidR="00C56376">
        <w:rPr>
          <w:sz w:val="28"/>
          <w:szCs w:val="28"/>
        </w:rPr>
        <w:t>,</w:t>
      </w:r>
      <w:r w:rsidRPr="00426055">
        <w:rPr>
          <w:sz w:val="28"/>
          <w:szCs w:val="28"/>
        </w:rPr>
        <w:t xml:space="preserve"> Thủ trưởng các đơn vị trực thuộc </w:t>
      </w:r>
      <w:r>
        <w:rPr>
          <w:sz w:val="28"/>
          <w:szCs w:val="28"/>
        </w:rPr>
        <w:t>Bộ Khoa học và Công nghệ</w:t>
      </w:r>
      <w:r w:rsidRPr="00426055">
        <w:rPr>
          <w:sz w:val="28"/>
          <w:szCs w:val="28"/>
        </w:rPr>
        <w:t>,</w:t>
      </w:r>
      <w:r w:rsidR="00DD42FD">
        <w:rPr>
          <w:sz w:val="28"/>
          <w:szCs w:val="28"/>
        </w:rPr>
        <w:t xml:space="preserve"> cán bộ,</w:t>
      </w:r>
      <w:r w:rsidRPr="00426055">
        <w:rPr>
          <w:sz w:val="28"/>
          <w:szCs w:val="28"/>
        </w:rPr>
        <w:t xml:space="preserve"> công chức, viên chức </w:t>
      </w:r>
      <w:r>
        <w:rPr>
          <w:sz w:val="28"/>
          <w:szCs w:val="28"/>
        </w:rPr>
        <w:t>Bộ Khoa học và Công nghệ</w:t>
      </w:r>
      <w:r w:rsidRPr="00426055">
        <w:rPr>
          <w:sz w:val="28"/>
          <w:szCs w:val="28"/>
        </w:rPr>
        <w:t xml:space="preserve"> và tổ chức, cá nhân có liên quan chịu trách nhiệm thi hành Quyết định này./.</w:t>
      </w:r>
    </w:p>
    <w:tbl>
      <w:tblPr>
        <w:tblW w:w="0" w:type="auto"/>
        <w:tblLook w:val="04A0" w:firstRow="1" w:lastRow="0" w:firstColumn="1" w:lastColumn="0" w:noHBand="0" w:noVBand="1"/>
      </w:tblPr>
      <w:tblGrid>
        <w:gridCol w:w="4524"/>
        <w:gridCol w:w="4548"/>
      </w:tblGrid>
      <w:tr w:rsidR="00AD66F3" w:rsidTr="00EA666F">
        <w:tc>
          <w:tcPr>
            <w:tcW w:w="4782" w:type="dxa"/>
            <w:shd w:val="clear" w:color="auto" w:fill="auto"/>
          </w:tcPr>
          <w:p w:rsidR="0044371F" w:rsidRPr="0095455D" w:rsidRDefault="0044371F" w:rsidP="00EA666F">
            <w:pPr>
              <w:pStyle w:val="Bodytext50"/>
              <w:shd w:val="clear" w:color="auto" w:fill="auto"/>
              <w:spacing w:before="0" w:after="45" w:line="220" w:lineRule="exact"/>
              <w:rPr>
                <w:sz w:val="28"/>
                <w:szCs w:val="28"/>
              </w:rPr>
            </w:pPr>
            <w:r w:rsidRPr="0095455D">
              <w:rPr>
                <w:sz w:val="24"/>
                <w:szCs w:val="24"/>
              </w:rPr>
              <w:t>Nơi nhận:</w:t>
            </w:r>
          </w:p>
          <w:p w:rsidR="0044371F" w:rsidRPr="0095455D" w:rsidRDefault="0044371F" w:rsidP="00EA666F">
            <w:pPr>
              <w:pStyle w:val="Bodytext60"/>
              <w:shd w:val="clear" w:color="auto" w:fill="auto"/>
              <w:tabs>
                <w:tab w:val="left" w:pos="878"/>
              </w:tabs>
              <w:spacing w:before="0" w:after="0" w:line="240" w:lineRule="auto"/>
              <w:rPr>
                <w:sz w:val="22"/>
                <w:szCs w:val="22"/>
              </w:rPr>
            </w:pPr>
            <w:r w:rsidRPr="0095455D">
              <w:rPr>
                <w:sz w:val="22"/>
                <w:szCs w:val="22"/>
              </w:rPr>
              <w:t>- Như Điều 3;</w:t>
            </w:r>
          </w:p>
          <w:p w:rsidR="0044371F" w:rsidRPr="0095455D" w:rsidRDefault="0044371F" w:rsidP="00EA666F">
            <w:pPr>
              <w:pStyle w:val="Bodytext60"/>
              <w:shd w:val="clear" w:color="auto" w:fill="auto"/>
              <w:tabs>
                <w:tab w:val="left" w:pos="878"/>
              </w:tabs>
              <w:spacing w:before="0" w:after="0" w:line="240" w:lineRule="auto"/>
              <w:rPr>
                <w:sz w:val="22"/>
                <w:szCs w:val="22"/>
              </w:rPr>
            </w:pPr>
            <w:r w:rsidRPr="0095455D">
              <w:rPr>
                <w:sz w:val="22"/>
                <w:szCs w:val="22"/>
              </w:rPr>
              <w:t>- Bộ trưởng, các Thứ trưởng;</w:t>
            </w:r>
          </w:p>
          <w:p w:rsidR="0044371F" w:rsidRPr="0095455D" w:rsidRDefault="0044371F" w:rsidP="00EA666F">
            <w:pPr>
              <w:pStyle w:val="Bodytext60"/>
              <w:shd w:val="clear" w:color="auto" w:fill="auto"/>
              <w:tabs>
                <w:tab w:val="left" w:pos="878"/>
              </w:tabs>
              <w:spacing w:before="0" w:after="0" w:line="240" w:lineRule="auto"/>
              <w:rPr>
                <w:sz w:val="22"/>
                <w:szCs w:val="22"/>
              </w:rPr>
            </w:pPr>
            <w:r w:rsidRPr="0095455D">
              <w:rPr>
                <w:sz w:val="22"/>
                <w:szCs w:val="22"/>
              </w:rPr>
              <w:t>- Các đơn vị</w:t>
            </w:r>
            <w:r w:rsidR="00DD42FD" w:rsidRPr="0095455D">
              <w:rPr>
                <w:sz w:val="22"/>
                <w:szCs w:val="22"/>
              </w:rPr>
              <w:t xml:space="preserve"> trực</w:t>
            </w:r>
            <w:r w:rsidRPr="0095455D">
              <w:rPr>
                <w:sz w:val="22"/>
                <w:szCs w:val="22"/>
              </w:rPr>
              <w:t xml:space="preserve"> thuộc Bộ;</w:t>
            </w:r>
          </w:p>
          <w:p w:rsidR="0044371F" w:rsidRPr="0095455D" w:rsidRDefault="0044371F" w:rsidP="00EA666F">
            <w:pPr>
              <w:pStyle w:val="Bodytext60"/>
              <w:shd w:val="clear" w:color="auto" w:fill="auto"/>
              <w:tabs>
                <w:tab w:val="left" w:pos="878"/>
              </w:tabs>
              <w:spacing w:before="0" w:after="0" w:line="240" w:lineRule="auto"/>
              <w:rPr>
                <w:sz w:val="22"/>
                <w:szCs w:val="22"/>
              </w:rPr>
            </w:pPr>
            <w:r w:rsidRPr="0095455D">
              <w:rPr>
                <w:sz w:val="22"/>
                <w:szCs w:val="22"/>
              </w:rPr>
              <w:t xml:space="preserve">- Cổng </w:t>
            </w:r>
            <w:r w:rsidR="00C56376">
              <w:rPr>
                <w:sz w:val="22"/>
                <w:szCs w:val="22"/>
              </w:rPr>
              <w:t>TTĐT của</w:t>
            </w:r>
            <w:r w:rsidRPr="0095455D">
              <w:rPr>
                <w:sz w:val="22"/>
                <w:szCs w:val="22"/>
              </w:rPr>
              <w:t xml:space="preserve"> Bộ;</w:t>
            </w:r>
          </w:p>
          <w:p w:rsidR="0044371F" w:rsidRPr="00EA666F" w:rsidRDefault="0044371F" w:rsidP="003F1ED8">
            <w:pPr>
              <w:rPr>
                <w:sz w:val="28"/>
                <w:szCs w:val="28"/>
              </w:rPr>
            </w:pPr>
            <w:r w:rsidRPr="00EA666F">
              <w:rPr>
                <w:sz w:val="22"/>
                <w:szCs w:val="22"/>
              </w:rPr>
              <w:t>- Lưu: VT, TTCNTT.</w:t>
            </w:r>
          </w:p>
        </w:tc>
        <w:tc>
          <w:tcPr>
            <w:tcW w:w="4782" w:type="dxa"/>
            <w:shd w:val="clear" w:color="auto" w:fill="auto"/>
          </w:tcPr>
          <w:p w:rsidR="009B4044" w:rsidRPr="00EA666F" w:rsidRDefault="009B4044" w:rsidP="00EA666F">
            <w:pPr>
              <w:spacing w:before="120"/>
              <w:jc w:val="center"/>
              <w:rPr>
                <w:b/>
                <w:bCs/>
                <w:sz w:val="28"/>
                <w:szCs w:val="28"/>
              </w:rPr>
            </w:pPr>
            <w:r w:rsidRPr="00EA666F">
              <w:rPr>
                <w:b/>
                <w:bCs/>
                <w:sz w:val="28"/>
                <w:szCs w:val="28"/>
              </w:rPr>
              <w:t>KT. BỘ TRƯỞNG</w:t>
            </w:r>
          </w:p>
          <w:p w:rsidR="009B4044" w:rsidRPr="00EA666F" w:rsidRDefault="009B4044" w:rsidP="00EA666F">
            <w:pPr>
              <w:jc w:val="center"/>
              <w:rPr>
                <w:b/>
                <w:bCs/>
                <w:sz w:val="28"/>
                <w:szCs w:val="28"/>
              </w:rPr>
            </w:pPr>
            <w:r w:rsidRPr="00EA666F">
              <w:rPr>
                <w:b/>
                <w:bCs/>
                <w:sz w:val="28"/>
                <w:szCs w:val="28"/>
              </w:rPr>
              <w:t>THỨ TRƯỞNG</w:t>
            </w:r>
          </w:p>
          <w:p w:rsidR="0044371F" w:rsidRPr="00EA666F" w:rsidRDefault="0044371F" w:rsidP="003F1ED8">
            <w:pPr>
              <w:rPr>
                <w:b/>
                <w:sz w:val="28"/>
                <w:szCs w:val="28"/>
              </w:rPr>
            </w:pPr>
          </w:p>
          <w:p w:rsidR="0044371F" w:rsidRPr="00EA666F" w:rsidRDefault="0044371F" w:rsidP="003F1ED8">
            <w:pPr>
              <w:rPr>
                <w:b/>
                <w:sz w:val="28"/>
                <w:szCs w:val="28"/>
              </w:rPr>
            </w:pPr>
          </w:p>
          <w:p w:rsidR="0044371F" w:rsidRPr="00EA666F" w:rsidRDefault="0044371F" w:rsidP="003F1ED8">
            <w:pPr>
              <w:rPr>
                <w:b/>
                <w:sz w:val="28"/>
                <w:szCs w:val="28"/>
              </w:rPr>
            </w:pPr>
          </w:p>
          <w:p w:rsidR="0044371F" w:rsidRPr="00EA666F" w:rsidRDefault="0044371F" w:rsidP="003F1ED8">
            <w:pPr>
              <w:rPr>
                <w:b/>
                <w:sz w:val="28"/>
                <w:szCs w:val="28"/>
              </w:rPr>
            </w:pPr>
          </w:p>
          <w:p w:rsidR="0044371F" w:rsidRPr="00EA666F" w:rsidRDefault="009B4044" w:rsidP="00EA666F">
            <w:pPr>
              <w:jc w:val="center"/>
              <w:rPr>
                <w:sz w:val="28"/>
                <w:szCs w:val="28"/>
              </w:rPr>
            </w:pPr>
            <w:r w:rsidRPr="00EA666F">
              <w:rPr>
                <w:b/>
                <w:sz w:val="28"/>
                <w:szCs w:val="28"/>
              </w:rPr>
              <w:t>Bùi Thế Duy</w:t>
            </w:r>
          </w:p>
        </w:tc>
      </w:tr>
    </w:tbl>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44371F" w:rsidRDefault="0044371F"/>
    <w:p w:rsidR="00EA666F" w:rsidRDefault="00EA666F" w:rsidP="0081085A">
      <w:pPr>
        <w:spacing w:before="40" w:line="264" w:lineRule="auto"/>
        <w:jc w:val="center"/>
        <w:rPr>
          <w:b/>
          <w:bCs/>
          <w:color w:val="000000"/>
          <w:sz w:val="26"/>
        </w:rPr>
        <w:sectPr w:rsidR="00EA666F" w:rsidSect="00116C33">
          <w:footerReference w:type="even" r:id="rId8"/>
          <w:footerReference w:type="default" r:id="rId9"/>
          <w:footerReference w:type="first" r:id="rId10"/>
          <w:pgSz w:w="11907" w:h="16840" w:code="9"/>
          <w:pgMar w:top="1134" w:right="1134" w:bottom="1134" w:left="1701" w:header="567" w:footer="567" w:gutter="0"/>
          <w:cols w:space="720"/>
          <w:titlePg/>
          <w:docGrid w:linePitch="360"/>
        </w:sectPr>
      </w:pPr>
    </w:p>
    <w:tbl>
      <w:tblPr>
        <w:tblW w:w="9720" w:type="dxa"/>
        <w:tblInd w:w="-72" w:type="dxa"/>
        <w:tblLook w:val="0000" w:firstRow="0" w:lastRow="0" w:firstColumn="0" w:lastColumn="0" w:noHBand="0" w:noVBand="0"/>
      </w:tblPr>
      <w:tblGrid>
        <w:gridCol w:w="4320"/>
        <w:gridCol w:w="5400"/>
      </w:tblGrid>
      <w:tr w:rsidR="00A22B9E" w:rsidRPr="002D0177" w:rsidTr="00A22B9E">
        <w:trPr>
          <w:trHeight w:val="899"/>
        </w:trPr>
        <w:tc>
          <w:tcPr>
            <w:tcW w:w="4320" w:type="dxa"/>
          </w:tcPr>
          <w:p w:rsidR="00A22B9E" w:rsidRPr="002D0177" w:rsidRDefault="00C00115" w:rsidP="0081085A">
            <w:pPr>
              <w:spacing w:before="40" w:line="264" w:lineRule="auto"/>
              <w:jc w:val="center"/>
              <w:rPr>
                <w:b/>
                <w:bCs/>
                <w:color w:val="000000"/>
              </w:rPr>
            </w:pPr>
            <w:r>
              <w:rPr>
                <w:b/>
                <w:bCs/>
                <w:noProof/>
                <w:color w:val="000000"/>
                <w:sz w:val="26"/>
                <w:lang w:val="vi-VN" w:eastAsia="vi-VN"/>
              </w:rPr>
              <w:lastRenderedPageBreak/>
              <mc:AlternateContent>
                <mc:Choice Requires="wps">
                  <w:drawing>
                    <wp:anchor distT="0" distB="0" distL="114300" distR="114300" simplePos="0" relativeHeight="251656192" behindDoc="0" locked="0" layoutInCell="1" allowOverlap="1">
                      <wp:simplePos x="0" y="0"/>
                      <wp:positionH relativeFrom="column">
                        <wp:posOffset>359410</wp:posOffset>
                      </wp:positionH>
                      <wp:positionV relativeFrom="paragraph">
                        <wp:posOffset>274320</wp:posOffset>
                      </wp:positionV>
                      <wp:extent cx="1960880" cy="635"/>
                      <wp:effectExtent l="12700" t="13335" r="7620" b="508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0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C24D2" id="Line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21.6pt" to="182.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"/>
                  </w:pict>
                </mc:Fallback>
              </mc:AlternateContent>
            </w:r>
            <w:r w:rsidR="00A22B9E" w:rsidRPr="002D0177">
              <w:rPr>
                <w:b/>
                <w:bCs/>
                <w:color w:val="000000"/>
                <w:sz w:val="26"/>
              </w:rPr>
              <w:t xml:space="preserve">BỘ KHOA HỌC VÀ CÔNG </w:t>
            </w:r>
            <w:smartTag w:uri="urn:schemas-microsoft-com:office:smarttags" w:element="stockticker">
              <w:r w:rsidR="00A22B9E" w:rsidRPr="002D0177">
                <w:rPr>
                  <w:b/>
                  <w:bCs/>
                  <w:color w:val="000000"/>
                  <w:sz w:val="26"/>
                </w:rPr>
                <w:t>NGH</w:t>
              </w:r>
            </w:smartTag>
            <w:r w:rsidR="00A22B9E" w:rsidRPr="002D0177">
              <w:rPr>
                <w:b/>
                <w:bCs/>
                <w:color w:val="000000"/>
                <w:sz w:val="26"/>
              </w:rPr>
              <w:t>Ệ</w:t>
            </w:r>
          </w:p>
        </w:tc>
        <w:tc>
          <w:tcPr>
            <w:tcW w:w="5400" w:type="dxa"/>
          </w:tcPr>
          <w:p w:rsidR="00A22B9E" w:rsidRPr="002D0177" w:rsidRDefault="00A22B9E" w:rsidP="0081085A">
            <w:pPr>
              <w:spacing w:before="40" w:line="264" w:lineRule="auto"/>
              <w:jc w:val="center"/>
              <w:rPr>
                <w:b/>
                <w:bCs/>
                <w:color w:val="000000"/>
              </w:rPr>
            </w:pPr>
            <w:r w:rsidRPr="002D0177">
              <w:rPr>
                <w:b/>
                <w:bCs/>
                <w:color w:val="000000"/>
              </w:rPr>
              <w:t xml:space="preserve">CỘNG HOÀ XÃ HỘI CHỦ NGHĨA VIỆT </w:t>
            </w:r>
            <w:smartTag w:uri="urn:schemas-microsoft-com:office:smarttags" w:element="place">
              <w:smartTag w:uri="urn:schemas-microsoft-com:office:smarttags" w:element="country-region">
                <w:r w:rsidRPr="002D0177">
                  <w:rPr>
                    <w:b/>
                    <w:bCs/>
                    <w:color w:val="000000"/>
                  </w:rPr>
                  <w:t>NAM</w:t>
                </w:r>
              </w:smartTag>
            </w:smartTag>
          </w:p>
          <w:p w:rsidR="00A22B9E" w:rsidRPr="002D0177" w:rsidRDefault="00C00115" w:rsidP="0081085A">
            <w:pPr>
              <w:spacing w:before="40" w:line="264" w:lineRule="auto"/>
              <w:jc w:val="center"/>
              <w:rPr>
                <w:b/>
                <w:bCs/>
                <w:color w:val="000000"/>
                <w:sz w:val="28"/>
                <w:szCs w:val="28"/>
              </w:rPr>
            </w:pPr>
            <w:r>
              <w:rPr>
                <w:b/>
                <w:bCs/>
                <w:noProof/>
                <w:color w:val="000000"/>
                <w:sz w:val="28"/>
                <w:szCs w:val="28"/>
                <w:lang w:val="vi-VN" w:eastAsia="vi-VN"/>
              </w:rPr>
              <mc:AlternateContent>
                <mc:Choice Requires="wps">
                  <w:drawing>
                    <wp:anchor distT="0" distB="0" distL="114300" distR="114300" simplePos="0" relativeHeight="251654144" behindDoc="0" locked="0" layoutInCell="1" allowOverlap="1">
                      <wp:simplePos x="0" y="0"/>
                      <wp:positionH relativeFrom="column">
                        <wp:posOffset>717550</wp:posOffset>
                      </wp:positionH>
                      <wp:positionV relativeFrom="paragraph">
                        <wp:posOffset>250825</wp:posOffset>
                      </wp:positionV>
                      <wp:extent cx="1960880" cy="635"/>
                      <wp:effectExtent l="8890" t="8255" r="1143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0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BA3F" id="Line 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9.75pt" to="210.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"/>
                  </w:pict>
                </mc:Fallback>
              </mc:AlternateContent>
            </w:r>
            <w:r w:rsidR="00A22B9E" w:rsidRPr="002D0177">
              <w:rPr>
                <w:rFonts w:hint="eastAsia"/>
                <w:b/>
                <w:bCs/>
                <w:color w:val="000000"/>
                <w:sz w:val="28"/>
                <w:szCs w:val="28"/>
              </w:rPr>
              <w:t>Đ</w:t>
            </w:r>
            <w:r w:rsidR="00A22B9E" w:rsidRPr="002D0177">
              <w:rPr>
                <w:b/>
                <w:bCs/>
                <w:color w:val="000000"/>
                <w:sz w:val="28"/>
                <w:szCs w:val="28"/>
              </w:rPr>
              <w:t>ộc lập - Tự do - Hạnh phúc</w:t>
            </w:r>
          </w:p>
        </w:tc>
      </w:tr>
    </w:tbl>
    <w:p w:rsidR="00A22B9E" w:rsidRPr="002D0177" w:rsidRDefault="00C00115" w:rsidP="00A22B9E">
      <w:pPr>
        <w:spacing w:line="264" w:lineRule="auto"/>
        <w:jc w:val="both"/>
        <w:rPr>
          <w:color w:val="000000"/>
          <w:sz w:val="28"/>
          <w:szCs w:val="28"/>
        </w:rPr>
      </w:pPr>
      <w:r>
        <w:rPr>
          <w:b/>
          <w:noProof/>
          <w:color w:val="000000"/>
          <w:sz w:val="32"/>
          <w:szCs w:val="34"/>
          <w:lang w:val="vi-VN" w:eastAsia="vi-VN"/>
        </w:rPr>
        <mc:AlternateContent>
          <mc:Choice Requires="wps">
            <w:drawing>
              <wp:anchor distT="0" distB="0" distL="114300" distR="114300" simplePos="0" relativeHeight="251657216" behindDoc="0" locked="0" layoutInCell="1" allowOverlap="1">
                <wp:simplePos x="0" y="0"/>
                <wp:positionH relativeFrom="column">
                  <wp:posOffset>504825</wp:posOffset>
                </wp:positionH>
                <wp:positionV relativeFrom="paragraph">
                  <wp:posOffset>118745</wp:posOffset>
                </wp:positionV>
                <wp:extent cx="1028700" cy="342900"/>
                <wp:effectExtent l="13335" t="9525" r="571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E5230A" w:rsidRPr="00E5230A" w:rsidRDefault="00E5230A" w:rsidP="00E5230A">
                            <w:pPr>
                              <w:jc w:val="center"/>
                              <w:rPr>
                                <w:b/>
                              </w:rPr>
                            </w:pPr>
                            <w:r w:rsidRPr="000F2670">
                              <w:rPr>
                                <w:b/>
                              </w:rPr>
                              <w:t>DỰ</w:t>
                            </w:r>
                            <w:r w:rsidRPr="00E5230A">
                              <w:rPr>
                                <w:b/>
                              </w:rPr>
                              <w:t xml:space="preserve">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39.75pt;margin-top:9.3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" filled="f" fillcolor="#969696">
                <v:textbox>
                  <w:txbxContent>
                    <w:p w:rsidR="00E5230A" w:rsidRPr="00E5230A" w:rsidRDefault="00E5230A" w:rsidP="00E5230A">
                      <w:pPr>
                        <w:jc w:val="center"/>
                        <w:rPr>
                          <w:b/>
                        </w:rPr>
                      </w:pPr>
                      <w:r w:rsidRPr="000F2670">
                        <w:rPr>
                          <w:b/>
                        </w:rPr>
                        <w:t>DỰ</w:t>
                      </w:r>
                      <w:r w:rsidRPr="00E5230A">
                        <w:rPr>
                          <w:b/>
                        </w:rPr>
                        <w:t xml:space="preserve"> THẢO </w:t>
                      </w:r>
                    </w:p>
                  </w:txbxContent>
                </v:textbox>
              </v:shape>
            </w:pict>
          </mc:Fallback>
        </mc:AlternateContent>
      </w:r>
    </w:p>
    <w:p w:rsidR="001E1DA8" w:rsidRDefault="001E1DA8" w:rsidP="00A22B9E">
      <w:pPr>
        <w:jc w:val="center"/>
        <w:rPr>
          <w:b/>
          <w:color w:val="000000"/>
          <w:sz w:val="32"/>
          <w:szCs w:val="34"/>
        </w:rPr>
      </w:pPr>
    </w:p>
    <w:p w:rsidR="00A22B9E" w:rsidRPr="002D0177" w:rsidRDefault="00A22B9E" w:rsidP="00A22B9E">
      <w:pPr>
        <w:jc w:val="center"/>
        <w:rPr>
          <w:b/>
          <w:color w:val="000000"/>
          <w:sz w:val="32"/>
          <w:szCs w:val="34"/>
        </w:rPr>
      </w:pPr>
      <w:r w:rsidRPr="002D0177">
        <w:rPr>
          <w:b/>
          <w:color w:val="000000"/>
          <w:sz w:val="32"/>
          <w:szCs w:val="34"/>
        </w:rPr>
        <w:t>QUY CHẾ</w:t>
      </w:r>
    </w:p>
    <w:p w:rsidR="00A22B9E" w:rsidRPr="002D0177" w:rsidRDefault="00A22B9E" w:rsidP="00A22B9E">
      <w:pPr>
        <w:jc w:val="center"/>
        <w:rPr>
          <w:b/>
          <w:color w:val="000000"/>
          <w:sz w:val="28"/>
          <w:szCs w:val="28"/>
        </w:rPr>
      </w:pPr>
    </w:p>
    <w:p w:rsidR="00C56376" w:rsidRDefault="00A22B9E" w:rsidP="00A22B9E">
      <w:pPr>
        <w:jc w:val="center"/>
        <w:rPr>
          <w:b/>
          <w:sz w:val="28"/>
          <w:szCs w:val="28"/>
        </w:rPr>
      </w:pPr>
      <w:r w:rsidRPr="009D2980">
        <w:rPr>
          <w:b/>
          <w:sz w:val="28"/>
          <w:szCs w:val="28"/>
        </w:rPr>
        <w:t xml:space="preserve">Quản lý và </w:t>
      </w:r>
      <w:r w:rsidR="00330A9B">
        <w:rPr>
          <w:b/>
          <w:sz w:val="28"/>
          <w:szCs w:val="28"/>
        </w:rPr>
        <w:t>sử dụng h</w:t>
      </w:r>
      <w:r w:rsidR="00CE14ED">
        <w:rPr>
          <w:b/>
          <w:sz w:val="28"/>
          <w:szCs w:val="28"/>
        </w:rPr>
        <w:t>ệ thống công nghệ thông tin</w:t>
      </w:r>
      <w:r w:rsidRPr="009D2980">
        <w:rPr>
          <w:b/>
          <w:sz w:val="28"/>
          <w:szCs w:val="28"/>
        </w:rPr>
        <w:t xml:space="preserve"> </w:t>
      </w:r>
    </w:p>
    <w:p w:rsidR="00A22B9E" w:rsidRPr="002D0177" w:rsidRDefault="00A22B9E" w:rsidP="00A22B9E">
      <w:pPr>
        <w:jc w:val="center"/>
        <w:rPr>
          <w:b/>
          <w:color w:val="000000"/>
          <w:sz w:val="28"/>
          <w:szCs w:val="28"/>
        </w:rPr>
      </w:pPr>
      <w:r w:rsidRPr="009D2980">
        <w:rPr>
          <w:b/>
          <w:sz w:val="28"/>
          <w:szCs w:val="28"/>
        </w:rPr>
        <w:t>của</w:t>
      </w:r>
      <w:r w:rsidRPr="002D0177">
        <w:rPr>
          <w:b/>
          <w:color w:val="000000"/>
          <w:sz w:val="28"/>
          <w:szCs w:val="28"/>
        </w:rPr>
        <w:t xml:space="preserve"> Bộ Khoa học và Công nghệ</w:t>
      </w:r>
    </w:p>
    <w:p w:rsidR="00A22B9E" w:rsidRPr="00225A01" w:rsidRDefault="00A22B9E" w:rsidP="00A22B9E">
      <w:pPr>
        <w:spacing w:before="200"/>
        <w:jc w:val="center"/>
        <w:rPr>
          <w:i/>
          <w:color w:val="000000"/>
          <w:sz w:val="28"/>
          <w:szCs w:val="28"/>
        </w:rPr>
      </w:pPr>
      <w:r w:rsidRPr="002D0177">
        <w:rPr>
          <w:i/>
          <w:color w:val="000000"/>
          <w:sz w:val="28"/>
          <w:szCs w:val="28"/>
        </w:rPr>
        <w:t>(Ban hành kèm theo Quyết định số</w:t>
      </w:r>
      <w:r w:rsidRPr="00225A01">
        <w:rPr>
          <w:i/>
          <w:color w:val="000000"/>
          <w:sz w:val="28"/>
          <w:szCs w:val="28"/>
        </w:rPr>
        <w:t xml:space="preserve"> </w:t>
      </w:r>
      <w:r>
        <w:rPr>
          <w:i/>
          <w:color w:val="000000"/>
          <w:sz w:val="28"/>
          <w:szCs w:val="28"/>
        </w:rPr>
        <w:t xml:space="preserve">      </w:t>
      </w:r>
      <w:r w:rsidRPr="00225A01">
        <w:rPr>
          <w:i/>
          <w:sz w:val="28"/>
          <w:szCs w:val="28"/>
        </w:rPr>
        <w:t xml:space="preserve">/QĐ-BKHCN ngày </w:t>
      </w:r>
      <w:r>
        <w:rPr>
          <w:i/>
          <w:sz w:val="28"/>
          <w:szCs w:val="28"/>
        </w:rPr>
        <w:t xml:space="preserve">   </w:t>
      </w:r>
      <w:r w:rsidRPr="00225A01">
        <w:rPr>
          <w:i/>
          <w:sz w:val="28"/>
          <w:szCs w:val="28"/>
        </w:rPr>
        <w:t>/</w:t>
      </w:r>
      <w:r>
        <w:rPr>
          <w:i/>
          <w:sz w:val="28"/>
          <w:szCs w:val="28"/>
        </w:rPr>
        <w:t xml:space="preserve">      </w:t>
      </w:r>
      <w:r w:rsidRPr="00225A01">
        <w:rPr>
          <w:i/>
          <w:sz w:val="28"/>
          <w:szCs w:val="28"/>
        </w:rPr>
        <w:t>/20</w:t>
      </w:r>
      <w:r w:rsidRPr="00225A01">
        <w:rPr>
          <w:i/>
          <w:color w:val="000000"/>
          <w:sz w:val="28"/>
          <w:szCs w:val="28"/>
        </w:rPr>
        <w:t xml:space="preserve"> </w:t>
      </w:r>
    </w:p>
    <w:p w:rsidR="00A22B9E" w:rsidRPr="002D0177" w:rsidRDefault="00A22B9E" w:rsidP="00A22B9E">
      <w:pPr>
        <w:jc w:val="center"/>
        <w:rPr>
          <w:i/>
          <w:color w:val="000000"/>
          <w:sz w:val="28"/>
          <w:szCs w:val="28"/>
        </w:rPr>
      </w:pPr>
      <w:r w:rsidRPr="002D0177">
        <w:rPr>
          <w:i/>
          <w:color w:val="000000"/>
          <w:sz w:val="28"/>
          <w:szCs w:val="28"/>
        </w:rPr>
        <w:t>của Bộ trưởng Bộ Khoa học và Công nghệ)</w:t>
      </w:r>
    </w:p>
    <w:p w:rsidR="00A22B9E" w:rsidRPr="002D0177" w:rsidRDefault="00C00115" w:rsidP="00A22B9E">
      <w:pPr>
        <w:spacing w:line="264" w:lineRule="auto"/>
        <w:ind w:firstLine="720"/>
        <w:jc w:val="both"/>
        <w:rPr>
          <w:color w:val="000000"/>
          <w:sz w:val="28"/>
          <w:szCs w:val="28"/>
        </w:rPr>
      </w:pPr>
      <w:r>
        <w:rPr>
          <w:noProof/>
          <w:color w:val="000000"/>
          <w:sz w:val="22"/>
          <w:lang w:val="vi-VN" w:eastAsia="vi-VN"/>
        </w:rPr>
        <mc:AlternateContent>
          <mc:Choice Requires="wps">
            <w:drawing>
              <wp:anchor distT="0" distB="0" distL="114300" distR="114300" simplePos="0" relativeHeight="251655168" behindDoc="0" locked="0" layoutInCell="1" allowOverlap="1">
                <wp:simplePos x="0" y="0"/>
                <wp:positionH relativeFrom="column">
                  <wp:posOffset>2108835</wp:posOffset>
                </wp:positionH>
                <wp:positionV relativeFrom="paragraph">
                  <wp:posOffset>135890</wp:posOffset>
                </wp:positionV>
                <wp:extent cx="1600200" cy="0"/>
                <wp:effectExtent l="7620" t="10795" r="1143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7DBE5"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0.7pt" to="292.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O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"/>
            </w:pict>
          </mc:Fallback>
        </mc:AlternateContent>
      </w:r>
      <w:r w:rsidR="00A22B9E" w:rsidRPr="002D0177">
        <w:rPr>
          <w:color w:val="000000"/>
          <w:sz w:val="22"/>
        </w:rPr>
        <w:t xml:space="preserve"> </w:t>
      </w:r>
    </w:p>
    <w:p w:rsidR="00A22B9E" w:rsidRPr="002D0177" w:rsidRDefault="00A22B9E" w:rsidP="00094EC4">
      <w:pPr>
        <w:spacing w:before="60" w:after="60" w:line="340" w:lineRule="exact"/>
        <w:jc w:val="right"/>
        <w:rPr>
          <w:b/>
          <w:color w:val="000000"/>
          <w:sz w:val="28"/>
          <w:szCs w:val="28"/>
        </w:rPr>
      </w:pPr>
    </w:p>
    <w:p w:rsidR="00000E3E" w:rsidRPr="009D2980" w:rsidRDefault="00000E3E" w:rsidP="00AA0DD5">
      <w:pPr>
        <w:spacing w:after="120"/>
        <w:jc w:val="center"/>
        <w:rPr>
          <w:b/>
          <w:sz w:val="28"/>
          <w:szCs w:val="28"/>
        </w:rPr>
      </w:pPr>
      <w:r w:rsidRPr="009D2980">
        <w:rPr>
          <w:b/>
          <w:sz w:val="28"/>
          <w:szCs w:val="28"/>
        </w:rPr>
        <w:t>Ch</w:t>
      </w:r>
      <w:r w:rsidRPr="009D2980">
        <w:rPr>
          <w:rFonts w:hint="eastAsia"/>
          <w:b/>
          <w:sz w:val="28"/>
          <w:szCs w:val="28"/>
        </w:rPr>
        <w:t>ươ</w:t>
      </w:r>
      <w:r w:rsidRPr="009D2980">
        <w:rPr>
          <w:b/>
          <w:sz w:val="28"/>
          <w:szCs w:val="28"/>
        </w:rPr>
        <w:t>ng I</w:t>
      </w:r>
    </w:p>
    <w:p w:rsidR="00000E3E" w:rsidRPr="009D2980" w:rsidRDefault="00000E3E" w:rsidP="00AA0DD5">
      <w:pPr>
        <w:spacing w:after="120"/>
        <w:jc w:val="center"/>
        <w:rPr>
          <w:b/>
          <w:sz w:val="28"/>
          <w:szCs w:val="28"/>
        </w:rPr>
      </w:pPr>
      <w:r w:rsidRPr="009D2980">
        <w:rPr>
          <w:b/>
          <w:sz w:val="28"/>
          <w:szCs w:val="28"/>
        </w:rPr>
        <w:t>QUY ĐỊNH CHUNG</w:t>
      </w:r>
    </w:p>
    <w:p w:rsidR="00000E3E" w:rsidRPr="009D2980" w:rsidRDefault="00000E3E" w:rsidP="00AA0DD5">
      <w:pPr>
        <w:spacing w:after="120"/>
        <w:jc w:val="both"/>
        <w:rPr>
          <w:b/>
          <w:bCs/>
          <w:sz w:val="28"/>
          <w:szCs w:val="28"/>
        </w:rPr>
      </w:pPr>
    </w:p>
    <w:p w:rsidR="00A476E5" w:rsidRPr="009D2980" w:rsidRDefault="00D8462C" w:rsidP="0043105B">
      <w:pPr>
        <w:spacing w:before="120" w:after="120" w:line="264" w:lineRule="auto"/>
        <w:jc w:val="both"/>
        <w:rPr>
          <w:b/>
          <w:bCs/>
          <w:sz w:val="28"/>
          <w:szCs w:val="28"/>
        </w:rPr>
      </w:pPr>
      <w:r w:rsidRPr="009D2980">
        <w:rPr>
          <w:b/>
          <w:bCs/>
          <w:sz w:val="28"/>
          <w:szCs w:val="28"/>
        </w:rPr>
        <w:t>Điều 1.</w:t>
      </w:r>
      <w:r w:rsidR="00F115C6" w:rsidRPr="009D2980">
        <w:rPr>
          <w:b/>
          <w:bCs/>
          <w:sz w:val="28"/>
          <w:szCs w:val="28"/>
        </w:rPr>
        <w:t xml:space="preserve"> P</w:t>
      </w:r>
      <w:r w:rsidRPr="009D2980">
        <w:rPr>
          <w:b/>
          <w:bCs/>
          <w:sz w:val="28"/>
          <w:szCs w:val="28"/>
        </w:rPr>
        <w:t>hạm vi điều chỉnh</w:t>
      </w:r>
      <w:r w:rsidR="00F115C6" w:rsidRPr="009D2980">
        <w:rPr>
          <w:b/>
          <w:bCs/>
          <w:sz w:val="28"/>
          <w:szCs w:val="28"/>
        </w:rPr>
        <w:t>, đối tượng áp dụng</w:t>
      </w:r>
    </w:p>
    <w:p w:rsidR="00A476E5" w:rsidRDefault="00AA0DD5" w:rsidP="0043105B">
      <w:pPr>
        <w:spacing w:before="120" w:after="120" w:line="264" w:lineRule="auto"/>
        <w:ind w:firstLine="720"/>
        <w:jc w:val="both"/>
        <w:rPr>
          <w:sz w:val="28"/>
          <w:szCs w:val="28"/>
        </w:rPr>
      </w:pPr>
      <w:r w:rsidRPr="009D2980">
        <w:rPr>
          <w:sz w:val="28"/>
          <w:szCs w:val="28"/>
        </w:rPr>
        <w:t xml:space="preserve">1. </w:t>
      </w:r>
      <w:r w:rsidR="00D8462C" w:rsidRPr="009D2980">
        <w:rPr>
          <w:sz w:val="28"/>
          <w:szCs w:val="28"/>
        </w:rPr>
        <w:t>Quy chế này quy định về việc</w:t>
      </w:r>
      <w:r w:rsidR="00EE69BA">
        <w:rPr>
          <w:sz w:val="28"/>
          <w:szCs w:val="28"/>
        </w:rPr>
        <w:t xml:space="preserve"> quản lý và khai thác</w:t>
      </w:r>
      <w:r w:rsidR="00D8462C" w:rsidRPr="009D2980">
        <w:rPr>
          <w:sz w:val="28"/>
          <w:szCs w:val="28"/>
        </w:rPr>
        <w:t xml:space="preserve"> </w:t>
      </w:r>
      <w:r w:rsidR="00330A9B">
        <w:rPr>
          <w:sz w:val="28"/>
          <w:szCs w:val="28"/>
        </w:rPr>
        <w:t>hệ thống c</w:t>
      </w:r>
      <w:r w:rsidR="00CE14ED">
        <w:rPr>
          <w:sz w:val="28"/>
          <w:szCs w:val="28"/>
        </w:rPr>
        <w:t>ông nghệ thông tin (CNTT)</w:t>
      </w:r>
      <w:r w:rsidR="007152E7" w:rsidRPr="009D2980">
        <w:rPr>
          <w:sz w:val="28"/>
          <w:szCs w:val="28"/>
        </w:rPr>
        <w:t xml:space="preserve"> </w:t>
      </w:r>
      <w:r w:rsidR="00D8462C" w:rsidRPr="009D2980">
        <w:rPr>
          <w:sz w:val="28"/>
          <w:szCs w:val="28"/>
        </w:rPr>
        <w:t>của</w:t>
      </w:r>
      <w:r w:rsidR="00E5230A">
        <w:rPr>
          <w:sz w:val="28"/>
          <w:szCs w:val="28"/>
        </w:rPr>
        <w:t xml:space="preserve"> Bộ Khoa học và </w:t>
      </w:r>
      <w:r w:rsidR="00E5230A" w:rsidRPr="00E00414">
        <w:rPr>
          <w:sz w:val="28"/>
          <w:szCs w:val="28"/>
        </w:rPr>
        <w:t>Công nghệ (</w:t>
      </w:r>
      <w:r w:rsidR="000E4E22" w:rsidRPr="00E00414">
        <w:rPr>
          <w:sz w:val="28"/>
          <w:szCs w:val="28"/>
        </w:rPr>
        <w:t xml:space="preserve">Bộ </w:t>
      </w:r>
      <w:r w:rsidR="00000E3E" w:rsidRPr="00E00414">
        <w:rPr>
          <w:sz w:val="28"/>
          <w:szCs w:val="28"/>
        </w:rPr>
        <w:t>KH</w:t>
      </w:r>
      <w:r w:rsidR="00A476E5" w:rsidRPr="00E00414">
        <w:rPr>
          <w:sz w:val="28"/>
          <w:szCs w:val="28"/>
        </w:rPr>
        <w:t>&amp;</w:t>
      </w:r>
      <w:r w:rsidR="00000E3E" w:rsidRPr="00E00414">
        <w:rPr>
          <w:sz w:val="28"/>
          <w:szCs w:val="28"/>
        </w:rPr>
        <w:t>CN)</w:t>
      </w:r>
      <w:r w:rsidR="00C56647">
        <w:rPr>
          <w:sz w:val="28"/>
          <w:szCs w:val="28"/>
        </w:rPr>
        <w:t xml:space="preserve"> bao</w:t>
      </w:r>
      <w:r w:rsidR="00043FC1">
        <w:rPr>
          <w:sz w:val="28"/>
          <w:szCs w:val="28"/>
        </w:rPr>
        <w:t xml:space="preserve"> gồm:</w:t>
      </w:r>
    </w:p>
    <w:p w:rsidR="00043FC1" w:rsidRDefault="00612542" w:rsidP="0043105B">
      <w:pPr>
        <w:spacing w:before="120" w:after="120" w:line="264" w:lineRule="auto"/>
        <w:ind w:firstLine="720"/>
        <w:jc w:val="both"/>
        <w:rPr>
          <w:sz w:val="28"/>
          <w:szCs w:val="28"/>
        </w:rPr>
      </w:pPr>
      <w:r>
        <w:rPr>
          <w:sz w:val="28"/>
          <w:szCs w:val="28"/>
        </w:rPr>
        <w:t>a)</w:t>
      </w:r>
      <w:r w:rsidR="00043FC1">
        <w:rPr>
          <w:sz w:val="28"/>
          <w:szCs w:val="28"/>
        </w:rPr>
        <w:t xml:space="preserve"> </w:t>
      </w:r>
      <w:r w:rsidR="00D6286D">
        <w:rPr>
          <w:sz w:val="28"/>
          <w:szCs w:val="28"/>
        </w:rPr>
        <w:t>Hệ thống</w:t>
      </w:r>
      <w:r w:rsidR="00043FC1">
        <w:rPr>
          <w:sz w:val="28"/>
          <w:szCs w:val="28"/>
        </w:rPr>
        <w:t xml:space="preserve"> mạng máy tính của Bộ KH&amp;CN.</w:t>
      </w:r>
    </w:p>
    <w:p w:rsidR="00043FC1" w:rsidRDefault="00612542" w:rsidP="0043105B">
      <w:pPr>
        <w:spacing w:before="120" w:after="120" w:line="264" w:lineRule="auto"/>
        <w:ind w:firstLine="720"/>
        <w:jc w:val="both"/>
        <w:rPr>
          <w:sz w:val="28"/>
          <w:szCs w:val="28"/>
        </w:rPr>
      </w:pPr>
      <w:r>
        <w:rPr>
          <w:sz w:val="28"/>
          <w:szCs w:val="28"/>
        </w:rPr>
        <w:t>b)</w:t>
      </w:r>
      <w:r w:rsidR="00043FC1">
        <w:rPr>
          <w:sz w:val="28"/>
          <w:szCs w:val="28"/>
        </w:rPr>
        <w:t xml:space="preserve"> </w:t>
      </w:r>
      <w:r w:rsidR="00DD42FD">
        <w:rPr>
          <w:sz w:val="28"/>
          <w:szCs w:val="28"/>
        </w:rPr>
        <w:t>Hệ thống</w:t>
      </w:r>
      <w:r w:rsidR="00043FC1">
        <w:rPr>
          <w:sz w:val="28"/>
          <w:szCs w:val="28"/>
        </w:rPr>
        <w:t xml:space="preserve"> thư điện tử của Bộ</w:t>
      </w:r>
      <w:r w:rsidR="005C5855">
        <w:rPr>
          <w:sz w:val="28"/>
          <w:szCs w:val="28"/>
        </w:rPr>
        <w:t xml:space="preserve"> KH&amp;CN</w:t>
      </w:r>
      <w:r w:rsidR="00C56376">
        <w:rPr>
          <w:sz w:val="28"/>
          <w:szCs w:val="28"/>
        </w:rPr>
        <w:t>.</w:t>
      </w:r>
    </w:p>
    <w:p w:rsidR="00C56376" w:rsidRDefault="00612542" w:rsidP="0043105B">
      <w:pPr>
        <w:spacing w:before="120" w:after="120" w:line="264" w:lineRule="auto"/>
        <w:ind w:firstLine="720"/>
        <w:jc w:val="both"/>
        <w:rPr>
          <w:sz w:val="28"/>
          <w:szCs w:val="28"/>
        </w:rPr>
      </w:pPr>
      <w:r>
        <w:rPr>
          <w:sz w:val="28"/>
          <w:szCs w:val="28"/>
        </w:rPr>
        <w:t>c)</w:t>
      </w:r>
      <w:r w:rsidR="00C56376">
        <w:rPr>
          <w:sz w:val="28"/>
          <w:szCs w:val="28"/>
        </w:rPr>
        <w:t xml:space="preserve"> Hệ thống máy chủ phục vụ.</w:t>
      </w:r>
    </w:p>
    <w:p w:rsidR="00A476E5" w:rsidRPr="009D2980" w:rsidRDefault="00AA0DD5" w:rsidP="0043105B">
      <w:pPr>
        <w:spacing w:before="120" w:after="120" w:line="264" w:lineRule="auto"/>
        <w:ind w:firstLine="720"/>
        <w:jc w:val="both"/>
        <w:rPr>
          <w:sz w:val="28"/>
          <w:szCs w:val="28"/>
        </w:rPr>
      </w:pPr>
      <w:r w:rsidRPr="009D2980">
        <w:rPr>
          <w:sz w:val="28"/>
          <w:szCs w:val="28"/>
        </w:rPr>
        <w:t xml:space="preserve">2. </w:t>
      </w:r>
      <w:r w:rsidR="00D8462C" w:rsidRPr="009D2980">
        <w:rPr>
          <w:sz w:val="28"/>
          <w:szCs w:val="28"/>
        </w:rPr>
        <w:t xml:space="preserve">Quy chế được áp dụng </w:t>
      </w:r>
      <w:r w:rsidR="00FC6921" w:rsidRPr="009D2980">
        <w:rPr>
          <w:sz w:val="28"/>
          <w:szCs w:val="28"/>
        </w:rPr>
        <w:t xml:space="preserve">cho </w:t>
      </w:r>
      <w:r w:rsidR="00AA36F0" w:rsidRPr="009D2980">
        <w:rPr>
          <w:sz w:val="28"/>
          <w:szCs w:val="28"/>
        </w:rPr>
        <w:t xml:space="preserve">tất cả </w:t>
      </w:r>
      <w:r w:rsidR="00CE14ED">
        <w:rPr>
          <w:sz w:val="28"/>
          <w:szCs w:val="28"/>
        </w:rPr>
        <w:t xml:space="preserve">các </w:t>
      </w:r>
      <w:r w:rsidR="00EE69BA">
        <w:rPr>
          <w:sz w:val="28"/>
          <w:szCs w:val="28"/>
        </w:rPr>
        <w:t>đơn vị</w:t>
      </w:r>
      <w:r w:rsidR="00CE14ED">
        <w:rPr>
          <w:sz w:val="28"/>
          <w:szCs w:val="28"/>
        </w:rPr>
        <w:t xml:space="preserve"> </w:t>
      </w:r>
      <w:r w:rsidR="00955B21" w:rsidRPr="009D2980">
        <w:rPr>
          <w:sz w:val="28"/>
          <w:szCs w:val="28"/>
        </w:rPr>
        <w:t>và các</w:t>
      </w:r>
      <w:r w:rsidR="004C0395" w:rsidRPr="009D2980">
        <w:rPr>
          <w:sz w:val="28"/>
          <w:szCs w:val="28"/>
        </w:rPr>
        <w:t xml:space="preserve"> cán bộ, công chức, viên chức</w:t>
      </w:r>
      <w:r w:rsidR="00EE69BA">
        <w:rPr>
          <w:sz w:val="28"/>
          <w:szCs w:val="28"/>
        </w:rPr>
        <w:t xml:space="preserve"> (cá nhân)</w:t>
      </w:r>
      <w:r w:rsidR="004C0395" w:rsidRPr="009D2980">
        <w:rPr>
          <w:sz w:val="28"/>
          <w:szCs w:val="28"/>
        </w:rPr>
        <w:t xml:space="preserve"> </w:t>
      </w:r>
      <w:r w:rsidR="00F115C6" w:rsidRPr="009D2980">
        <w:rPr>
          <w:sz w:val="28"/>
          <w:szCs w:val="28"/>
        </w:rPr>
        <w:t>thuộc</w:t>
      </w:r>
      <w:r w:rsidR="004C0395" w:rsidRPr="009D2980">
        <w:rPr>
          <w:sz w:val="28"/>
          <w:szCs w:val="28"/>
        </w:rPr>
        <w:t xml:space="preserve"> Bộ KH&amp;</w:t>
      </w:r>
      <w:r w:rsidR="00922178">
        <w:rPr>
          <w:sz w:val="28"/>
          <w:szCs w:val="28"/>
        </w:rPr>
        <w:t>CN</w:t>
      </w:r>
      <w:r w:rsidR="000F2670">
        <w:rPr>
          <w:sz w:val="28"/>
          <w:szCs w:val="28"/>
        </w:rPr>
        <w:t xml:space="preserve"> </w:t>
      </w:r>
      <w:r w:rsidR="000F2670" w:rsidRPr="00F93BB3">
        <w:rPr>
          <w:sz w:val="28"/>
          <w:szCs w:val="28"/>
        </w:rPr>
        <w:t>tham gia</w:t>
      </w:r>
      <w:r w:rsidR="000820FE" w:rsidRPr="00F93BB3">
        <w:rPr>
          <w:sz w:val="28"/>
          <w:szCs w:val="28"/>
        </w:rPr>
        <w:t xml:space="preserve"> quản lý và </w:t>
      </w:r>
      <w:r w:rsidR="000F2670" w:rsidRPr="00F93BB3">
        <w:rPr>
          <w:sz w:val="28"/>
          <w:szCs w:val="28"/>
        </w:rPr>
        <w:t>khai thác</w:t>
      </w:r>
      <w:r w:rsidR="00CE14ED" w:rsidRPr="00F93BB3">
        <w:rPr>
          <w:sz w:val="28"/>
          <w:szCs w:val="28"/>
        </w:rPr>
        <w:t xml:space="preserve"> sử dụng</w:t>
      </w:r>
      <w:r w:rsidR="00330A9B">
        <w:rPr>
          <w:sz w:val="28"/>
          <w:szCs w:val="28"/>
        </w:rPr>
        <w:t xml:space="preserve"> h</w:t>
      </w:r>
      <w:r w:rsidR="00CE14ED">
        <w:rPr>
          <w:sz w:val="28"/>
          <w:szCs w:val="28"/>
        </w:rPr>
        <w:t>ệ thống CNTT</w:t>
      </w:r>
      <w:r w:rsidR="00FC6921" w:rsidRPr="009D2980">
        <w:rPr>
          <w:sz w:val="28"/>
          <w:szCs w:val="28"/>
        </w:rPr>
        <w:t xml:space="preserve"> </w:t>
      </w:r>
      <w:r w:rsidR="00A476E5" w:rsidRPr="009D2980">
        <w:rPr>
          <w:sz w:val="28"/>
          <w:szCs w:val="28"/>
        </w:rPr>
        <w:t>của Bộ KH&amp;CN</w:t>
      </w:r>
      <w:r w:rsidR="007152E7" w:rsidRPr="009D2980">
        <w:rPr>
          <w:sz w:val="28"/>
          <w:szCs w:val="28"/>
        </w:rPr>
        <w:t>.</w:t>
      </w:r>
    </w:p>
    <w:p w:rsidR="00F115C6" w:rsidRPr="009D2980" w:rsidRDefault="000E57DF" w:rsidP="0043105B">
      <w:pPr>
        <w:spacing w:before="120" w:after="120" w:line="264" w:lineRule="auto"/>
        <w:jc w:val="both"/>
        <w:rPr>
          <w:b/>
          <w:bCs/>
          <w:sz w:val="28"/>
          <w:szCs w:val="28"/>
        </w:rPr>
      </w:pPr>
      <w:r w:rsidRPr="009D2980">
        <w:rPr>
          <w:b/>
          <w:bCs/>
          <w:sz w:val="28"/>
          <w:szCs w:val="28"/>
        </w:rPr>
        <w:t xml:space="preserve">Điều 2. </w:t>
      </w:r>
      <w:r w:rsidR="00F115C6" w:rsidRPr="009D2980">
        <w:rPr>
          <w:b/>
          <w:bCs/>
          <w:sz w:val="28"/>
          <w:szCs w:val="28"/>
        </w:rPr>
        <w:t>Mục đích, yêu cầu</w:t>
      </w:r>
    </w:p>
    <w:p w:rsidR="000B7CA7" w:rsidRDefault="000B7CA7" w:rsidP="0043105B">
      <w:pPr>
        <w:spacing w:before="120" w:after="120" w:line="264" w:lineRule="auto"/>
        <w:ind w:firstLine="720"/>
        <w:jc w:val="both"/>
        <w:rPr>
          <w:sz w:val="28"/>
          <w:szCs w:val="28"/>
        </w:rPr>
      </w:pPr>
      <w:r w:rsidRPr="009D2980">
        <w:rPr>
          <w:sz w:val="28"/>
          <w:szCs w:val="28"/>
        </w:rPr>
        <w:t xml:space="preserve">1. </w:t>
      </w:r>
      <w:r w:rsidR="00347B7D">
        <w:rPr>
          <w:sz w:val="28"/>
          <w:szCs w:val="28"/>
        </w:rPr>
        <w:t>N</w:t>
      </w:r>
      <w:r w:rsidR="00E5230A">
        <w:rPr>
          <w:sz w:val="28"/>
          <w:szCs w:val="28"/>
        </w:rPr>
        <w:t xml:space="preserve">hằm tăng cường năng lực </w:t>
      </w:r>
      <w:r w:rsidR="00280CDF" w:rsidRPr="009D2980">
        <w:rPr>
          <w:sz w:val="28"/>
          <w:szCs w:val="28"/>
        </w:rPr>
        <w:t xml:space="preserve">quản lý </w:t>
      </w:r>
      <w:r w:rsidR="00D35131" w:rsidRPr="009D2980">
        <w:rPr>
          <w:sz w:val="28"/>
          <w:szCs w:val="28"/>
        </w:rPr>
        <w:t xml:space="preserve">và </w:t>
      </w:r>
      <w:r w:rsidR="00D516EB">
        <w:rPr>
          <w:sz w:val="28"/>
          <w:szCs w:val="28"/>
        </w:rPr>
        <w:t>sử dụng h</w:t>
      </w:r>
      <w:r w:rsidR="00326908">
        <w:rPr>
          <w:sz w:val="28"/>
          <w:szCs w:val="28"/>
        </w:rPr>
        <w:t xml:space="preserve">ệ thống CNTT </w:t>
      </w:r>
      <w:r w:rsidR="00D35131" w:rsidRPr="009D2980">
        <w:rPr>
          <w:sz w:val="28"/>
          <w:szCs w:val="28"/>
        </w:rPr>
        <w:t>của Bộ</w:t>
      </w:r>
      <w:r w:rsidRPr="009D2980">
        <w:rPr>
          <w:sz w:val="28"/>
          <w:szCs w:val="28"/>
        </w:rPr>
        <w:t>.</w:t>
      </w:r>
      <w:r w:rsidR="00E5230A">
        <w:rPr>
          <w:sz w:val="28"/>
          <w:szCs w:val="28"/>
        </w:rPr>
        <w:t xml:space="preserve"> Phát huy tinh thần </w:t>
      </w:r>
      <w:r w:rsidRPr="009D2980">
        <w:rPr>
          <w:sz w:val="28"/>
          <w:szCs w:val="28"/>
        </w:rPr>
        <w:t xml:space="preserve">trách nhiệm, quyền hạn, nghĩa vụ của các đơn vị và cá nhân thuộc Bộ khi tham gia quản lý và </w:t>
      </w:r>
      <w:r w:rsidR="00922178">
        <w:rPr>
          <w:sz w:val="28"/>
          <w:szCs w:val="28"/>
        </w:rPr>
        <w:t>sử dụng Hệ thống CNTT</w:t>
      </w:r>
      <w:r w:rsidRPr="009D2980">
        <w:rPr>
          <w:sz w:val="28"/>
          <w:szCs w:val="28"/>
        </w:rPr>
        <w:t xml:space="preserve"> của Bộ</w:t>
      </w:r>
      <w:r w:rsidR="00AA0BF4">
        <w:rPr>
          <w:sz w:val="28"/>
          <w:szCs w:val="28"/>
        </w:rPr>
        <w:t xml:space="preserve"> KH&amp;CN</w:t>
      </w:r>
      <w:r w:rsidR="005B385E" w:rsidRPr="009D2980">
        <w:rPr>
          <w:sz w:val="28"/>
          <w:szCs w:val="28"/>
        </w:rPr>
        <w:t>.</w:t>
      </w:r>
    </w:p>
    <w:p w:rsidR="004F60AC" w:rsidRPr="009D2980" w:rsidRDefault="00E5230A" w:rsidP="0043105B">
      <w:pPr>
        <w:spacing w:before="120" w:after="120" w:line="264" w:lineRule="auto"/>
        <w:ind w:firstLine="720"/>
        <w:jc w:val="both"/>
        <w:rPr>
          <w:sz w:val="28"/>
          <w:szCs w:val="28"/>
        </w:rPr>
      </w:pPr>
      <w:r>
        <w:rPr>
          <w:sz w:val="28"/>
          <w:szCs w:val="28"/>
        </w:rPr>
        <w:t xml:space="preserve">2. Đảm bảo </w:t>
      </w:r>
      <w:r w:rsidR="004F60AC">
        <w:rPr>
          <w:sz w:val="28"/>
          <w:szCs w:val="28"/>
        </w:rPr>
        <w:t xml:space="preserve">hiệu quả đầu tư cho hạ tầng kỹ thuật trong việc ứng dụng CNTT và truyền thông, góp phần phục vụ công tác chuyên môn của các đơn vị và cá nhân thuộc Bộ KH&amp;CN thông qua việc quản lý và </w:t>
      </w:r>
      <w:r w:rsidR="00922178">
        <w:rPr>
          <w:sz w:val="28"/>
          <w:szCs w:val="28"/>
        </w:rPr>
        <w:t>sử dụng</w:t>
      </w:r>
      <w:r w:rsidR="00B41E8F">
        <w:rPr>
          <w:sz w:val="28"/>
          <w:szCs w:val="28"/>
        </w:rPr>
        <w:t xml:space="preserve"> h</w:t>
      </w:r>
      <w:r w:rsidR="00922178">
        <w:rPr>
          <w:sz w:val="28"/>
          <w:szCs w:val="28"/>
        </w:rPr>
        <w:t xml:space="preserve">ệ thống CNTT </w:t>
      </w:r>
      <w:r w:rsidR="004F60AC">
        <w:rPr>
          <w:sz w:val="28"/>
          <w:szCs w:val="28"/>
        </w:rPr>
        <w:t>của Bộ</w:t>
      </w:r>
      <w:r w:rsidR="00AA0BF4">
        <w:rPr>
          <w:sz w:val="28"/>
          <w:szCs w:val="28"/>
        </w:rPr>
        <w:t xml:space="preserve"> KH&amp;CN</w:t>
      </w:r>
      <w:r w:rsidR="004F60AC">
        <w:rPr>
          <w:sz w:val="28"/>
          <w:szCs w:val="28"/>
        </w:rPr>
        <w:t>.</w:t>
      </w:r>
    </w:p>
    <w:p w:rsidR="007152E7" w:rsidRPr="00326908" w:rsidRDefault="00FC6921" w:rsidP="0043105B">
      <w:pPr>
        <w:spacing w:before="120" w:after="120" w:line="264" w:lineRule="auto"/>
        <w:jc w:val="both"/>
        <w:rPr>
          <w:sz w:val="28"/>
          <w:szCs w:val="28"/>
        </w:rPr>
      </w:pPr>
      <w:r w:rsidRPr="009D2980">
        <w:rPr>
          <w:b/>
          <w:bCs/>
          <w:sz w:val="28"/>
          <w:szCs w:val="28"/>
          <w:lang w:val="vi-VN"/>
        </w:rPr>
        <w:t xml:space="preserve">Điều </w:t>
      </w:r>
      <w:r w:rsidR="000E57DF" w:rsidRPr="009D2980">
        <w:rPr>
          <w:b/>
          <w:bCs/>
          <w:sz w:val="28"/>
          <w:szCs w:val="28"/>
        </w:rPr>
        <w:t>3</w:t>
      </w:r>
      <w:r w:rsidR="007152E7" w:rsidRPr="00326908">
        <w:rPr>
          <w:b/>
          <w:bCs/>
          <w:sz w:val="28"/>
          <w:szCs w:val="28"/>
          <w:lang w:val="vi-VN"/>
        </w:rPr>
        <w:t>. Giải thích thuật ngữ</w:t>
      </w:r>
    </w:p>
    <w:p w:rsidR="006E547D" w:rsidRDefault="007152E7" w:rsidP="0043105B">
      <w:pPr>
        <w:widowControl w:val="0"/>
        <w:spacing w:before="120" w:after="120" w:line="264" w:lineRule="auto"/>
        <w:ind w:firstLine="720"/>
        <w:jc w:val="both"/>
        <w:rPr>
          <w:sz w:val="28"/>
          <w:szCs w:val="28"/>
        </w:rPr>
      </w:pPr>
      <w:r w:rsidRPr="00326908">
        <w:rPr>
          <w:sz w:val="28"/>
          <w:szCs w:val="28"/>
          <w:lang w:val="vi-VN"/>
        </w:rPr>
        <w:t>Trong Quy chế này, các thuật ngữ dưới đây được hiểu như sau:</w:t>
      </w:r>
    </w:p>
    <w:p w:rsidR="00326908" w:rsidRPr="00326908" w:rsidRDefault="00326908" w:rsidP="0043105B">
      <w:pPr>
        <w:widowControl w:val="0"/>
        <w:spacing w:before="120" w:after="120" w:line="264" w:lineRule="auto"/>
        <w:ind w:firstLine="720"/>
        <w:jc w:val="both"/>
        <w:rPr>
          <w:sz w:val="28"/>
          <w:szCs w:val="28"/>
        </w:rPr>
      </w:pPr>
      <w:r>
        <w:rPr>
          <w:sz w:val="28"/>
          <w:szCs w:val="28"/>
        </w:rPr>
        <w:t xml:space="preserve">1. </w:t>
      </w:r>
      <w:r w:rsidRPr="001C0340">
        <w:rPr>
          <w:i/>
          <w:sz w:val="28"/>
          <w:szCs w:val="28"/>
        </w:rPr>
        <w:t>Hệ thống CNTT</w:t>
      </w:r>
      <w:r>
        <w:rPr>
          <w:sz w:val="28"/>
          <w:szCs w:val="28"/>
        </w:rPr>
        <w:t xml:space="preserve"> </w:t>
      </w:r>
      <w:r w:rsidR="00760E4C">
        <w:rPr>
          <w:sz w:val="28"/>
          <w:szCs w:val="28"/>
        </w:rPr>
        <w:t>là h</w:t>
      </w:r>
      <w:r>
        <w:rPr>
          <w:sz w:val="28"/>
          <w:szCs w:val="28"/>
        </w:rPr>
        <w:t xml:space="preserve">ệ thống CNTT của Bộ KH&amp;CN bao gồm hệ thống </w:t>
      </w:r>
      <w:r>
        <w:rPr>
          <w:sz w:val="28"/>
          <w:szCs w:val="28"/>
        </w:rPr>
        <w:lastRenderedPageBreak/>
        <w:t>các máy tính</w:t>
      </w:r>
      <w:r w:rsidR="00760E4C">
        <w:rPr>
          <w:sz w:val="28"/>
          <w:szCs w:val="28"/>
        </w:rPr>
        <w:t xml:space="preserve"> (hệ thống máy chủ và máy tính trạm)</w:t>
      </w:r>
      <w:r>
        <w:rPr>
          <w:sz w:val="28"/>
          <w:szCs w:val="28"/>
        </w:rPr>
        <w:t>, thiết bị tin học, hệ th</w:t>
      </w:r>
      <w:r w:rsidR="00760E4C">
        <w:rPr>
          <w:sz w:val="28"/>
          <w:szCs w:val="28"/>
        </w:rPr>
        <w:t>ống đường truyền, mạng LAN</w:t>
      </w:r>
      <w:r w:rsidR="00F34BA3">
        <w:rPr>
          <w:sz w:val="28"/>
          <w:szCs w:val="28"/>
        </w:rPr>
        <w:t>,</w:t>
      </w:r>
      <w:r w:rsidR="00760E4C">
        <w:rPr>
          <w:sz w:val="28"/>
          <w:szCs w:val="28"/>
        </w:rPr>
        <w:t xml:space="preserve"> WAN, mạng không dây, mạng truy cập nội bộ từ xa</w:t>
      </w:r>
      <w:r>
        <w:rPr>
          <w:sz w:val="28"/>
          <w:szCs w:val="28"/>
        </w:rPr>
        <w:t xml:space="preserve"> và các ứng dụng, cơ sở dữ liệu (CSDL) hoạt động trên hệ thống mạng này.</w:t>
      </w:r>
    </w:p>
    <w:p w:rsidR="007152E7" w:rsidRPr="009D2980" w:rsidRDefault="00326908" w:rsidP="0043105B">
      <w:pPr>
        <w:spacing w:before="120" w:after="120" w:line="264" w:lineRule="auto"/>
        <w:ind w:firstLine="720"/>
        <w:jc w:val="both"/>
        <w:rPr>
          <w:sz w:val="28"/>
          <w:szCs w:val="28"/>
        </w:rPr>
      </w:pPr>
      <w:r>
        <w:rPr>
          <w:sz w:val="28"/>
          <w:szCs w:val="28"/>
        </w:rPr>
        <w:t>2</w:t>
      </w:r>
      <w:r w:rsidR="007152E7" w:rsidRPr="009D2980">
        <w:rPr>
          <w:sz w:val="28"/>
          <w:szCs w:val="28"/>
          <w:lang w:val="vi-VN"/>
        </w:rPr>
        <w:t xml:space="preserve">. </w:t>
      </w:r>
      <w:r w:rsidR="007152E7" w:rsidRPr="001C0340">
        <w:rPr>
          <w:i/>
          <w:sz w:val="28"/>
          <w:szCs w:val="28"/>
          <w:lang w:val="vi-VN"/>
        </w:rPr>
        <w:t>Mạng cục bộ (LAN - Local Area Network)</w:t>
      </w:r>
      <w:r w:rsidR="007152E7" w:rsidRPr="009D2980">
        <w:rPr>
          <w:sz w:val="28"/>
          <w:szCs w:val="28"/>
          <w:lang w:val="vi-VN"/>
        </w:rPr>
        <w:t xml:space="preserve"> là một hệ thống mạng bao gồm các máy tính và các thiết bị ngoại vi được </w:t>
      </w:r>
      <w:r w:rsidR="000B7CA7" w:rsidRPr="009D2980">
        <w:rPr>
          <w:sz w:val="28"/>
          <w:szCs w:val="28"/>
        </w:rPr>
        <w:t>kết nối</w:t>
      </w:r>
      <w:r w:rsidR="007152E7" w:rsidRPr="009D2980">
        <w:rPr>
          <w:sz w:val="28"/>
          <w:szCs w:val="28"/>
          <w:lang w:val="vi-VN"/>
        </w:rPr>
        <w:t xml:space="preserve"> với nhau</w:t>
      </w:r>
      <w:r w:rsidR="000B7CA7" w:rsidRPr="009D2980">
        <w:rPr>
          <w:sz w:val="28"/>
          <w:szCs w:val="28"/>
        </w:rPr>
        <w:t xml:space="preserve"> thông qua các thiết bị mạng để </w:t>
      </w:r>
      <w:r w:rsidR="007152E7" w:rsidRPr="009D2980">
        <w:rPr>
          <w:sz w:val="28"/>
          <w:szCs w:val="28"/>
          <w:lang w:val="vi-VN"/>
        </w:rPr>
        <w:t>chia sẻ tài nguyên như thông tin, dữ liệu, phần mềm và các thiết bị ngoại vi.</w:t>
      </w:r>
    </w:p>
    <w:p w:rsidR="00955B21" w:rsidRPr="009D2980" w:rsidRDefault="00326908" w:rsidP="0043105B">
      <w:pPr>
        <w:spacing w:before="120" w:after="120" w:line="264" w:lineRule="auto"/>
        <w:ind w:firstLine="720"/>
        <w:jc w:val="both"/>
        <w:rPr>
          <w:sz w:val="28"/>
          <w:szCs w:val="28"/>
        </w:rPr>
      </w:pPr>
      <w:r>
        <w:rPr>
          <w:sz w:val="28"/>
          <w:szCs w:val="28"/>
        </w:rPr>
        <w:t>3</w:t>
      </w:r>
      <w:r w:rsidR="00955B21" w:rsidRPr="009D2980">
        <w:rPr>
          <w:sz w:val="28"/>
          <w:szCs w:val="28"/>
        </w:rPr>
        <w:t>.</w:t>
      </w:r>
      <w:r w:rsidR="00955B21" w:rsidRPr="001C0340">
        <w:rPr>
          <w:i/>
          <w:sz w:val="28"/>
          <w:szCs w:val="28"/>
        </w:rPr>
        <w:t xml:space="preserve"> Mạng diện rộng (WAN – Wide Area Network)</w:t>
      </w:r>
      <w:r w:rsidR="001C0340">
        <w:rPr>
          <w:sz w:val="28"/>
          <w:szCs w:val="28"/>
        </w:rPr>
        <w:t xml:space="preserve"> </w:t>
      </w:r>
      <w:r w:rsidR="00BE596D" w:rsidRPr="009D2980">
        <w:rPr>
          <w:sz w:val="28"/>
          <w:szCs w:val="28"/>
        </w:rPr>
        <w:t xml:space="preserve">là một hệ thống mạng được thiết lập để </w:t>
      </w:r>
      <w:r w:rsidR="000B7CA7" w:rsidRPr="009D2980">
        <w:rPr>
          <w:sz w:val="28"/>
          <w:szCs w:val="28"/>
        </w:rPr>
        <w:t xml:space="preserve">kết nối hai hay nhiều mạng máy tính </w:t>
      </w:r>
      <w:r w:rsidR="00BE596D" w:rsidRPr="009D2980">
        <w:rPr>
          <w:sz w:val="28"/>
          <w:szCs w:val="28"/>
        </w:rPr>
        <w:t>có khoảng cách xa về mặt địa lý</w:t>
      </w:r>
      <w:r w:rsidR="0024196E" w:rsidRPr="009D2980">
        <w:rPr>
          <w:sz w:val="28"/>
          <w:szCs w:val="28"/>
        </w:rPr>
        <w:t xml:space="preserve"> thông qua </w:t>
      </w:r>
      <w:r w:rsidR="00BE596D" w:rsidRPr="009D2980">
        <w:rPr>
          <w:sz w:val="28"/>
          <w:szCs w:val="28"/>
        </w:rPr>
        <w:t xml:space="preserve">mạng </w:t>
      </w:r>
      <w:r w:rsidR="0024196E" w:rsidRPr="009D2980">
        <w:rPr>
          <w:sz w:val="28"/>
          <w:szCs w:val="28"/>
        </w:rPr>
        <w:t xml:space="preserve">riêng của các </w:t>
      </w:r>
      <w:r w:rsidR="00BE596D" w:rsidRPr="009D2980">
        <w:rPr>
          <w:sz w:val="28"/>
          <w:szCs w:val="28"/>
        </w:rPr>
        <w:t xml:space="preserve">tổ chức </w:t>
      </w:r>
      <w:r w:rsidR="0024196E" w:rsidRPr="009D2980">
        <w:rPr>
          <w:sz w:val="28"/>
          <w:szCs w:val="28"/>
        </w:rPr>
        <w:t xml:space="preserve">hoặc </w:t>
      </w:r>
      <w:r w:rsidR="00BE596D" w:rsidRPr="009D2980">
        <w:rPr>
          <w:sz w:val="28"/>
          <w:szCs w:val="28"/>
        </w:rPr>
        <w:t>hạ tầng mạng của các nhà cung cấp dịch vụ.</w:t>
      </w:r>
    </w:p>
    <w:p w:rsidR="00347B7D" w:rsidRPr="009D2980" w:rsidRDefault="00326908" w:rsidP="0043105B">
      <w:pPr>
        <w:spacing w:before="120" w:after="120" w:line="264" w:lineRule="auto"/>
        <w:ind w:firstLine="720"/>
        <w:jc w:val="both"/>
        <w:rPr>
          <w:sz w:val="28"/>
          <w:szCs w:val="28"/>
        </w:rPr>
      </w:pPr>
      <w:r>
        <w:rPr>
          <w:sz w:val="28"/>
          <w:szCs w:val="28"/>
        </w:rPr>
        <w:t>4</w:t>
      </w:r>
      <w:r w:rsidR="001C0340">
        <w:rPr>
          <w:sz w:val="28"/>
          <w:szCs w:val="28"/>
        </w:rPr>
        <w:t xml:space="preserve">. </w:t>
      </w:r>
      <w:r w:rsidR="001C0340" w:rsidRPr="001C0340">
        <w:rPr>
          <w:i/>
          <w:sz w:val="28"/>
          <w:szCs w:val="28"/>
        </w:rPr>
        <w:t>Dịch vụ mạng</w:t>
      </w:r>
      <w:r w:rsidR="00347B7D" w:rsidRPr="009D2980">
        <w:rPr>
          <w:sz w:val="28"/>
          <w:szCs w:val="28"/>
        </w:rPr>
        <w:t xml:space="preserve"> là dịch vụ được thực hiện trên môi trường mạng máy tính nhằm giúp người sử dụng truy nhập và sử dụng chung các tài nguyên trên mạng.</w:t>
      </w:r>
    </w:p>
    <w:p w:rsidR="00955B21" w:rsidRPr="009D2980" w:rsidRDefault="00326908" w:rsidP="0043105B">
      <w:pPr>
        <w:spacing w:before="120" w:after="120" w:line="264" w:lineRule="auto"/>
        <w:ind w:firstLine="720"/>
        <w:jc w:val="both"/>
        <w:rPr>
          <w:sz w:val="28"/>
          <w:szCs w:val="28"/>
        </w:rPr>
      </w:pPr>
      <w:r>
        <w:rPr>
          <w:sz w:val="28"/>
          <w:szCs w:val="28"/>
        </w:rPr>
        <w:t>5</w:t>
      </w:r>
      <w:r w:rsidR="00955B21" w:rsidRPr="009D2980">
        <w:rPr>
          <w:sz w:val="28"/>
          <w:szCs w:val="28"/>
        </w:rPr>
        <w:t xml:space="preserve">. </w:t>
      </w:r>
      <w:r w:rsidR="00955B21" w:rsidRPr="001C0340">
        <w:rPr>
          <w:i/>
          <w:sz w:val="28"/>
          <w:szCs w:val="28"/>
        </w:rPr>
        <w:t>Tài khoản (Account)</w:t>
      </w:r>
      <w:r w:rsidR="00955B21" w:rsidRPr="009D2980">
        <w:rPr>
          <w:sz w:val="28"/>
          <w:szCs w:val="28"/>
        </w:rPr>
        <w:t xml:space="preserve"> là tà</w:t>
      </w:r>
      <w:r w:rsidR="005B385E" w:rsidRPr="009D2980">
        <w:rPr>
          <w:sz w:val="28"/>
          <w:szCs w:val="28"/>
        </w:rPr>
        <w:t>i</w:t>
      </w:r>
      <w:r w:rsidR="00955B21" w:rsidRPr="009D2980">
        <w:rPr>
          <w:sz w:val="28"/>
          <w:szCs w:val="28"/>
        </w:rPr>
        <w:t xml:space="preserve"> kh</w:t>
      </w:r>
      <w:r w:rsidR="00D35131" w:rsidRPr="009D2980">
        <w:rPr>
          <w:sz w:val="28"/>
          <w:szCs w:val="28"/>
        </w:rPr>
        <w:t>oản</w:t>
      </w:r>
      <w:r w:rsidR="00955B21" w:rsidRPr="009D2980">
        <w:rPr>
          <w:sz w:val="28"/>
          <w:szCs w:val="28"/>
        </w:rPr>
        <w:t xml:space="preserve"> </w:t>
      </w:r>
      <w:r w:rsidR="009B72A5">
        <w:rPr>
          <w:sz w:val="28"/>
          <w:szCs w:val="28"/>
        </w:rPr>
        <w:t xml:space="preserve">dành cho </w:t>
      </w:r>
      <w:r w:rsidR="00955B21" w:rsidRPr="009D2980">
        <w:rPr>
          <w:sz w:val="28"/>
          <w:szCs w:val="28"/>
        </w:rPr>
        <w:t xml:space="preserve">người </w:t>
      </w:r>
      <w:r w:rsidR="009B72A5">
        <w:rPr>
          <w:sz w:val="28"/>
          <w:szCs w:val="28"/>
        </w:rPr>
        <w:t xml:space="preserve">sử dụng, </w:t>
      </w:r>
      <w:r w:rsidR="00955B21" w:rsidRPr="009D2980">
        <w:rPr>
          <w:sz w:val="28"/>
          <w:szCs w:val="28"/>
        </w:rPr>
        <w:t xml:space="preserve">dùng trên các dịch vụ mạng để định danh và xác định quyền hạn của người sử dụng trên </w:t>
      </w:r>
      <w:r w:rsidR="00D35131" w:rsidRPr="009D2980">
        <w:rPr>
          <w:sz w:val="28"/>
          <w:szCs w:val="28"/>
        </w:rPr>
        <w:t xml:space="preserve">các </w:t>
      </w:r>
      <w:r w:rsidR="00955B21" w:rsidRPr="009D2980">
        <w:rPr>
          <w:sz w:val="28"/>
          <w:szCs w:val="28"/>
        </w:rPr>
        <w:t>dịch vụ mạng đó.</w:t>
      </w:r>
    </w:p>
    <w:p w:rsidR="00AA0DD5" w:rsidRPr="009D2980" w:rsidRDefault="00326908" w:rsidP="0043105B">
      <w:pPr>
        <w:spacing w:before="120" w:after="120" w:line="264" w:lineRule="auto"/>
        <w:ind w:firstLine="720"/>
        <w:jc w:val="both"/>
        <w:rPr>
          <w:sz w:val="28"/>
          <w:szCs w:val="28"/>
        </w:rPr>
      </w:pPr>
      <w:r>
        <w:rPr>
          <w:sz w:val="28"/>
          <w:szCs w:val="28"/>
        </w:rPr>
        <w:t>6</w:t>
      </w:r>
      <w:r w:rsidR="001C0340">
        <w:rPr>
          <w:sz w:val="28"/>
          <w:szCs w:val="28"/>
          <w:lang w:val="vi-VN"/>
        </w:rPr>
        <w:t xml:space="preserve">. </w:t>
      </w:r>
      <w:r w:rsidR="001C0340" w:rsidRPr="001C0340">
        <w:rPr>
          <w:i/>
          <w:sz w:val="28"/>
          <w:szCs w:val="28"/>
          <w:lang w:val="vi-VN"/>
        </w:rPr>
        <w:t>Cơ sở dữ liệu (Database)</w:t>
      </w:r>
      <w:r w:rsidR="007152E7" w:rsidRPr="009D2980">
        <w:rPr>
          <w:sz w:val="28"/>
          <w:szCs w:val="28"/>
          <w:lang w:val="vi-VN"/>
        </w:rPr>
        <w:t xml:space="preserve"> là kho </w:t>
      </w:r>
      <w:r w:rsidR="006E547D" w:rsidRPr="009D2980">
        <w:rPr>
          <w:sz w:val="28"/>
          <w:szCs w:val="28"/>
        </w:rPr>
        <w:t>thông tin</w:t>
      </w:r>
      <w:r w:rsidR="007152E7" w:rsidRPr="009D2980">
        <w:rPr>
          <w:sz w:val="28"/>
          <w:szCs w:val="28"/>
          <w:lang w:val="vi-VN"/>
        </w:rPr>
        <w:t xml:space="preserve"> </w:t>
      </w:r>
      <w:r w:rsidR="00AA0DD5" w:rsidRPr="009D2980">
        <w:rPr>
          <w:sz w:val="28"/>
          <w:szCs w:val="28"/>
          <w:lang w:val="vi-VN"/>
        </w:rPr>
        <w:t xml:space="preserve">lưu trữ </w:t>
      </w:r>
      <w:r w:rsidR="00AA0DD5" w:rsidRPr="009D2980">
        <w:rPr>
          <w:sz w:val="28"/>
          <w:szCs w:val="28"/>
        </w:rPr>
        <w:t xml:space="preserve">dữ liệu </w:t>
      </w:r>
      <w:r w:rsidR="00AA0DD5" w:rsidRPr="009D2980">
        <w:rPr>
          <w:sz w:val="28"/>
          <w:szCs w:val="28"/>
          <w:lang w:val="vi-VN"/>
        </w:rPr>
        <w:t xml:space="preserve">trên máy tính </w:t>
      </w:r>
      <w:r w:rsidR="006E547D" w:rsidRPr="009D2980">
        <w:rPr>
          <w:sz w:val="28"/>
          <w:szCs w:val="28"/>
          <w:lang w:val="vi-VN"/>
        </w:rPr>
        <w:t>được thiết kế</w:t>
      </w:r>
      <w:r w:rsidR="0024196E" w:rsidRPr="009D2980">
        <w:rPr>
          <w:sz w:val="28"/>
          <w:szCs w:val="28"/>
        </w:rPr>
        <w:t>,</w:t>
      </w:r>
      <w:r w:rsidR="006E547D" w:rsidRPr="009D2980">
        <w:rPr>
          <w:sz w:val="28"/>
          <w:szCs w:val="28"/>
          <w:lang w:val="vi-VN"/>
        </w:rPr>
        <w:t xml:space="preserve"> </w:t>
      </w:r>
      <w:r w:rsidR="006E547D" w:rsidRPr="009D2980">
        <w:rPr>
          <w:sz w:val="28"/>
          <w:szCs w:val="28"/>
        </w:rPr>
        <w:t xml:space="preserve">tổ chức </w:t>
      </w:r>
      <w:r w:rsidR="00AA0DD5" w:rsidRPr="009D2980">
        <w:rPr>
          <w:sz w:val="28"/>
          <w:szCs w:val="28"/>
        </w:rPr>
        <w:t>để dễ dàng quản lý và sử dụng</w:t>
      </w:r>
      <w:r w:rsidR="00AA0DD5" w:rsidRPr="009D2980">
        <w:rPr>
          <w:sz w:val="28"/>
          <w:szCs w:val="28"/>
          <w:lang w:val="vi-VN"/>
        </w:rPr>
        <w:t>.</w:t>
      </w:r>
      <w:r w:rsidR="007152E7" w:rsidRPr="009D2980">
        <w:rPr>
          <w:sz w:val="28"/>
          <w:szCs w:val="28"/>
          <w:lang w:val="vi-VN"/>
        </w:rPr>
        <w:t xml:space="preserve"> </w:t>
      </w:r>
    </w:p>
    <w:p w:rsidR="007152E7" w:rsidRDefault="00326908" w:rsidP="0043105B">
      <w:pPr>
        <w:spacing w:before="120" w:after="120" w:line="264" w:lineRule="auto"/>
        <w:ind w:firstLine="720"/>
        <w:jc w:val="both"/>
        <w:rPr>
          <w:sz w:val="28"/>
          <w:szCs w:val="28"/>
        </w:rPr>
      </w:pPr>
      <w:r>
        <w:rPr>
          <w:sz w:val="28"/>
          <w:szCs w:val="28"/>
        </w:rPr>
        <w:t>7</w:t>
      </w:r>
      <w:r w:rsidR="001C0340">
        <w:rPr>
          <w:sz w:val="28"/>
          <w:szCs w:val="28"/>
          <w:lang w:val="vi-VN"/>
        </w:rPr>
        <w:t xml:space="preserve">. </w:t>
      </w:r>
      <w:r w:rsidR="001C0340" w:rsidRPr="001C0340">
        <w:rPr>
          <w:i/>
          <w:sz w:val="28"/>
          <w:szCs w:val="28"/>
          <w:lang w:val="vi-VN"/>
        </w:rPr>
        <w:t>Thông số trên mạng</w:t>
      </w:r>
      <w:r w:rsidR="007152E7" w:rsidRPr="00164BE6">
        <w:rPr>
          <w:sz w:val="28"/>
          <w:szCs w:val="28"/>
          <w:lang w:val="vi-VN"/>
        </w:rPr>
        <w:t xml:space="preserve"> là các thông số quy định do </w:t>
      </w:r>
      <w:r w:rsidR="00D97529">
        <w:rPr>
          <w:sz w:val="28"/>
          <w:szCs w:val="28"/>
        </w:rPr>
        <w:t>T</w:t>
      </w:r>
      <w:r w:rsidR="00E00414">
        <w:rPr>
          <w:sz w:val="28"/>
          <w:szCs w:val="28"/>
        </w:rPr>
        <w:t>rung tâm</w:t>
      </w:r>
      <w:r w:rsidR="004B03AE" w:rsidRPr="00164BE6">
        <w:rPr>
          <w:sz w:val="28"/>
          <w:szCs w:val="28"/>
        </w:rPr>
        <w:t xml:space="preserve"> Công nghệ thông tin</w:t>
      </w:r>
      <w:r w:rsidR="009B72A5" w:rsidRPr="00164BE6">
        <w:rPr>
          <w:sz w:val="28"/>
          <w:szCs w:val="28"/>
        </w:rPr>
        <w:t xml:space="preserve"> - Bộ KH&amp;CN (</w:t>
      </w:r>
      <w:r w:rsidR="001E13B7" w:rsidRPr="00164BE6">
        <w:rPr>
          <w:sz w:val="28"/>
          <w:szCs w:val="28"/>
        </w:rPr>
        <w:t>TTCNTT</w:t>
      </w:r>
      <w:r w:rsidR="009B72A5" w:rsidRPr="00164BE6">
        <w:rPr>
          <w:sz w:val="28"/>
          <w:szCs w:val="28"/>
        </w:rPr>
        <w:t xml:space="preserve">) </w:t>
      </w:r>
      <w:r w:rsidR="007152E7" w:rsidRPr="00164BE6">
        <w:rPr>
          <w:sz w:val="28"/>
          <w:szCs w:val="28"/>
          <w:lang w:val="vi-VN"/>
        </w:rPr>
        <w:t xml:space="preserve">đặt ra nhằm đảm bảo sự thống nhất trong việc </w:t>
      </w:r>
      <w:r w:rsidR="009B72A5" w:rsidRPr="00164BE6">
        <w:rPr>
          <w:sz w:val="28"/>
          <w:szCs w:val="28"/>
        </w:rPr>
        <w:t xml:space="preserve">quản lý và khai thác </w:t>
      </w:r>
      <w:r w:rsidR="007152E7" w:rsidRPr="00164BE6">
        <w:rPr>
          <w:sz w:val="28"/>
          <w:szCs w:val="28"/>
          <w:lang w:val="vi-VN"/>
        </w:rPr>
        <w:t>sử dụng mạng máy tính của Bộ.</w:t>
      </w:r>
    </w:p>
    <w:p w:rsidR="00326908" w:rsidRDefault="00326908" w:rsidP="0043105B">
      <w:pPr>
        <w:spacing w:before="120" w:after="120" w:line="264" w:lineRule="auto"/>
        <w:ind w:firstLine="720"/>
        <w:jc w:val="both"/>
        <w:rPr>
          <w:sz w:val="28"/>
          <w:szCs w:val="28"/>
        </w:rPr>
      </w:pPr>
      <w:r>
        <w:rPr>
          <w:sz w:val="28"/>
          <w:szCs w:val="28"/>
        </w:rPr>
        <w:t xml:space="preserve">8. </w:t>
      </w:r>
      <w:r w:rsidRPr="001C0340">
        <w:rPr>
          <w:i/>
          <w:sz w:val="28"/>
          <w:szCs w:val="28"/>
        </w:rPr>
        <w:t>Hệ thống th</w:t>
      </w:r>
      <w:r w:rsidR="001C0340" w:rsidRPr="001C0340">
        <w:rPr>
          <w:i/>
          <w:sz w:val="28"/>
          <w:szCs w:val="28"/>
        </w:rPr>
        <w:t>ư điện tử (Email)</w:t>
      </w:r>
      <w:r w:rsidR="00D516EB">
        <w:rPr>
          <w:sz w:val="28"/>
          <w:szCs w:val="28"/>
        </w:rPr>
        <w:t xml:space="preserve"> l</w:t>
      </w:r>
      <w:r>
        <w:rPr>
          <w:sz w:val="28"/>
          <w:szCs w:val="28"/>
        </w:rPr>
        <w:t>à hệ thống quản lý và cung cấp dịch vụ thư điện tử của Bộ với</w:t>
      </w:r>
      <w:r w:rsidR="00C56376">
        <w:rPr>
          <w:sz w:val="28"/>
          <w:szCs w:val="28"/>
        </w:rPr>
        <w:t xml:space="preserve"> địa chỉ tên miền </w:t>
      </w:r>
      <w:r>
        <w:rPr>
          <w:sz w:val="28"/>
          <w:szCs w:val="28"/>
        </w:rPr>
        <w:t>most.gov.vn.</w:t>
      </w:r>
    </w:p>
    <w:p w:rsidR="00B82364" w:rsidRDefault="00F34BA3" w:rsidP="0043105B">
      <w:pPr>
        <w:spacing w:before="120" w:after="120" w:line="264" w:lineRule="auto"/>
        <w:ind w:firstLine="720"/>
        <w:jc w:val="both"/>
        <w:rPr>
          <w:sz w:val="28"/>
          <w:szCs w:val="28"/>
        </w:rPr>
      </w:pPr>
      <w:r>
        <w:rPr>
          <w:sz w:val="28"/>
          <w:szCs w:val="28"/>
        </w:rPr>
        <w:t xml:space="preserve">9. </w:t>
      </w:r>
      <w:r w:rsidR="001C0340" w:rsidRPr="001C0340">
        <w:rPr>
          <w:i/>
          <w:sz w:val="28"/>
          <w:szCs w:val="28"/>
        </w:rPr>
        <w:t>Hệ thống máy chủ phục vụ</w:t>
      </w:r>
      <w:r w:rsidR="00D516EB">
        <w:rPr>
          <w:sz w:val="28"/>
          <w:szCs w:val="28"/>
        </w:rPr>
        <w:t xml:space="preserve"> g</w:t>
      </w:r>
      <w:r w:rsidRPr="00F34BA3">
        <w:rPr>
          <w:sz w:val="28"/>
          <w:szCs w:val="28"/>
        </w:rPr>
        <w:t>ồm các máy chủ lưu trữ, quản lý các thông tin, kết hợp với hệ thống đường truyền nhằm trao đổi thông tin, dữ liệu trên môi trường mạng và Internet. Hệ thống này bao gồm các máy chủ dịch vụ như: Hosting đặt các Cổng/Trang thông tin điện tử,</w:t>
      </w:r>
      <w:r w:rsidR="0051405A">
        <w:rPr>
          <w:sz w:val="28"/>
          <w:szCs w:val="28"/>
        </w:rPr>
        <w:t xml:space="preserve"> các ứng dụng, CSDL chuyên ng</w:t>
      </w:r>
      <w:r w:rsidRPr="00F34BA3">
        <w:rPr>
          <w:sz w:val="28"/>
          <w:szCs w:val="28"/>
        </w:rPr>
        <w:t>ành, Active Directory – máy chủ quản lý các tài khoản người dùng trong hệ thống, Domain Nam System – Máy chủ quản lý và phân giải tên miền, Dynamic Host Configuration Protocol – Máy chủ cấp phát IP (Intenet Protocal) tự động cho các máy trạm.</w:t>
      </w:r>
    </w:p>
    <w:p w:rsidR="00812575" w:rsidRDefault="00812575" w:rsidP="0043105B">
      <w:pPr>
        <w:spacing w:before="120" w:after="120" w:line="264" w:lineRule="auto"/>
        <w:ind w:firstLine="720"/>
        <w:jc w:val="both"/>
        <w:rPr>
          <w:sz w:val="28"/>
          <w:szCs w:val="28"/>
        </w:rPr>
      </w:pPr>
      <w:r w:rsidRPr="00206F80">
        <w:rPr>
          <w:sz w:val="28"/>
          <w:szCs w:val="28"/>
        </w:rPr>
        <w:t xml:space="preserve">10. </w:t>
      </w:r>
      <w:r w:rsidRPr="001C0340">
        <w:rPr>
          <w:i/>
          <w:sz w:val="28"/>
          <w:szCs w:val="28"/>
        </w:rPr>
        <w:t>Mạng không dây</w:t>
      </w:r>
      <w:r w:rsidR="005C3396" w:rsidRPr="001C0340">
        <w:rPr>
          <w:i/>
          <w:sz w:val="28"/>
          <w:szCs w:val="28"/>
        </w:rPr>
        <w:t xml:space="preserve"> (</w:t>
      </w:r>
      <w:r w:rsidR="005C3396" w:rsidRPr="001C0340">
        <w:rPr>
          <w:i/>
          <w:iCs/>
          <w:sz w:val="28"/>
          <w:szCs w:val="28"/>
        </w:rPr>
        <w:t xml:space="preserve">Wireless </w:t>
      </w:r>
      <w:r w:rsidR="00B0081A" w:rsidRPr="001C0340">
        <w:rPr>
          <w:i/>
          <w:iCs/>
          <w:sz w:val="28"/>
          <w:szCs w:val="28"/>
        </w:rPr>
        <w:t>LAN</w:t>
      </w:r>
      <w:r w:rsidR="005C3396" w:rsidRPr="001C0340">
        <w:rPr>
          <w:i/>
          <w:sz w:val="28"/>
          <w:szCs w:val="28"/>
        </w:rPr>
        <w:t>)</w:t>
      </w:r>
      <w:r w:rsidR="00156379" w:rsidRPr="00E00414">
        <w:rPr>
          <w:sz w:val="28"/>
          <w:szCs w:val="28"/>
        </w:rPr>
        <w:t xml:space="preserve"> là mạng sử dụng công nghệ cho phép hai hay nhiều thiết bị kết nối với nhau bằng cách sử dụng một giao thức chuẩn mà không cần những kết nối bằng dây mạng.</w:t>
      </w:r>
    </w:p>
    <w:p w:rsidR="00812575" w:rsidRPr="00206F80" w:rsidRDefault="0010504B" w:rsidP="0043105B">
      <w:pPr>
        <w:widowControl w:val="0"/>
        <w:spacing w:before="120" w:after="120" w:line="264" w:lineRule="auto"/>
        <w:ind w:firstLine="720"/>
        <w:jc w:val="both"/>
        <w:rPr>
          <w:sz w:val="28"/>
          <w:szCs w:val="28"/>
        </w:rPr>
      </w:pPr>
      <w:r>
        <w:rPr>
          <w:sz w:val="28"/>
          <w:szCs w:val="28"/>
        </w:rPr>
        <w:t xml:space="preserve">11. </w:t>
      </w:r>
      <w:r w:rsidRPr="001C0340">
        <w:rPr>
          <w:i/>
          <w:sz w:val="28"/>
          <w:szCs w:val="28"/>
        </w:rPr>
        <w:t>T</w:t>
      </w:r>
      <w:r w:rsidR="00812575" w:rsidRPr="001C0340">
        <w:rPr>
          <w:i/>
          <w:sz w:val="28"/>
          <w:szCs w:val="28"/>
        </w:rPr>
        <w:t>ruy cập</w:t>
      </w:r>
      <w:r w:rsidRPr="001C0340">
        <w:rPr>
          <w:i/>
          <w:sz w:val="28"/>
          <w:szCs w:val="28"/>
        </w:rPr>
        <w:t xml:space="preserve"> mạng</w:t>
      </w:r>
      <w:r w:rsidR="00812575" w:rsidRPr="001C0340">
        <w:rPr>
          <w:i/>
          <w:sz w:val="28"/>
          <w:szCs w:val="28"/>
        </w:rPr>
        <w:t xml:space="preserve"> nội bộ từ xa</w:t>
      </w:r>
      <w:r w:rsidR="00FC210D" w:rsidRPr="001C0340">
        <w:rPr>
          <w:i/>
          <w:sz w:val="28"/>
          <w:szCs w:val="28"/>
        </w:rPr>
        <w:t xml:space="preserve"> (Virtual Private Network - VPN)</w:t>
      </w:r>
      <w:r w:rsidR="005C3396" w:rsidRPr="00206F80">
        <w:rPr>
          <w:sz w:val="28"/>
          <w:szCs w:val="28"/>
        </w:rPr>
        <w:t xml:space="preserve"> </w:t>
      </w:r>
      <w:r w:rsidR="00FC210D" w:rsidRPr="005424FF">
        <w:rPr>
          <w:color w:val="000000"/>
          <w:sz w:val="28"/>
          <w:szCs w:val="28"/>
        </w:rPr>
        <w:t xml:space="preserve">là dịch vụ mạng dùng riêng để kết nối kết nối máy tính của các cơ quan, đơn vị hoặc </w:t>
      </w:r>
      <w:r w:rsidR="00FC210D" w:rsidRPr="005424FF">
        <w:rPr>
          <w:color w:val="000000"/>
          <w:sz w:val="28"/>
          <w:szCs w:val="28"/>
        </w:rPr>
        <w:lastRenderedPageBreak/>
        <w:t xml:space="preserve">các nhân vào Mạng </w:t>
      </w:r>
      <w:r w:rsidR="00FC210D">
        <w:rPr>
          <w:color w:val="000000"/>
          <w:sz w:val="28"/>
          <w:szCs w:val="28"/>
        </w:rPr>
        <w:t>Bộ Khoa học và Công nghệ</w:t>
      </w:r>
      <w:r w:rsidR="00FC210D" w:rsidRPr="005424FF">
        <w:rPr>
          <w:color w:val="000000"/>
          <w:sz w:val="28"/>
          <w:szCs w:val="28"/>
        </w:rPr>
        <w:t xml:space="preserve"> nhằm đảm bảo an toàn an ninh thông tin trên đường truyền</w:t>
      </w:r>
      <w:r w:rsidR="005C3396" w:rsidRPr="00206F80">
        <w:rPr>
          <w:sz w:val="28"/>
          <w:szCs w:val="28"/>
        </w:rPr>
        <w:t>.</w:t>
      </w:r>
    </w:p>
    <w:p w:rsidR="00812575" w:rsidRPr="00206F80" w:rsidRDefault="00812575" w:rsidP="0043105B">
      <w:pPr>
        <w:widowControl w:val="0"/>
        <w:spacing w:before="120" w:after="120" w:line="264" w:lineRule="auto"/>
        <w:ind w:firstLine="720"/>
        <w:jc w:val="both"/>
        <w:rPr>
          <w:sz w:val="28"/>
          <w:szCs w:val="28"/>
        </w:rPr>
      </w:pPr>
      <w:r w:rsidRPr="00206F80">
        <w:rPr>
          <w:sz w:val="28"/>
          <w:szCs w:val="28"/>
        </w:rPr>
        <w:t xml:space="preserve">12. </w:t>
      </w:r>
      <w:r w:rsidRPr="001C0340">
        <w:rPr>
          <w:i/>
          <w:sz w:val="28"/>
          <w:szCs w:val="28"/>
        </w:rPr>
        <w:t>Thiết bị</w:t>
      </w:r>
      <w:r w:rsidR="00131AE6" w:rsidRPr="001C0340">
        <w:rPr>
          <w:i/>
          <w:sz w:val="28"/>
          <w:szCs w:val="28"/>
        </w:rPr>
        <w:t xml:space="preserve"> di động</w:t>
      </w:r>
      <w:r w:rsidR="004E6DAD">
        <w:rPr>
          <w:sz w:val="28"/>
          <w:szCs w:val="28"/>
        </w:rPr>
        <w:t xml:space="preserve"> là một thiết bị </w:t>
      </w:r>
      <w:r w:rsidR="00131AE6">
        <w:rPr>
          <w:sz w:val="28"/>
          <w:szCs w:val="28"/>
        </w:rPr>
        <w:t>số có thể cầm tay, có hệ điều hành, có khả năng xử lý, kết nối mạng và có màn hình hiển thị như máy tính xách tay, máy tính bảng, điện thoại di động thông minh.</w:t>
      </w:r>
    </w:p>
    <w:p w:rsidR="003F5838" w:rsidRDefault="003F5838" w:rsidP="0043105B">
      <w:pPr>
        <w:widowControl w:val="0"/>
        <w:spacing w:before="120" w:after="120" w:line="264" w:lineRule="auto"/>
        <w:ind w:firstLine="720"/>
        <w:jc w:val="both"/>
        <w:rPr>
          <w:sz w:val="28"/>
          <w:szCs w:val="28"/>
        </w:rPr>
      </w:pPr>
      <w:r w:rsidRPr="00206F80">
        <w:rPr>
          <w:sz w:val="28"/>
          <w:szCs w:val="28"/>
        </w:rPr>
        <w:t xml:space="preserve">13. </w:t>
      </w:r>
      <w:r w:rsidRPr="001C0340">
        <w:rPr>
          <w:i/>
          <w:sz w:val="28"/>
          <w:szCs w:val="28"/>
        </w:rPr>
        <w:t>Mạng máy tính của Bộ KH&amp;CN</w:t>
      </w:r>
      <w:r w:rsidR="003322E2" w:rsidRPr="001C0340">
        <w:rPr>
          <w:i/>
          <w:sz w:val="28"/>
          <w:szCs w:val="28"/>
        </w:rPr>
        <w:t xml:space="preserve"> (sau đây gọi là mạng Bộ)</w:t>
      </w:r>
      <w:r w:rsidR="003322E2">
        <w:rPr>
          <w:sz w:val="28"/>
          <w:szCs w:val="28"/>
        </w:rPr>
        <w:t xml:space="preserve"> là hệ thống</w:t>
      </w:r>
      <w:r w:rsidR="00AA5115">
        <w:rPr>
          <w:sz w:val="28"/>
          <w:szCs w:val="28"/>
        </w:rPr>
        <w:t xml:space="preserve"> mạng LAN, mạng không dây,</w:t>
      </w:r>
      <w:r w:rsidR="003322E2">
        <w:rPr>
          <w:sz w:val="28"/>
          <w:szCs w:val="28"/>
        </w:rPr>
        <w:t xml:space="preserve"> mạng WAN kết nối các mạng đơn vị (số 113 Trần Duy Hưng, 39 Trần Hưng Đạo) thuộc Bộ KH&amp;CN, các thiết bị ngoại vi và cá</w:t>
      </w:r>
      <w:r w:rsidR="002770ED">
        <w:rPr>
          <w:sz w:val="28"/>
          <w:szCs w:val="28"/>
        </w:rPr>
        <w:t>c</w:t>
      </w:r>
      <w:r w:rsidR="003322E2">
        <w:rPr>
          <w:sz w:val="28"/>
          <w:szCs w:val="28"/>
        </w:rPr>
        <w:t xml:space="preserve"> thiết bị truyền nhận thông tin.</w:t>
      </w:r>
    </w:p>
    <w:p w:rsidR="003322E2" w:rsidRDefault="003322E2" w:rsidP="0043105B">
      <w:pPr>
        <w:spacing w:before="120" w:after="120" w:line="264" w:lineRule="auto"/>
        <w:ind w:firstLine="720"/>
        <w:jc w:val="both"/>
        <w:rPr>
          <w:sz w:val="28"/>
          <w:szCs w:val="28"/>
        </w:rPr>
      </w:pPr>
      <w:r>
        <w:rPr>
          <w:sz w:val="28"/>
          <w:szCs w:val="28"/>
        </w:rPr>
        <w:t>14</w:t>
      </w:r>
      <w:r w:rsidR="001C0340">
        <w:rPr>
          <w:sz w:val="28"/>
          <w:szCs w:val="28"/>
        </w:rPr>
        <w:t xml:space="preserve">. </w:t>
      </w:r>
      <w:r w:rsidR="001C0340" w:rsidRPr="001C0340">
        <w:rPr>
          <w:i/>
          <w:sz w:val="28"/>
          <w:szCs w:val="28"/>
        </w:rPr>
        <w:t>Phần mềm hệ thống và ứng dụng</w:t>
      </w:r>
      <w:r>
        <w:rPr>
          <w:sz w:val="28"/>
          <w:szCs w:val="28"/>
        </w:rPr>
        <w:t xml:space="preserve"> là các phần mềm hoạt động trên nền tảng phần cứng của máy chủ, máy trạm phục vụ công việc gồm: các Hệ điều hành Window</w:t>
      </w:r>
      <w:r w:rsidR="00870EE7">
        <w:rPr>
          <w:sz w:val="28"/>
          <w:szCs w:val="28"/>
        </w:rPr>
        <w:t>s</w:t>
      </w:r>
      <w:r>
        <w:rPr>
          <w:sz w:val="28"/>
          <w:szCs w:val="28"/>
        </w:rPr>
        <w:t xml:space="preserve">, Linux, Office, Unikey, </w:t>
      </w:r>
      <w:r w:rsidR="0015016F">
        <w:rPr>
          <w:sz w:val="28"/>
          <w:szCs w:val="28"/>
        </w:rPr>
        <w:t>phòng chống mã độc</w:t>
      </w:r>
      <w:r>
        <w:rPr>
          <w:sz w:val="28"/>
          <w:szCs w:val="28"/>
        </w:rPr>
        <w:t xml:space="preserve">, các Hệ quản trị CSDL như: SQL Server, </w:t>
      </w:r>
      <w:r w:rsidR="002B1749">
        <w:rPr>
          <w:sz w:val="28"/>
          <w:szCs w:val="28"/>
        </w:rPr>
        <w:t>SharePoint,… và các phần mềm khác.</w:t>
      </w:r>
    </w:p>
    <w:p w:rsidR="00F75548" w:rsidRPr="009D2980" w:rsidRDefault="00F75548" w:rsidP="00F34BA3">
      <w:pPr>
        <w:spacing w:after="120"/>
        <w:ind w:firstLine="720"/>
        <w:jc w:val="both"/>
        <w:rPr>
          <w:sz w:val="28"/>
          <w:szCs w:val="28"/>
        </w:rPr>
      </w:pPr>
    </w:p>
    <w:p w:rsidR="007C7C8D" w:rsidRPr="009D2980" w:rsidRDefault="007C7C8D" w:rsidP="007C7C8D">
      <w:pPr>
        <w:spacing w:after="120"/>
        <w:jc w:val="center"/>
        <w:rPr>
          <w:sz w:val="28"/>
          <w:szCs w:val="28"/>
        </w:rPr>
      </w:pPr>
      <w:r w:rsidRPr="009D2980">
        <w:rPr>
          <w:b/>
          <w:bCs/>
          <w:sz w:val="28"/>
          <w:szCs w:val="28"/>
        </w:rPr>
        <w:t>Chương II</w:t>
      </w:r>
    </w:p>
    <w:p w:rsidR="007C7C8D" w:rsidRPr="009D2980" w:rsidRDefault="007C7C8D" w:rsidP="007C7C8D">
      <w:pPr>
        <w:spacing w:after="120"/>
        <w:jc w:val="center"/>
        <w:rPr>
          <w:b/>
          <w:bCs/>
          <w:sz w:val="28"/>
          <w:szCs w:val="28"/>
        </w:rPr>
      </w:pPr>
      <w:r w:rsidRPr="009D2980">
        <w:rPr>
          <w:b/>
          <w:bCs/>
          <w:sz w:val="28"/>
          <w:szCs w:val="28"/>
        </w:rPr>
        <w:t>QUẢN LÝ VÀ KHAI THÁC</w:t>
      </w:r>
      <w:r w:rsidR="00BF6D58">
        <w:rPr>
          <w:b/>
          <w:bCs/>
          <w:sz w:val="28"/>
          <w:szCs w:val="28"/>
        </w:rPr>
        <w:t xml:space="preserve"> HỆ THỐNG</w:t>
      </w:r>
      <w:r w:rsidRPr="009D2980">
        <w:rPr>
          <w:b/>
          <w:bCs/>
          <w:sz w:val="28"/>
          <w:szCs w:val="28"/>
        </w:rPr>
        <w:t xml:space="preserve"> MẠNG MÁY TÍNH</w:t>
      </w:r>
      <w:r w:rsidR="00790895">
        <w:rPr>
          <w:b/>
          <w:bCs/>
          <w:sz w:val="28"/>
          <w:szCs w:val="28"/>
        </w:rPr>
        <w:t xml:space="preserve"> CỦA BỘ</w:t>
      </w:r>
      <w:r w:rsidRPr="009D2980">
        <w:rPr>
          <w:b/>
          <w:bCs/>
          <w:sz w:val="28"/>
          <w:szCs w:val="28"/>
        </w:rPr>
        <w:t xml:space="preserve"> </w:t>
      </w:r>
    </w:p>
    <w:p w:rsidR="00F21AB6" w:rsidRPr="009D2980" w:rsidRDefault="00F21AB6" w:rsidP="007E76BB">
      <w:pPr>
        <w:pStyle w:val="NormalWeb"/>
        <w:spacing w:before="0" w:after="120" w:line="240" w:lineRule="auto"/>
        <w:jc w:val="both"/>
        <w:rPr>
          <w:rFonts w:ascii="Times New Roman" w:hAnsi="Times New Roman"/>
          <w:sz w:val="28"/>
          <w:szCs w:val="28"/>
        </w:rPr>
      </w:pPr>
    </w:p>
    <w:p w:rsidR="007C7C8D" w:rsidRPr="006E2D04" w:rsidRDefault="007C7C8D" w:rsidP="0043105B">
      <w:pPr>
        <w:widowControl w:val="0"/>
        <w:spacing w:before="120" w:after="120" w:line="264" w:lineRule="auto"/>
        <w:jc w:val="both"/>
        <w:rPr>
          <w:b/>
          <w:sz w:val="28"/>
          <w:szCs w:val="28"/>
        </w:rPr>
      </w:pPr>
      <w:r w:rsidRPr="006E2D04">
        <w:rPr>
          <w:b/>
          <w:bCs/>
          <w:sz w:val="28"/>
          <w:szCs w:val="28"/>
        </w:rPr>
        <w:t xml:space="preserve">Điều </w:t>
      </w:r>
      <w:r w:rsidR="00155D5B" w:rsidRPr="006E2D04">
        <w:rPr>
          <w:b/>
          <w:bCs/>
          <w:sz w:val="28"/>
          <w:szCs w:val="28"/>
        </w:rPr>
        <w:t>4</w:t>
      </w:r>
      <w:r w:rsidRPr="006E2D04">
        <w:rPr>
          <w:b/>
          <w:bCs/>
          <w:sz w:val="28"/>
          <w:szCs w:val="28"/>
        </w:rPr>
        <w:t xml:space="preserve">. </w:t>
      </w:r>
      <w:r w:rsidR="003322E2" w:rsidRPr="006E2D04">
        <w:rPr>
          <w:b/>
          <w:bCs/>
          <w:sz w:val="28"/>
          <w:szCs w:val="28"/>
        </w:rPr>
        <w:t>Đơn vị quản lý mạng Bộ</w:t>
      </w:r>
    </w:p>
    <w:p w:rsidR="009F7625" w:rsidRPr="006E2D04" w:rsidRDefault="00632C2D" w:rsidP="0043105B">
      <w:pPr>
        <w:widowControl w:val="0"/>
        <w:spacing w:before="120" w:after="120" w:line="264" w:lineRule="auto"/>
        <w:ind w:firstLine="720"/>
        <w:jc w:val="both"/>
        <w:rPr>
          <w:b/>
          <w:sz w:val="28"/>
          <w:szCs w:val="28"/>
        </w:rPr>
      </w:pPr>
      <w:r w:rsidRPr="006E2D04">
        <w:rPr>
          <w:sz w:val="28"/>
          <w:szCs w:val="28"/>
        </w:rPr>
        <w:t xml:space="preserve">1. </w:t>
      </w:r>
      <w:r w:rsidR="003322E2" w:rsidRPr="006E2D04">
        <w:rPr>
          <w:sz w:val="28"/>
          <w:szCs w:val="28"/>
        </w:rPr>
        <w:t>TTCNTT là đơn vị được Bộ giao quản lý mạng Bộ có trách nhiệm quản lý và báo cáo</w:t>
      </w:r>
      <w:r w:rsidR="002F5822" w:rsidRPr="006E2D04">
        <w:rPr>
          <w:sz w:val="28"/>
          <w:szCs w:val="28"/>
        </w:rPr>
        <w:t xml:space="preserve"> với</w:t>
      </w:r>
      <w:r w:rsidR="00AA0BF4">
        <w:rPr>
          <w:sz w:val="28"/>
          <w:szCs w:val="28"/>
        </w:rPr>
        <w:t xml:space="preserve"> Lãnh đạo</w:t>
      </w:r>
      <w:r w:rsidR="002F5822" w:rsidRPr="006E2D04">
        <w:rPr>
          <w:sz w:val="28"/>
          <w:szCs w:val="28"/>
        </w:rPr>
        <w:t xml:space="preserve"> Bộ</w:t>
      </w:r>
      <w:r w:rsidR="003322E2" w:rsidRPr="006E2D04">
        <w:rPr>
          <w:sz w:val="28"/>
          <w:szCs w:val="28"/>
        </w:rPr>
        <w:t xml:space="preserve"> về tình hình hoạt động mạng và các vấn đề phát sinh</w:t>
      </w:r>
      <w:r w:rsidR="009F7625" w:rsidRPr="006E2D04">
        <w:rPr>
          <w:sz w:val="28"/>
          <w:szCs w:val="28"/>
        </w:rPr>
        <w:t>.</w:t>
      </w:r>
    </w:p>
    <w:p w:rsidR="008B6FF6" w:rsidRPr="006E2D04" w:rsidRDefault="00632C2D" w:rsidP="0043105B">
      <w:pPr>
        <w:widowControl w:val="0"/>
        <w:spacing w:before="120" w:after="120" w:line="264" w:lineRule="auto"/>
        <w:ind w:firstLine="720"/>
        <w:jc w:val="both"/>
        <w:rPr>
          <w:sz w:val="28"/>
          <w:szCs w:val="28"/>
        </w:rPr>
      </w:pPr>
      <w:r w:rsidRPr="006E2D04">
        <w:rPr>
          <w:sz w:val="28"/>
          <w:szCs w:val="28"/>
        </w:rPr>
        <w:t xml:space="preserve">2. </w:t>
      </w:r>
      <w:r w:rsidR="003322E2" w:rsidRPr="006E2D04">
        <w:rPr>
          <w:sz w:val="28"/>
          <w:szCs w:val="28"/>
        </w:rPr>
        <w:t>Các đơn vị thuộc Bộ có trách nhiệm khai thác, bảo vệ mạng đơn vị, mạng Bộ</w:t>
      </w:r>
      <w:r w:rsidR="008B6FF6" w:rsidRPr="006E2D04">
        <w:rPr>
          <w:sz w:val="28"/>
          <w:szCs w:val="28"/>
        </w:rPr>
        <w:t xml:space="preserve">. </w:t>
      </w:r>
    </w:p>
    <w:p w:rsidR="007C7C8D" w:rsidRPr="006E2D04" w:rsidRDefault="007C7C8D" w:rsidP="0043105B">
      <w:pPr>
        <w:widowControl w:val="0"/>
        <w:spacing w:before="120" w:after="120" w:line="264" w:lineRule="auto"/>
        <w:jc w:val="both"/>
        <w:rPr>
          <w:b/>
          <w:sz w:val="28"/>
          <w:szCs w:val="28"/>
        </w:rPr>
      </w:pPr>
      <w:r w:rsidRPr="006E2D04">
        <w:rPr>
          <w:b/>
          <w:sz w:val="28"/>
          <w:szCs w:val="28"/>
        </w:rPr>
        <w:t xml:space="preserve">Điều </w:t>
      </w:r>
      <w:r w:rsidR="0070218E" w:rsidRPr="006E2D04">
        <w:rPr>
          <w:b/>
          <w:sz w:val="28"/>
          <w:szCs w:val="28"/>
        </w:rPr>
        <w:t>5</w:t>
      </w:r>
      <w:r w:rsidRPr="006E2D04">
        <w:rPr>
          <w:b/>
          <w:sz w:val="28"/>
          <w:szCs w:val="28"/>
        </w:rPr>
        <w:t xml:space="preserve">. </w:t>
      </w:r>
      <w:r w:rsidR="002B1749" w:rsidRPr="006E2D04">
        <w:rPr>
          <w:b/>
          <w:sz w:val="28"/>
          <w:szCs w:val="28"/>
        </w:rPr>
        <w:t>Các hoạt động quản lý mạng</w:t>
      </w:r>
      <w:r w:rsidR="0004287E" w:rsidRPr="006E2D04">
        <w:rPr>
          <w:b/>
          <w:sz w:val="28"/>
          <w:szCs w:val="28"/>
        </w:rPr>
        <w:t xml:space="preserve"> Bộ</w:t>
      </w:r>
    </w:p>
    <w:p w:rsidR="004A3944" w:rsidRPr="006E2D04" w:rsidRDefault="00336993" w:rsidP="0043105B">
      <w:pPr>
        <w:widowControl w:val="0"/>
        <w:spacing w:before="120" w:after="120" w:line="264" w:lineRule="auto"/>
        <w:ind w:firstLine="720"/>
        <w:jc w:val="both"/>
        <w:rPr>
          <w:sz w:val="28"/>
          <w:szCs w:val="28"/>
        </w:rPr>
      </w:pPr>
      <w:r w:rsidRPr="006E2D04">
        <w:rPr>
          <w:sz w:val="28"/>
          <w:szCs w:val="28"/>
        </w:rPr>
        <w:t xml:space="preserve">1. </w:t>
      </w:r>
      <w:r w:rsidR="00472064" w:rsidRPr="006E2D04">
        <w:rPr>
          <w:sz w:val="28"/>
          <w:szCs w:val="28"/>
        </w:rPr>
        <w:t>Q</w:t>
      </w:r>
      <w:r w:rsidR="004A3944" w:rsidRPr="006E2D04">
        <w:rPr>
          <w:sz w:val="28"/>
          <w:szCs w:val="28"/>
        </w:rPr>
        <w:t>uản lý</w:t>
      </w:r>
      <w:r w:rsidR="00061A67" w:rsidRPr="006E2D04">
        <w:rPr>
          <w:sz w:val="28"/>
          <w:szCs w:val="28"/>
        </w:rPr>
        <w:t xml:space="preserve"> các </w:t>
      </w:r>
      <w:r w:rsidR="00FE0E58" w:rsidRPr="006E2D04">
        <w:rPr>
          <w:sz w:val="28"/>
          <w:szCs w:val="28"/>
        </w:rPr>
        <w:t>máy chủ, máy trạm, thiết bị mạng, hệ thống cáp mạng, thông số kỹ thuật mạng, bảo đảm hoạt động của các máy tính trên hệ thống mạng, giải quyết các sự cố liên quan</w:t>
      </w:r>
      <w:r w:rsidR="004A3944" w:rsidRPr="006E2D04">
        <w:rPr>
          <w:sz w:val="28"/>
          <w:szCs w:val="28"/>
        </w:rPr>
        <w:t>.</w:t>
      </w:r>
    </w:p>
    <w:p w:rsidR="00A61C82" w:rsidRPr="006E2D04" w:rsidRDefault="00336993" w:rsidP="0043105B">
      <w:pPr>
        <w:widowControl w:val="0"/>
        <w:spacing w:before="120" w:after="120" w:line="264" w:lineRule="auto"/>
        <w:ind w:firstLine="720"/>
        <w:jc w:val="both"/>
        <w:rPr>
          <w:sz w:val="28"/>
          <w:szCs w:val="28"/>
        </w:rPr>
      </w:pPr>
      <w:r w:rsidRPr="006E2D04">
        <w:rPr>
          <w:sz w:val="28"/>
          <w:szCs w:val="28"/>
        </w:rPr>
        <w:t xml:space="preserve">2. </w:t>
      </w:r>
      <w:r w:rsidR="00FE0E58" w:rsidRPr="006E2D04">
        <w:rPr>
          <w:sz w:val="28"/>
          <w:szCs w:val="28"/>
        </w:rPr>
        <w:t>Quản lý và duy trì hoạt động của mạng Bộ đảm bảo các dịch vụ chia sẻ dữ liệu, ứng dụng, CSDL, Thư điện tử, Web, các dịch vụ Công trực tuyến và Intenet hoạt động tốt</w:t>
      </w:r>
      <w:r w:rsidR="00A61C82" w:rsidRPr="006E2D04">
        <w:rPr>
          <w:sz w:val="28"/>
          <w:szCs w:val="28"/>
        </w:rPr>
        <w:t>.</w:t>
      </w:r>
      <w:r w:rsidR="00FE0E58" w:rsidRPr="006E2D04">
        <w:rPr>
          <w:sz w:val="28"/>
          <w:szCs w:val="28"/>
        </w:rPr>
        <w:t xml:space="preserve"> Đảm bảo các hoạt động hỗ trợ kỹ thuật cho các đơn vị trong Bộ vào tất cả các ngày và 24/24 giờ hàng ngày. Chủ trì phối hợp với các đơn vị trong Bộ để đảm bảo cho hệ thống mạng hoạt động ổn định và thông suốt.</w:t>
      </w:r>
    </w:p>
    <w:p w:rsidR="004A3944" w:rsidRPr="006E2D04" w:rsidRDefault="00336993" w:rsidP="0043105B">
      <w:pPr>
        <w:widowControl w:val="0"/>
        <w:spacing w:before="120" w:after="120" w:line="264" w:lineRule="auto"/>
        <w:ind w:firstLine="720"/>
        <w:jc w:val="both"/>
        <w:rPr>
          <w:sz w:val="28"/>
          <w:szCs w:val="28"/>
        </w:rPr>
      </w:pPr>
      <w:r w:rsidRPr="006E2D04">
        <w:rPr>
          <w:sz w:val="28"/>
          <w:szCs w:val="28"/>
        </w:rPr>
        <w:t xml:space="preserve">3. </w:t>
      </w:r>
      <w:r w:rsidR="00FE0E58" w:rsidRPr="006E2D04">
        <w:rPr>
          <w:sz w:val="28"/>
          <w:szCs w:val="28"/>
        </w:rPr>
        <w:t xml:space="preserve">Thực hiện các hoạt động duy trì, sửa chữa và nâng cấp cho mạng Bộ bao gồm hệ thống tường lửa, định tuyến, chuyển mạch tại </w:t>
      </w:r>
      <w:r w:rsidR="00D97529">
        <w:rPr>
          <w:sz w:val="28"/>
          <w:szCs w:val="28"/>
        </w:rPr>
        <w:t>TTCNTT</w:t>
      </w:r>
      <w:r w:rsidR="00FE0E58" w:rsidRPr="006E2D04">
        <w:rPr>
          <w:sz w:val="28"/>
          <w:szCs w:val="28"/>
        </w:rPr>
        <w:t xml:space="preserve">, hệ thống máy chủ, hệ thống cáp truyền dẫn, xử lý các yêu cầu về di chuyển, thay đổi </w:t>
      </w:r>
      <w:r w:rsidR="00FE0E58" w:rsidRPr="006E2D04">
        <w:rPr>
          <w:sz w:val="28"/>
          <w:szCs w:val="28"/>
        </w:rPr>
        <w:lastRenderedPageBreak/>
        <w:t>thông số hệ thống mạng.</w:t>
      </w:r>
    </w:p>
    <w:p w:rsidR="00FE0E58" w:rsidRPr="006E2D04" w:rsidRDefault="00FE0E58" w:rsidP="0043105B">
      <w:pPr>
        <w:widowControl w:val="0"/>
        <w:spacing w:before="120" w:after="120" w:line="264" w:lineRule="auto"/>
        <w:ind w:firstLine="720"/>
        <w:jc w:val="both"/>
        <w:rPr>
          <w:sz w:val="28"/>
          <w:szCs w:val="28"/>
        </w:rPr>
      </w:pPr>
      <w:r w:rsidRPr="006E2D04">
        <w:rPr>
          <w:sz w:val="28"/>
          <w:szCs w:val="28"/>
        </w:rPr>
        <w:t>4. Trường hợp tạm ngừng cung cấp dịch vụ mạng để sửa chữa, nâng cấp,  cập nhật đơn vị quản lý mạng Bộ phải thông báo trước cho các đơn vị sử dụng mạng Bộ biết trước tối thiểu là 03 ngày</w:t>
      </w:r>
      <w:r w:rsidR="004B664A">
        <w:rPr>
          <w:sz w:val="28"/>
          <w:szCs w:val="28"/>
        </w:rPr>
        <w:t xml:space="preserve"> làm việc</w:t>
      </w:r>
      <w:r w:rsidRPr="006E2D04">
        <w:rPr>
          <w:sz w:val="28"/>
          <w:szCs w:val="28"/>
        </w:rPr>
        <w:t>.</w:t>
      </w:r>
    </w:p>
    <w:p w:rsidR="002F5822" w:rsidRPr="006E2D04" w:rsidRDefault="002F5822" w:rsidP="0043105B">
      <w:pPr>
        <w:widowControl w:val="0"/>
        <w:spacing w:before="120" w:after="120" w:line="264" w:lineRule="auto"/>
        <w:ind w:firstLine="720"/>
        <w:jc w:val="both"/>
        <w:rPr>
          <w:sz w:val="28"/>
          <w:szCs w:val="28"/>
        </w:rPr>
      </w:pPr>
      <w:r w:rsidRPr="006E2D04">
        <w:rPr>
          <w:sz w:val="28"/>
          <w:szCs w:val="28"/>
        </w:rPr>
        <w:t>5. Kiểm tra, giám sát việc sử dụng các kết nối và các dịch vụ mạng Bộ đã cấp cho các đơn vị tham gia vào mạng. Được quyền yêu cầu các đơn vị tham gia vào mạng của Bộ phải cung cấp các thông tin và các số liệu liên quan tới mạng đơn vị.</w:t>
      </w:r>
    </w:p>
    <w:p w:rsidR="002F5822" w:rsidRPr="006E2D04" w:rsidRDefault="002F5822" w:rsidP="0043105B">
      <w:pPr>
        <w:widowControl w:val="0"/>
        <w:spacing w:before="120" w:after="120" w:line="264" w:lineRule="auto"/>
        <w:ind w:firstLine="720"/>
        <w:jc w:val="both"/>
        <w:rPr>
          <w:sz w:val="28"/>
          <w:szCs w:val="28"/>
        </w:rPr>
      </w:pPr>
      <w:r w:rsidRPr="006E2D04">
        <w:rPr>
          <w:sz w:val="28"/>
          <w:szCs w:val="28"/>
        </w:rPr>
        <w:t xml:space="preserve">6. Trong trường hợp các đơn vị và cá nhân không tuân thủ các điều kiện đảm bảo kỹ thuật, an toàn thông tin mạng, </w:t>
      </w:r>
      <w:r w:rsidR="00D97529">
        <w:rPr>
          <w:sz w:val="28"/>
          <w:szCs w:val="28"/>
        </w:rPr>
        <w:t>TTCNTT</w:t>
      </w:r>
      <w:r w:rsidRPr="006E2D04">
        <w:rPr>
          <w:sz w:val="28"/>
          <w:szCs w:val="28"/>
        </w:rPr>
        <w:t xml:space="preserve"> sẽ gửi thông báo nhắc nhở trước khi tạm ngừng việc cung cấp dịch vụ mạng.</w:t>
      </w:r>
    </w:p>
    <w:p w:rsidR="0025462A" w:rsidRPr="00505128" w:rsidRDefault="0025462A" w:rsidP="0043105B">
      <w:pPr>
        <w:widowControl w:val="0"/>
        <w:spacing w:before="120" w:after="120" w:line="264" w:lineRule="auto"/>
        <w:jc w:val="both"/>
        <w:rPr>
          <w:b/>
          <w:sz w:val="28"/>
          <w:szCs w:val="28"/>
        </w:rPr>
      </w:pPr>
      <w:r w:rsidRPr="00505128">
        <w:rPr>
          <w:b/>
          <w:sz w:val="28"/>
          <w:szCs w:val="28"/>
        </w:rPr>
        <w:t xml:space="preserve">Điều </w:t>
      </w:r>
      <w:r w:rsidR="00652F31" w:rsidRPr="00505128">
        <w:rPr>
          <w:b/>
          <w:sz w:val="28"/>
          <w:szCs w:val="28"/>
        </w:rPr>
        <w:t>6</w:t>
      </w:r>
      <w:r w:rsidRPr="00505128">
        <w:rPr>
          <w:b/>
          <w:sz w:val="28"/>
          <w:szCs w:val="28"/>
        </w:rPr>
        <w:t>. Nguyên tắc cung cấp, khai thác và sử dụng mạng Bộ</w:t>
      </w:r>
    </w:p>
    <w:p w:rsidR="0025462A" w:rsidRDefault="00AA0BF4" w:rsidP="0043105B">
      <w:pPr>
        <w:widowControl w:val="0"/>
        <w:spacing w:before="120" w:after="120" w:line="264" w:lineRule="auto"/>
        <w:jc w:val="both"/>
        <w:rPr>
          <w:sz w:val="28"/>
          <w:szCs w:val="28"/>
        </w:rPr>
      </w:pPr>
      <w:r>
        <w:rPr>
          <w:sz w:val="28"/>
          <w:szCs w:val="28"/>
        </w:rPr>
        <w:tab/>
        <w:t>1. Nguyên tắc cung cấp và sử dụ</w:t>
      </w:r>
      <w:r w:rsidR="00652F31">
        <w:rPr>
          <w:sz w:val="28"/>
          <w:szCs w:val="28"/>
        </w:rPr>
        <w:t>ng dịch vụ mạng</w:t>
      </w:r>
    </w:p>
    <w:p w:rsidR="00652F31" w:rsidRDefault="00652F31" w:rsidP="0043105B">
      <w:pPr>
        <w:widowControl w:val="0"/>
        <w:spacing w:before="120" w:after="120" w:line="264" w:lineRule="auto"/>
        <w:jc w:val="both"/>
        <w:rPr>
          <w:sz w:val="28"/>
          <w:szCs w:val="28"/>
          <w:lang w:bidi="vi-VN"/>
        </w:rPr>
      </w:pPr>
      <w:r>
        <w:rPr>
          <w:sz w:val="28"/>
          <w:szCs w:val="28"/>
        </w:rPr>
        <w:tab/>
      </w:r>
      <w:r w:rsidR="00AA05EB">
        <w:rPr>
          <w:sz w:val="28"/>
          <w:szCs w:val="28"/>
        </w:rPr>
        <w:t xml:space="preserve">a) </w:t>
      </w:r>
      <w:r w:rsidRPr="00652F31">
        <w:rPr>
          <w:sz w:val="28"/>
          <w:szCs w:val="28"/>
          <w:lang w:bidi="vi-VN"/>
        </w:rPr>
        <w:t>Các dịch vụ mạng được cung cấp bao gồm: Các dịch vụ mạng được Bộ</w:t>
      </w:r>
      <w:r w:rsidR="00716386">
        <w:rPr>
          <w:sz w:val="28"/>
          <w:szCs w:val="28"/>
          <w:lang w:bidi="vi-VN"/>
        </w:rPr>
        <w:t xml:space="preserve"> KH&amp;CN cho phép sử dụng để</w:t>
      </w:r>
      <w:r w:rsidRPr="00652F31">
        <w:rPr>
          <w:sz w:val="28"/>
          <w:szCs w:val="28"/>
          <w:lang w:bidi="vi-VN"/>
        </w:rPr>
        <w:t xml:space="preserve"> phục vụ cho công tác quản lý, điều hành của Bộ và đơn vị</w:t>
      </w:r>
      <w:r>
        <w:rPr>
          <w:sz w:val="28"/>
          <w:szCs w:val="28"/>
          <w:lang w:bidi="vi-VN"/>
        </w:rPr>
        <w:t>.</w:t>
      </w:r>
    </w:p>
    <w:p w:rsidR="00652F31" w:rsidRDefault="00652F31"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b)</w:t>
      </w:r>
      <w:r>
        <w:rPr>
          <w:sz w:val="28"/>
          <w:szCs w:val="28"/>
          <w:lang w:bidi="vi-VN"/>
        </w:rPr>
        <w:t xml:space="preserve"> </w:t>
      </w:r>
      <w:r w:rsidRPr="00652F31">
        <w:rPr>
          <w:sz w:val="28"/>
          <w:szCs w:val="28"/>
          <w:lang w:val="vi-VN" w:bidi="vi-VN"/>
        </w:rPr>
        <w:t xml:space="preserve">Đơn vị sử dụng mạng Bộ nếu có các yêu cầu mới về triển khai dịch vụ cho </w:t>
      </w:r>
      <w:r w:rsidR="00C02405">
        <w:rPr>
          <w:sz w:val="28"/>
          <w:szCs w:val="28"/>
          <w:lang w:val="vi-VN" w:bidi="vi-VN"/>
        </w:rPr>
        <w:t xml:space="preserve">đơn vị mình trên mạng của Bộ </w:t>
      </w:r>
      <w:r w:rsidR="00C02405">
        <w:rPr>
          <w:sz w:val="28"/>
          <w:szCs w:val="28"/>
          <w:lang w:bidi="vi-VN"/>
        </w:rPr>
        <w:t>cần phải</w:t>
      </w:r>
      <w:r w:rsidRPr="00652F31">
        <w:rPr>
          <w:sz w:val="28"/>
          <w:szCs w:val="28"/>
          <w:lang w:val="vi-VN" w:bidi="vi-VN"/>
        </w:rPr>
        <w:t xml:space="preserve"> đề xuất và phối hợp với </w:t>
      </w:r>
      <w:r w:rsidR="00D97529">
        <w:rPr>
          <w:sz w:val="28"/>
          <w:szCs w:val="28"/>
          <w:lang w:val="vi-VN" w:bidi="vi-VN"/>
        </w:rPr>
        <w:t>TTCNTT</w:t>
      </w:r>
      <w:r w:rsidRPr="00652F31">
        <w:rPr>
          <w:sz w:val="28"/>
          <w:szCs w:val="28"/>
          <w:lang w:val="vi-VN" w:bidi="vi-VN"/>
        </w:rPr>
        <w:t xml:space="preserve"> nghiên cứu thực hiện</w:t>
      </w:r>
      <w:r>
        <w:rPr>
          <w:sz w:val="28"/>
          <w:szCs w:val="28"/>
          <w:lang w:bidi="vi-VN"/>
        </w:rPr>
        <w:t>.</w:t>
      </w:r>
    </w:p>
    <w:p w:rsidR="00652F31" w:rsidRDefault="00652F31"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 xml:space="preserve">c) </w:t>
      </w:r>
      <w:r w:rsidRPr="00652F31">
        <w:rPr>
          <w:sz w:val="28"/>
          <w:szCs w:val="28"/>
          <w:lang w:val="vi-VN" w:bidi="vi-VN"/>
        </w:rPr>
        <w:t xml:space="preserve">Các đơn vị và cá nhân thuộc Bộ khi tham gia vào mạng </w:t>
      </w:r>
      <w:r w:rsidR="00C02405">
        <w:rPr>
          <w:sz w:val="28"/>
          <w:szCs w:val="28"/>
          <w:lang w:bidi="vi-VN"/>
        </w:rPr>
        <w:t xml:space="preserve">Bộ </w:t>
      </w:r>
      <w:r w:rsidR="00B41E8F">
        <w:rPr>
          <w:sz w:val="28"/>
          <w:szCs w:val="28"/>
          <w:lang w:val="vi-VN" w:bidi="vi-VN"/>
        </w:rPr>
        <w:t>không được tự ý thay đ</w:t>
      </w:r>
      <w:r w:rsidR="00B41E8F">
        <w:rPr>
          <w:sz w:val="28"/>
          <w:szCs w:val="28"/>
          <w:lang w:bidi="vi-VN"/>
        </w:rPr>
        <w:t>ổ</w:t>
      </w:r>
      <w:r w:rsidRPr="00652F31">
        <w:rPr>
          <w:sz w:val="28"/>
          <w:szCs w:val="28"/>
          <w:lang w:val="vi-VN" w:bidi="vi-VN"/>
        </w:rPr>
        <w:t>i những thông s</w:t>
      </w:r>
      <w:r>
        <w:rPr>
          <w:sz w:val="28"/>
          <w:szCs w:val="28"/>
          <w:lang w:bidi="vi-VN"/>
        </w:rPr>
        <w:t>ố</w:t>
      </w:r>
      <w:r w:rsidRPr="00652F31">
        <w:rPr>
          <w:sz w:val="28"/>
          <w:szCs w:val="28"/>
          <w:lang w:val="vi-VN" w:bidi="vi-VN"/>
        </w:rPr>
        <w:t xml:space="preserve"> liên quan </w:t>
      </w:r>
      <w:r w:rsidR="00E00414" w:rsidRPr="00E00414">
        <w:rPr>
          <w:sz w:val="28"/>
          <w:szCs w:val="28"/>
          <w:lang w:val="vi-VN" w:bidi="vi-VN"/>
        </w:rPr>
        <w:t>đến</w:t>
      </w:r>
      <w:r w:rsidR="00E00414">
        <w:rPr>
          <w:sz w:val="28"/>
          <w:szCs w:val="28"/>
          <w:lang w:val="vi-VN" w:bidi="vi-VN"/>
        </w:rPr>
        <w:t xml:space="preserve"> mạng Bộ. Trường h</w:t>
      </w:r>
      <w:r w:rsidR="00E00414">
        <w:rPr>
          <w:sz w:val="28"/>
          <w:szCs w:val="28"/>
          <w:lang w:bidi="vi-VN"/>
        </w:rPr>
        <w:t>ợ</w:t>
      </w:r>
      <w:r>
        <w:rPr>
          <w:sz w:val="28"/>
          <w:szCs w:val="28"/>
          <w:lang w:val="vi-VN" w:bidi="vi-VN"/>
        </w:rPr>
        <w:t>p cần thay đ</w:t>
      </w:r>
      <w:r>
        <w:rPr>
          <w:sz w:val="28"/>
          <w:szCs w:val="28"/>
          <w:lang w:bidi="vi-VN"/>
        </w:rPr>
        <w:t>ổ</w:t>
      </w:r>
      <w:r>
        <w:rPr>
          <w:sz w:val="28"/>
          <w:szCs w:val="28"/>
          <w:lang w:val="vi-VN" w:bidi="vi-VN"/>
        </w:rPr>
        <w:t>i phải được sự đ</w:t>
      </w:r>
      <w:r>
        <w:rPr>
          <w:sz w:val="28"/>
          <w:szCs w:val="28"/>
          <w:lang w:bidi="vi-VN"/>
        </w:rPr>
        <w:t>ồ</w:t>
      </w:r>
      <w:r w:rsidRPr="00652F31">
        <w:rPr>
          <w:sz w:val="28"/>
          <w:szCs w:val="28"/>
          <w:lang w:val="vi-VN" w:bidi="vi-VN"/>
        </w:rPr>
        <w:t xml:space="preserve">ng ý bằng văn bản của </w:t>
      </w:r>
      <w:r w:rsidR="00D97529">
        <w:rPr>
          <w:sz w:val="28"/>
          <w:szCs w:val="28"/>
          <w:lang w:val="vi-VN" w:bidi="vi-VN"/>
        </w:rPr>
        <w:t>TTCNTT</w:t>
      </w:r>
      <w:r>
        <w:rPr>
          <w:sz w:val="28"/>
          <w:szCs w:val="28"/>
          <w:lang w:bidi="vi-VN"/>
        </w:rPr>
        <w:t>.</w:t>
      </w:r>
    </w:p>
    <w:p w:rsidR="00652F31" w:rsidRDefault="00652F31" w:rsidP="0043105B">
      <w:pPr>
        <w:widowControl w:val="0"/>
        <w:spacing w:before="120" w:after="120" w:line="264" w:lineRule="auto"/>
        <w:jc w:val="both"/>
        <w:rPr>
          <w:sz w:val="28"/>
          <w:szCs w:val="28"/>
          <w:lang w:bidi="vi-VN"/>
        </w:rPr>
      </w:pPr>
      <w:r>
        <w:rPr>
          <w:sz w:val="28"/>
          <w:szCs w:val="28"/>
          <w:lang w:bidi="vi-VN"/>
        </w:rPr>
        <w:tab/>
        <w:t>2. Khai thác sử dụng mạng Bộ</w:t>
      </w:r>
    </w:p>
    <w:p w:rsidR="00652F31" w:rsidRDefault="00652F31"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a)</w:t>
      </w:r>
      <w:r>
        <w:rPr>
          <w:sz w:val="28"/>
          <w:szCs w:val="28"/>
          <w:lang w:bidi="vi-VN"/>
        </w:rPr>
        <w:t xml:space="preserve"> </w:t>
      </w:r>
      <w:r w:rsidRPr="00652F31">
        <w:rPr>
          <w:sz w:val="28"/>
          <w:szCs w:val="28"/>
          <w:lang w:val="vi-VN" w:bidi="vi-VN"/>
        </w:rPr>
        <w:t>Các đơn vị và cá nhân trong Bộ đều được quyền đăng ký sử dụng các dịch vụ mạng hiện có của Bộ và có trách nhiệm bảo đảm an toàn, an ninh cho hệ t</w:t>
      </w:r>
      <w:r w:rsidR="009042CB">
        <w:rPr>
          <w:sz w:val="28"/>
          <w:szCs w:val="28"/>
          <w:lang w:bidi="vi-VN"/>
        </w:rPr>
        <w:t>hống</w:t>
      </w:r>
      <w:r w:rsidRPr="00652F31">
        <w:rPr>
          <w:sz w:val="28"/>
          <w:szCs w:val="28"/>
          <w:lang w:val="vi-VN" w:bidi="vi-VN"/>
        </w:rPr>
        <w:t xml:space="preserve"> thiết bị và thông tin trên mạng</w:t>
      </w:r>
      <w:r>
        <w:rPr>
          <w:sz w:val="28"/>
          <w:szCs w:val="28"/>
          <w:lang w:bidi="vi-VN"/>
        </w:rPr>
        <w:t>.</w:t>
      </w:r>
    </w:p>
    <w:p w:rsidR="00652F31" w:rsidRDefault="00652F31"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b)</w:t>
      </w:r>
      <w:r>
        <w:rPr>
          <w:sz w:val="28"/>
          <w:szCs w:val="28"/>
          <w:lang w:bidi="vi-VN"/>
        </w:rPr>
        <w:t xml:space="preserve"> </w:t>
      </w:r>
      <w:r w:rsidRPr="00652F31">
        <w:rPr>
          <w:sz w:val="28"/>
          <w:szCs w:val="28"/>
          <w:lang w:val="vi-VN" w:bidi="vi-VN"/>
        </w:rPr>
        <w:t xml:space="preserve">Các đơn vị khi có nhu cầu xây dựng, sửa chữa, nâng cấp </w:t>
      </w:r>
      <w:r>
        <w:rPr>
          <w:sz w:val="28"/>
          <w:szCs w:val="28"/>
          <w:lang w:val="vi-VN" w:bidi="vi-VN"/>
        </w:rPr>
        <w:t xml:space="preserve">mạng của mình hay đăng ký </w:t>
      </w:r>
      <w:r w:rsidR="009042CB">
        <w:rPr>
          <w:sz w:val="28"/>
          <w:szCs w:val="28"/>
          <w:lang w:bidi="vi-VN"/>
        </w:rPr>
        <w:t>kết</w:t>
      </w:r>
      <w:r>
        <w:rPr>
          <w:sz w:val="28"/>
          <w:szCs w:val="28"/>
          <w:lang w:val="vi-VN" w:bidi="vi-VN"/>
        </w:rPr>
        <w:t xml:space="preserve"> n</w:t>
      </w:r>
      <w:r>
        <w:rPr>
          <w:sz w:val="28"/>
          <w:szCs w:val="28"/>
          <w:lang w:bidi="vi-VN"/>
        </w:rPr>
        <w:t>ố</w:t>
      </w:r>
      <w:r>
        <w:rPr>
          <w:sz w:val="28"/>
          <w:szCs w:val="28"/>
          <w:lang w:val="vi-VN" w:bidi="vi-VN"/>
        </w:rPr>
        <w:t>i mạng với các t</w:t>
      </w:r>
      <w:r>
        <w:rPr>
          <w:sz w:val="28"/>
          <w:szCs w:val="28"/>
          <w:lang w:bidi="vi-VN"/>
        </w:rPr>
        <w:t>ổ</w:t>
      </w:r>
      <w:r w:rsidRPr="00652F31">
        <w:rPr>
          <w:sz w:val="28"/>
          <w:szCs w:val="28"/>
          <w:lang w:val="vi-VN" w:bidi="vi-VN"/>
        </w:rPr>
        <w:t xml:space="preserve"> chức khác để truy cập Int</w:t>
      </w:r>
      <w:r>
        <w:rPr>
          <w:sz w:val="28"/>
          <w:szCs w:val="28"/>
          <w:lang w:val="vi-VN" w:bidi="vi-VN"/>
        </w:rPr>
        <w:t xml:space="preserve">ernet phải báo cho </w:t>
      </w:r>
      <w:r w:rsidR="00D97529">
        <w:rPr>
          <w:sz w:val="28"/>
          <w:szCs w:val="28"/>
          <w:lang w:val="vi-VN" w:bidi="vi-VN"/>
        </w:rPr>
        <w:t>TTCNTT</w:t>
      </w:r>
      <w:r>
        <w:rPr>
          <w:sz w:val="28"/>
          <w:szCs w:val="28"/>
          <w:lang w:val="vi-VN" w:bidi="vi-VN"/>
        </w:rPr>
        <w:t xml:space="preserve"> bi</w:t>
      </w:r>
      <w:r>
        <w:rPr>
          <w:sz w:val="28"/>
          <w:szCs w:val="28"/>
          <w:lang w:bidi="vi-VN"/>
        </w:rPr>
        <w:t>ế</w:t>
      </w:r>
      <w:r>
        <w:rPr>
          <w:sz w:val="28"/>
          <w:szCs w:val="28"/>
          <w:lang w:val="vi-VN" w:bidi="vi-VN"/>
        </w:rPr>
        <w:t xml:space="preserve">t trước </w:t>
      </w:r>
      <w:r>
        <w:rPr>
          <w:sz w:val="28"/>
          <w:szCs w:val="28"/>
          <w:lang w:bidi="vi-VN"/>
        </w:rPr>
        <w:t>05</w:t>
      </w:r>
      <w:r w:rsidRPr="00652F31">
        <w:rPr>
          <w:sz w:val="28"/>
          <w:szCs w:val="28"/>
          <w:lang w:val="vi-VN" w:bidi="vi-VN"/>
        </w:rPr>
        <w:t xml:space="preserve"> ngày </w:t>
      </w:r>
      <w:r w:rsidR="0083548F">
        <w:rPr>
          <w:sz w:val="28"/>
          <w:szCs w:val="28"/>
          <w:lang w:bidi="vi-VN"/>
        </w:rPr>
        <w:t>làm việc</w:t>
      </w:r>
      <w:r w:rsidR="00236DF4">
        <w:rPr>
          <w:sz w:val="28"/>
          <w:szCs w:val="28"/>
          <w:lang w:bidi="vi-VN"/>
        </w:rPr>
        <w:t xml:space="preserve"> </w:t>
      </w:r>
      <w:r w:rsidRPr="00652F31">
        <w:rPr>
          <w:sz w:val="28"/>
          <w:szCs w:val="28"/>
          <w:lang w:val="vi-VN" w:bidi="vi-VN"/>
        </w:rPr>
        <w:t xml:space="preserve">để giám sát </w:t>
      </w:r>
      <w:r>
        <w:rPr>
          <w:sz w:val="28"/>
          <w:szCs w:val="28"/>
          <w:lang w:val="vi-VN" w:bidi="vi-VN"/>
        </w:rPr>
        <w:t>việc thực hiện và đảm bảo phù h</w:t>
      </w:r>
      <w:r>
        <w:rPr>
          <w:sz w:val="28"/>
          <w:szCs w:val="28"/>
          <w:lang w:bidi="vi-VN"/>
        </w:rPr>
        <w:t>ợ</w:t>
      </w:r>
      <w:r w:rsidRPr="00652F31">
        <w:rPr>
          <w:sz w:val="28"/>
          <w:szCs w:val="28"/>
          <w:lang w:val="vi-VN" w:bidi="vi-VN"/>
        </w:rPr>
        <w:t>p với quy chuẩn và quy hoạch tổng thể mạng Bộ</w:t>
      </w:r>
      <w:r>
        <w:rPr>
          <w:sz w:val="28"/>
          <w:szCs w:val="28"/>
          <w:lang w:bidi="vi-VN"/>
        </w:rPr>
        <w:t>.</w:t>
      </w:r>
    </w:p>
    <w:p w:rsidR="00652F31" w:rsidRDefault="00652F31"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c)</w:t>
      </w:r>
      <w:r w:rsidR="0087415A">
        <w:rPr>
          <w:sz w:val="28"/>
          <w:szCs w:val="28"/>
          <w:lang w:bidi="vi-VN"/>
        </w:rPr>
        <w:t xml:space="preserve"> </w:t>
      </w:r>
      <w:r w:rsidR="0087415A">
        <w:rPr>
          <w:sz w:val="28"/>
          <w:szCs w:val="28"/>
          <w:lang w:val="vi-VN" w:bidi="vi-VN"/>
        </w:rPr>
        <w:t>Các đơn vị tại Trụ sở 113 Trần Duy Hưng và 39 Trần Hưng Đạo đề nghị đăng ký, sử dụng hạ t</w:t>
      </w:r>
      <w:r w:rsidR="0087415A">
        <w:rPr>
          <w:sz w:val="28"/>
          <w:szCs w:val="28"/>
          <w:lang w:bidi="vi-VN"/>
        </w:rPr>
        <w:t>ầ</w:t>
      </w:r>
      <w:r w:rsidR="0087415A" w:rsidRPr="0087415A">
        <w:rPr>
          <w:sz w:val="28"/>
          <w:szCs w:val="28"/>
          <w:lang w:val="vi-VN" w:bidi="vi-VN"/>
        </w:rPr>
        <w:t>ng mạng chung của Bộ để đảm bảo thống nhất về mặt kết nối, đảm bảo an toàn thông tin chung cho mạng Bộ</w:t>
      </w:r>
      <w:r w:rsidR="0087415A">
        <w:rPr>
          <w:sz w:val="28"/>
          <w:szCs w:val="28"/>
          <w:lang w:bidi="vi-VN"/>
        </w:rPr>
        <w:t>.</w:t>
      </w:r>
    </w:p>
    <w:p w:rsidR="0087415A" w:rsidRDefault="0087415A"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d)</w:t>
      </w:r>
      <w:r>
        <w:rPr>
          <w:sz w:val="28"/>
          <w:szCs w:val="28"/>
          <w:lang w:bidi="vi-VN"/>
        </w:rPr>
        <w:t xml:space="preserve"> </w:t>
      </w:r>
      <w:r w:rsidRPr="0087415A">
        <w:rPr>
          <w:sz w:val="28"/>
          <w:szCs w:val="28"/>
          <w:lang w:val="vi-VN" w:bidi="vi-VN"/>
        </w:rPr>
        <w:t>Các đơn vị</w:t>
      </w:r>
      <w:r w:rsidRPr="0087415A">
        <w:rPr>
          <w:sz w:val="28"/>
          <w:szCs w:val="28"/>
          <w:lang w:bidi="vi-VN"/>
        </w:rPr>
        <w:t xml:space="preserve"> </w:t>
      </w:r>
      <w:r>
        <w:rPr>
          <w:sz w:val="28"/>
          <w:szCs w:val="28"/>
          <w:lang w:bidi="vi-VN"/>
        </w:rPr>
        <w:t>tại Trụ sở 113 Trần Duy Hưng và 39 Trần Hưng</w:t>
      </w:r>
      <w:r w:rsidRPr="0087415A">
        <w:rPr>
          <w:sz w:val="28"/>
          <w:szCs w:val="28"/>
          <w:lang w:val="vi-VN" w:bidi="vi-VN"/>
        </w:rPr>
        <w:t xml:space="preserve"> khi lắp đặt các đường kết nối Internet riêng (Leasedline, FTTH,...)</w:t>
      </w:r>
      <w:r>
        <w:rPr>
          <w:sz w:val="28"/>
          <w:szCs w:val="28"/>
          <w:lang w:bidi="vi-VN"/>
        </w:rPr>
        <w:t xml:space="preserve"> </w:t>
      </w:r>
      <w:r w:rsidRPr="0087415A">
        <w:rPr>
          <w:sz w:val="28"/>
          <w:szCs w:val="28"/>
          <w:lang w:val="vi-VN" w:bidi="vi-VN"/>
        </w:rPr>
        <w:t xml:space="preserve">phải báo cáo cho </w:t>
      </w:r>
      <w:r w:rsidR="00D97529">
        <w:rPr>
          <w:sz w:val="28"/>
          <w:szCs w:val="28"/>
          <w:lang w:val="vi-VN" w:bidi="vi-VN"/>
        </w:rPr>
        <w:t>TTCNTT</w:t>
      </w:r>
      <w:r w:rsidRPr="0087415A">
        <w:rPr>
          <w:sz w:val="28"/>
          <w:szCs w:val="28"/>
          <w:lang w:val="vi-VN" w:bidi="vi-VN"/>
        </w:rPr>
        <w:t xml:space="preserve"> biết để quản lý, theo</w:t>
      </w:r>
      <w:r>
        <w:rPr>
          <w:sz w:val="28"/>
          <w:szCs w:val="28"/>
          <w:lang w:val="vi-VN" w:bidi="vi-VN"/>
        </w:rPr>
        <w:t xml:space="preserve"> dõi và cấu hình mạng cho phù h</w:t>
      </w:r>
      <w:r>
        <w:rPr>
          <w:sz w:val="28"/>
          <w:szCs w:val="28"/>
          <w:lang w:bidi="vi-VN"/>
        </w:rPr>
        <w:t>ợ</w:t>
      </w:r>
      <w:r w:rsidRPr="0087415A">
        <w:rPr>
          <w:sz w:val="28"/>
          <w:szCs w:val="28"/>
          <w:lang w:val="vi-VN" w:bidi="vi-VN"/>
        </w:rPr>
        <w:t xml:space="preserve">p. Khi lắp đặt </w:t>
      </w:r>
      <w:r w:rsidRPr="0087415A">
        <w:rPr>
          <w:sz w:val="28"/>
          <w:szCs w:val="28"/>
          <w:lang w:val="vi-VN" w:bidi="vi-VN"/>
        </w:rPr>
        <w:lastRenderedPageBreak/>
        <w:t xml:space="preserve">phải được sự đồng ý của </w:t>
      </w:r>
      <w:r w:rsidR="00D97529">
        <w:rPr>
          <w:sz w:val="28"/>
          <w:szCs w:val="28"/>
          <w:lang w:val="vi-VN" w:bidi="vi-VN"/>
        </w:rPr>
        <w:t>TTCNTT</w:t>
      </w:r>
      <w:r>
        <w:rPr>
          <w:sz w:val="28"/>
          <w:szCs w:val="28"/>
          <w:lang w:val="vi-VN" w:bidi="vi-VN"/>
        </w:rPr>
        <w:t xml:space="preserve"> và chịu trách nhiệm n</w:t>
      </w:r>
      <w:r>
        <w:rPr>
          <w:sz w:val="28"/>
          <w:szCs w:val="28"/>
          <w:lang w:bidi="vi-VN"/>
        </w:rPr>
        <w:t>ế</w:t>
      </w:r>
      <w:r>
        <w:rPr>
          <w:sz w:val="28"/>
          <w:szCs w:val="28"/>
          <w:lang w:val="vi-VN" w:bidi="vi-VN"/>
        </w:rPr>
        <w:t xml:space="preserve">u </w:t>
      </w:r>
      <w:r>
        <w:rPr>
          <w:sz w:val="28"/>
          <w:szCs w:val="28"/>
          <w:lang w:bidi="vi-VN"/>
        </w:rPr>
        <w:t>để</w:t>
      </w:r>
      <w:r>
        <w:rPr>
          <w:sz w:val="28"/>
          <w:szCs w:val="28"/>
          <w:lang w:val="vi-VN" w:bidi="vi-VN"/>
        </w:rPr>
        <w:t xml:space="preserve"> x</w:t>
      </w:r>
      <w:r w:rsidR="00236DF4">
        <w:rPr>
          <w:sz w:val="28"/>
          <w:szCs w:val="28"/>
          <w:lang w:bidi="vi-VN"/>
        </w:rPr>
        <w:t>ả</w:t>
      </w:r>
      <w:r>
        <w:rPr>
          <w:sz w:val="28"/>
          <w:szCs w:val="28"/>
          <w:lang w:val="vi-VN" w:bidi="vi-VN"/>
        </w:rPr>
        <w:t>y ra m</w:t>
      </w:r>
      <w:r>
        <w:rPr>
          <w:sz w:val="28"/>
          <w:szCs w:val="28"/>
          <w:lang w:bidi="vi-VN"/>
        </w:rPr>
        <w:t>ấ</w:t>
      </w:r>
      <w:r w:rsidRPr="0087415A">
        <w:rPr>
          <w:sz w:val="28"/>
          <w:szCs w:val="28"/>
          <w:lang w:val="vi-VN" w:bidi="vi-VN"/>
        </w:rPr>
        <w:t>t an toàn thông tin cho hệ thống mạng của Bộ</w:t>
      </w:r>
      <w:r>
        <w:rPr>
          <w:sz w:val="28"/>
          <w:szCs w:val="28"/>
          <w:lang w:bidi="vi-VN"/>
        </w:rPr>
        <w:t>.</w:t>
      </w:r>
    </w:p>
    <w:p w:rsidR="0087415A" w:rsidRDefault="0087415A"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đ)</w:t>
      </w:r>
      <w:r>
        <w:rPr>
          <w:sz w:val="28"/>
          <w:szCs w:val="28"/>
          <w:lang w:bidi="vi-VN"/>
        </w:rPr>
        <w:t xml:space="preserve"> </w:t>
      </w:r>
      <w:r w:rsidRPr="0087415A">
        <w:rPr>
          <w:sz w:val="28"/>
          <w:szCs w:val="28"/>
          <w:lang w:val="vi-VN" w:bidi="vi-VN"/>
        </w:rPr>
        <w:t>Các đơn vị và cá nhân khi sử dụng các dịch vụ trên mạng Bộ phải đúng mục đích, nội dung trong phạm vi cho phép của pháp luật. Nghiê</w:t>
      </w:r>
      <w:r>
        <w:rPr>
          <w:sz w:val="28"/>
          <w:szCs w:val="28"/>
          <w:lang w:val="vi-VN" w:bidi="vi-VN"/>
        </w:rPr>
        <w:t>m cấm sử dụng mạng Bộ đ</w:t>
      </w:r>
      <w:r>
        <w:rPr>
          <w:sz w:val="28"/>
          <w:szCs w:val="28"/>
          <w:lang w:bidi="vi-VN"/>
        </w:rPr>
        <w:t>ể</w:t>
      </w:r>
      <w:r w:rsidRPr="0087415A">
        <w:rPr>
          <w:sz w:val="28"/>
          <w:szCs w:val="28"/>
          <w:lang w:val="vi-VN" w:bidi="vi-VN"/>
        </w:rPr>
        <w:t xml:space="preserve"> chơi game, xem phim, phát tán các thông tin bị pháp luật nghiêm cấm</w:t>
      </w:r>
      <w:r>
        <w:rPr>
          <w:sz w:val="28"/>
          <w:szCs w:val="28"/>
          <w:lang w:bidi="vi-VN"/>
        </w:rPr>
        <w:t>.</w:t>
      </w:r>
    </w:p>
    <w:p w:rsidR="0087415A" w:rsidRDefault="0087415A" w:rsidP="0043105B">
      <w:pPr>
        <w:widowControl w:val="0"/>
        <w:spacing w:before="120" w:after="120" w:line="264" w:lineRule="auto"/>
        <w:jc w:val="both"/>
        <w:rPr>
          <w:sz w:val="28"/>
          <w:szCs w:val="28"/>
          <w:lang w:bidi="vi-VN"/>
        </w:rPr>
      </w:pPr>
      <w:r>
        <w:rPr>
          <w:sz w:val="28"/>
          <w:szCs w:val="28"/>
          <w:lang w:bidi="vi-VN"/>
        </w:rPr>
        <w:tab/>
      </w:r>
      <w:r w:rsidR="00AA05EB">
        <w:rPr>
          <w:sz w:val="28"/>
          <w:szCs w:val="28"/>
          <w:lang w:bidi="vi-VN"/>
        </w:rPr>
        <w:t>e)</w:t>
      </w:r>
      <w:r>
        <w:rPr>
          <w:sz w:val="28"/>
          <w:szCs w:val="28"/>
          <w:lang w:bidi="vi-VN"/>
        </w:rPr>
        <w:t xml:space="preserve"> Các đơn vị và cá nhân sử dụng mạng Bộ để truyền nhận (upload/download) các file thông tin quá lớn gây ách tách đường truyền sẽ bị </w:t>
      </w:r>
      <w:r w:rsidR="00D97529">
        <w:rPr>
          <w:sz w:val="28"/>
          <w:szCs w:val="28"/>
          <w:lang w:bidi="vi-VN"/>
        </w:rPr>
        <w:t>TTCNTT</w:t>
      </w:r>
      <w:r>
        <w:rPr>
          <w:sz w:val="28"/>
          <w:szCs w:val="28"/>
          <w:lang w:bidi="vi-VN"/>
        </w:rPr>
        <w:t xml:space="preserve"> ngăn chặn bằng các biện pháp kỹ thuật. Khi cần thiết có nhu cầu này phải thông báo với </w:t>
      </w:r>
      <w:r w:rsidR="00D97529">
        <w:rPr>
          <w:sz w:val="28"/>
          <w:szCs w:val="28"/>
          <w:lang w:bidi="vi-VN"/>
        </w:rPr>
        <w:t>TTCNTT</w:t>
      </w:r>
      <w:r>
        <w:rPr>
          <w:sz w:val="28"/>
          <w:szCs w:val="28"/>
          <w:lang w:bidi="vi-VN"/>
        </w:rPr>
        <w:t xml:space="preserve"> để được hướng dẫn thực hiện.</w:t>
      </w:r>
    </w:p>
    <w:p w:rsidR="006E2D04" w:rsidRPr="00B11DE3" w:rsidRDefault="006E2D04" w:rsidP="0043105B">
      <w:pPr>
        <w:widowControl w:val="0"/>
        <w:spacing w:before="120" w:after="120" w:line="264" w:lineRule="auto"/>
        <w:jc w:val="both"/>
        <w:rPr>
          <w:b/>
          <w:sz w:val="28"/>
          <w:szCs w:val="28"/>
        </w:rPr>
      </w:pPr>
      <w:r w:rsidRPr="00B11DE3">
        <w:rPr>
          <w:b/>
          <w:sz w:val="28"/>
          <w:szCs w:val="28"/>
        </w:rPr>
        <w:t>Điều 7. Kết nối mạng Bộ</w:t>
      </w:r>
    </w:p>
    <w:p w:rsidR="006E2D04" w:rsidRPr="00B11DE3" w:rsidRDefault="00B11DE3" w:rsidP="0043105B">
      <w:pPr>
        <w:pStyle w:val="NormalWeb"/>
        <w:widowControl w:val="0"/>
        <w:spacing w:after="120" w:line="264" w:lineRule="auto"/>
        <w:ind w:firstLine="720"/>
        <w:jc w:val="both"/>
        <w:rPr>
          <w:rFonts w:ascii="Times New Roman" w:hAnsi="Times New Roman"/>
          <w:sz w:val="28"/>
          <w:szCs w:val="28"/>
        </w:rPr>
      </w:pPr>
      <w:r w:rsidRPr="00B11DE3">
        <w:rPr>
          <w:rFonts w:ascii="Times New Roman" w:hAnsi="Times New Roman"/>
          <w:sz w:val="28"/>
          <w:szCs w:val="28"/>
        </w:rPr>
        <w:t xml:space="preserve">1. </w:t>
      </w:r>
      <w:r w:rsidR="006E2D04" w:rsidRPr="00B11DE3">
        <w:rPr>
          <w:rFonts w:ascii="Times New Roman" w:hAnsi="Times New Roman"/>
          <w:sz w:val="28"/>
          <w:szCs w:val="28"/>
        </w:rPr>
        <w:t>Tất cả các đơn vị và cá nhân thuộc Bộ có nhu cầu thiết lập kết nối mạng Bộ, tài khoản sử dụng dịch vụ mạng Bộ phải đăng ký bằng văn bản</w:t>
      </w:r>
      <w:r w:rsidR="005E1C11">
        <w:rPr>
          <w:rFonts w:ascii="Times New Roman" w:hAnsi="Times New Roman"/>
          <w:sz w:val="28"/>
          <w:szCs w:val="28"/>
        </w:rPr>
        <w:t xml:space="preserve"> (theo mẫu tại </w:t>
      </w:r>
      <w:r w:rsidR="005E1C11" w:rsidRPr="004014B6">
        <w:rPr>
          <w:rFonts w:ascii="Times New Roman" w:hAnsi="Times New Roman"/>
          <w:b/>
          <w:sz w:val="28"/>
          <w:szCs w:val="28"/>
        </w:rPr>
        <w:t>Phụ lục số 01</w:t>
      </w:r>
      <w:r w:rsidR="005E1C11">
        <w:rPr>
          <w:rFonts w:ascii="Times New Roman" w:hAnsi="Times New Roman"/>
          <w:sz w:val="28"/>
          <w:szCs w:val="28"/>
        </w:rPr>
        <w:t>)</w:t>
      </w:r>
      <w:r w:rsidR="006E2D04" w:rsidRPr="00B11DE3">
        <w:rPr>
          <w:rFonts w:ascii="Times New Roman" w:hAnsi="Times New Roman"/>
          <w:sz w:val="28"/>
          <w:szCs w:val="28"/>
        </w:rPr>
        <w:t xml:space="preserve"> với </w:t>
      </w:r>
      <w:r w:rsidR="00D97529">
        <w:rPr>
          <w:rFonts w:ascii="Times New Roman" w:hAnsi="Times New Roman"/>
          <w:sz w:val="28"/>
          <w:szCs w:val="28"/>
        </w:rPr>
        <w:t>TTCNTT</w:t>
      </w:r>
      <w:r w:rsidR="006E2D04" w:rsidRPr="00B11DE3">
        <w:rPr>
          <w:rFonts w:ascii="Times New Roman" w:hAnsi="Times New Roman"/>
          <w:sz w:val="28"/>
          <w:szCs w:val="28"/>
        </w:rPr>
        <w:t>. Thời gian đăng ký vào giờ làm việc tất cả các ngày t</w:t>
      </w:r>
      <w:r w:rsidR="00771B94">
        <w:rPr>
          <w:rFonts w:ascii="Times New Roman" w:hAnsi="Times New Roman"/>
          <w:sz w:val="28"/>
          <w:szCs w:val="28"/>
        </w:rPr>
        <w:t>rong tuần (từ thứ hai đến thứ sá</w:t>
      </w:r>
      <w:r w:rsidR="006E2D04" w:rsidRPr="00B11DE3">
        <w:rPr>
          <w:rFonts w:ascii="Times New Roman" w:hAnsi="Times New Roman"/>
          <w:sz w:val="28"/>
          <w:szCs w:val="28"/>
        </w:rPr>
        <w:t xml:space="preserve">u). Thời gian thực hiện cung cấp dịch vụ mạng Bộ cho các máy tính trong vòng </w:t>
      </w:r>
      <w:r w:rsidR="00523C11">
        <w:rPr>
          <w:rFonts w:ascii="Times New Roman" w:hAnsi="Times New Roman"/>
          <w:sz w:val="28"/>
          <w:szCs w:val="28"/>
        </w:rPr>
        <w:t>0</w:t>
      </w:r>
      <w:r w:rsidR="006E2D04" w:rsidRPr="00B11DE3">
        <w:rPr>
          <w:rFonts w:ascii="Times New Roman" w:hAnsi="Times New Roman"/>
          <w:sz w:val="28"/>
          <w:szCs w:val="28"/>
        </w:rPr>
        <w:t>5 ngày</w:t>
      </w:r>
      <w:r w:rsidR="00AF126A">
        <w:rPr>
          <w:rFonts w:ascii="Times New Roman" w:hAnsi="Times New Roman"/>
          <w:sz w:val="28"/>
          <w:szCs w:val="28"/>
        </w:rPr>
        <w:t xml:space="preserve"> làm việc</w:t>
      </w:r>
      <w:r w:rsidR="006E2D04" w:rsidRPr="00B11DE3">
        <w:rPr>
          <w:rFonts w:ascii="Times New Roman" w:hAnsi="Times New Roman"/>
          <w:sz w:val="28"/>
          <w:szCs w:val="28"/>
        </w:rPr>
        <w:t xml:space="preserve"> tùy theo từng dịch vụ kể từ khi </w:t>
      </w:r>
      <w:r w:rsidR="00D97529">
        <w:rPr>
          <w:rFonts w:ascii="Times New Roman" w:hAnsi="Times New Roman"/>
          <w:sz w:val="28"/>
          <w:szCs w:val="28"/>
        </w:rPr>
        <w:t>TTCNTT</w:t>
      </w:r>
      <w:r w:rsidR="006E2D04" w:rsidRPr="00B11DE3">
        <w:rPr>
          <w:rFonts w:ascii="Times New Roman" w:hAnsi="Times New Roman"/>
          <w:sz w:val="28"/>
          <w:szCs w:val="28"/>
        </w:rPr>
        <w:t xml:space="preserve"> nhận được bản đăng ký</w:t>
      </w:r>
      <w:r w:rsidR="00D97529">
        <w:rPr>
          <w:rFonts w:ascii="Times New Roman" w:hAnsi="Times New Roman"/>
          <w:sz w:val="28"/>
          <w:szCs w:val="28"/>
        </w:rPr>
        <w:t xml:space="preserve"> hợp lệ</w:t>
      </w:r>
      <w:r w:rsidR="006E2D04" w:rsidRPr="00B11DE3">
        <w:rPr>
          <w:rFonts w:ascii="Times New Roman" w:hAnsi="Times New Roman"/>
          <w:sz w:val="28"/>
          <w:szCs w:val="28"/>
        </w:rPr>
        <w:t>. Địa chỉ nhận đăng ký:</w:t>
      </w:r>
    </w:p>
    <w:p w:rsidR="006E2D04" w:rsidRPr="00B11DE3" w:rsidRDefault="006E2D04" w:rsidP="0043105B">
      <w:pPr>
        <w:pStyle w:val="NormalWeb"/>
        <w:widowControl w:val="0"/>
        <w:spacing w:after="120" w:line="264" w:lineRule="auto"/>
        <w:ind w:firstLine="720"/>
        <w:jc w:val="both"/>
        <w:rPr>
          <w:rFonts w:ascii="Times New Roman" w:hAnsi="Times New Roman"/>
          <w:sz w:val="28"/>
          <w:szCs w:val="28"/>
        </w:rPr>
      </w:pPr>
      <w:r w:rsidRPr="00B11DE3">
        <w:rPr>
          <w:rFonts w:ascii="Times New Roman" w:hAnsi="Times New Roman"/>
          <w:sz w:val="28"/>
          <w:szCs w:val="28"/>
        </w:rPr>
        <w:tab/>
        <w:t xml:space="preserve">- </w:t>
      </w:r>
      <w:r w:rsidR="00D97529">
        <w:rPr>
          <w:rFonts w:ascii="Times New Roman" w:hAnsi="Times New Roman"/>
          <w:sz w:val="28"/>
          <w:szCs w:val="28"/>
        </w:rPr>
        <w:t>T</w:t>
      </w:r>
      <w:r w:rsidR="0010504B">
        <w:rPr>
          <w:rFonts w:ascii="Times New Roman" w:hAnsi="Times New Roman"/>
          <w:sz w:val="28"/>
          <w:szCs w:val="28"/>
        </w:rPr>
        <w:t>rung tâm</w:t>
      </w:r>
      <w:r w:rsidRPr="00B11DE3">
        <w:rPr>
          <w:rFonts w:ascii="Times New Roman" w:hAnsi="Times New Roman"/>
          <w:sz w:val="28"/>
          <w:szCs w:val="28"/>
        </w:rPr>
        <w:t xml:space="preserve"> Công nghệ thông tin</w:t>
      </w:r>
    </w:p>
    <w:p w:rsidR="006E2D04" w:rsidRPr="00B11DE3" w:rsidRDefault="006E2D04" w:rsidP="0043105B">
      <w:pPr>
        <w:pStyle w:val="NormalWeb"/>
        <w:widowControl w:val="0"/>
        <w:spacing w:after="120" w:line="264" w:lineRule="auto"/>
        <w:ind w:firstLine="720"/>
        <w:jc w:val="both"/>
        <w:rPr>
          <w:rFonts w:ascii="Times New Roman" w:hAnsi="Times New Roman"/>
          <w:sz w:val="28"/>
          <w:szCs w:val="28"/>
        </w:rPr>
      </w:pPr>
      <w:r w:rsidRPr="00B11DE3">
        <w:rPr>
          <w:rFonts w:ascii="Times New Roman" w:hAnsi="Times New Roman"/>
          <w:sz w:val="28"/>
          <w:szCs w:val="28"/>
        </w:rPr>
        <w:tab/>
        <w:t>- Địa chỉ: Phòng 504, 113 Trần Duy Hưng, Cầu Giấy, Hà Nội</w:t>
      </w:r>
    </w:p>
    <w:p w:rsidR="006E2D04" w:rsidRPr="00B11DE3" w:rsidRDefault="006E2D04" w:rsidP="0043105B">
      <w:pPr>
        <w:pStyle w:val="NormalWeb"/>
        <w:widowControl w:val="0"/>
        <w:spacing w:after="120" w:line="264" w:lineRule="auto"/>
        <w:ind w:firstLine="720"/>
        <w:jc w:val="both"/>
        <w:rPr>
          <w:rFonts w:ascii="Times New Roman" w:hAnsi="Times New Roman"/>
          <w:sz w:val="28"/>
          <w:szCs w:val="28"/>
        </w:rPr>
      </w:pPr>
      <w:r w:rsidRPr="00B11DE3">
        <w:rPr>
          <w:rFonts w:ascii="Times New Roman" w:hAnsi="Times New Roman"/>
          <w:sz w:val="28"/>
          <w:szCs w:val="28"/>
        </w:rPr>
        <w:tab/>
        <w:t xml:space="preserve">- </w:t>
      </w:r>
      <w:r w:rsidRPr="0010504B">
        <w:rPr>
          <w:rFonts w:ascii="Times New Roman" w:hAnsi="Times New Roman"/>
          <w:sz w:val="28"/>
          <w:szCs w:val="28"/>
        </w:rPr>
        <w:t>Điện thoại: 024.39439062;</w:t>
      </w:r>
      <w:r w:rsidRPr="0010504B">
        <w:rPr>
          <w:rFonts w:ascii="Times New Roman" w:hAnsi="Times New Roman"/>
          <w:sz w:val="28"/>
          <w:szCs w:val="28"/>
        </w:rPr>
        <w:tab/>
        <w:t>Email:phongktht@most.gov.vn</w:t>
      </w:r>
    </w:p>
    <w:p w:rsidR="006E2D04" w:rsidRPr="0087415A" w:rsidRDefault="00B11DE3" w:rsidP="0043105B">
      <w:pPr>
        <w:widowControl w:val="0"/>
        <w:spacing w:before="120" w:after="120" w:line="264" w:lineRule="auto"/>
        <w:jc w:val="both"/>
        <w:rPr>
          <w:sz w:val="28"/>
          <w:szCs w:val="28"/>
        </w:rPr>
      </w:pPr>
      <w:r>
        <w:rPr>
          <w:sz w:val="28"/>
          <w:szCs w:val="28"/>
        </w:rPr>
        <w:tab/>
        <w:t xml:space="preserve">2. </w:t>
      </w:r>
      <w:r w:rsidR="00D97529">
        <w:rPr>
          <w:sz w:val="28"/>
          <w:szCs w:val="28"/>
          <w:lang w:bidi="vi-VN"/>
        </w:rPr>
        <w:t>TTCNTT</w:t>
      </w:r>
      <w:r w:rsidRPr="00B11DE3">
        <w:rPr>
          <w:sz w:val="28"/>
          <w:szCs w:val="28"/>
          <w:lang w:bidi="vi-VN"/>
        </w:rPr>
        <w:t xml:space="preserve"> có quyền từ chối cung cấp dịch vụ mạng cho các máy tính có kết nối mạng không tuân thủ theo </w:t>
      </w:r>
      <w:r w:rsidR="00990F83">
        <w:rPr>
          <w:sz w:val="28"/>
          <w:szCs w:val="28"/>
          <w:lang w:bidi="vi-VN"/>
        </w:rPr>
        <w:t>Q</w:t>
      </w:r>
      <w:r w:rsidRPr="00B11DE3">
        <w:rPr>
          <w:sz w:val="28"/>
          <w:szCs w:val="28"/>
          <w:lang w:bidi="vi-VN"/>
        </w:rPr>
        <w:t>uy chế này</w:t>
      </w:r>
      <w:r>
        <w:rPr>
          <w:sz w:val="28"/>
          <w:szCs w:val="28"/>
          <w:lang w:bidi="vi-VN"/>
        </w:rPr>
        <w:t>.</w:t>
      </w:r>
    </w:p>
    <w:p w:rsidR="00B11DE3" w:rsidRDefault="00B11DE3" w:rsidP="0043105B">
      <w:pPr>
        <w:widowControl w:val="0"/>
        <w:spacing w:before="120" w:after="120" w:line="264" w:lineRule="auto"/>
        <w:jc w:val="both"/>
        <w:rPr>
          <w:b/>
          <w:sz w:val="28"/>
          <w:szCs w:val="28"/>
          <w:lang w:bidi="vi-VN"/>
        </w:rPr>
      </w:pPr>
      <w:r w:rsidRPr="00B11DE3">
        <w:rPr>
          <w:b/>
          <w:sz w:val="28"/>
          <w:szCs w:val="28"/>
        </w:rPr>
        <w:t xml:space="preserve">Điều 8. </w:t>
      </w:r>
      <w:r w:rsidRPr="00B11DE3">
        <w:rPr>
          <w:b/>
          <w:sz w:val="28"/>
          <w:szCs w:val="28"/>
          <w:lang w:bidi="vi-VN"/>
        </w:rPr>
        <w:t>Quản lý, khai thác, sử dụng phần mềm hệ thống và ứng dụng</w:t>
      </w:r>
    </w:p>
    <w:p w:rsidR="005E1C11" w:rsidRPr="005E1C11" w:rsidRDefault="005E1C11" w:rsidP="0043105B">
      <w:pPr>
        <w:widowControl w:val="0"/>
        <w:spacing w:before="120" w:after="120" w:line="264" w:lineRule="auto"/>
        <w:jc w:val="both"/>
        <w:rPr>
          <w:sz w:val="28"/>
          <w:szCs w:val="28"/>
          <w:lang w:bidi="vi-VN"/>
        </w:rPr>
      </w:pPr>
      <w:r>
        <w:rPr>
          <w:b/>
          <w:sz w:val="28"/>
          <w:szCs w:val="28"/>
          <w:lang w:bidi="vi-VN"/>
        </w:rPr>
        <w:tab/>
      </w:r>
      <w:r w:rsidRPr="005E1C11">
        <w:rPr>
          <w:sz w:val="28"/>
          <w:szCs w:val="28"/>
          <w:lang w:bidi="vi-VN"/>
        </w:rPr>
        <w:t>1. Đối với TTCNTT</w:t>
      </w:r>
    </w:p>
    <w:p w:rsidR="00B11DE3" w:rsidRDefault="00B11DE3" w:rsidP="0043105B">
      <w:pPr>
        <w:widowControl w:val="0"/>
        <w:spacing w:before="120" w:after="120" w:line="264" w:lineRule="auto"/>
        <w:jc w:val="both"/>
        <w:rPr>
          <w:sz w:val="28"/>
          <w:szCs w:val="28"/>
          <w:lang w:bidi="vi-VN"/>
        </w:rPr>
      </w:pPr>
      <w:r>
        <w:rPr>
          <w:b/>
          <w:sz w:val="28"/>
          <w:szCs w:val="28"/>
          <w:lang w:bidi="vi-VN"/>
        </w:rPr>
        <w:tab/>
      </w:r>
      <w:r w:rsidR="00AA05EB">
        <w:rPr>
          <w:sz w:val="28"/>
          <w:szCs w:val="28"/>
          <w:lang w:bidi="vi-VN"/>
        </w:rPr>
        <w:t xml:space="preserve">a) </w:t>
      </w:r>
      <w:r w:rsidR="00D97529">
        <w:rPr>
          <w:sz w:val="28"/>
          <w:szCs w:val="28"/>
          <w:lang w:bidi="vi-VN"/>
        </w:rPr>
        <w:t>TTCNTT</w:t>
      </w:r>
      <w:r>
        <w:rPr>
          <w:sz w:val="28"/>
          <w:szCs w:val="28"/>
          <w:lang w:bidi="vi-VN"/>
        </w:rPr>
        <w:t xml:space="preserve"> có quyền thiết lập các chính sách quản lý đảm bảo an toàn đối với máy tính trạm; </w:t>
      </w:r>
      <w:r w:rsidRPr="00B11DE3">
        <w:rPr>
          <w:sz w:val="28"/>
          <w:szCs w:val="28"/>
          <w:lang w:val="vi-VN" w:bidi="vi-VN"/>
        </w:rPr>
        <w:t>hướng dẫn sử dụng các phần mềm đã được cài đặt;</w:t>
      </w:r>
      <w:r w:rsidR="005E1C11">
        <w:rPr>
          <w:sz w:val="28"/>
          <w:szCs w:val="28"/>
          <w:lang w:bidi="vi-VN"/>
        </w:rPr>
        <w:t xml:space="preserve"> Lập kế hoạch, đề xuất kiến nghị Bộ</w:t>
      </w:r>
      <w:r w:rsidRPr="00B11DE3">
        <w:rPr>
          <w:sz w:val="28"/>
          <w:szCs w:val="28"/>
          <w:lang w:val="vi-VN" w:bidi="vi-VN"/>
        </w:rPr>
        <w:t xml:space="preserve"> thay thế, nâng cấp, thay đổi các phần mềm cần thiết theo sự phát triển của khoa học công nghệ và phù hợp với nhu cầu công việc của Bộ</w:t>
      </w:r>
      <w:r>
        <w:rPr>
          <w:sz w:val="28"/>
          <w:szCs w:val="28"/>
          <w:lang w:bidi="vi-VN"/>
        </w:rPr>
        <w:t>.</w:t>
      </w:r>
    </w:p>
    <w:p w:rsidR="00505128" w:rsidRDefault="00B11DE3" w:rsidP="0043105B">
      <w:pPr>
        <w:widowControl w:val="0"/>
        <w:spacing w:before="120" w:after="120" w:line="264" w:lineRule="auto"/>
        <w:jc w:val="both"/>
        <w:rPr>
          <w:sz w:val="28"/>
          <w:szCs w:val="28"/>
        </w:rPr>
      </w:pPr>
      <w:r>
        <w:rPr>
          <w:sz w:val="28"/>
          <w:szCs w:val="28"/>
          <w:lang w:bidi="vi-VN"/>
        </w:rPr>
        <w:tab/>
      </w:r>
      <w:r w:rsidR="00AA05EB">
        <w:rPr>
          <w:sz w:val="28"/>
          <w:szCs w:val="28"/>
        </w:rPr>
        <w:t xml:space="preserve">b) </w:t>
      </w:r>
      <w:r w:rsidR="00505128" w:rsidRPr="00CA519C">
        <w:rPr>
          <w:sz w:val="28"/>
          <w:szCs w:val="28"/>
        </w:rPr>
        <w:t xml:space="preserve">Bảo đảm bí mật các tài khoản được cấp (để truy nhập vào các máy tính, khai thác các cơ sở dữ liệu, các dịch vụ và các ứng dụng trên mạng theo chức năng, nhiệm vụ của mình) và chỉ có quyền sử dụng những thông tin mà máy chủ đã phân quyền. </w:t>
      </w:r>
    </w:p>
    <w:p w:rsidR="005E1C11" w:rsidRPr="00EA666F" w:rsidRDefault="005E1C11" w:rsidP="005E1C11">
      <w:pPr>
        <w:spacing w:after="120"/>
        <w:ind w:firstLine="720"/>
        <w:jc w:val="both"/>
        <w:rPr>
          <w:color w:val="000000"/>
          <w:sz w:val="28"/>
          <w:szCs w:val="28"/>
        </w:rPr>
      </w:pPr>
      <w:r w:rsidRPr="00EA666F">
        <w:rPr>
          <w:color w:val="000000"/>
          <w:sz w:val="28"/>
          <w:szCs w:val="28"/>
        </w:rPr>
        <w:t xml:space="preserve">2. Đối với các đơn vị, cá nhân thuộc Bộ </w:t>
      </w:r>
    </w:p>
    <w:p w:rsidR="00505128" w:rsidRPr="00CA519C" w:rsidRDefault="00AA05EB" w:rsidP="0043105B">
      <w:pPr>
        <w:widowControl w:val="0"/>
        <w:spacing w:before="120" w:after="120" w:line="264" w:lineRule="auto"/>
        <w:ind w:firstLine="720"/>
        <w:jc w:val="both"/>
        <w:rPr>
          <w:sz w:val="28"/>
          <w:szCs w:val="28"/>
        </w:rPr>
      </w:pPr>
      <w:r>
        <w:rPr>
          <w:sz w:val="28"/>
          <w:szCs w:val="28"/>
        </w:rPr>
        <w:t>a)</w:t>
      </w:r>
      <w:r w:rsidR="00505128" w:rsidRPr="00CA519C">
        <w:rPr>
          <w:sz w:val="28"/>
          <w:szCs w:val="28"/>
        </w:rPr>
        <w:t xml:space="preserve"> Tuân thủ các biện pháp phòng chống </w:t>
      </w:r>
      <w:r w:rsidR="00FD731A">
        <w:rPr>
          <w:sz w:val="28"/>
          <w:szCs w:val="28"/>
        </w:rPr>
        <w:t>mã độc</w:t>
      </w:r>
      <w:r w:rsidR="00FD731A" w:rsidRPr="00CA519C">
        <w:rPr>
          <w:sz w:val="28"/>
          <w:szCs w:val="28"/>
        </w:rPr>
        <w:t xml:space="preserve"> </w:t>
      </w:r>
      <w:r w:rsidR="00505128" w:rsidRPr="00CA519C">
        <w:rPr>
          <w:sz w:val="28"/>
          <w:szCs w:val="28"/>
        </w:rPr>
        <w:t xml:space="preserve">máy tính, thường xuyên </w:t>
      </w:r>
      <w:r w:rsidR="00505128" w:rsidRPr="00CA519C">
        <w:rPr>
          <w:sz w:val="28"/>
          <w:szCs w:val="28"/>
        </w:rPr>
        <w:lastRenderedPageBreak/>
        <w:t xml:space="preserve">cập nhật chương trình </w:t>
      </w:r>
      <w:r w:rsidR="00FD731A">
        <w:rPr>
          <w:sz w:val="28"/>
          <w:szCs w:val="28"/>
        </w:rPr>
        <w:t>phòng chống mã độc</w:t>
      </w:r>
      <w:r w:rsidR="00505128" w:rsidRPr="00CA519C">
        <w:rPr>
          <w:sz w:val="28"/>
          <w:szCs w:val="28"/>
        </w:rPr>
        <w:t xml:space="preserve"> mới và quét </w:t>
      </w:r>
      <w:r w:rsidR="00FD731A">
        <w:rPr>
          <w:sz w:val="28"/>
          <w:szCs w:val="28"/>
        </w:rPr>
        <w:t>mã độc</w:t>
      </w:r>
      <w:r w:rsidR="00FD731A" w:rsidRPr="00CA519C">
        <w:rPr>
          <w:sz w:val="28"/>
          <w:szCs w:val="28"/>
        </w:rPr>
        <w:t xml:space="preserve"> </w:t>
      </w:r>
      <w:r w:rsidR="00505128" w:rsidRPr="00CA519C">
        <w:rPr>
          <w:sz w:val="28"/>
          <w:szCs w:val="28"/>
        </w:rPr>
        <w:t xml:space="preserve">định kỳ theo hướng dẫn của </w:t>
      </w:r>
      <w:r w:rsidR="00D97529">
        <w:rPr>
          <w:sz w:val="28"/>
          <w:szCs w:val="28"/>
        </w:rPr>
        <w:t>TTCNTT</w:t>
      </w:r>
      <w:r w:rsidR="00505128" w:rsidRPr="00CA519C">
        <w:rPr>
          <w:sz w:val="28"/>
          <w:szCs w:val="28"/>
        </w:rPr>
        <w:t xml:space="preserve">; quét </w:t>
      </w:r>
      <w:r w:rsidR="00FD731A">
        <w:rPr>
          <w:sz w:val="28"/>
          <w:szCs w:val="28"/>
        </w:rPr>
        <w:t>mã độc</w:t>
      </w:r>
      <w:r w:rsidR="00505128" w:rsidRPr="00CA519C">
        <w:rPr>
          <w:sz w:val="28"/>
          <w:szCs w:val="28"/>
        </w:rPr>
        <w:t xml:space="preserve"> trước khi sử dụng các dữ liệu lấy từ các thiết bị lưu trữ bên ngoài và từ Internet. Trường hợp có nghi ngờ nhiễm </w:t>
      </w:r>
      <w:r w:rsidR="00861B5C">
        <w:rPr>
          <w:sz w:val="28"/>
          <w:szCs w:val="28"/>
        </w:rPr>
        <w:t>mã độc</w:t>
      </w:r>
      <w:r w:rsidR="00505128" w:rsidRPr="00CA519C">
        <w:rPr>
          <w:sz w:val="28"/>
          <w:szCs w:val="28"/>
        </w:rPr>
        <w:t xml:space="preserve"> phải báo ngay cho </w:t>
      </w:r>
      <w:r w:rsidR="00D97529">
        <w:rPr>
          <w:sz w:val="28"/>
          <w:szCs w:val="28"/>
        </w:rPr>
        <w:t>TTCNTT</w:t>
      </w:r>
      <w:r w:rsidR="00505128" w:rsidRPr="00CA519C">
        <w:rPr>
          <w:sz w:val="28"/>
          <w:szCs w:val="28"/>
        </w:rPr>
        <w:t xml:space="preserve"> để xử lý kịp thời. Không được tự ý gỡ bỏ các phần mềm phòng chống </w:t>
      </w:r>
      <w:r w:rsidR="00174D42">
        <w:rPr>
          <w:sz w:val="28"/>
          <w:szCs w:val="28"/>
        </w:rPr>
        <w:t>mã độc</w:t>
      </w:r>
      <w:r w:rsidR="00505128" w:rsidRPr="00CA519C">
        <w:rPr>
          <w:sz w:val="28"/>
          <w:szCs w:val="28"/>
        </w:rPr>
        <w:t xml:space="preserve"> do </w:t>
      </w:r>
      <w:r w:rsidR="00D97529">
        <w:rPr>
          <w:sz w:val="28"/>
          <w:szCs w:val="28"/>
        </w:rPr>
        <w:t>TTCNTT</w:t>
      </w:r>
      <w:r w:rsidR="00505128" w:rsidRPr="00CA519C">
        <w:rPr>
          <w:sz w:val="28"/>
          <w:szCs w:val="28"/>
        </w:rPr>
        <w:t xml:space="preserve"> cung cấp và cài đặt.</w:t>
      </w:r>
    </w:p>
    <w:p w:rsidR="00505128" w:rsidRPr="00CA519C" w:rsidRDefault="00AA05EB" w:rsidP="0043105B">
      <w:pPr>
        <w:pStyle w:val="tdea"/>
        <w:widowControl w:val="0"/>
        <w:spacing w:before="120" w:beforeAutospacing="0" w:after="120" w:afterAutospacing="0" w:line="264" w:lineRule="auto"/>
        <w:ind w:firstLine="720"/>
        <w:jc w:val="both"/>
        <w:rPr>
          <w:sz w:val="28"/>
          <w:szCs w:val="28"/>
        </w:rPr>
      </w:pPr>
      <w:r>
        <w:rPr>
          <w:sz w:val="28"/>
          <w:szCs w:val="28"/>
        </w:rPr>
        <w:t>b)</w:t>
      </w:r>
      <w:r w:rsidR="00505128" w:rsidRPr="00CA519C">
        <w:rPr>
          <w:sz w:val="28"/>
          <w:szCs w:val="28"/>
        </w:rPr>
        <w:t xml:space="preserve"> Thực hiện đúng các thao tác kỹ thuật quy định đối với các thiết bị CNTT trên mạng máy tính của Bộ. Trong trường hợp để xảy ra hư hỏng do vận hành sai quy định hoặc nguyên nhân chủ quan thì phải chịu hoàn toàn trách nhiệm về các hư hỏng do các lỗi đó gây ra. </w:t>
      </w:r>
    </w:p>
    <w:p w:rsidR="00505128" w:rsidRPr="001A127D" w:rsidRDefault="00AA05EB" w:rsidP="0043105B">
      <w:pPr>
        <w:pStyle w:val="tdea"/>
        <w:widowControl w:val="0"/>
        <w:spacing w:before="120" w:beforeAutospacing="0" w:after="120" w:afterAutospacing="0" w:line="264" w:lineRule="auto"/>
        <w:ind w:firstLine="720"/>
        <w:jc w:val="both"/>
        <w:rPr>
          <w:sz w:val="28"/>
          <w:szCs w:val="28"/>
          <w:highlight w:val="yellow"/>
        </w:rPr>
      </w:pPr>
      <w:r>
        <w:rPr>
          <w:sz w:val="28"/>
          <w:szCs w:val="28"/>
          <w:lang w:bidi="vi-VN"/>
        </w:rPr>
        <w:t>c)</w:t>
      </w:r>
      <w:r w:rsidR="00505128">
        <w:rPr>
          <w:sz w:val="28"/>
          <w:szCs w:val="28"/>
          <w:lang w:bidi="vi-VN"/>
        </w:rPr>
        <w:t xml:space="preserve"> </w:t>
      </w:r>
      <w:r w:rsidR="00505128" w:rsidRPr="00B11DE3">
        <w:rPr>
          <w:sz w:val="28"/>
          <w:szCs w:val="28"/>
          <w:lang w:val="vi-VN" w:bidi="vi-VN"/>
        </w:rPr>
        <w:t xml:space="preserve">Các cá nhân, đơn vị thuộc Bộ không được tự ý cài đặt thêm các phần mềm không rõ nguồn gốc, phần mềm bẻ khóa,... vào máy tính, không được tự ý làm thay đổi các thông số của các thiết bị trong máy tính. Trong trường hợp các đơn vị và cá nhân có nhu cầu cài đặt các phần mềm đế phục vụ hoạt động quản lý nhà nước hoặc các hoạt động chuyên môn khác thì phải thông báo cho </w:t>
      </w:r>
      <w:r w:rsidR="00D97529">
        <w:rPr>
          <w:sz w:val="28"/>
          <w:szCs w:val="28"/>
          <w:lang w:val="vi-VN" w:bidi="vi-VN"/>
        </w:rPr>
        <w:t>TTCNTT</w:t>
      </w:r>
      <w:r w:rsidR="00505128" w:rsidRPr="00B11DE3">
        <w:rPr>
          <w:sz w:val="28"/>
          <w:szCs w:val="28"/>
          <w:lang w:val="vi-VN" w:bidi="vi-VN"/>
        </w:rPr>
        <w:t xml:space="preserve"> để lựa chọn phương án cài đặt tối ưu</w:t>
      </w:r>
      <w:r w:rsidR="00505128">
        <w:rPr>
          <w:sz w:val="28"/>
          <w:szCs w:val="28"/>
          <w:lang w:bidi="vi-VN"/>
        </w:rPr>
        <w:t>.</w:t>
      </w:r>
    </w:p>
    <w:p w:rsidR="00B11DE3" w:rsidRDefault="00B11DE3" w:rsidP="0043105B">
      <w:pPr>
        <w:widowControl w:val="0"/>
        <w:spacing w:before="120" w:after="120" w:line="264" w:lineRule="auto"/>
        <w:jc w:val="both"/>
        <w:rPr>
          <w:b/>
          <w:sz w:val="28"/>
          <w:szCs w:val="28"/>
          <w:lang w:bidi="vi-VN"/>
        </w:rPr>
      </w:pPr>
      <w:r w:rsidRPr="00B11DE3">
        <w:rPr>
          <w:b/>
          <w:sz w:val="28"/>
          <w:szCs w:val="28"/>
        </w:rPr>
        <w:t xml:space="preserve">Điều </w:t>
      </w:r>
      <w:r>
        <w:rPr>
          <w:b/>
          <w:sz w:val="28"/>
          <w:szCs w:val="28"/>
        </w:rPr>
        <w:t>9</w:t>
      </w:r>
      <w:r w:rsidRPr="00B11DE3">
        <w:rPr>
          <w:b/>
          <w:sz w:val="28"/>
          <w:szCs w:val="28"/>
        </w:rPr>
        <w:t xml:space="preserve">. </w:t>
      </w:r>
      <w:r>
        <w:rPr>
          <w:b/>
          <w:sz w:val="28"/>
          <w:szCs w:val="28"/>
          <w:lang w:bidi="vi-VN"/>
        </w:rPr>
        <w:t>Quản lý, khai thác mạng không dây</w:t>
      </w:r>
      <w:r w:rsidR="00E777FD">
        <w:rPr>
          <w:b/>
          <w:sz w:val="28"/>
          <w:szCs w:val="28"/>
          <w:lang w:bidi="vi-VN"/>
        </w:rPr>
        <w:t xml:space="preserve"> của Bộ</w:t>
      </w:r>
    </w:p>
    <w:p w:rsidR="00E35FC7" w:rsidRDefault="00E35FC7" w:rsidP="0043105B">
      <w:pPr>
        <w:widowControl w:val="0"/>
        <w:spacing w:before="120" w:after="120" w:line="264" w:lineRule="auto"/>
        <w:ind w:firstLine="720"/>
        <w:jc w:val="both"/>
        <w:rPr>
          <w:sz w:val="28"/>
          <w:szCs w:val="28"/>
        </w:rPr>
      </w:pPr>
      <w:r w:rsidRPr="006952DF">
        <w:rPr>
          <w:sz w:val="28"/>
          <w:szCs w:val="28"/>
        </w:rPr>
        <w:t>1.</w:t>
      </w:r>
      <w:r w:rsidR="006952DF" w:rsidRPr="006952DF">
        <w:rPr>
          <w:sz w:val="28"/>
          <w:szCs w:val="28"/>
        </w:rPr>
        <w:t xml:space="preserve"> </w:t>
      </w:r>
      <w:r w:rsidR="006952DF" w:rsidRPr="009D2980">
        <w:rPr>
          <w:sz w:val="28"/>
          <w:szCs w:val="28"/>
        </w:rPr>
        <w:t xml:space="preserve">Hệ thống </w:t>
      </w:r>
      <w:r w:rsidR="006952DF">
        <w:rPr>
          <w:sz w:val="28"/>
          <w:szCs w:val="28"/>
        </w:rPr>
        <w:t>mạng không dây</w:t>
      </w:r>
      <w:r w:rsidR="006952DF" w:rsidRPr="009D2980">
        <w:rPr>
          <w:sz w:val="28"/>
          <w:szCs w:val="28"/>
        </w:rPr>
        <w:t xml:space="preserve"> của Bộ </w:t>
      </w:r>
      <w:r w:rsidR="006952DF">
        <w:rPr>
          <w:sz w:val="28"/>
          <w:szCs w:val="28"/>
        </w:rPr>
        <w:t xml:space="preserve">KH&amp;CN do TTCNTT quản lý và vận hành </w:t>
      </w:r>
      <w:r w:rsidR="006952DF" w:rsidRPr="009D2980">
        <w:rPr>
          <w:sz w:val="28"/>
          <w:szCs w:val="28"/>
        </w:rPr>
        <w:t>là hệ thống</w:t>
      </w:r>
      <w:r w:rsidR="006952DF">
        <w:rPr>
          <w:sz w:val="28"/>
          <w:szCs w:val="28"/>
        </w:rPr>
        <w:t xml:space="preserve"> </w:t>
      </w:r>
      <w:r w:rsidR="006952DF" w:rsidRPr="009D2980">
        <w:rPr>
          <w:sz w:val="28"/>
          <w:szCs w:val="28"/>
        </w:rPr>
        <w:t xml:space="preserve">phục vụ cho công </w:t>
      </w:r>
      <w:r w:rsidR="006952DF">
        <w:rPr>
          <w:sz w:val="28"/>
          <w:szCs w:val="28"/>
        </w:rPr>
        <w:t>tác quản lý, điều hành và chuyên môn nghiệp vụ chung của Bộ</w:t>
      </w:r>
      <w:r w:rsidRPr="006952DF">
        <w:rPr>
          <w:sz w:val="28"/>
          <w:szCs w:val="28"/>
        </w:rPr>
        <w:t xml:space="preserve"> </w:t>
      </w:r>
      <w:r w:rsidR="00D97529" w:rsidRPr="006952DF">
        <w:rPr>
          <w:sz w:val="28"/>
          <w:szCs w:val="28"/>
        </w:rPr>
        <w:t>tại Trụ sở 113 Trần Duy Hưng và 39 Trần Hưng Đạo</w:t>
      </w:r>
      <w:r w:rsidRPr="006952DF">
        <w:rPr>
          <w:sz w:val="28"/>
          <w:szCs w:val="28"/>
        </w:rPr>
        <w:t>.</w:t>
      </w:r>
    </w:p>
    <w:p w:rsidR="00AE4C1B" w:rsidRDefault="006952DF" w:rsidP="0043105B">
      <w:pPr>
        <w:widowControl w:val="0"/>
        <w:spacing w:before="120" w:after="120" w:line="264" w:lineRule="auto"/>
        <w:ind w:firstLine="720"/>
        <w:jc w:val="both"/>
        <w:rPr>
          <w:sz w:val="28"/>
          <w:szCs w:val="28"/>
        </w:rPr>
      </w:pPr>
      <w:r>
        <w:rPr>
          <w:sz w:val="28"/>
          <w:szCs w:val="28"/>
        </w:rPr>
        <w:t xml:space="preserve">2. </w:t>
      </w:r>
      <w:r w:rsidR="00B444E8">
        <w:rPr>
          <w:sz w:val="28"/>
          <w:szCs w:val="28"/>
        </w:rPr>
        <w:t>T</w:t>
      </w:r>
      <w:r>
        <w:rPr>
          <w:sz w:val="28"/>
          <w:szCs w:val="28"/>
        </w:rPr>
        <w:t>ài khoản truy cập mạng không dây:</w:t>
      </w:r>
      <w:r w:rsidR="00AE4C1B">
        <w:rPr>
          <w:sz w:val="28"/>
          <w:szCs w:val="28"/>
        </w:rPr>
        <w:t xml:space="preserve"> </w:t>
      </w:r>
      <w:r w:rsidR="0016476E" w:rsidRPr="00206F80">
        <w:rPr>
          <w:sz w:val="28"/>
          <w:szCs w:val="28"/>
        </w:rPr>
        <w:t>Mỗi cá nhân là cán bộ</w:t>
      </w:r>
      <w:r w:rsidR="00A22AD4">
        <w:rPr>
          <w:sz w:val="28"/>
          <w:szCs w:val="28"/>
        </w:rPr>
        <w:t>,</w:t>
      </w:r>
      <w:r w:rsidR="0016476E" w:rsidRPr="00206F80">
        <w:rPr>
          <w:sz w:val="28"/>
          <w:szCs w:val="28"/>
        </w:rPr>
        <w:t xml:space="preserve"> công chức, viên chức của Bộ được cấp 01 </w:t>
      </w:r>
      <w:r w:rsidR="00B444E8">
        <w:rPr>
          <w:sz w:val="28"/>
          <w:szCs w:val="28"/>
        </w:rPr>
        <w:t>tài khoản truy cập, bao gồm:</w:t>
      </w:r>
    </w:p>
    <w:p w:rsidR="0016476E" w:rsidRDefault="00AA05EB" w:rsidP="0016476E">
      <w:pPr>
        <w:widowControl w:val="0"/>
        <w:spacing w:before="120" w:after="120" w:line="264" w:lineRule="auto"/>
        <w:ind w:firstLine="720"/>
        <w:jc w:val="both"/>
        <w:rPr>
          <w:sz w:val="28"/>
          <w:szCs w:val="28"/>
        </w:rPr>
      </w:pPr>
      <w:r>
        <w:rPr>
          <w:sz w:val="28"/>
          <w:szCs w:val="28"/>
        </w:rPr>
        <w:t>a)</w:t>
      </w:r>
      <w:r w:rsidR="0001489A">
        <w:rPr>
          <w:sz w:val="28"/>
          <w:szCs w:val="28"/>
        </w:rPr>
        <w:t xml:space="preserve"> Tài khoản truy cập mạng không dây nội bộ</w:t>
      </w:r>
      <w:r w:rsidR="0016476E">
        <w:rPr>
          <w:sz w:val="28"/>
          <w:szCs w:val="28"/>
        </w:rPr>
        <w:t xml:space="preserve"> </w:t>
      </w:r>
      <w:r w:rsidR="0001489A">
        <w:rPr>
          <w:sz w:val="28"/>
          <w:szCs w:val="28"/>
        </w:rPr>
        <w:t>(</w:t>
      </w:r>
      <w:r w:rsidR="0016476E">
        <w:rPr>
          <w:sz w:val="28"/>
          <w:szCs w:val="28"/>
        </w:rPr>
        <w:t>KHCN</w:t>
      </w:r>
      <w:r w:rsidR="0001489A">
        <w:rPr>
          <w:sz w:val="28"/>
          <w:szCs w:val="28"/>
        </w:rPr>
        <w:t>)</w:t>
      </w:r>
      <w:r w:rsidR="0016476E">
        <w:rPr>
          <w:sz w:val="28"/>
          <w:szCs w:val="28"/>
        </w:rPr>
        <w:t>:</w:t>
      </w:r>
      <w:r w:rsidR="0016476E" w:rsidRPr="00F35C26">
        <w:rPr>
          <w:sz w:val="28"/>
          <w:szCs w:val="28"/>
        </w:rPr>
        <w:t xml:space="preserve"> Dành cho người dùng nội bộ, đăng nhập thông qua </w:t>
      </w:r>
      <w:r w:rsidR="00A22AD4">
        <w:rPr>
          <w:sz w:val="28"/>
          <w:szCs w:val="28"/>
        </w:rPr>
        <w:t>tài khoản AD</w:t>
      </w:r>
      <w:r w:rsidR="00AB0C18">
        <w:rPr>
          <w:sz w:val="28"/>
          <w:szCs w:val="28"/>
        </w:rPr>
        <w:t xml:space="preserve"> (tài khoản thư điện tử)</w:t>
      </w:r>
      <w:r w:rsidR="00A22AD4">
        <w:rPr>
          <w:sz w:val="28"/>
          <w:szCs w:val="28"/>
        </w:rPr>
        <w:t xml:space="preserve"> do TTCNTT cung cấp</w:t>
      </w:r>
      <w:r w:rsidR="0016476E">
        <w:rPr>
          <w:sz w:val="28"/>
          <w:szCs w:val="28"/>
        </w:rPr>
        <w:t>.</w:t>
      </w:r>
    </w:p>
    <w:p w:rsidR="0016476E" w:rsidRDefault="00AA05EB" w:rsidP="0016476E">
      <w:pPr>
        <w:widowControl w:val="0"/>
        <w:spacing w:before="120" w:after="120" w:line="264" w:lineRule="auto"/>
        <w:ind w:firstLine="720"/>
        <w:jc w:val="both"/>
        <w:rPr>
          <w:sz w:val="28"/>
          <w:szCs w:val="28"/>
        </w:rPr>
      </w:pPr>
      <w:r>
        <w:rPr>
          <w:sz w:val="28"/>
          <w:szCs w:val="28"/>
        </w:rPr>
        <w:t>b)</w:t>
      </w:r>
      <w:r w:rsidR="0016476E">
        <w:rPr>
          <w:sz w:val="28"/>
          <w:szCs w:val="28"/>
        </w:rPr>
        <w:t xml:space="preserve"> </w:t>
      </w:r>
      <w:r w:rsidR="0001489A">
        <w:rPr>
          <w:sz w:val="28"/>
          <w:szCs w:val="28"/>
        </w:rPr>
        <w:t>Tài khoản truy cập mạng không dây khách (</w:t>
      </w:r>
      <w:r w:rsidR="0016476E">
        <w:rPr>
          <w:sz w:val="28"/>
          <w:szCs w:val="28"/>
        </w:rPr>
        <w:t>KHCN – GUEST</w:t>
      </w:r>
      <w:r w:rsidR="0001489A">
        <w:rPr>
          <w:sz w:val="28"/>
          <w:szCs w:val="28"/>
        </w:rPr>
        <w:t>)</w:t>
      </w:r>
      <w:r w:rsidR="0016476E">
        <w:rPr>
          <w:sz w:val="28"/>
          <w:szCs w:val="28"/>
        </w:rPr>
        <w:t>: Dành cho người dùng</w:t>
      </w:r>
      <w:r w:rsidR="0001489A">
        <w:rPr>
          <w:sz w:val="28"/>
          <w:szCs w:val="28"/>
        </w:rPr>
        <w:t xml:space="preserve"> là</w:t>
      </w:r>
      <w:r w:rsidR="0016476E">
        <w:rPr>
          <w:sz w:val="28"/>
          <w:szCs w:val="28"/>
        </w:rPr>
        <w:t xml:space="preserve"> khách</w:t>
      </w:r>
      <w:r w:rsidR="0001489A">
        <w:rPr>
          <w:sz w:val="28"/>
          <w:szCs w:val="28"/>
        </w:rPr>
        <w:t xml:space="preserve"> đến làm việc tại Bộ KH&amp;CN. N</w:t>
      </w:r>
      <w:r w:rsidR="0016476E">
        <w:rPr>
          <w:sz w:val="28"/>
          <w:szCs w:val="28"/>
        </w:rPr>
        <w:t xml:space="preserve">gười dùng </w:t>
      </w:r>
      <w:r w:rsidR="0016476E" w:rsidRPr="00657FD9">
        <w:rPr>
          <w:sz w:val="28"/>
          <w:szCs w:val="28"/>
        </w:rPr>
        <w:t>khách</w:t>
      </w:r>
      <w:r w:rsidR="0016476E" w:rsidRPr="00F35C26" w:rsidDel="00B23A30">
        <w:rPr>
          <w:sz w:val="28"/>
          <w:szCs w:val="28"/>
        </w:rPr>
        <w:t xml:space="preserve"> </w:t>
      </w:r>
      <w:r w:rsidR="0016476E" w:rsidRPr="00F35C26">
        <w:rPr>
          <w:sz w:val="28"/>
          <w:szCs w:val="28"/>
        </w:rPr>
        <w:t>có thể đăng ký để nhận thông tin tài khoản đăng nhập tại</w:t>
      </w:r>
      <w:r w:rsidR="007809B5">
        <w:rPr>
          <w:sz w:val="28"/>
          <w:szCs w:val="28"/>
        </w:rPr>
        <w:t xml:space="preserve"> bộ phận Lễ tân thuộc</w:t>
      </w:r>
      <w:r w:rsidR="0016476E" w:rsidRPr="00F35C26">
        <w:rPr>
          <w:sz w:val="28"/>
          <w:szCs w:val="28"/>
        </w:rPr>
        <w:t xml:space="preserve"> </w:t>
      </w:r>
      <w:r w:rsidR="0001489A">
        <w:rPr>
          <w:sz w:val="28"/>
          <w:szCs w:val="28"/>
        </w:rPr>
        <w:t>Văn phòng Bộ</w:t>
      </w:r>
      <w:r w:rsidR="0016476E">
        <w:rPr>
          <w:sz w:val="28"/>
          <w:szCs w:val="28"/>
        </w:rPr>
        <w:t>.</w:t>
      </w:r>
    </w:p>
    <w:p w:rsidR="00E35FC7" w:rsidRPr="006952DF" w:rsidRDefault="00B444E8" w:rsidP="0043105B">
      <w:pPr>
        <w:widowControl w:val="0"/>
        <w:spacing w:before="120" w:after="120" w:line="264" w:lineRule="auto"/>
        <w:ind w:firstLine="720"/>
        <w:jc w:val="both"/>
        <w:rPr>
          <w:sz w:val="28"/>
          <w:szCs w:val="28"/>
        </w:rPr>
      </w:pPr>
      <w:r>
        <w:rPr>
          <w:sz w:val="28"/>
          <w:szCs w:val="28"/>
        </w:rPr>
        <w:t>3</w:t>
      </w:r>
      <w:r w:rsidR="00E35FC7" w:rsidRPr="006952DF">
        <w:rPr>
          <w:sz w:val="28"/>
          <w:szCs w:val="28"/>
        </w:rPr>
        <w:t>. Trách nhiệm</w:t>
      </w:r>
      <w:r w:rsidR="00B51B3E" w:rsidRPr="006952DF">
        <w:rPr>
          <w:sz w:val="28"/>
          <w:szCs w:val="28"/>
        </w:rPr>
        <w:t xml:space="preserve"> và quyền hạn</w:t>
      </w:r>
      <w:r w:rsidR="00E35FC7" w:rsidRPr="006952DF">
        <w:rPr>
          <w:sz w:val="28"/>
          <w:szCs w:val="28"/>
        </w:rPr>
        <w:t xml:space="preserve"> của đơn vị quản lý:</w:t>
      </w:r>
    </w:p>
    <w:p w:rsidR="00E35FC7" w:rsidRPr="006952DF" w:rsidRDefault="00E35FC7" w:rsidP="0043105B">
      <w:pPr>
        <w:widowControl w:val="0"/>
        <w:spacing w:before="120" w:after="120" w:line="264" w:lineRule="auto"/>
        <w:jc w:val="both"/>
        <w:rPr>
          <w:sz w:val="28"/>
          <w:szCs w:val="28"/>
        </w:rPr>
      </w:pPr>
      <w:r w:rsidRPr="006952DF">
        <w:rPr>
          <w:sz w:val="28"/>
          <w:szCs w:val="28"/>
        </w:rPr>
        <w:tab/>
      </w:r>
      <w:r w:rsidR="00AA05EB">
        <w:rPr>
          <w:sz w:val="28"/>
          <w:szCs w:val="28"/>
        </w:rPr>
        <w:t>a)</w:t>
      </w:r>
      <w:r w:rsidR="0070412D" w:rsidRPr="006952DF">
        <w:rPr>
          <w:sz w:val="28"/>
          <w:szCs w:val="28"/>
        </w:rPr>
        <w:t xml:space="preserve"> </w:t>
      </w:r>
      <w:r w:rsidR="006B707D">
        <w:rPr>
          <w:sz w:val="28"/>
          <w:szCs w:val="28"/>
        </w:rPr>
        <w:t>Q</w:t>
      </w:r>
      <w:r w:rsidR="007809B5">
        <w:rPr>
          <w:sz w:val="28"/>
          <w:szCs w:val="28"/>
        </w:rPr>
        <w:t>uản lý, duy trì</w:t>
      </w:r>
      <w:r w:rsidR="006B707D">
        <w:rPr>
          <w:sz w:val="28"/>
          <w:szCs w:val="28"/>
        </w:rPr>
        <w:t xml:space="preserve"> và</w:t>
      </w:r>
      <w:r w:rsidR="007809B5">
        <w:rPr>
          <w:sz w:val="28"/>
          <w:szCs w:val="28"/>
        </w:rPr>
        <w:t xml:space="preserve"> vận hành</w:t>
      </w:r>
      <w:r w:rsidR="006B707D">
        <w:rPr>
          <w:sz w:val="28"/>
          <w:szCs w:val="28"/>
        </w:rPr>
        <w:t xml:space="preserve"> Hệ thống</w:t>
      </w:r>
      <w:r w:rsidR="007809B5">
        <w:rPr>
          <w:sz w:val="28"/>
          <w:szCs w:val="28"/>
        </w:rPr>
        <w:t xml:space="preserve"> </w:t>
      </w:r>
      <w:r w:rsidR="0070412D" w:rsidRPr="006952DF">
        <w:rPr>
          <w:sz w:val="28"/>
          <w:szCs w:val="28"/>
        </w:rPr>
        <w:t>mạng không dây</w:t>
      </w:r>
      <w:r w:rsidR="006B707D">
        <w:rPr>
          <w:sz w:val="28"/>
          <w:szCs w:val="28"/>
        </w:rPr>
        <w:t xml:space="preserve"> của Bộ</w:t>
      </w:r>
      <w:r w:rsidR="009E33B8">
        <w:rPr>
          <w:sz w:val="28"/>
          <w:szCs w:val="28"/>
        </w:rPr>
        <w:t xml:space="preserve"> đảm bảo hoạt động an toàn và ổn định</w:t>
      </w:r>
      <w:r w:rsidR="0070412D" w:rsidRPr="006952DF">
        <w:rPr>
          <w:sz w:val="28"/>
          <w:szCs w:val="28"/>
        </w:rPr>
        <w:t>.</w:t>
      </w:r>
    </w:p>
    <w:p w:rsidR="0070412D" w:rsidRDefault="0070412D" w:rsidP="0043105B">
      <w:pPr>
        <w:widowControl w:val="0"/>
        <w:spacing w:before="120" w:after="120" w:line="264" w:lineRule="auto"/>
        <w:jc w:val="both"/>
        <w:rPr>
          <w:sz w:val="28"/>
          <w:szCs w:val="28"/>
        </w:rPr>
      </w:pPr>
      <w:r w:rsidRPr="006952DF">
        <w:rPr>
          <w:sz w:val="28"/>
          <w:szCs w:val="28"/>
        </w:rPr>
        <w:tab/>
      </w:r>
      <w:r w:rsidR="00AA05EB">
        <w:rPr>
          <w:sz w:val="28"/>
          <w:szCs w:val="28"/>
        </w:rPr>
        <w:t>b)</w:t>
      </w:r>
      <w:r w:rsidRPr="006952DF">
        <w:rPr>
          <w:sz w:val="28"/>
          <w:szCs w:val="28"/>
        </w:rPr>
        <w:t xml:space="preserve"> Lựa chọn công nghệ và triển khai các giải pháp đảm bảo an toàn khi kết nối.</w:t>
      </w:r>
    </w:p>
    <w:p w:rsidR="006B707D" w:rsidRPr="006952DF" w:rsidRDefault="006B707D" w:rsidP="0043105B">
      <w:pPr>
        <w:widowControl w:val="0"/>
        <w:spacing w:before="120" w:after="120" w:line="264" w:lineRule="auto"/>
        <w:jc w:val="both"/>
        <w:rPr>
          <w:sz w:val="28"/>
          <w:szCs w:val="28"/>
        </w:rPr>
      </w:pPr>
      <w:r>
        <w:rPr>
          <w:sz w:val="28"/>
          <w:szCs w:val="28"/>
        </w:rPr>
        <w:tab/>
        <w:t>c) Xây dựng kế hoạch</w:t>
      </w:r>
      <w:r w:rsidR="00BC5EDD">
        <w:rPr>
          <w:sz w:val="28"/>
          <w:szCs w:val="28"/>
        </w:rPr>
        <w:t>, dự toán kinh phí</w:t>
      </w:r>
      <w:r>
        <w:rPr>
          <w:sz w:val="28"/>
          <w:szCs w:val="28"/>
        </w:rPr>
        <w:t xml:space="preserve"> và đề xuất</w:t>
      </w:r>
      <w:r w:rsidR="00BC5EDD">
        <w:rPr>
          <w:sz w:val="28"/>
          <w:szCs w:val="28"/>
        </w:rPr>
        <w:t xml:space="preserve"> với Bộ để phát triển mạng kh</w:t>
      </w:r>
      <w:r w:rsidR="009E33B8">
        <w:rPr>
          <w:sz w:val="28"/>
          <w:szCs w:val="28"/>
        </w:rPr>
        <w:t>ông dây và thực hiện triển khai.</w:t>
      </w:r>
    </w:p>
    <w:p w:rsidR="0070412D" w:rsidRPr="006952DF" w:rsidRDefault="0070412D" w:rsidP="0043105B">
      <w:pPr>
        <w:widowControl w:val="0"/>
        <w:spacing w:before="120" w:after="120" w:line="264" w:lineRule="auto"/>
        <w:jc w:val="both"/>
        <w:rPr>
          <w:sz w:val="28"/>
          <w:szCs w:val="28"/>
        </w:rPr>
      </w:pPr>
      <w:r w:rsidRPr="006952DF">
        <w:rPr>
          <w:sz w:val="28"/>
          <w:szCs w:val="28"/>
        </w:rPr>
        <w:tab/>
      </w:r>
      <w:r w:rsidR="009E33B8">
        <w:rPr>
          <w:sz w:val="28"/>
          <w:szCs w:val="28"/>
        </w:rPr>
        <w:t>d</w:t>
      </w:r>
      <w:r w:rsidR="00AA05EB">
        <w:rPr>
          <w:sz w:val="28"/>
          <w:szCs w:val="28"/>
        </w:rPr>
        <w:t>)</w:t>
      </w:r>
      <w:r w:rsidRPr="006952DF">
        <w:rPr>
          <w:sz w:val="28"/>
          <w:szCs w:val="28"/>
        </w:rPr>
        <w:t xml:space="preserve"> </w:t>
      </w:r>
      <w:r w:rsidR="00B51B3E" w:rsidRPr="006952DF">
        <w:rPr>
          <w:sz w:val="28"/>
          <w:szCs w:val="28"/>
        </w:rPr>
        <w:t xml:space="preserve">Có quyền cấp và phân quyền truy cập mạng không dây cho người sử </w:t>
      </w:r>
      <w:r w:rsidR="00B51B3E" w:rsidRPr="006952DF">
        <w:rPr>
          <w:sz w:val="28"/>
          <w:szCs w:val="28"/>
        </w:rPr>
        <w:lastRenderedPageBreak/>
        <w:t>dụng</w:t>
      </w:r>
      <w:r w:rsidR="007F0D76">
        <w:rPr>
          <w:sz w:val="28"/>
          <w:szCs w:val="28"/>
        </w:rPr>
        <w:t xml:space="preserve"> phù hợp với nhu cầu sử dụng</w:t>
      </w:r>
      <w:r w:rsidR="00B51B3E" w:rsidRPr="006952DF">
        <w:rPr>
          <w:sz w:val="28"/>
          <w:szCs w:val="28"/>
        </w:rPr>
        <w:t>.</w:t>
      </w:r>
    </w:p>
    <w:p w:rsidR="00B51B3E" w:rsidRPr="006952DF" w:rsidRDefault="00B51B3E" w:rsidP="0043105B">
      <w:pPr>
        <w:widowControl w:val="0"/>
        <w:spacing w:before="120" w:after="120" w:line="264" w:lineRule="auto"/>
        <w:jc w:val="both"/>
        <w:rPr>
          <w:sz w:val="28"/>
          <w:szCs w:val="28"/>
        </w:rPr>
      </w:pPr>
      <w:r w:rsidRPr="006952DF">
        <w:rPr>
          <w:sz w:val="28"/>
          <w:szCs w:val="28"/>
        </w:rPr>
        <w:tab/>
      </w:r>
      <w:r w:rsidR="009E33B8">
        <w:rPr>
          <w:sz w:val="28"/>
          <w:szCs w:val="28"/>
        </w:rPr>
        <w:t>đ</w:t>
      </w:r>
      <w:r w:rsidR="00AA05EB">
        <w:rPr>
          <w:sz w:val="28"/>
          <w:szCs w:val="28"/>
        </w:rPr>
        <w:t>)</w:t>
      </w:r>
      <w:r w:rsidRPr="006952DF">
        <w:rPr>
          <w:sz w:val="28"/>
          <w:szCs w:val="28"/>
        </w:rPr>
        <w:t xml:space="preserve"> Trong trường hợp cần thiết có thể tạm ngừng cung cấp dịch vụ hoặc thu hồi quyền truy c</w:t>
      </w:r>
      <w:r w:rsidR="00C651FE" w:rsidRPr="006952DF">
        <w:rPr>
          <w:sz w:val="28"/>
          <w:szCs w:val="28"/>
        </w:rPr>
        <w:t>ậ</w:t>
      </w:r>
      <w:r w:rsidRPr="006952DF">
        <w:rPr>
          <w:sz w:val="28"/>
          <w:szCs w:val="28"/>
        </w:rPr>
        <w:t>p của người sử dụng.</w:t>
      </w:r>
    </w:p>
    <w:p w:rsidR="00B51B3E" w:rsidRPr="006952DF" w:rsidRDefault="00B444E8" w:rsidP="0043105B">
      <w:pPr>
        <w:widowControl w:val="0"/>
        <w:spacing w:before="120" w:after="120" w:line="264" w:lineRule="auto"/>
        <w:ind w:firstLine="720"/>
        <w:jc w:val="both"/>
        <w:rPr>
          <w:sz w:val="28"/>
          <w:szCs w:val="28"/>
        </w:rPr>
      </w:pPr>
      <w:r>
        <w:rPr>
          <w:sz w:val="28"/>
          <w:szCs w:val="28"/>
        </w:rPr>
        <w:t>4</w:t>
      </w:r>
      <w:r w:rsidR="00B51B3E" w:rsidRPr="006952DF">
        <w:rPr>
          <w:sz w:val="28"/>
          <w:szCs w:val="28"/>
        </w:rPr>
        <w:t>. Trách nhiệm và quyền hạn c</w:t>
      </w:r>
      <w:r w:rsidR="007F0D76">
        <w:rPr>
          <w:sz w:val="28"/>
          <w:szCs w:val="28"/>
        </w:rPr>
        <w:t>ủa người sử dụng mạng không dây:</w:t>
      </w:r>
    </w:p>
    <w:p w:rsidR="00B51B3E" w:rsidRPr="006952DF" w:rsidRDefault="00B51B3E" w:rsidP="0043105B">
      <w:pPr>
        <w:widowControl w:val="0"/>
        <w:spacing w:before="120" w:after="120" w:line="264" w:lineRule="auto"/>
        <w:jc w:val="both"/>
        <w:rPr>
          <w:sz w:val="28"/>
          <w:szCs w:val="28"/>
        </w:rPr>
      </w:pPr>
      <w:r w:rsidRPr="006952DF">
        <w:rPr>
          <w:sz w:val="28"/>
          <w:szCs w:val="28"/>
        </w:rPr>
        <w:tab/>
      </w:r>
      <w:r w:rsidR="00AA05EB">
        <w:rPr>
          <w:sz w:val="28"/>
          <w:szCs w:val="28"/>
        </w:rPr>
        <w:t>a)</w:t>
      </w:r>
      <w:r w:rsidR="007F0D76">
        <w:rPr>
          <w:sz w:val="28"/>
          <w:szCs w:val="28"/>
        </w:rPr>
        <w:t xml:space="preserve"> Truy cập, sử dụng mạng không dây một cách an toàn và hiệu quả</w:t>
      </w:r>
      <w:r w:rsidR="00D12A8F">
        <w:rPr>
          <w:sz w:val="28"/>
          <w:szCs w:val="28"/>
        </w:rPr>
        <w:t>. Thông báo kịp thời tới bộ phận kỹ thuật của TTCNTT khi phát hiện ra sự cố trong quá trình sử dụng (nếu có).</w:t>
      </w:r>
    </w:p>
    <w:p w:rsidR="00B51B3E" w:rsidRPr="006952DF" w:rsidRDefault="00B51B3E" w:rsidP="0043105B">
      <w:pPr>
        <w:widowControl w:val="0"/>
        <w:spacing w:before="120" w:after="120" w:line="264" w:lineRule="auto"/>
        <w:jc w:val="both"/>
        <w:rPr>
          <w:sz w:val="28"/>
          <w:szCs w:val="28"/>
        </w:rPr>
      </w:pPr>
      <w:r w:rsidRPr="006952DF">
        <w:rPr>
          <w:sz w:val="28"/>
          <w:szCs w:val="28"/>
        </w:rPr>
        <w:tab/>
      </w:r>
      <w:r w:rsidR="00AA05EB">
        <w:rPr>
          <w:sz w:val="28"/>
          <w:szCs w:val="28"/>
        </w:rPr>
        <w:t>b)</w:t>
      </w:r>
      <w:r w:rsidR="00AF0A8C">
        <w:rPr>
          <w:sz w:val="28"/>
          <w:szCs w:val="28"/>
        </w:rPr>
        <w:t xml:space="preserve"> T</w:t>
      </w:r>
      <w:r w:rsidR="00D12A8F">
        <w:rPr>
          <w:sz w:val="28"/>
          <w:szCs w:val="28"/>
        </w:rPr>
        <w:t>ự bảo quản tài khoản đăng nhập của mình, tránh lộ lọt thông tin</w:t>
      </w:r>
      <w:r w:rsidR="00AF0A8C">
        <w:rPr>
          <w:sz w:val="28"/>
          <w:szCs w:val="28"/>
        </w:rPr>
        <w:t>. Việc đặt, thay đổi mật khẩu tài khoản truy cập theo Quy định</w:t>
      </w:r>
      <w:r w:rsidR="00BC4B19">
        <w:rPr>
          <w:sz w:val="28"/>
          <w:szCs w:val="28"/>
        </w:rPr>
        <w:t xml:space="preserve"> tại</w:t>
      </w:r>
      <w:r w:rsidR="00AF0A8C">
        <w:rPr>
          <w:sz w:val="28"/>
          <w:szCs w:val="28"/>
        </w:rPr>
        <w:t xml:space="preserve"> </w:t>
      </w:r>
      <w:r w:rsidR="00BC4B19">
        <w:rPr>
          <w:sz w:val="28"/>
          <w:szCs w:val="28"/>
        </w:rPr>
        <w:t xml:space="preserve">Điều 14 </w:t>
      </w:r>
      <w:r w:rsidR="00AF0A8C">
        <w:rPr>
          <w:sz w:val="28"/>
          <w:szCs w:val="28"/>
        </w:rPr>
        <w:t>Quy chế này.</w:t>
      </w:r>
    </w:p>
    <w:p w:rsidR="007D6EEC" w:rsidRDefault="00B51B3E" w:rsidP="0043105B">
      <w:pPr>
        <w:widowControl w:val="0"/>
        <w:spacing w:before="120" w:after="120" w:line="264" w:lineRule="auto"/>
        <w:jc w:val="both"/>
        <w:rPr>
          <w:sz w:val="28"/>
          <w:szCs w:val="28"/>
        </w:rPr>
      </w:pPr>
      <w:r w:rsidRPr="006952DF">
        <w:rPr>
          <w:sz w:val="28"/>
          <w:szCs w:val="28"/>
        </w:rPr>
        <w:tab/>
      </w:r>
      <w:r w:rsidR="00C577A0">
        <w:rPr>
          <w:sz w:val="28"/>
          <w:szCs w:val="28"/>
        </w:rPr>
        <w:t>c</w:t>
      </w:r>
      <w:r w:rsidR="00AA05EB">
        <w:rPr>
          <w:sz w:val="28"/>
          <w:szCs w:val="28"/>
        </w:rPr>
        <w:t>)</w:t>
      </w:r>
      <w:r w:rsidR="003C518C" w:rsidRPr="006952DF">
        <w:rPr>
          <w:sz w:val="28"/>
          <w:szCs w:val="28"/>
        </w:rPr>
        <w:t xml:space="preserve"> </w:t>
      </w:r>
      <w:r w:rsidR="002630A6">
        <w:rPr>
          <w:sz w:val="28"/>
          <w:szCs w:val="28"/>
        </w:rPr>
        <w:t>Không được phép truy cập vào các trang mạng bị cấm theo quy định của Pháp luật.</w:t>
      </w:r>
    </w:p>
    <w:p w:rsidR="00AF18EC" w:rsidRPr="006952DF" w:rsidRDefault="00AF18EC" w:rsidP="0043105B">
      <w:pPr>
        <w:widowControl w:val="0"/>
        <w:spacing w:before="120" w:after="120" w:line="264" w:lineRule="auto"/>
        <w:jc w:val="both"/>
        <w:rPr>
          <w:sz w:val="28"/>
          <w:szCs w:val="28"/>
        </w:rPr>
      </w:pPr>
      <w:r>
        <w:rPr>
          <w:sz w:val="28"/>
          <w:szCs w:val="28"/>
        </w:rPr>
        <w:tab/>
      </w:r>
      <w:r w:rsidR="00C577A0">
        <w:rPr>
          <w:sz w:val="28"/>
          <w:szCs w:val="28"/>
        </w:rPr>
        <w:t>d</w:t>
      </w:r>
      <w:r w:rsidR="00AA05EB">
        <w:rPr>
          <w:sz w:val="28"/>
          <w:szCs w:val="28"/>
        </w:rPr>
        <w:t>)</w:t>
      </w:r>
      <w:r>
        <w:rPr>
          <w:sz w:val="28"/>
          <w:szCs w:val="28"/>
        </w:rPr>
        <w:t xml:space="preserve"> </w:t>
      </w:r>
      <w:r w:rsidR="00EA25FA">
        <w:rPr>
          <w:sz w:val="28"/>
          <w:szCs w:val="28"/>
          <w:lang w:bidi="vi-VN"/>
        </w:rPr>
        <w:t>K</w:t>
      </w:r>
      <w:r w:rsidRPr="006952DF">
        <w:rPr>
          <w:sz w:val="28"/>
          <w:szCs w:val="28"/>
          <w:lang w:bidi="vi-VN"/>
        </w:rPr>
        <w:t>hông được tự ý kết nối các thiết bị cấp phát dịch vụ mạng không dây vào hệ thống mạng của Bộ</w:t>
      </w:r>
      <w:r w:rsidR="00EA25FA">
        <w:rPr>
          <w:sz w:val="28"/>
          <w:szCs w:val="28"/>
          <w:lang w:bidi="vi-VN"/>
        </w:rPr>
        <w:t>; không sử dụng mạng không dây của Bộ để thực hiện các hành vi</w:t>
      </w:r>
      <w:r w:rsidR="008E32CD">
        <w:rPr>
          <w:sz w:val="28"/>
          <w:szCs w:val="28"/>
          <w:lang w:bidi="vi-VN"/>
        </w:rPr>
        <w:t xml:space="preserve"> truy cập trái phép hoặc</w:t>
      </w:r>
      <w:r w:rsidR="00EA25FA">
        <w:rPr>
          <w:sz w:val="28"/>
          <w:szCs w:val="28"/>
          <w:lang w:bidi="vi-VN"/>
        </w:rPr>
        <w:t xml:space="preserve"> tấn công vào các hệ thống mạng khác</w:t>
      </w:r>
      <w:r w:rsidR="008E32CD">
        <w:rPr>
          <w:sz w:val="28"/>
          <w:szCs w:val="28"/>
          <w:lang w:bidi="vi-VN"/>
        </w:rPr>
        <w:t>.</w:t>
      </w:r>
    </w:p>
    <w:p w:rsidR="00AF18EC" w:rsidRDefault="00C577A0" w:rsidP="0043105B">
      <w:pPr>
        <w:widowControl w:val="0"/>
        <w:spacing w:before="120" w:after="120" w:line="264" w:lineRule="auto"/>
        <w:ind w:firstLine="720"/>
        <w:jc w:val="both"/>
        <w:rPr>
          <w:color w:val="FF0000"/>
          <w:sz w:val="28"/>
          <w:szCs w:val="28"/>
          <w:highlight w:val="yellow"/>
        </w:rPr>
      </w:pPr>
      <w:r>
        <w:rPr>
          <w:color w:val="000000"/>
          <w:sz w:val="28"/>
          <w:szCs w:val="28"/>
        </w:rPr>
        <w:t>đ</w:t>
      </w:r>
      <w:r w:rsidR="00AA05EB" w:rsidRPr="00EA666F">
        <w:rPr>
          <w:color w:val="000000"/>
          <w:sz w:val="28"/>
          <w:szCs w:val="28"/>
        </w:rPr>
        <w:t>)</w:t>
      </w:r>
      <w:r w:rsidR="00AF18EC" w:rsidRPr="00AF18EC">
        <w:rPr>
          <w:color w:val="FF0000"/>
          <w:sz w:val="28"/>
          <w:szCs w:val="28"/>
        </w:rPr>
        <w:t xml:space="preserve"> </w:t>
      </w:r>
      <w:r w:rsidR="00AF18EC" w:rsidRPr="006952DF">
        <w:rPr>
          <w:sz w:val="28"/>
          <w:szCs w:val="28"/>
        </w:rPr>
        <w:t>Trong trường hợp cần thiết phải có mạng không dây</w:t>
      </w:r>
      <w:r w:rsidR="00AF18EC">
        <w:rPr>
          <w:sz w:val="28"/>
          <w:szCs w:val="28"/>
        </w:rPr>
        <w:t xml:space="preserve"> riêng</w:t>
      </w:r>
      <w:r w:rsidR="00AF18EC" w:rsidRPr="006952DF">
        <w:rPr>
          <w:sz w:val="28"/>
          <w:szCs w:val="28"/>
        </w:rPr>
        <w:t xml:space="preserve"> phục vụ công tác quản lý nhà nước của đơn vị</w:t>
      </w:r>
      <w:r w:rsidR="00EA25FA">
        <w:rPr>
          <w:sz w:val="28"/>
          <w:szCs w:val="28"/>
        </w:rPr>
        <w:t xml:space="preserve"> mình</w:t>
      </w:r>
      <w:r w:rsidR="00AF18EC" w:rsidRPr="006952DF">
        <w:rPr>
          <w:sz w:val="28"/>
          <w:szCs w:val="28"/>
        </w:rPr>
        <w:t xml:space="preserve"> phải có ý kiến của TTCNTT nhằm đảm bảo an toàn thông tin và đồng bộ với hạ tầng kỹ thuật CNTT sẵn có của Bộ</w:t>
      </w:r>
      <w:r w:rsidR="00AF18EC">
        <w:rPr>
          <w:sz w:val="28"/>
          <w:szCs w:val="28"/>
        </w:rPr>
        <w:t>.</w:t>
      </w:r>
    </w:p>
    <w:p w:rsidR="007D6EEC" w:rsidRPr="00330A9B" w:rsidRDefault="00B444E8" w:rsidP="0043105B">
      <w:pPr>
        <w:widowControl w:val="0"/>
        <w:spacing w:before="120" w:after="120" w:line="264" w:lineRule="auto"/>
        <w:ind w:firstLine="720"/>
        <w:jc w:val="both"/>
        <w:rPr>
          <w:sz w:val="28"/>
          <w:szCs w:val="28"/>
        </w:rPr>
      </w:pPr>
      <w:r>
        <w:rPr>
          <w:sz w:val="28"/>
          <w:szCs w:val="28"/>
        </w:rPr>
        <w:t>5</w:t>
      </w:r>
      <w:r w:rsidR="001C0340" w:rsidRPr="00330A9B">
        <w:rPr>
          <w:sz w:val="28"/>
          <w:szCs w:val="28"/>
        </w:rPr>
        <w:t>. S</w:t>
      </w:r>
      <w:r w:rsidR="005A6F5E" w:rsidRPr="00330A9B">
        <w:rPr>
          <w:sz w:val="28"/>
          <w:szCs w:val="28"/>
        </w:rPr>
        <w:t xml:space="preserve">ử dụng thiết </w:t>
      </w:r>
      <w:r w:rsidR="007D6EEC" w:rsidRPr="00330A9B">
        <w:rPr>
          <w:sz w:val="28"/>
          <w:szCs w:val="28"/>
        </w:rPr>
        <w:t xml:space="preserve">bị </w:t>
      </w:r>
      <w:r w:rsidR="00B822A2" w:rsidRPr="00330A9B">
        <w:rPr>
          <w:sz w:val="28"/>
          <w:szCs w:val="28"/>
        </w:rPr>
        <w:t>di động</w:t>
      </w:r>
      <w:r w:rsidR="004512AB">
        <w:rPr>
          <w:sz w:val="28"/>
          <w:szCs w:val="28"/>
        </w:rPr>
        <w:t xml:space="preserve"> tham gia khai thác </w:t>
      </w:r>
      <w:r w:rsidR="00D91F68" w:rsidRPr="00330A9B">
        <w:rPr>
          <w:sz w:val="28"/>
          <w:szCs w:val="28"/>
        </w:rPr>
        <w:t>dịch vụ</w:t>
      </w:r>
      <w:r w:rsidR="007D6EEC" w:rsidRPr="00330A9B">
        <w:rPr>
          <w:sz w:val="28"/>
          <w:szCs w:val="28"/>
        </w:rPr>
        <w:t xml:space="preserve"> CNTT của Bộ</w:t>
      </w:r>
    </w:p>
    <w:p w:rsidR="00330A9B" w:rsidRDefault="00286179" w:rsidP="00330A9B">
      <w:pPr>
        <w:widowControl w:val="0"/>
        <w:spacing w:before="120" w:after="120" w:line="264" w:lineRule="auto"/>
        <w:ind w:firstLine="720"/>
        <w:jc w:val="both"/>
        <w:rPr>
          <w:sz w:val="28"/>
          <w:szCs w:val="28"/>
        </w:rPr>
      </w:pPr>
      <w:r w:rsidRPr="00330A9B">
        <w:rPr>
          <w:color w:val="000000"/>
          <w:sz w:val="28"/>
          <w:szCs w:val="28"/>
        </w:rPr>
        <w:t>Các</w:t>
      </w:r>
      <w:r w:rsidR="00330A9B" w:rsidRPr="00330A9B">
        <w:rPr>
          <w:color w:val="000000"/>
          <w:sz w:val="28"/>
          <w:szCs w:val="28"/>
        </w:rPr>
        <w:t xml:space="preserve"> </w:t>
      </w:r>
      <w:r w:rsidR="004512AB">
        <w:rPr>
          <w:color w:val="000000"/>
          <w:sz w:val="28"/>
          <w:szCs w:val="28"/>
        </w:rPr>
        <w:t>cá nhân / đơn vị</w:t>
      </w:r>
      <w:r w:rsidR="00330A9B" w:rsidRPr="00330A9B">
        <w:rPr>
          <w:color w:val="000000"/>
          <w:sz w:val="28"/>
          <w:szCs w:val="28"/>
        </w:rPr>
        <w:t xml:space="preserve"> có </w:t>
      </w:r>
      <w:r w:rsidRPr="00330A9B">
        <w:rPr>
          <w:color w:val="000000"/>
          <w:sz w:val="28"/>
          <w:szCs w:val="28"/>
        </w:rPr>
        <w:t>thiết bị di động</w:t>
      </w:r>
      <w:r w:rsidR="00D91F68" w:rsidRPr="00330A9B">
        <w:rPr>
          <w:color w:val="000000"/>
          <w:sz w:val="28"/>
          <w:szCs w:val="28"/>
        </w:rPr>
        <w:t xml:space="preserve"> khi</w:t>
      </w:r>
      <w:r w:rsidRPr="00330A9B">
        <w:rPr>
          <w:color w:val="000000"/>
          <w:sz w:val="28"/>
          <w:szCs w:val="28"/>
        </w:rPr>
        <w:t xml:space="preserve"> tham gia kết nối</w:t>
      </w:r>
      <w:r w:rsidR="00330A9B" w:rsidRPr="00330A9B">
        <w:rPr>
          <w:color w:val="000000"/>
          <w:sz w:val="28"/>
          <w:szCs w:val="28"/>
        </w:rPr>
        <w:t xml:space="preserve"> vào</w:t>
      </w:r>
      <w:r w:rsidRPr="00330A9B">
        <w:rPr>
          <w:color w:val="000000"/>
          <w:sz w:val="28"/>
          <w:szCs w:val="28"/>
        </w:rPr>
        <w:t xml:space="preserve"> hệ thống CNTT của Bộ</w:t>
      </w:r>
      <w:r w:rsidR="00330A9B" w:rsidRPr="00330A9B">
        <w:rPr>
          <w:color w:val="000000"/>
          <w:sz w:val="28"/>
          <w:szCs w:val="28"/>
        </w:rPr>
        <w:t xml:space="preserve"> phải đảm bảo các</w:t>
      </w:r>
      <w:r w:rsidRPr="00330A9B">
        <w:rPr>
          <w:color w:val="000000"/>
          <w:sz w:val="28"/>
          <w:szCs w:val="28"/>
        </w:rPr>
        <w:t xml:space="preserve"> yêu cầu sau</w:t>
      </w:r>
      <w:r w:rsidRPr="00330A9B">
        <w:rPr>
          <w:sz w:val="28"/>
          <w:szCs w:val="28"/>
        </w:rPr>
        <w:t>:</w:t>
      </w:r>
    </w:p>
    <w:p w:rsidR="004536CE" w:rsidRPr="00330A9B" w:rsidRDefault="004536CE" w:rsidP="00330A9B">
      <w:pPr>
        <w:widowControl w:val="0"/>
        <w:spacing w:before="120" w:after="120" w:line="264" w:lineRule="auto"/>
        <w:ind w:firstLine="720"/>
        <w:jc w:val="both"/>
        <w:rPr>
          <w:sz w:val="28"/>
          <w:szCs w:val="28"/>
        </w:rPr>
      </w:pPr>
      <w:r>
        <w:rPr>
          <w:sz w:val="28"/>
          <w:szCs w:val="28"/>
        </w:rPr>
        <w:t xml:space="preserve">a) </w:t>
      </w:r>
      <w:r w:rsidRPr="00277A63">
        <w:rPr>
          <w:sz w:val="28"/>
          <w:szCs w:val="28"/>
        </w:rPr>
        <w:t xml:space="preserve">Giao, gắn trách nhiệm cho cá nhân hoặc tập thể quản lý, sử dụng trang thiết bị </w:t>
      </w:r>
      <w:r>
        <w:rPr>
          <w:sz w:val="28"/>
          <w:szCs w:val="28"/>
        </w:rPr>
        <w:t>di động của đơn vị khi khai thác dịch vụ CNTT của Bộ.</w:t>
      </w:r>
    </w:p>
    <w:p w:rsidR="000143D1" w:rsidRPr="00330A9B" w:rsidRDefault="004536CE" w:rsidP="00330A9B">
      <w:pPr>
        <w:widowControl w:val="0"/>
        <w:spacing w:before="120" w:after="120" w:line="264" w:lineRule="auto"/>
        <w:ind w:firstLine="720"/>
        <w:jc w:val="both"/>
        <w:rPr>
          <w:color w:val="000000"/>
          <w:sz w:val="28"/>
          <w:szCs w:val="28"/>
        </w:rPr>
      </w:pPr>
      <w:r>
        <w:rPr>
          <w:color w:val="000000"/>
          <w:sz w:val="28"/>
          <w:szCs w:val="28"/>
        </w:rPr>
        <w:t>b</w:t>
      </w:r>
      <w:r w:rsidR="00330A9B">
        <w:rPr>
          <w:color w:val="000000"/>
          <w:sz w:val="28"/>
          <w:szCs w:val="28"/>
        </w:rPr>
        <w:t>)</w:t>
      </w:r>
      <w:r w:rsidR="00286179" w:rsidRPr="00330A9B">
        <w:rPr>
          <w:color w:val="000000"/>
          <w:sz w:val="28"/>
          <w:szCs w:val="28"/>
        </w:rPr>
        <w:t xml:space="preserve"> Kiểm soát được các phần mềm cài đặt; cập nhật</w:t>
      </w:r>
      <w:r w:rsidR="00B710BE" w:rsidRPr="00330A9B">
        <w:rPr>
          <w:color w:val="000000"/>
          <w:sz w:val="28"/>
          <w:szCs w:val="28"/>
        </w:rPr>
        <w:t xml:space="preserve"> các phiên bản phần mềm và các bản vá lỗi trên thiết bị di động.</w:t>
      </w:r>
    </w:p>
    <w:p w:rsidR="00B710BE" w:rsidRPr="00EA666F" w:rsidRDefault="00330A9B" w:rsidP="0043105B">
      <w:pPr>
        <w:widowControl w:val="0"/>
        <w:spacing w:before="120" w:after="120" w:line="264" w:lineRule="auto"/>
        <w:jc w:val="both"/>
        <w:rPr>
          <w:color w:val="000000"/>
          <w:sz w:val="28"/>
          <w:szCs w:val="28"/>
        </w:rPr>
      </w:pPr>
      <w:r>
        <w:rPr>
          <w:color w:val="000000"/>
          <w:sz w:val="28"/>
          <w:szCs w:val="28"/>
        </w:rPr>
        <w:tab/>
      </w:r>
      <w:r w:rsidR="004536CE">
        <w:rPr>
          <w:color w:val="000000"/>
          <w:sz w:val="28"/>
          <w:szCs w:val="28"/>
        </w:rPr>
        <w:t>c</w:t>
      </w:r>
      <w:r>
        <w:rPr>
          <w:color w:val="000000"/>
          <w:sz w:val="28"/>
          <w:szCs w:val="28"/>
        </w:rPr>
        <w:t>)</w:t>
      </w:r>
      <w:r w:rsidR="00B710BE" w:rsidRPr="00330A9B">
        <w:rPr>
          <w:color w:val="000000"/>
          <w:sz w:val="28"/>
          <w:szCs w:val="28"/>
        </w:rPr>
        <w:t xml:space="preserve"> Cài đặt tính năng mã hóa dữ liệu (nếu có), phần mềm phòng chống mã độc và các lỗi bảo mật khác.</w:t>
      </w:r>
      <w:r w:rsidRPr="00330A9B">
        <w:rPr>
          <w:color w:val="000000"/>
          <w:sz w:val="28"/>
          <w:szCs w:val="28"/>
        </w:rPr>
        <w:t xml:space="preserve"> </w:t>
      </w:r>
      <w:r w:rsidR="005E6EF7" w:rsidRPr="00330A9B">
        <w:rPr>
          <w:color w:val="000000"/>
          <w:sz w:val="28"/>
          <w:szCs w:val="28"/>
        </w:rPr>
        <w:t>TTCNTT</w:t>
      </w:r>
      <w:r w:rsidR="004512AB">
        <w:rPr>
          <w:color w:val="000000"/>
          <w:sz w:val="28"/>
          <w:szCs w:val="28"/>
        </w:rPr>
        <w:t xml:space="preserve"> có thể</w:t>
      </w:r>
      <w:r w:rsidR="005E6EF7" w:rsidRPr="00330A9B">
        <w:rPr>
          <w:color w:val="000000"/>
          <w:sz w:val="28"/>
          <w:szCs w:val="28"/>
        </w:rPr>
        <w:t xml:space="preserve"> hỗ trợ cài đặt phần mềm phòng chống mã độc trong khả năng cho phép.</w:t>
      </w:r>
    </w:p>
    <w:p w:rsidR="006411D7" w:rsidRDefault="006411D7" w:rsidP="0043105B">
      <w:pPr>
        <w:widowControl w:val="0"/>
        <w:spacing w:before="120" w:after="120" w:line="264" w:lineRule="auto"/>
        <w:jc w:val="both"/>
        <w:rPr>
          <w:b/>
          <w:sz w:val="28"/>
          <w:szCs w:val="28"/>
          <w:lang w:bidi="vi-VN"/>
        </w:rPr>
      </w:pPr>
      <w:r w:rsidRPr="00DE1730">
        <w:rPr>
          <w:b/>
          <w:sz w:val="28"/>
          <w:szCs w:val="28"/>
        </w:rPr>
        <w:t xml:space="preserve">Điều 10. </w:t>
      </w:r>
      <w:r w:rsidR="00FC210D" w:rsidRPr="00DE1730">
        <w:rPr>
          <w:b/>
          <w:sz w:val="28"/>
          <w:szCs w:val="28"/>
          <w:lang w:bidi="vi-VN"/>
        </w:rPr>
        <w:t xml:space="preserve">Quy định sử dụng dịch vụ </w:t>
      </w:r>
      <w:r w:rsidR="00115063" w:rsidRPr="00DE1730">
        <w:rPr>
          <w:b/>
          <w:sz w:val="28"/>
          <w:szCs w:val="28"/>
          <w:lang w:bidi="vi-VN"/>
        </w:rPr>
        <w:t>truy cập</w:t>
      </w:r>
      <w:r w:rsidR="00D97529">
        <w:rPr>
          <w:b/>
          <w:sz w:val="28"/>
          <w:szCs w:val="28"/>
          <w:lang w:bidi="vi-VN"/>
        </w:rPr>
        <w:t xml:space="preserve"> </w:t>
      </w:r>
      <w:r w:rsidR="00D97529" w:rsidRPr="00DE1730">
        <w:rPr>
          <w:b/>
          <w:sz w:val="28"/>
          <w:szCs w:val="28"/>
          <w:lang w:bidi="vi-VN"/>
        </w:rPr>
        <w:t>mạng</w:t>
      </w:r>
      <w:r w:rsidR="00115063" w:rsidRPr="00DE1730">
        <w:rPr>
          <w:b/>
          <w:sz w:val="28"/>
          <w:szCs w:val="28"/>
          <w:lang w:bidi="vi-VN"/>
        </w:rPr>
        <w:t xml:space="preserve"> nội bộ từ xa </w:t>
      </w:r>
      <w:r w:rsidR="00FC210D" w:rsidRPr="00DE1730">
        <w:rPr>
          <w:b/>
          <w:sz w:val="28"/>
          <w:szCs w:val="28"/>
          <w:lang w:bidi="vi-VN"/>
        </w:rPr>
        <w:t>(VPN)</w:t>
      </w:r>
    </w:p>
    <w:p w:rsidR="00606D5F" w:rsidRPr="00E0244B" w:rsidRDefault="00E0244B" w:rsidP="0043105B">
      <w:pPr>
        <w:widowControl w:val="0"/>
        <w:spacing w:before="120" w:after="120" w:line="264" w:lineRule="auto"/>
        <w:ind w:firstLine="720"/>
        <w:jc w:val="both"/>
        <w:rPr>
          <w:sz w:val="28"/>
          <w:szCs w:val="28"/>
        </w:rPr>
      </w:pPr>
      <w:r>
        <w:rPr>
          <w:sz w:val="28"/>
          <w:szCs w:val="28"/>
        </w:rPr>
        <w:t xml:space="preserve">1. </w:t>
      </w:r>
      <w:r w:rsidR="00AA5115" w:rsidRPr="00E0244B">
        <w:rPr>
          <w:sz w:val="28"/>
          <w:szCs w:val="28"/>
        </w:rPr>
        <w:t>Các đơn vị có nhu cầu</w:t>
      </w:r>
      <w:r w:rsidR="00D35D14" w:rsidRPr="00E0244B">
        <w:rPr>
          <w:sz w:val="28"/>
          <w:szCs w:val="28"/>
        </w:rPr>
        <w:t xml:space="preserve"> kết nối mạng VPN </w:t>
      </w:r>
      <w:r w:rsidR="00AB0EDC" w:rsidRPr="00E0244B">
        <w:rPr>
          <w:sz w:val="28"/>
          <w:szCs w:val="28"/>
        </w:rPr>
        <w:t>phải đăng ký bằng v</w:t>
      </w:r>
      <w:r w:rsidR="00AF126A" w:rsidRPr="00E0244B">
        <w:rPr>
          <w:sz w:val="28"/>
          <w:szCs w:val="28"/>
        </w:rPr>
        <w:t>ăn bản</w:t>
      </w:r>
      <w:r w:rsidR="007326B8">
        <w:rPr>
          <w:sz w:val="28"/>
          <w:szCs w:val="28"/>
        </w:rPr>
        <w:t xml:space="preserve"> (</w:t>
      </w:r>
      <w:r w:rsidR="00EF23FF">
        <w:rPr>
          <w:sz w:val="28"/>
          <w:szCs w:val="28"/>
        </w:rPr>
        <w:t>theo mẫu tại</w:t>
      </w:r>
      <w:r w:rsidR="00EF23FF" w:rsidRPr="004014B6">
        <w:rPr>
          <w:b/>
          <w:sz w:val="28"/>
          <w:szCs w:val="28"/>
        </w:rPr>
        <w:t xml:space="preserve"> </w:t>
      </w:r>
      <w:r w:rsidR="007326B8" w:rsidRPr="004014B6">
        <w:rPr>
          <w:b/>
          <w:sz w:val="28"/>
          <w:szCs w:val="28"/>
        </w:rPr>
        <w:t>Phụ luc 0</w:t>
      </w:r>
      <w:r w:rsidR="004014B6">
        <w:rPr>
          <w:b/>
          <w:sz w:val="28"/>
          <w:szCs w:val="28"/>
        </w:rPr>
        <w:t>2</w:t>
      </w:r>
      <w:r w:rsidR="007326B8">
        <w:rPr>
          <w:sz w:val="28"/>
          <w:szCs w:val="28"/>
        </w:rPr>
        <w:t>)</w:t>
      </w:r>
      <w:r w:rsidR="00AF126A" w:rsidRPr="00E0244B">
        <w:rPr>
          <w:sz w:val="28"/>
          <w:szCs w:val="28"/>
        </w:rPr>
        <w:t xml:space="preserve"> với TTCNTT. Thời gian thực hiện cung cấp dịch vụ VPN trong vòng 05 ngày làm việc.</w:t>
      </w:r>
    </w:p>
    <w:p w:rsidR="00B11DE3" w:rsidRPr="00A50309" w:rsidRDefault="00FC210D" w:rsidP="0043105B">
      <w:pPr>
        <w:widowControl w:val="0"/>
        <w:spacing w:before="120" w:after="120" w:line="264" w:lineRule="auto"/>
        <w:jc w:val="both"/>
        <w:rPr>
          <w:sz w:val="28"/>
          <w:szCs w:val="28"/>
        </w:rPr>
      </w:pPr>
      <w:r w:rsidRPr="00A50309">
        <w:rPr>
          <w:sz w:val="28"/>
          <w:szCs w:val="28"/>
        </w:rPr>
        <w:tab/>
      </w:r>
      <w:r w:rsidR="006C3CF4">
        <w:rPr>
          <w:sz w:val="28"/>
          <w:szCs w:val="28"/>
        </w:rPr>
        <w:t>2</w:t>
      </w:r>
      <w:r w:rsidR="00477357" w:rsidRPr="00A50309">
        <w:rPr>
          <w:sz w:val="28"/>
          <w:szCs w:val="28"/>
        </w:rPr>
        <w:t xml:space="preserve">. </w:t>
      </w:r>
      <w:r w:rsidR="00D676A0" w:rsidRPr="00A50309">
        <w:rPr>
          <w:bCs/>
          <w:sz w:val="28"/>
          <w:szCs w:val="28"/>
        </w:rPr>
        <w:t>Cán bộ, công chức, viên chức trực thuộc Bộ được cấp quyền truy sử dụng dịch vụ truy cập mạng nội bộ từ xa có trách nhiệm</w:t>
      </w:r>
      <w:r w:rsidR="00D676A0" w:rsidRPr="00A50309">
        <w:rPr>
          <w:sz w:val="28"/>
          <w:szCs w:val="28"/>
        </w:rPr>
        <w:t>:</w:t>
      </w:r>
    </w:p>
    <w:p w:rsidR="00D676A0" w:rsidRPr="00A50309" w:rsidRDefault="00DC3724" w:rsidP="0043105B">
      <w:pPr>
        <w:widowControl w:val="0"/>
        <w:spacing w:before="120" w:after="120" w:line="264" w:lineRule="auto"/>
        <w:jc w:val="both"/>
        <w:rPr>
          <w:sz w:val="28"/>
          <w:szCs w:val="28"/>
          <w:lang w:val="nl-NL"/>
        </w:rPr>
      </w:pPr>
      <w:r>
        <w:rPr>
          <w:sz w:val="28"/>
          <w:szCs w:val="28"/>
        </w:rPr>
        <w:tab/>
      </w:r>
      <w:r w:rsidR="00AA05EB">
        <w:rPr>
          <w:sz w:val="28"/>
          <w:szCs w:val="28"/>
        </w:rPr>
        <w:t>a)</w:t>
      </w:r>
      <w:r>
        <w:rPr>
          <w:sz w:val="28"/>
          <w:szCs w:val="28"/>
        </w:rPr>
        <w:t xml:space="preserve"> </w:t>
      </w:r>
      <w:r w:rsidR="00D676A0" w:rsidRPr="00A50309">
        <w:rPr>
          <w:sz w:val="28"/>
          <w:szCs w:val="28"/>
          <w:lang w:val="nl-NL"/>
        </w:rPr>
        <w:t xml:space="preserve">Máy tính dùng để kết nối </w:t>
      </w:r>
      <w:r w:rsidR="00CC18B0" w:rsidRPr="00A50309">
        <w:rPr>
          <w:sz w:val="28"/>
          <w:szCs w:val="28"/>
          <w:lang w:val="nl-NL"/>
        </w:rPr>
        <w:t>VPN</w:t>
      </w:r>
      <w:r w:rsidR="00D676A0" w:rsidRPr="00A50309">
        <w:rPr>
          <w:sz w:val="28"/>
          <w:szCs w:val="28"/>
          <w:lang w:val="nl-NL"/>
        </w:rPr>
        <w:t xml:space="preserve"> phải được đảm bảo an toàn</w:t>
      </w:r>
      <w:r w:rsidR="00D65375">
        <w:rPr>
          <w:sz w:val="28"/>
          <w:szCs w:val="28"/>
          <w:lang w:val="nl-NL"/>
        </w:rPr>
        <w:t xml:space="preserve"> theo quy </w:t>
      </w:r>
      <w:r w:rsidR="00D65375">
        <w:rPr>
          <w:sz w:val="28"/>
          <w:szCs w:val="28"/>
          <w:lang w:val="nl-NL"/>
        </w:rPr>
        <w:lastRenderedPageBreak/>
        <w:t>định</w:t>
      </w:r>
      <w:r w:rsidR="00D676A0" w:rsidRPr="00A50309">
        <w:rPr>
          <w:sz w:val="28"/>
          <w:szCs w:val="28"/>
          <w:lang w:val="nl-NL"/>
        </w:rPr>
        <w:t>.</w:t>
      </w:r>
    </w:p>
    <w:p w:rsidR="00D676A0" w:rsidRDefault="00D676A0" w:rsidP="0043105B">
      <w:pPr>
        <w:widowControl w:val="0"/>
        <w:spacing w:before="120" w:after="120" w:line="264" w:lineRule="auto"/>
        <w:jc w:val="both"/>
        <w:rPr>
          <w:sz w:val="28"/>
          <w:szCs w:val="28"/>
          <w:lang w:val="nl-NL"/>
        </w:rPr>
      </w:pPr>
      <w:r w:rsidRPr="00A50309">
        <w:rPr>
          <w:sz w:val="28"/>
          <w:szCs w:val="28"/>
          <w:lang w:val="nl-NL"/>
        </w:rPr>
        <w:tab/>
      </w:r>
      <w:r w:rsidR="00AA05EB">
        <w:rPr>
          <w:sz w:val="28"/>
          <w:szCs w:val="28"/>
          <w:lang w:val="nl-NL"/>
        </w:rPr>
        <w:t>b)</w:t>
      </w:r>
      <w:r w:rsidR="00DC3724">
        <w:rPr>
          <w:sz w:val="28"/>
          <w:szCs w:val="28"/>
          <w:lang w:val="nl-NL"/>
        </w:rPr>
        <w:t xml:space="preserve"> </w:t>
      </w:r>
      <w:r w:rsidR="00B075C6" w:rsidRPr="00E91EE6">
        <w:rPr>
          <w:sz w:val="28"/>
          <w:szCs w:val="28"/>
        </w:rPr>
        <w:t xml:space="preserve">Bảo đảm an toàn, bảo mật thông tin đối </w:t>
      </w:r>
      <w:r w:rsidR="00B075C6">
        <w:rPr>
          <w:sz w:val="28"/>
          <w:szCs w:val="28"/>
        </w:rPr>
        <w:t>tài khoản truy cập VPN.</w:t>
      </w:r>
    </w:p>
    <w:p w:rsidR="006C3CF4" w:rsidRDefault="006C3CF4" w:rsidP="0043105B">
      <w:pPr>
        <w:widowControl w:val="0"/>
        <w:spacing w:before="120" w:after="120" w:line="264" w:lineRule="auto"/>
        <w:jc w:val="both"/>
        <w:rPr>
          <w:sz w:val="28"/>
          <w:szCs w:val="28"/>
          <w:lang w:val="nl-NL"/>
        </w:rPr>
      </w:pPr>
      <w:r>
        <w:rPr>
          <w:sz w:val="28"/>
          <w:szCs w:val="28"/>
          <w:lang w:val="nl-NL"/>
        </w:rPr>
        <w:tab/>
      </w:r>
      <w:r w:rsidR="00AA05EB">
        <w:rPr>
          <w:sz w:val="28"/>
          <w:szCs w:val="28"/>
          <w:lang w:val="nl-NL"/>
        </w:rPr>
        <w:t>c)</w:t>
      </w:r>
      <w:r w:rsidR="00DC3724">
        <w:rPr>
          <w:sz w:val="28"/>
          <w:szCs w:val="28"/>
          <w:lang w:val="nl-NL"/>
        </w:rPr>
        <w:t xml:space="preserve"> </w:t>
      </w:r>
      <w:r>
        <w:rPr>
          <w:sz w:val="28"/>
          <w:szCs w:val="28"/>
          <w:lang w:val="nl-NL"/>
        </w:rPr>
        <w:t xml:space="preserve">Trong trường hợp </w:t>
      </w:r>
      <w:r w:rsidR="00F011D2">
        <w:rPr>
          <w:sz w:val="28"/>
          <w:szCs w:val="28"/>
          <w:lang w:val="nl-NL"/>
        </w:rPr>
        <w:t>đơn vị không còn nhu cầu sử dụng hoặc</w:t>
      </w:r>
      <w:r>
        <w:rPr>
          <w:sz w:val="28"/>
          <w:szCs w:val="28"/>
          <w:lang w:val="nl-NL"/>
        </w:rPr>
        <w:t xml:space="preserve"> thay đổi thông tin cán bộ quản trị tài khoản VPN</w:t>
      </w:r>
      <w:r w:rsidR="00F011D2">
        <w:rPr>
          <w:sz w:val="28"/>
          <w:szCs w:val="28"/>
          <w:lang w:val="nl-NL"/>
        </w:rPr>
        <w:t>, Thủ trưởng cơ quan quản lý gửi thông báo</w:t>
      </w:r>
      <w:r w:rsidR="00CA3D6C">
        <w:rPr>
          <w:sz w:val="28"/>
          <w:szCs w:val="28"/>
          <w:lang w:val="nl-NL"/>
        </w:rPr>
        <w:t xml:space="preserve"> bằng văn bản</w:t>
      </w:r>
      <w:r w:rsidR="00F011D2">
        <w:rPr>
          <w:sz w:val="28"/>
          <w:szCs w:val="28"/>
          <w:lang w:val="nl-NL"/>
        </w:rPr>
        <w:t xml:space="preserve"> thông tin cho TTCNTT  để thực hiện thay đổi hoặc hủy bỏ tài khoản.</w:t>
      </w:r>
    </w:p>
    <w:p w:rsidR="00B11DE3" w:rsidRDefault="00B11DE3" w:rsidP="0043105B">
      <w:pPr>
        <w:widowControl w:val="0"/>
        <w:spacing w:before="120" w:after="120" w:line="264" w:lineRule="auto"/>
        <w:jc w:val="both"/>
        <w:rPr>
          <w:b/>
          <w:sz w:val="28"/>
          <w:szCs w:val="28"/>
          <w:lang w:bidi="vi-VN"/>
        </w:rPr>
      </w:pPr>
      <w:r w:rsidRPr="00B11DE3">
        <w:rPr>
          <w:b/>
          <w:sz w:val="28"/>
          <w:szCs w:val="28"/>
        </w:rPr>
        <w:t xml:space="preserve">Điều </w:t>
      </w:r>
      <w:r>
        <w:rPr>
          <w:b/>
          <w:sz w:val="28"/>
          <w:szCs w:val="28"/>
        </w:rPr>
        <w:t>11</w:t>
      </w:r>
      <w:r w:rsidRPr="00B11DE3">
        <w:rPr>
          <w:b/>
          <w:sz w:val="28"/>
          <w:szCs w:val="28"/>
        </w:rPr>
        <w:t xml:space="preserve">. </w:t>
      </w:r>
      <w:r w:rsidRPr="00B11DE3">
        <w:rPr>
          <w:b/>
          <w:sz w:val="28"/>
          <w:szCs w:val="28"/>
          <w:lang w:val="vi-VN" w:bidi="vi-VN"/>
        </w:rPr>
        <w:t>Bảo đảm an toàn thông tin mạng</w:t>
      </w:r>
    </w:p>
    <w:p w:rsidR="00B11DE3" w:rsidRPr="00CA1EBB" w:rsidRDefault="00B11DE3" w:rsidP="00691DA9">
      <w:pPr>
        <w:widowControl w:val="0"/>
        <w:spacing w:before="120" w:after="120" w:line="264" w:lineRule="auto"/>
        <w:jc w:val="both"/>
        <w:rPr>
          <w:sz w:val="28"/>
          <w:szCs w:val="28"/>
          <w:lang w:bidi="vi-VN"/>
        </w:rPr>
      </w:pPr>
      <w:r>
        <w:rPr>
          <w:b/>
          <w:sz w:val="28"/>
          <w:szCs w:val="28"/>
          <w:lang w:bidi="vi-VN"/>
        </w:rPr>
        <w:tab/>
      </w:r>
      <w:r w:rsidR="00CA1EBB" w:rsidRPr="00CA1EBB">
        <w:rPr>
          <w:sz w:val="28"/>
          <w:szCs w:val="28"/>
          <w:lang w:bidi="vi-VN"/>
        </w:rPr>
        <w:t xml:space="preserve">Việc </w:t>
      </w:r>
      <w:r w:rsidR="00CA1EBB">
        <w:rPr>
          <w:sz w:val="28"/>
          <w:szCs w:val="28"/>
          <w:lang w:bidi="vi-VN"/>
        </w:rPr>
        <w:t xml:space="preserve">bảo đảm an toàn thông tin mạng </w:t>
      </w:r>
      <w:r w:rsidR="00CA1EBB" w:rsidRPr="00CA1EBB">
        <w:rPr>
          <w:sz w:val="28"/>
          <w:szCs w:val="28"/>
          <w:lang w:bidi="vi-VN"/>
        </w:rPr>
        <w:t>của Bộ Khoa học và Công nghệ</w:t>
      </w:r>
      <w:r w:rsidR="00227D6A">
        <w:rPr>
          <w:sz w:val="28"/>
          <w:szCs w:val="28"/>
          <w:lang w:bidi="vi-VN"/>
        </w:rPr>
        <w:t xml:space="preserve"> quy định tại</w:t>
      </w:r>
      <w:r w:rsidR="00CA1EBB">
        <w:rPr>
          <w:sz w:val="28"/>
          <w:szCs w:val="28"/>
          <w:lang w:bidi="vi-VN"/>
        </w:rPr>
        <w:t xml:space="preserve"> Chương II</w:t>
      </w:r>
      <w:r w:rsidR="00CA1EBB" w:rsidRPr="00CA1EBB">
        <w:rPr>
          <w:sz w:val="28"/>
          <w:szCs w:val="28"/>
          <w:lang w:bidi="vi-VN"/>
        </w:rPr>
        <w:t xml:space="preserve"> của Quy chế </w:t>
      </w:r>
      <w:r w:rsidR="00CA1EBB">
        <w:rPr>
          <w:sz w:val="28"/>
          <w:szCs w:val="28"/>
          <w:lang w:bidi="vi-VN"/>
        </w:rPr>
        <w:t>bảo đảm an toàn, an ninh thông tin mạng</w:t>
      </w:r>
      <w:r w:rsidR="00CA1EBB" w:rsidRPr="00CA1EBB">
        <w:rPr>
          <w:sz w:val="28"/>
          <w:szCs w:val="28"/>
          <w:lang w:bidi="vi-VN"/>
        </w:rPr>
        <w:t xml:space="preserve"> Bộ Khoa học và Công nghệ (Quyết định số </w:t>
      </w:r>
      <w:r w:rsidR="00CA1EBB">
        <w:rPr>
          <w:sz w:val="28"/>
          <w:szCs w:val="28"/>
          <w:lang w:bidi="vi-VN"/>
        </w:rPr>
        <w:t>4043</w:t>
      </w:r>
      <w:r w:rsidR="00CA1EBB" w:rsidRPr="00CA1EBB">
        <w:rPr>
          <w:sz w:val="28"/>
          <w:szCs w:val="28"/>
          <w:lang w:bidi="vi-VN"/>
        </w:rPr>
        <w:t xml:space="preserve">/QĐ-BKHCN ngày </w:t>
      </w:r>
      <w:r w:rsidR="00CA1EBB">
        <w:rPr>
          <w:sz w:val="28"/>
          <w:szCs w:val="28"/>
          <w:lang w:bidi="vi-VN"/>
        </w:rPr>
        <w:t>28</w:t>
      </w:r>
      <w:r w:rsidR="00CA1EBB" w:rsidRPr="00CA1EBB">
        <w:rPr>
          <w:sz w:val="28"/>
          <w:szCs w:val="28"/>
          <w:lang w:bidi="vi-VN"/>
        </w:rPr>
        <w:t>/</w:t>
      </w:r>
      <w:r w:rsidR="00CA1EBB">
        <w:rPr>
          <w:sz w:val="28"/>
          <w:szCs w:val="28"/>
          <w:lang w:bidi="vi-VN"/>
        </w:rPr>
        <w:t>12</w:t>
      </w:r>
      <w:r w:rsidR="00CA1EBB" w:rsidRPr="00CA1EBB">
        <w:rPr>
          <w:sz w:val="28"/>
          <w:szCs w:val="28"/>
          <w:lang w:bidi="vi-VN"/>
        </w:rPr>
        <w:t>/20</w:t>
      </w:r>
      <w:r w:rsidR="00CA1EBB">
        <w:rPr>
          <w:sz w:val="28"/>
          <w:szCs w:val="28"/>
          <w:lang w:bidi="vi-VN"/>
        </w:rPr>
        <w:t>18</w:t>
      </w:r>
      <w:r w:rsidR="00CA1EBB" w:rsidRPr="00CA1EBB">
        <w:rPr>
          <w:sz w:val="28"/>
          <w:szCs w:val="28"/>
          <w:lang w:bidi="vi-VN"/>
        </w:rPr>
        <w:t>)</w:t>
      </w:r>
    </w:p>
    <w:p w:rsidR="0070218E" w:rsidRDefault="0070218E" w:rsidP="00691DA9">
      <w:pPr>
        <w:widowControl w:val="0"/>
        <w:spacing w:after="120"/>
        <w:rPr>
          <w:b/>
          <w:bCs/>
          <w:sz w:val="28"/>
          <w:szCs w:val="28"/>
        </w:rPr>
      </w:pPr>
    </w:p>
    <w:p w:rsidR="007C7C8D" w:rsidRPr="009D2980" w:rsidRDefault="007C7C8D" w:rsidP="00691DA9">
      <w:pPr>
        <w:widowControl w:val="0"/>
        <w:spacing w:after="120"/>
        <w:jc w:val="center"/>
        <w:rPr>
          <w:sz w:val="28"/>
          <w:szCs w:val="28"/>
        </w:rPr>
      </w:pPr>
      <w:r w:rsidRPr="009D2980">
        <w:rPr>
          <w:b/>
          <w:bCs/>
          <w:sz w:val="28"/>
          <w:szCs w:val="28"/>
        </w:rPr>
        <w:t>Chương III</w:t>
      </w:r>
    </w:p>
    <w:p w:rsidR="007C7C8D" w:rsidRPr="009D2980" w:rsidRDefault="004914F4" w:rsidP="00691DA9">
      <w:pPr>
        <w:widowControl w:val="0"/>
        <w:spacing w:after="120"/>
        <w:jc w:val="center"/>
        <w:rPr>
          <w:b/>
          <w:bCs/>
          <w:sz w:val="28"/>
          <w:szCs w:val="28"/>
        </w:rPr>
      </w:pPr>
      <w:r>
        <w:rPr>
          <w:b/>
          <w:bCs/>
          <w:sz w:val="28"/>
          <w:szCs w:val="28"/>
        </w:rPr>
        <w:t>HỆ THỐNG THƯ ĐIỆN TỬ CỦA BỘ KH&amp;CN</w:t>
      </w:r>
    </w:p>
    <w:p w:rsidR="007C7C8D" w:rsidRPr="009D2980" w:rsidRDefault="007C7C8D" w:rsidP="00AA0DD5">
      <w:pPr>
        <w:spacing w:after="120"/>
        <w:jc w:val="both"/>
        <w:rPr>
          <w:b/>
          <w:sz w:val="28"/>
          <w:szCs w:val="28"/>
        </w:rPr>
      </w:pPr>
    </w:p>
    <w:p w:rsidR="008476D1" w:rsidRPr="009D2980" w:rsidRDefault="008476D1" w:rsidP="00390C77">
      <w:pPr>
        <w:widowControl w:val="0"/>
        <w:spacing w:before="120" w:after="120" w:line="264" w:lineRule="auto"/>
        <w:jc w:val="both"/>
        <w:rPr>
          <w:sz w:val="28"/>
          <w:szCs w:val="28"/>
        </w:rPr>
      </w:pPr>
      <w:r w:rsidRPr="009D2980">
        <w:rPr>
          <w:b/>
          <w:bCs/>
          <w:sz w:val="28"/>
          <w:szCs w:val="28"/>
        </w:rPr>
        <w:t xml:space="preserve">Điều </w:t>
      </w:r>
      <w:r w:rsidR="00421C29">
        <w:rPr>
          <w:b/>
          <w:bCs/>
          <w:sz w:val="28"/>
          <w:szCs w:val="28"/>
        </w:rPr>
        <w:t>12</w:t>
      </w:r>
      <w:r w:rsidRPr="009D2980">
        <w:rPr>
          <w:b/>
          <w:bCs/>
          <w:sz w:val="28"/>
          <w:szCs w:val="28"/>
        </w:rPr>
        <w:t>. Hệ thống Thư điện tử</w:t>
      </w:r>
    </w:p>
    <w:p w:rsidR="00B75AFB" w:rsidRDefault="00B75AFB" w:rsidP="00390C77">
      <w:pPr>
        <w:widowControl w:val="0"/>
        <w:spacing w:before="120" w:after="120" w:line="264" w:lineRule="auto"/>
        <w:ind w:firstLine="720"/>
        <w:jc w:val="both"/>
        <w:rPr>
          <w:sz w:val="28"/>
          <w:szCs w:val="28"/>
        </w:rPr>
      </w:pPr>
      <w:r>
        <w:rPr>
          <w:sz w:val="28"/>
          <w:szCs w:val="28"/>
        </w:rPr>
        <w:t xml:space="preserve">1. </w:t>
      </w:r>
      <w:r w:rsidR="008476D1" w:rsidRPr="009D2980">
        <w:rPr>
          <w:sz w:val="28"/>
          <w:szCs w:val="28"/>
        </w:rPr>
        <w:t xml:space="preserve">Hệ thống </w:t>
      </w:r>
      <w:r w:rsidR="00F8112F" w:rsidRPr="009D2980">
        <w:rPr>
          <w:sz w:val="28"/>
          <w:szCs w:val="28"/>
        </w:rPr>
        <w:t>t</w:t>
      </w:r>
      <w:r w:rsidR="008476D1" w:rsidRPr="009D2980">
        <w:rPr>
          <w:sz w:val="28"/>
          <w:szCs w:val="28"/>
        </w:rPr>
        <w:t xml:space="preserve">hư điện tử </w:t>
      </w:r>
      <w:r w:rsidR="00D54913" w:rsidRPr="009D2980">
        <w:rPr>
          <w:sz w:val="28"/>
          <w:szCs w:val="28"/>
        </w:rPr>
        <w:t xml:space="preserve">của Bộ </w:t>
      </w:r>
      <w:r w:rsidR="004914F4">
        <w:rPr>
          <w:sz w:val="28"/>
          <w:szCs w:val="28"/>
        </w:rPr>
        <w:t>KH&amp;CN</w:t>
      </w:r>
      <w:r>
        <w:rPr>
          <w:sz w:val="28"/>
          <w:szCs w:val="28"/>
        </w:rPr>
        <w:t xml:space="preserve"> do TTCNTT quản lý và vận hành</w:t>
      </w:r>
      <w:r w:rsidR="004914F4">
        <w:rPr>
          <w:sz w:val="28"/>
          <w:szCs w:val="28"/>
        </w:rPr>
        <w:t xml:space="preserve"> </w:t>
      </w:r>
      <w:r w:rsidR="00D54913" w:rsidRPr="009D2980">
        <w:rPr>
          <w:sz w:val="28"/>
          <w:szCs w:val="28"/>
        </w:rPr>
        <w:t xml:space="preserve">là hệ thống </w:t>
      </w:r>
      <w:r>
        <w:rPr>
          <w:sz w:val="28"/>
          <w:szCs w:val="28"/>
        </w:rPr>
        <w:t xml:space="preserve">được sử dụng </w:t>
      </w:r>
      <w:r w:rsidR="00D54913" w:rsidRPr="009D2980">
        <w:rPr>
          <w:sz w:val="28"/>
          <w:szCs w:val="28"/>
        </w:rPr>
        <w:t xml:space="preserve">để gửi/nhận thông tin </w:t>
      </w:r>
      <w:r w:rsidR="00A22BED" w:rsidRPr="009D2980">
        <w:rPr>
          <w:sz w:val="28"/>
          <w:szCs w:val="28"/>
        </w:rPr>
        <w:t xml:space="preserve">qua </w:t>
      </w:r>
      <w:r>
        <w:rPr>
          <w:sz w:val="28"/>
          <w:szCs w:val="28"/>
        </w:rPr>
        <w:t>môi trường mạng</w:t>
      </w:r>
      <w:r w:rsidR="00A22BED" w:rsidRPr="009D2980">
        <w:rPr>
          <w:sz w:val="28"/>
          <w:szCs w:val="28"/>
        </w:rPr>
        <w:t xml:space="preserve"> </w:t>
      </w:r>
      <w:r w:rsidR="00D54913" w:rsidRPr="009D2980">
        <w:rPr>
          <w:sz w:val="28"/>
          <w:szCs w:val="28"/>
        </w:rPr>
        <w:t xml:space="preserve">phục vụ cho công </w:t>
      </w:r>
      <w:r w:rsidR="004914F4">
        <w:rPr>
          <w:sz w:val="28"/>
          <w:szCs w:val="28"/>
        </w:rPr>
        <w:t xml:space="preserve">tác </w:t>
      </w:r>
      <w:r>
        <w:rPr>
          <w:sz w:val="28"/>
          <w:szCs w:val="28"/>
        </w:rPr>
        <w:t>quản lý, điều hành và chuyên môn nghiệp vụ chung của Bộ</w:t>
      </w:r>
      <w:r w:rsidR="0075704B">
        <w:rPr>
          <w:sz w:val="28"/>
          <w:szCs w:val="28"/>
        </w:rPr>
        <w:t>.</w:t>
      </w:r>
    </w:p>
    <w:p w:rsidR="00B75AFB" w:rsidRDefault="00B75AFB" w:rsidP="00390C77">
      <w:pPr>
        <w:widowControl w:val="0"/>
        <w:spacing w:before="120" w:after="120" w:line="264" w:lineRule="auto"/>
        <w:ind w:firstLine="720"/>
        <w:jc w:val="both"/>
        <w:rPr>
          <w:sz w:val="28"/>
          <w:szCs w:val="28"/>
        </w:rPr>
      </w:pPr>
      <w:r>
        <w:rPr>
          <w:sz w:val="28"/>
          <w:szCs w:val="28"/>
        </w:rPr>
        <w:t>2. Đơn vị và cá nhân thuộc diện được cấp hộp thư điện tử của Bộ bắt buộc phải sử dụng hộp thư điện tử có tên miền @most.gov.vn trong trao đổi thông tin phục vụ cho công việc.</w:t>
      </w:r>
    </w:p>
    <w:p w:rsidR="00B75AFB" w:rsidRDefault="00B75AFB" w:rsidP="00390C77">
      <w:pPr>
        <w:widowControl w:val="0"/>
        <w:spacing w:before="120" w:after="120" w:line="264" w:lineRule="auto"/>
        <w:ind w:firstLine="720"/>
        <w:jc w:val="both"/>
        <w:rPr>
          <w:sz w:val="28"/>
          <w:szCs w:val="28"/>
        </w:rPr>
      </w:pPr>
      <w:r>
        <w:rPr>
          <w:sz w:val="28"/>
          <w:szCs w:val="28"/>
        </w:rPr>
        <w:t>3. Chế độ cung cấp hộp thư điện tử:</w:t>
      </w:r>
    </w:p>
    <w:p w:rsidR="00B75AFB" w:rsidRPr="00206F80" w:rsidRDefault="00AA05EB" w:rsidP="00390C77">
      <w:pPr>
        <w:widowControl w:val="0"/>
        <w:spacing w:before="120" w:after="120" w:line="264" w:lineRule="auto"/>
        <w:ind w:firstLine="720"/>
        <w:jc w:val="both"/>
        <w:rPr>
          <w:sz w:val="28"/>
          <w:szCs w:val="28"/>
        </w:rPr>
      </w:pPr>
      <w:r>
        <w:rPr>
          <w:sz w:val="28"/>
          <w:szCs w:val="28"/>
        </w:rPr>
        <w:t>a)</w:t>
      </w:r>
      <w:r w:rsidR="00B75AFB" w:rsidRPr="00206F80">
        <w:rPr>
          <w:sz w:val="28"/>
          <w:szCs w:val="28"/>
        </w:rPr>
        <w:t xml:space="preserve"> Mỗi đơn vị trực thuộc Bộ sẽ được cấp 01 hộp thư điện tử dùng chung.</w:t>
      </w:r>
    </w:p>
    <w:p w:rsidR="00B75AFB" w:rsidRDefault="00AA05EB" w:rsidP="00390C77">
      <w:pPr>
        <w:widowControl w:val="0"/>
        <w:spacing w:before="120" w:after="120" w:line="264" w:lineRule="auto"/>
        <w:ind w:firstLine="720"/>
        <w:jc w:val="both"/>
        <w:rPr>
          <w:sz w:val="28"/>
          <w:szCs w:val="28"/>
        </w:rPr>
      </w:pPr>
      <w:r>
        <w:rPr>
          <w:sz w:val="28"/>
          <w:szCs w:val="28"/>
        </w:rPr>
        <w:t>b)</w:t>
      </w:r>
      <w:r w:rsidR="00B75AFB" w:rsidRPr="00206F80">
        <w:rPr>
          <w:sz w:val="28"/>
          <w:szCs w:val="28"/>
        </w:rPr>
        <w:t xml:space="preserve"> Mỗi cá nhân là cán bộ công chức, viên chức của Bộ được cấp 01 hộp thư điện tử.</w:t>
      </w:r>
    </w:p>
    <w:p w:rsidR="0075704B" w:rsidRDefault="0075704B" w:rsidP="00390C77">
      <w:pPr>
        <w:widowControl w:val="0"/>
        <w:spacing w:before="120" w:after="120" w:line="264" w:lineRule="auto"/>
        <w:ind w:firstLine="720"/>
        <w:jc w:val="both"/>
        <w:rPr>
          <w:sz w:val="28"/>
          <w:szCs w:val="28"/>
        </w:rPr>
      </w:pPr>
      <w:r>
        <w:rPr>
          <w:sz w:val="28"/>
          <w:szCs w:val="28"/>
        </w:rPr>
        <w:t>4. Hệ thống thư điện tử của Bộ được vận hành trên hệ thống máy chủ chuyên dụng sử dụng các phần mềm có bản quyền, đường truyền của Bộ và được đăng ký sử dụng</w:t>
      </w:r>
      <w:r w:rsidR="00F53EE3">
        <w:rPr>
          <w:sz w:val="28"/>
          <w:szCs w:val="28"/>
        </w:rPr>
        <w:t xml:space="preserve"> tên miền</w:t>
      </w:r>
      <w:r>
        <w:rPr>
          <w:sz w:val="28"/>
          <w:szCs w:val="28"/>
        </w:rPr>
        <w:t xml:space="preserve"> Quốc Gia.</w:t>
      </w:r>
    </w:p>
    <w:p w:rsidR="00AD4E9C" w:rsidRDefault="0075704B" w:rsidP="00390C77">
      <w:pPr>
        <w:widowControl w:val="0"/>
        <w:spacing w:before="120" w:after="120" w:line="264" w:lineRule="auto"/>
        <w:ind w:firstLine="720"/>
        <w:jc w:val="both"/>
        <w:rPr>
          <w:sz w:val="28"/>
          <w:szCs w:val="28"/>
        </w:rPr>
      </w:pPr>
      <w:r>
        <w:rPr>
          <w:sz w:val="28"/>
          <w:szCs w:val="28"/>
        </w:rPr>
        <w:t>5. Các loại hộp thư điện tử</w:t>
      </w:r>
      <w:r w:rsidR="00AD4E9C">
        <w:rPr>
          <w:sz w:val="28"/>
          <w:szCs w:val="28"/>
        </w:rPr>
        <w:t>:</w:t>
      </w:r>
    </w:p>
    <w:p w:rsidR="00D54913" w:rsidRPr="009D2980" w:rsidRDefault="00AA05EB" w:rsidP="004014B6">
      <w:pPr>
        <w:widowControl w:val="0"/>
        <w:spacing w:before="120" w:after="120" w:line="264" w:lineRule="auto"/>
        <w:ind w:firstLine="720"/>
        <w:jc w:val="both"/>
        <w:rPr>
          <w:sz w:val="28"/>
          <w:szCs w:val="28"/>
        </w:rPr>
      </w:pPr>
      <w:r>
        <w:rPr>
          <w:sz w:val="28"/>
          <w:szCs w:val="28"/>
        </w:rPr>
        <w:t xml:space="preserve">a) </w:t>
      </w:r>
      <w:r w:rsidR="0075704B">
        <w:rPr>
          <w:sz w:val="28"/>
          <w:szCs w:val="28"/>
        </w:rPr>
        <w:t>Hộp thư điện tử cá nhân:</w:t>
      </w:r>
      <w:r w:rsidR="00AD4E9C">
        <w:rPr>
          <w:sz w:val="28"/>
          <w:szCs w:val="28"/>
        </w:rPr>
        <w:t xml:space="preserve"> </w:t>
      </w:r>
      <w:r w:rsidR="0075704B">
        <w:rPr>
          <w:sz w:val="28"/>
          <w:szCs w:val="28"/>
        </w:rPr>
        <w:t>Là hộp thư điện tử của các cá nhân cán bộ, công chức, viên chức thuộc Bộ</w:t>
      </w:r>
      <w:r w:rsidR="00AD4E9C">
        <w:rPr>
          <w:sz w:val="28"/>
          <w:szCs w:val="28"/>
        </w:rPr>
        <w:t>.</w:t>
      </w:r>
    </w:p>
    <w:p w:rsidR="000A7EAE" w:rsidRDefault="00AA05EB" w:rsidP="004014B6">
      <w:pPr>
        <w:widowControl w:val="0"/>
        <w:spacing w:before="120" w:after="120" w:line="264" w:lineRule="auto"/>
        <w:ind w:firstLine="720"/>
        <w:jc w:val="both"/>
        <w:rPr>
          <w:sz w:val="28"/>
          <w:szCs w:val="28"/>
        </w:rPr>
      </w:pPr>
      <w:r>
        <w:rPr>
          <w:sz w:val="28"/>
          <w:szCs w:val="28"/>
        </w:rPr>
        <w:t xml:space="preserve">b) </w:t>
      </w:r>
      <w:r w:rsidR="00AD4E9C">
        <w:rPr>
          <w:sz w:val="28"/>
          <w:szCs w:val="28"/>
        </w:rPr>
        <w:t>H</w:t>
      </w:r>
      <w:r w:rsidR="0075704B">
        <w:rPr>
          <w:sz w:val="28"/>
          <w:szCs w:val="28"/>
        </w:rPr>
        <w:t>ộp thư điện tử đơn vị:</w:t>
      </w:r>
      <w:r w:rsidR="00624FC7" w:rsidRPr="009D2980">
        <w:rPr>
          <w:sz w:val="28"/>
          <w:szCs w:val="28"/>
        </w:rPr>
        <w:t xml:space="preserve"> </w:t>
      </w:r>
      <w:r w:rsidR="0075704B">
        <w:rPr>
          <w:sz w:val="28"/>
          <w:szCs w:val="28"/>
        </w:rPr>
        <w:t>Là hộp thư điện tử dùng chung của cơ quan, đơn vị trực thuộc Bộ</w:t>
      </w:r>
      <w:r w:rsidR="00AD4E9C">
        <w:rPr>
          <w:sz w:val="28"/>
          <w:szCs w:val="28"/>
        </w:rPr>
        <w:t>.</w:t>
      </w:r>
    </w:p>
    <w:p w:rsidR="0075704B" w:rsidRDefault="00AA05EB" w:rsidP="004014B6">
      <w:pPr>
        <w:widowControl w:val="0"/>
        <w:spacing w:before="120" w:after="120" w:line="264" w:lineRule="auto"/>
        <w:ind w:firstLine="720"/>
        <w:jc w:val="both"/>
        <w:rPr>
          <w:sz w:val="28"/>
          <w:szCs w:val="28"/>
        </w:rPr>
      </w:pPr>
      <w:r>
        <w:rPr>
          <w:sz w:val="28"/>
          <w:szCs w:val="28"/>
        </w:rPr>
        <w:t xml:space="preserve">c) </w:t>
      </w:r>
      <w:r w:rsidR="0075704B">
        <w:rPr>
          <w:sz w:val="28"/>
          <w:szCs w:val="28"/>
        </w:rPr>
        <w:t xml:space="preserve">Hộp thư nhóm: Là địa chỉ nhận thư của một nhóm người với chức năng </w:t>
      </w:r>
      <w:r w:rsidR="0075704B">
        <w:rPr>
          <w:sz w:val="28"/>
          <w:szCs w:val="28"/>
        </w:rPr>
        <w:lastRenderedPageBreak/>
        <w:t>tự chuyển thư được gửi tới vào hộp thư cá nhân của các thành viên trong nhóm.</w:t>
      </w:r>
    </w:p>
    <w:p w:rsidR="0075704B" w:rsidRDefault="0075704B" w:rsidP="00390C77">
      <w:pPr>
        <w:widowControl w:val="0"/>
        <w:tabs>
          <w:tab w:val="left" w:pos="0"/>
          <w:tab w:val="left" w:pos="720"/>
          <w:tab w:val="left" w:pos="900"/>
        </w:tabs>
        <w:spacing w:before="120" w:after="120" w:line="264" w:lineRule="auto"/>
        <w:jc w:val="both"/>
        <w:rPr>
          <w:b/>
          <w:sz w:val="28"/>
          <w:szCs w:val="28"/>
        </w:rPr>
      </w:pPr>
      <w:r>
        <w:rPr>
          <w:b/>
          <w:sz w:val="28"/>
          <w:szCs w:val="28"/>
        </w:rPr>
        <w:t xml:space="preserve">Điều </w:t>
      </w:r>
      <w:r w:rsidR="00421C29">
        <w:rPr>
          <w:b/>
          <w:sz w:val="28"/>
          <w:szCs w:val="28"/>
        </w:rPr>
        <w:t>13</w:t>
      </w:r>
      <w:r w:rsidRPr="0075704B">
        <w:rPr>
          <w:b/>
          <w:sz w:val="28"/>
          <w:szCs w:val="28"/>
        </w:rPr>
        <w:t>. Quy trình cấp mới, thay đổi, hủy bỏ hộp thư điện tử</w:t>
      </w:r>
    </w:p>
    <w:p w:rsidR="0075704B" w:rsidRPr="0075704B" w:rsidRDefault="0075704B" w:rsidP="00390C77">
      <w:pPr>
        <w:widowControl w:val="0"/>
        <w:tabs>
          <w:tab w:val="left" w:pos="0"/>
          <w:tab w:val="left" w:pos="720"/>
          <w:tab w:val="left" w:pos="900"/>
        </w:tabs>
        <w:spacing w:before="120" w:after="120" w:line="264" w:lineRule="auto"/>
        <w:jc w:val="both"/>
        <w:rPr>
          <w:sz w:val="28"/>
          <w:szCs w:val="28"/>
        </w:rPr>
      </w:pPr>
      <w:r>
        <w:rPr>
          <w:b/>
          <w:sz w:val="28"/>
          <w:szCs w:val="28"/>
        </w:rPr>
        <w:tab/>
      </w:r>
      <w:r w:rsidRPr="0075704B">
        <w:rPr>
          <w:sz w:val="28"/>
          <w:szCs w:val="28"/>
        </w:rPr>
        <w:t>1</w:t>
      </w:r>
      <w:r>
        <w:rPr>
          <w:sz w:val="28"/>
          <w:szCs w:val="28"/>
        </w:rPr>
        <w:t xml:space="preserve">. Đối với hộp thư điện tử đơn vị: </w:t>
      </w:r>
      <w:r w:rsidRPr="0075704B">
        <w:rPr>
          <w:sz w:val="28"/>
          <w:szCs w:val="28"/>
        </w:rPr>
        <w:t xml:space="preserve">Khi thành lập mới, giải thể hoặc thay đổi tên, căn cứ vào Quyết định của cấp có thẩm quyền ban hành, đơn vị có trách nhiệm thông báo thông tin cho </w:t>
      </w:r>
      <w:r>
        <w:rPr>
          <w:sz w:val="28"/>
          <w:szCs w:val="28"/>
        </w:rPr>
        <w:t>TTCNTT</w:t>
      </w:r>
      <w:r w:rsidRPr="0075704B">
        <w:rPr>
          <w:sz w:val="28"/>
          <w:szCs w:val="28"/>
        </w:rPr>
        <w:t xml:space="preserve"> để thực hiện tạo lập, thay đổi hoặc hủy bỏ hộp thư điện tử của cơ quan, đơn vị</w:t>
      </w:r>
      <w:r>
        <w:rPr>
          <w:sz w:val="28"/>
          <w:szCs w:val="28"/>
        </w:rPr>
        <w:t>.</w:t>
      </w:r>
    </w:p>
    <w:p w:rsidR="0075704B" w:rsidRDefault="0075704B" w:rsidP="00390C77">
      <w:pPr>
        <w:widowControl w:val="0"/>
        <w:tabs>
          <w:tab w:val="left" w:pos="0"/>
          <w:tab w:val="left" w:pos="720"/>
          <w:tab w:val="left" w:pos="900"/>
        </w:tabs>
        <w:spacing w:before="120" w:after="120" w:line="264" w:lineRule="auto"/>
        <w:jc w:val="both"/>
        <w:rPr>
          <w:sz w:val="28"/>
          <w:szCs w:val="28"/>
        </w:rPr>
      </w:pPr>
      <w:r>
        <w:rPr>
          <w:sz w:val="28"/>
          <w:szCs w:val="28"/>
        </w:rPr>
        <w:tab/>
        <w:t>2. Đối với hộp thư điện tử cá nhân:</w:t>
      </w:r>
    </w:p>
    <w:p w:rsidR="0075704B" w:rsidRDefault="00AA05EB" w:rsidP="00390C77">
      <w:pPr>
        <w:widowControl w:val="0"/>
        <w:tabs>
          <w:tab w:val="left" w:pos="0"/>
          <w:tab w:val="left" w:pos="720"/>
          <w:tab w:val="left" w:pos="900"/>
        </w:tabs>
        <w:spacing w:before="120" w:after="120" w:line="264" w:lineRule="auto"/>
        <w:jc w:val="both"/>
        <w:rPr>
          <w:sz w:val="28"/>
          <w:szCs w:val="28"/>
        </w:rPr>
      </w:pPr>
      <w:r>
        <w:rPr>
          <w:sz w:val="28"/>
          <w:szCs w:val="28"/>
        </w:rPr>
        <w:tab/>
        <w:t>a)</w:t>
      </w:r>
      <w:r w:rsidR="0075704B">
        <w:rPr>
          <w:sz w:val="28"/>
          <w:szCs w:val="28"/>
        </w:rPr>
        <w:t xml:space="preserve"> </w:t>
      </w:r>
      <w:r w:rsidR="0075704B" w:rsidRPr="0075704B">
        <w:rPr>
          <w:sz w:val="28"/>
          <w:szCs w:val="28"/>
        </w:rPr>
        <w:t>Trường hợp cán bộ, công chức, viên chức mới tuyển dụng hoặc thay đổi vị trí công tác: Sau khi có quyết định tuyển dụng, điều động, Thủ trưởng cơ  quan quản lý gửi thông báo</w:t>
      </w:r>
      <w:r w:rsidR="00CA3D6C">
        <w:rPr>
          <w:sz w:val="28"/>
          <w:szCs w:val="28"/>
        </w:rPr>
        <w:t xml:space="preserve"> bằng văn bản</w:t>
      </w:r>
      <w:r w:rsidR="0075704B" w:rsidRPr="0075704B">
        <w:rPr>
          <w:sz w:val="28"/>
          <w:szCs w:val="28"/>
        </w:rPr>
        <w:t xml:space="preserve"> đề xuất cấp mới</w:t>
      </w:r>
      <w:r w:rsidR="007326B8">
        <w:rPr>
          <w:sz w:val="28"/>
          <w:szCs w:val="28"/>
        </w:rPr>
        <w:t xml:space="preserve"> (</w:t>
      </w:r>
      <w:r w:rsidR="00EF23FF">
        <w:rPr>
          <w:sz w:val="28"/>
          <w:szCs w:val="28"/>
        </w:rPr>
        <w:t>theo mẫu tại</w:t>
      </w:r>
      <w:r w:rsidR="00EF23FF" w:rsidRPr="004014B6">
        <w:rPr>
          <w:b/>
          <w:sz w:val="28"/>
          <w:szCs w:val="28"/>
        </w:rPr>
        <w:t xml:space="preserve"> </w:t>
      </w:r>
      <w:r w:rsidR="007326B8" w:rsidRPr="004014B6">
        <w:rPr>
          <w:b/>
          <w:sz w:val="28"/>
          <w:szCs w:val="28"/>
        </w:rPr>
        <w:t>Phụ luc 0</w:t>
      </w:r>
      <w:r w:rsidR="004014B6" w:rsidRPr="004014B6">
        <w:rPr>
          <w:b/>
          <w:sz w:val="28"/>
          <w:szCs w:val="28"/>
        </w:rPr>
        <w:t>3</w:t>
      </w:r>
      <w:r w:rsidR="007326B8">
        <w:rPr>
          <w:sz w:val="28"/>
          <w:szCs w:val="28"/>
        </w:rPr>
        <w:t>)</w:t>
      </w:r>
      <w:r w:rsidR="00CE0207">
        <w:rPr>
          <w:sz w:val="28"/>
          <w:szCs w:val="28"/>
        </w:rPr>
        <w:t xml:space="preserve"> hoặc cập nhật thông tin</w:t>
      </w:r>
      <w:r w:rsidR="0075704B" w:rsidRPr="0075704B">
        <w:rPr>
          <w:sz w:val="28"/>
          <w:szCs w:val="28"/>
        </w:rPr>
        <w:t xml:space="preserve"> hộp thư điện tử cho cán bộ, công chức, viên chức tới </w:t>
      </w:r>
      <w:r w:rsidR="0075704B">
        <w:rPr>
          <w:sz w:val="28"/>
          <w:szCs w:val="28"/>
        </w:rPr>
        <w:t>T</w:t>
      </w:r>
      <w:r w:rsidR="008A3AAB">
        <w:rPr>
          <w:sz w:val="28"/>
          <w:szCs w:val="28"/>
        </w:rPr>
        <w:t>T</w:t>
      </w:r>
      <w:r w:rsidR="0075704B">
        <w:rPr>
          <w:sz w:val="28"/>
          <w:szCs w:val="28"/>
        </w:rPr>
        <w:t>CNTT.</w:t>
      </w:r>
    </w:p>
    <w:p w:rsidR="0075704B" w:rsidRPr="00D72EFF" w:rsidRDefault="00AA05EB" w:rsidP="00390C77">
      <w:pPr>
        <w:widowControl w:val="0"/>
        <w:tabs>
          <w:tab w:val="left" w:pos="0"/>
          <w:tab w:val="left" w:pos="720"/>
          <w:tab w:val="left" w:pos="900"/>
        </w:tabs>
        <w:spacing w:before="120" w:after="120" w:line="264" w:lineRule="auto"/>
        <w:jc w:val="both"/>
        <w:rPr>
          <w:sz w:val="28"/>
        </w:rPr>
      </w:pPr>
      <w:r>
        <w:rPr>
          <w:sz w:val="28"/>
          <w:szCs w:val="28"/>
        </w:rPr>
        <w:tab/>
        <w:t>b)</w:t>
      </w:r>
      <w:r w:rsidR="0075704B">
        <w:rPr>
          <w:sz w:val="28"/>
          <w:szCs w:val="28"/>
        </w:rPr>
        <w:t xml:space="preserve"> </w:t>
      </w:r>
      <w:r w:rsidR="0075704B">
        <w:rPr>
          <w:sz w:val="28"/>
        </w:rPr>
        <w:t xml:space="preserve">Trường hợp cán bộ, công chức, viên chức thuyên chuyển công tác ra ngoài Bộ hoặc nghỉ chế độ: Sau khi có quyết định nghỉ hưu hoặc thuyên chuyển, Thủ trưởng cơ quan quản lý gửi </w:t>
      </w:r>
      <w:r w:rsidR="00CE0207">
        <w:rPr>
          <w:sz w:val="28"/>
        </w:rPr>
        <w:t>văn bản</w:t>
      </w:r>
      <w:r w:rsidR="0075704B">
        <w:rPr>
          <w:sz w:val="28"/>
        </w:rPr>
        <w:t xml:space="preserve"> tới TTCNTT để thu hồi hộp thư điện tử cá nhân trong </w:t>
      </w:r>
      <w:r w:rsidR="0075704B" w:rsidRPr="0075704B">
        <w:rPr>
          <w:sz w:val="28"/>
        </w:rPr>
        <w:t xml:space="preserve">thời hạn </w:t>
      </w:r>
      <w:r w:rsidR="0075704B" w:rsidRPr="00B7040C">
        <w:rPr>
          <w:sz w:val="28"/>
        </w:rPr>
        <w:t>12 tháng</w:t>
      </w:r>
      <w:r w:rsidR="0075704B" w:rsidRPr="00D72EFF">
        <w:rPr>
          <w:sz w:val="28"/>
        </w:rPr>
        <w:t xml:space="preserve">, trong trường hợp không thông báo, sẽ thu hồi hộp thư điện tử </w:t>
      </w:r>
      <w:r w:rsidR="0075704B" w:rsidRPr="00D72EFF">
        <w:rPr>
          <w:spacing w:val="-3"/>
          <w:sz w:val="28"/>
        </w:rPr>
        <w:t xml:space="preserve">cá </w:t>
      </w:r>
      <w:r w:rsidR="0075704B" w:rsidRPr="00D72EFF">
        <w:rPr>
          <w:sz w:val="28"/>
        </w:rPr>
        <w:t xml:space="preserve">nhân tối đa sau </w:t>
      </w:r>
      <w:r w:rsidR="0075704B" w:rsidRPr="00B7040C">
        <w:rPr>
          <w:sz w:val="28"/>
        </w:rPr>
        <w:t>36 tháng</w:t>
      </w:r>
      <w:r w:rsidR="0075704B" w:rsidRPr="00D72EFF">
        <w:rPr>
          <w:sz w:val="28"/>
        </w:rPr>
        <w:t>.</w:t>
      </w:r>
    </w:p>
    <w:p w:rsidR="0075704B" w:rsidRDefault="0075704B" w:rsidP="00390C77">
      <w:pPr>
        <w:widowControl w:val="0"/>
        <w:tabs>
          <w:tab w:val="left" w:pos="0"/>
          <w:tab w:val="left" w:pos="720"/>
          <w:tab w:val="left" w:pos="900"/>
        </w:tabs>
        <w:spacing w:before="120" w:after="120" w:line="264" w:lineRule="auto"/>
        <w:jc w:val="both"/>
        <w:rPr>
          <w:sz w:val="28"/>
        </w:rPr>
      </w:pPr>
      <w:r w:rsidRPr="00D72EFF">
        <w:rPr>
          <w:sz w:val="28"/>
        </w:rPr>
        <w:tab/>
        <w:t>3. Kể từ lúc tạo lập hoặc lần truy cập cuối cùng, nếu sau 06 tháng các hộp thư điện tử không truy cập sẽ bị khóa, sau 12 tháng sẽ bị</w:t>
      </w:r>
      <w:r>
        <w:rPr>
          <w:sz w:val="28"/>
        </w:rPr>
        <w:t xml:space="preserve"> thu</w:t>
      </w:r>
      <w:r>
        <w:rPr>
          <w:spacing w:val="-27"/>
          <w:sz w:val="28"/>
        </w:rPr>
        <w:t xml:space="preserve"> </w:t>
      </w:r>
      <w:r>
        <w:rPr>
          <w:sz w:val="28"/>
        </w:rPr>
        <w:t>hồi.</w:t>
      </w:r>
    </w:p>
    <w:p w:rsidR="00B961D9" w:rsidRPr="00B961D9" w:rsidRDefault="00B961D9" w:rsidP="00390C77">
      <w:pPr>
        <w:widowControl w:val="0"/>
        <w:tabs>
          <w:tab w:val="left" w:pos="0"/>
          <w:tab w:val="left" w:pos="720"/>
          <w:tab w:val="left" w:pos="900"/>
        </w:tabs>
        <w:spacing w:before="120" w:after="120" w:line="264" w:lineRule="auto"/>
        <w:jc w:val="both"/>
        <w:rPr>
          <w:b/>
          <w:bCs/>
          <w:sz w:val="28"/>
          <w:szCs w:val="28"/>
        </w:rPr>
      </w:pPr>
      <w:r>
        <w:rPr>
          <w:b/>
          <w:bCs/>
          <w:sz w:val="28"/>
          <w:szCs w:val="28"/>
        </w:rPr>
        <w:t xml:space="preserve">Điều </w:t>
      </w:r>
      <w:r w:rsidR="00421C29">
        <w:rPr>
          <w:b/>
          <w:bCs/>
          <w:sz w:val="28"/>
          <w:szCs w:val="28"/>
        </w:rPr>
        <w:t>14</w:t>
      </w:r>
      <w:r w:rsidRPr="00B961D9">
        <w:rPr>
          <w:b/>
          <w:bCs/>
          <w:sz w:val="28"/>
          <w:szCs w:val="28"/>
        </w:rPr>
        <w:t>. Quản lý hộp thư điện tử đơn vị</w:t>
      </w:r>
    </w:p>
    <w:p w:rsidR="00B961D9" w:rsidRDefault="00B961D9" w:rsidP="00390C77">
      <w:pPr>
        <w:widowControl w:val="0"/>
        <w:tabs>
          <w:tab w:val="left" w:pos="0"/>
          <w:tab w:val="left" w:pos="720"/>
          <w:tab w:val="left" w:pos="900"/>
        </w:tabs>
        <w:spacing w:before="120" w:after="120" w:line="264" w:lineRule="auto"/>
        <w:jc w:val="both"/>
        <w:rPr>
          <w:sz w:val="28"/>
          <w:szCs w:val="28"/>
        </w:rPr>
      </w:pPr>
      <w:r>
        <w:rPr>
          <w:sz w:val="28"/>
          <w:szCs w:val="28"/>
        </w:rPr>
        <w:tab/>
      </w:r>
      <w:r w:rsidRPr="00B961D9">
        <w:rPr>
          <w:sz w:val="28"/>
          <w:szCs w:val="28"/>
        </w:rPr>
        <w:t>Thủ trưởng các đơn vị trực thuộc Bộ (hoặc người được Thủ trưởng ủy quyền quản lý, sử dụng hộp thư điện tử đơn vị</w:t>
      </w:r>
      <w:r w:rsidRPr="00F97513">
        <w:rPr>
          <w:bCs/>
          <w:sz w:val="28"/>
          <w:szCs w:val="28"/>
        </w:rPr>
        <w:t>)</w:t>
      </w:r>
      <w:r w:rsidRPr="00B961D9">
        <w:rPr>
          <w:b/>
          <w:sz w:val="28"/>
          <w:szCs w:val="28"/>
        </w:rPr>
        <w:t xml:space="preserve"> </w:t>
      </w:r>
      <w:r w:rsidRPr="00B961D9">
        <w:rPr>
          <w:sz w:val="28"/>
          <w:szCs w:val="28"/>
        </w:rPr>
        <w:t>có trách nhiệm</w:t>
      </w:r>
      <w:r>
        <w:rPr>
          <w:sz w:val="28"/>
          <w:szCs w:val="28"/>
        </w:rPr>
        <w:t>:</w:t>
      </w:r>
    </w:p>
    <w:p w:rsidR="00B961D9" w:rsidRDefault="00B961D9" w:rsidP="00390C77">
      <w:pPr>
        <w:widowControl w:val="0"/>
        <w:tabs>
          <w:tab w:val="left" w:pos="0"/>
          <w:tab w:val="left" w:pos="720"/>
          <w:tab w:val="left" w:pos="900"/>
        </w:tabs>
        <w:spacing w:before="120" w:after="120" w:line="264" w:lineRule="auto"/>
        <w:jc w:val="both"/>
        <w:rPr>
          <w:sz w:val="28"/>
        </w:rPr>
      </w:pPr>
      <w:r>
        <w:rPr>
          <w:sz w:val="28"/>
          <w:szCs w:val="28"/>
        </w:rPr>
        <w:tab/>
        <w:t xml:space="preserve">1. </w:t>
      </w:r>
      <w:r>
        <w:rPr>
          <w:sz w:val="28"/>
        </w:rPr>
        <w:t>Phân công cán bộ chuyên trách quản trị và kiểm tra nội dung hộp thư của đơn vị, coi nội dung thư điện tử nhận được như một văn bản đến của đơn</w:t>
      </w:r>
      <w:r>
        <w:rPr>
          <w:spacing w:val="-10"/>
          <w:sz w:val="28"/>
        </w:rPr>
        <w:t xml:space="preserve"> </w:t>
      </w:r>
      <w:r>
        <w:rPr>
          <w:sz w:val="28"/>
        </w:rPr>
        <w:t>vị.</w:t>
      </w:r>
    </w:p>
    <w:p w:rsidR="00B961D9" w:rsidRDefault="00B961D9" w:rsidP="00390C77">
      <w:pPr>
        <w:widowControl w:val="0"/>
        <w:tabs>
          <w:tab w:val="left" w:pos="0"/>
          <w:tab w:val="left" w:pos="720"/>
          <w:tab w:val="left" w:pos="900"/>
        </w:tabs>
        <w:spacing w:before="120" w:after="120" w:line="264" w:lineRule="auto"/>
        <w:jc w:val="both"/>
        <w:rPr>
          <w:sz w:val="28"/>
        </w:rPr>
      </w:pPr>
      <w:r>
        <w:rPr>
          <w:sz w:val="28"/>
        </w:rPr>
        <w:tab/>
        <w:t>2. Quản lý và lưu trữ các thư điện tử của đơn vị, bảo vệ mật khẩu sử dụng thư điện tử, chịu trách nhiệm về nội dung thông tin của thư điện tử gửi</w:t>
      </w:r>
      <w:r>
        <w:rPr>
          <w:spacing w:val="-23"/>
          <w:sz w:val="28"/>
        </w:rPr>
        <w:t xml:space="preserve"> </w:t>
      </w:r>
      <w:r>
        <w:rPr>
          <w:sz w:val="28"/>
        </w:rPr>
        <w:t>đi.</w:t>
      </w:r>
    </w:p>
    <w:p w:rsidR="00B961D9" w:rsidRDefault="00B961D9" w:rsidP="00390C77">
      <w:pPr>
        <w:widowControl w:val="0"/>
        <w:tabs>
          <w:tab w:val="left" w:pos="0"/>
          <w:tab w:val="left" w:pos="720"/>
          <w:tab w:val="left" w:pos="900"/>
        </w:tabs>
        <w:spacing w:before="120" w:after="120" w:line="264" w:lineRule="auto"/>
        <w:jc w:val="both"/>
        <w:rPr>
          <w:sz w:val="28"/>
        </w:rPr>
      </w:pPr>
      <w:r>
        <w:rPr>
          <w:sz w:val="28"/>
        </w:rPr>
        <w:tab/>
        <w:t>3. Trong phạm vi nội bộ từng đơn vị, Thủ trưởng đơn vị quy định việc sử dụng và chấp hành thông tin có chữ ký số, đính kèm văn bản được ký số truyền qua hộp thư điện tử đơn vị và coi đó như một trong các phương tiện công bố mệnh lệnh hành</w:t>
      </w:r>
      <w:r>
        <w:rPr>
          <w:spacing w:val="2"/>
          <w:sz w:val="28"/>
        </w:rPr>
        <w:t xml:space="preserve"> </w:t>
      </w:r>
      <w:r>
        <w:rPr>
          <w:sz w:val="28"/>
        </w:rPr>
        <w:t>chính.</w:t>
      </w:r>
    </w:p>
    <w:p w:rsidR="00B961D9" w:rsidRDefault="00B961D9" w:rsidP="00390C77">
      <w:pPr>
        <w:widowControl w:val="0"/>
        <w:tabs>
          <w:tab w:val="left" w:pos="0"/>
          <w:tab w:val="left" w:pos="720"/>
          <w:tab w:val="left" w:pos="900"/>
        </w:tabs>
        <w:spacing w:before="120" w:after="120" w:line="264" w:lineRule="auto"/>
        <w:jc w:val="both"/>
        <w:rPr>
          <w:sz w:val="28"/>
        </w:rPr>
      </w:pPr>
      <w:r>
        <w:rPr>
          <w:sz w:val="28"/>
        </w:rPr>
        <w:tab/>
        <w:t>4. Bàn giao địa chỉ hộp thư, mật khẩu và toàn bộ nội dung</w:t>
      </w:r>
      <w:r w:rsidR="00A22A99">
        <w:rPr>
          <w:sz w:val="28"/>
        </w:rPr>
        <w:t>, tài</w:t>
      </w:r>
      <w:r>
        <w:rPr>
          <w:sz w:val="28"/>
        </w:rPr>
        <w:t xml:space="preserve"> liệu hộp thư đơn vị cho Thủ trưởng mới trong trường hợp thay đổi Thủ trưởng đơn</w:t>
      </w:r>
      <w:r>
        <w:rPr>
          <w:spacing w:val="-16"/>
          <w:sz w:val="28"/>
        </w:rPr>
        <w:t xml:space="preserve"> </w:t>
      </w:r>
      <w:r>
        <w:rPr>
          <w:sz w:val="28"/>
        </w:rPr>
        <w:t>vị.</w:t>
      </w:r>
    </w:p>
    <w:p w:rsidR="00A22A99" w:rsidRDefault="00A22A99" w:rsidP="00390C77">
      <w:pPr>
        <w:widowControl w:val="0"/>
        <w:tabs>
          <w:tab w:val="left" w:pos="0"/>
          <w:tab w:val="left" w:pos="720"/>
          <w:tab w:val="left" w:pos="900"/>
        </w:tabs>
        <w:spacing w:before="120" w:after="120" w:line="264" w:lineRule="auto"/>
        <w:jc w:val="both"/>
        <w:rPr>
          <w:sz w:val="28"/>
        </w:rPr>
      </w:pPr>
      <w:r>
        <w:rPr>
          <w:sz w:val="28"/>
        </w:rPr>
        <w:tab/>
        <w:t>5. Thông báo cho TTCNTT về việc thay đổi thông tin liên quan đến tổ chức của đơn vị mình. Khi gặp sự cố trong quá trình sử dụng phải kịp thời thông báo cho TTCNTT để phối hợp khắc phục, sửa chữa và khôi phục hoạt động.</w:t>
      </w:r>
    </w:p>
    <w:p w:rsidR="00A22A99" w:rsidRDefault="00A22A99" w:rsidP="00390C77">
      <w:pPr>
        <w:widowControl w:val="0"/>
        <w:tabs>
          <w:tab w:val="left" w:pos="0"/>
          <w:tab w:val="left" w:pos="720"/>
          <w:tab w:val="left" w:pos="900"/>
        </w:tabs>
        <w:spacing w:before="120" w:after="120" w:line="264" w:lineRule="auto"/>
        <w:jc w:val="both"/>
        <w:rPr>
          <w:b/>
          <w:bCs/>
          <w:sz w:val="28"/>
          <w:szCs w:val="28"/>
        </w:rPr>
      </w:pPr>
      <w:r>
        <w:rPr>
          <w:b/>
          <w:bCs/>
          <w:sz w:val="28"/>
          <w:szCs w:val="28"/>
        </w:rPr>
        <w:lastRenderedPageBreak/>
        <w:t>Điều</w:t>
      </w:r>
      <w:r w:rsidR="00421C29">
        <w:rPr>
          <w:b/>
          <w:bCs/>
          <w:sz w:val="28"/>
          <w:szCs w:val="28"/>
        </w:rPr>
        <w:t xml:space="preserve"> 15</w:t>
      </w:r>
      <w:r w:rsidRPr="00A22A99">
        <w:rPr>
          <w:b/>
          <w:bCs/>
          <w:sz w:val="28"/>
          <w:szCs w:val="28"/>
        </w:rPr>
        <w:t>. Quản lý hộp thư điện tử cá nhân</w:t>
      </w:r>
    </w:p>
    <w:p w:rsidR="00A22A99" w:rsidRDefault="0034666B" w:rsidP="00390C77">
      <w:pPr>
        <w:widowControl w:val="0"/>
        <w:tabs>
          <w:tab w:val="left" w:pos="0"/>
          <w:tab w:val="left" w:pos="720"/>
          <w:tab w:val="left" w:pos="900"/>
        </w:tabs>
        <w:spacing w:before="120" w:after="120" w:line="264" w:lineRule="auto"/>
        <w:jc w:val="both"/>
        <w:rPr>
          <w:bCs/>
          <w:sz w:val="28"/>
          <w:szCs w:val="28"/>
        </w:rPr>
      </w:pPr>
      <w:r>
        <w:rPr>
          <w:bCs/>
          <w:sz w:val="28"/>
          <w:szCs w:val="28"/>
        </w:rPr>
        <w:tab/>
      </w:r>
      <w:r w:rsidR="00A22A99" w:rsidRPr="00A22A99">
        <w:rPr>
          <w:bCs/>
          <w:sz w:val="28"/>
          <w:szCs w:val="28"/>
        </w:rPr>
        <w:t>Cán bộ, công chức, viên chức trực thuộc Bộ được cấp hộp thư điện tử cá nhân có trách nhiệm</w:t>
      </w:r>
      <w:r w:rsidR="00A22A99">
        <w:rPr>
          <w:bCs/>
          <w:sz w:val="28"/>
          <w:szCs w:val="28"/>
        </w:rPr>
        <w:t>:</w:t>
      </w:r>
    </w:p>
    <w:p w:rsidR="00A22A99" w:rsidRDefault="00A22A99" w:rsidP="00390C77">
      <w:pPr>
        <w:widowControl w:val="0"/>
        <w:tabs>
          <w:tab w:val="left" w:pos="0"/>
          <w:tab w:val="left" w:pos="720"/>
          <w:tab w:val="left" w:pos="900"/>
        </w:tabs>
        <w:spacing w:before="120" w:after="120" w:line="264" w:lineRule="auto"/>
        <w:jc w:val="both"/>
        <w:rPr>
          <w:sz w:val="28"/>
        </w:rPr>
      </w:pPr>
      <w:r>
        <w:rPr>
          <w:bCs/>
          <w:sz w:val="28"/>
          <w:szCs w:val="28"/>
        </w:rPr>
        <w:tab/>
        <w:t xml:space="preserve">1. </w:t>
      </w:r>
      <w:r>
        <w:rPr>
          <w:sz w:val="28"/>
        </w:rPr>
        <w:t>Thường xuyên kiểm tra và giải quyết công việc cụ thể được phân công trong hộp thư điện tử, trả lời thư điện tử theo thẩm quyền, chịu trách nhiệm về các nội dung thông tin gửi, nhận qua hộp thư điện tử của</w:t>
      </w:r>
      <w:r>
        <w:rPr>
          <w:spacing w:val="-11"/>
          <w:sz w:val="28"/>
        </w:rPr>
        <w:t xml:space="preserve"> </w:t>
      </w:r>
      <w:r>
        <w:rPr>
          <w:sz w:val="28"/>
        </w:rPr>
        <w:t>mình.</w:t>
      </w:r>
    </w:p>
    <w:p w:rsidR="00A22A99" w:rsidRDefault="00A22A99" w:rsidP="00390C77">
      <w:pPr>
        <w:widowControl w:val="0"/>
        <w:tabs>
          <w:tab w:val="left" w:pos="0"/>
          <w:tab w:val="left" w:pos="720"/>
          <w:tab w:val="left" w:pos="900"/>
        </w:tabs>
        <w:spacing w:before="120" w:after="120" w:line="264" w:lineRule="auto"/>
        <w:jc w:val="both"/>
        <w:rPr>
          <w:sz w:val="28"/>
        </w:rPr>
      </w:pPr>
      <w:r>
        <w:rPr>
          <w:sz w:val="28"/>
        </w:rPr>
        <w:tab/>
        <w:t xml:space="preserve">2. </w:t>
      </w:r>
      <w:r w:rsidRPr="00A22A99">
        <w:rPr>
          <w:sz w:val="28"/>
        </w:rPr>
        <w:t xml:space="preserve">Đổi mật khẩu ban đầu được cấp phát; chịu trách nhiệm về mật khẩu hộp thư của mình và định kỳ thay đổi mật khẩu, không truy nhập vào hộp thư điện tử của người khác và không để người khác sử dụng địa chỉ, hộp thư điện tử của mình; Khi phát sinh lỗi hoặc sự cố trong quá trình sử dụng hộp thư điện tử, bị mất quyền kiểm soát hộp thư hay mất mật khẩu phải liên hệ ngay với </w:t>
      </w:r>
      <w:r>
        <w:rPr>
          <w:sz w:val="28"/>
        </w:rPr>
        <w:t xml:space="preserve">TTCNTT </w:t>
      </w:r>
      <w:r w:rsidRPr="00A22A99">
        <w:rPr>
          <w:sz w:val="28"/>
        </w:rPr>
        <w:t>để được hỗ trợ</w:t>
      </w:r>
      <w:r>
        <w:rPr>
          <w:sz w:val="28"/>
        </w:rPr>
        <w:t>.</w:t>
      </w:r>
    </w:p>
    <w:p w:rsidR="00A22A99" w:rsidRDefault="00A22A99" w:rsidP="00390C77">
      <w:pPr>
        <w:widowControl w:val="0"/>
        <w:tabs>
          <w:tab w:val="left" w:pos="0"/>
          <w:tab w:val="left" w:pos="720"/>
          <w:tab w:val="left" w:pos="900"/>
        </w:tabs>
        <w:spacing w:before="120" w:after="120" w:line="264" w:lineRule="auto"/>
        <w:jc w:val="both"/>
        <w:rPr>
          <w:sz w:val="28"/>
        </w:rPr>
      </w:pPr>
      <w:r>
        <w:rPr>
          <w:sz w:val="28"/>
        </w:rPr>
        <w:tab/>
        <w:t>3. Quản lý và lưu trữ nội dung thư điện tử của cá nhân đảm bảo an toàn. Không phát tán virus, thư rác hoặc gửi các thư điện tử có nội dung không phù hợp với mục đích phục vụ công việc thông qua địa chỉ thư điện tử của cá</w:t>
      </w:r>
      <w:r>
        <w:rPr>
          <w:spacing w:val="-20"/>
          <w:sz w:val="28"/>
        </w:rPr>
        <w:t xml:space="preserve"> </w:t>
      </w:r>
      <w:r>
        <w:rPr>
          <w:sz w:val="28"/>
        </w:rPr>
        <w:t>nhân</w:t>
      </w:r>
      <w:r w:rsidR="00205561">
        <w:rPr>
          <w:sz w:val="28"/>
        </w:rPr>
        <w:t>.</w:t>
      </w:r>
    </w:p>
    <w:p w:rsidR="000B76FE" w:rsidRPr="000B76FE" w:rsidRDefault="000B76FE" w:rsidP="00390C77">
      <w:pPr>
        <w:widowControl w:val="0"/>
        <w:tabs>
          <w:tab w:val="left" w:pos="0"/>
          <w:tab w:val="left" w:pos="720"/>
          <w:tab w:val="left" w:pos="900"/>
        </w:tabs>
        <w:spacing w:before="120" w:after="120" w:line="264" w:lineRule="auto"/>
        <w:jc w:val="both"/>
        <w:rPr>
          <w:b/>
          <w:bCs/>
          <w:sz w:val="28"/>
          <w:szCs w:val="28"/>
        </w:rPr>
      </w:pPr>
      <w:r w:rsidRPr="000B76FE">
        <w:rPr>
          <w:b/>
          <w:bCs/>
          <w:sz w:val="28"/>
          <w:szCs w:val="28"/>
        </w:rPr>
        <w:t xml:space="preserve">Điều </w:t>
      </w:r>
      <w:r>
        <w:rPr>
          <w:b/>
          <w:bCs/>
          <w:sz w:val="28"/>
          <w:szCs w:val="28"/>
        </w:rPr>
        <w:t>1</w:t>
      </w:r>
      <w:r w:rsidR="00421C29">
        <w:rPr>
          <w:b/>
          <w:bCs/>
          <w:sz w:val="28"/>
          <w:szCs w:val="28"/>
        </w:rPr>
        <w:t>6</w:t>
      </w:r>
      <w:r w:rsidRPr="000B76FE">
        <w:rPr>
          <w:b/>
          <w:bCs/>
          <w:sz w:val="28"/>
          <w:szCs w:val="28"/>
        </w:rPr>
        <w:t>. Sử dụng hộp thư điện tử</w:t>
      </w:r>
    </w:p>
    <w:p w:rsidR="000B76FE" w:rsidRDefault="000B76FE" w:rsidP="00390C77">
      <w:pPr>
        <w:widowControl w:val="0"/>
        <w:tabs>
          <w:tab w:val="left" w:pos="0"/>
          <w:tab w:val="left" w:pos="720"/>
          <w:tab w:val="left" w:pos="900"/>
        </w:tabs>
        <w:spacing w:before="120" w:after="120" w:line="264" w:lineRule="auto"/>
        <w:jc w:val="both"/>
        <w:rPr>
          <w:bCs/>
          <w:sz w:val="28"/>
          <w:szCs w:val="28"/>
        </w:rPr>
      </w:pPr>
      <w:r>
        <w:rPr>
          <w:bCs/>
          <w:sz w:val="28"/>
          <w:szCs w:val="28"/>
        </w:rPr>
        <w:tab/>
        <w:t xml:space="preserve">1. </w:t>
      </w:r>
      <w:r w:rsidRPr="000B76FE">
        <w:rPr>
          <w:bCs/>
          <w:sz w:val="28"/>
          <w:szCs w:val="28"/>
        </w:rPr>
        <w:t xml:space="preserve">Các thông tin trao đổi qua hệ thống thư điện tử công vụ của Bộ được coi là thông tin chính thức trong quá trình thực hiện chức năng, nhiệm vụ của các đơn vị, cá nhân trực thuộc Bộ. Đơn vị, cá nhân chỉ sử dụng hộp thư điện tử để giao dịch công việc và chịu trách nhiệm về nội dung gửi, nhận qua hộp thư điện tử của mình. </w:t>
      </w:r>
      <w:r w:rsidR="00D21297">
        <w:rPr>
          <w:bCs/>
          <w:sz w:val="28"/>
          <w:szCs w:val="28"/>
        </w:rPr>
        <w:t>Không sử dụng hộp thư điện tử công vụ cho mục đích cá nhân như đăng ký tài khoản ngân hàng, mạng xã hội…</w:t>
      </w:r>
      <w:r w:rsidRPr="000B76FE">
        <w:rPr>
          <w:bCs/>
          <w:sz w:val="28"/>
          <w:szCs w:val="28"/>
        </w:rPr>
        <w:t>Không sử dụng địa chỉ thư điện tử miễn phí của các mạng xã hội (như @gmail.com, @yahoo.com,…) trong giao dịch công việc</w:t>
      </w:r>
      <w:r>
        <w:rPr>
          <w:bCs/>
          <w:sz w:val="28"/>
          <w:szCs w:val="28"/>
        </w:rPr>
        <w:t>.</w:t>
      </w:r>
    </w:p>
    <w:p w:rsidR="000B76FE" w:rsidRDefault="000B76FE" w:rsidP="00390C77">
      <w:pPr>
        <w:widowControl w:val="0"/>
        <w:tabs>
          <w:tab w:val="left" w:pos="0"/>
          <w:tab w:val="left" w:pos="720"/>
          <w:tab w:val="left" w:pos="900"/>
        </w:tabs>
        <w:spacing w:before="120" w:after="120" w:line="264" w:lineRule="auto"/>
        <w:jc w:val="both"/>
        <w:rPr>
          <w:bCs/>
          <w:sz w:val="28"/>
          <w:szCs w:val="28"/>
        </w:rPr>
      </w:pPr>
      <w:r>
        <w:rPr>
          <w:bCs/>
          <w:sz w:val="28"/>
          <w:szCs w:val="28"/>
        </w:rPr>
        <w:tab/>
        <w:t xml:space="preserve">2. </w:t>
      </w:r>
      <w:r w:rsidRPr="004B5B45">
        <w:rPr>
          <w:bCs/>
          <w:sz w:val="28"/>
          <w:szCs w:val="28"/>
        </w:rPr>
        <w:t>Sử dụng chữ ký số của đơn vị, cá nhân được cấp để ký xác nhận trên thư điện tử gửi đi và và kiểm tra nguồn gốc thư điện tử khi nhận được; thực hiện mã hóa email quan trọng cần gửi qua mạng trong các đơn vị trực thuộc Bộ và với các Bộ, ngành liên quan nhằm đảm bảo tính bí mật, tính toàn vẹn</w:t>
      </w:r>
      <w:r w:rsidR="00677AAB">
        <w:rPr>
          <w:bCs/>
          <w:sz w:val="28"/>
          <w:szCs w:val="28"/>
        </w:rPr>
        <w:t>, tính</w:t>
      </w:r>
      <w:r w:rsidRPr="004B5B45">
        <w:rPr>
          <w:bCs/>
          <w:sz w:val="28"/>
          <w:szCs w:val="28"/>
        </w:rPr>
        <w:t xml:space="preserve"> xác thực của nội dung thông tin</w:t>
      </w:r>
      <w:r>
        <w:rPr>
          <w:bCs/>
          <w:sz w:val="28"/>
          <w:szCs w:val="28"/>
        </w:rPr>
        <w:t>.</w:t>
      </w:r>
    </w:p>
    <w:p w:rsidR="000B76FE" w:rsidRDefault="000B76FE" w:rsidP="00390C77">
      <w:pPr>
        <w:widowControl w:val="0"/>
        <w:tabs>
          <w:tab w:val="left" w:pos="0"/>
          <w:tab w:val="left" w:pos="720"/>
          <w:tab w:val="left" w:pos="900"/>
        </w:tabs>
        <w:spacing w:before="120" w:after="120" w:line="264" w:lineRule="auto"/>
        <w:jc w:val="both"/>
        <w:rPr>
          <w:bCs/>
          <w:sz w:val="28"/>
          <w:szCs w:val="28"/>
        </w:rPr>
      </w:pPr>
      <w:r>
        <w:rPr>
          <w:bCs/>
          <w:sz w:val="28"/>
          <w:szCs w:val="28"/>
        </w:rPr>
        <w:tab/>
        <w:t xml:space="preserve">3. </w:t>
      </w:r>
      <w:r w:rsidRPr="000B76FE">
        <w:rPr>
          <w:bCs/>
          <w:sz w:val="28"/>
          <w:szCs w:val="28"/>
        </w:rPr>
        <w:t>Người sử dụng hộp thư điện tử phải thường xuyên kiểm tra hộp thư để xử lý công việc một cách nhanh nhất và hiệu quả. Đối với hộp thư điện tử của đơn vị, Lãnh đạo đơn vị (hoặc người được ủy quyền) quản lý hộp thư điện tử của đơn vị có trách nhiệm hàng ngày kiểm tra, xử lý thông tin</w:t>
      </w:r>
      <w:r>
        <w:rPr>
          <w:bCs/>
          <w:sz w:val="28"/>
          <w:szCs w:val="28"/>
        </w:rPr>
        <w:t>.</w:t>
      </w:r>
    </w:p>
    <w:p w:rsidR="000B76FE" w:rsidRPr="000B76FE" w:rsidRDefault="000B76FE" w:rsidP="00390C77">
      <w:pPr>
        <w:widowControl w:val="0"/>
        <w:tabs>
          <w:tab w:val="left" w:pos="0"/>
          <w:tab w:val="left" w:pos="720"/>
          <w:tab w:val="left" w:pos="900"/>
        </w:tabs>
        <w:spacing w:before="120" w:after="120" w:line="264" w:lineRule="auto"/>
        <w:jc w:val="both"/>
        <w:rPr>
          <w:b/>
          <w:bCs/>
          <w:sz w:val="28"/>
          <w:szCs w:val="28"/>
        </w:rPr>
      </w:pPr>
      <w:r w:rsidRPr="000B76FE">
        <w:rPr>
          <w:b/>
          <w:bCs/>
          <w:sz w:val="28"/>
          <w:szCs w:val="28"/>
        </w:rPr>
        <w:t>Điều 1</w:t>
      </w:r>
      <w:r w:rsidR="00421C29">
        <w:rPr>
          <w:b/>
          <w:bCs/>
          <w:sz w:val="28"/>
          <w:szCs w:val="28"/>
        </w:rPr>
        <w:t>7</w:t>
      </w:r>
      <w:r w:rsidRPr="000B76FE">
        <w:rPr>
          <w:b/>
          <w:bCs/>
          <w:sz w:val="28"/>
          <w:szCs w:val="28"/>
        </w:rPr>
        <w:t>. Công tác an ninh, an toàn thông tin khi sử dụng thư điện tử</w:t>
      </w:r>
    </w:p>
    <w:p w:rsidR="000B76FE" w:rsidRDefault="000B76FE" w:rsidP="00390C77">
      <w:pPr>
        <w:widowControl w:val="0"/>
        <w:tabs>
          <w:tab w:val="left" w:pos="0"/>
          <w:tab w:val="left" w:pos="720"/>
          <w:tab w:val="left" w:pos="900"/>
        </w:tabs>
        <w:spacing w:before="120" w:after="120" w:line="264" w:lineRule="auto"/>
        <w:jc w:val="both"/>
        <w:rPr>
          <w:bCs/>
          <w:sz w:val="28"/>
          <w:szCs w:val="28"/>
        </w:rPr>
      </w:pPr>
      <w:r>
        <w:rPr>
          <w:bCs/>
          <w:sz w:val="28"/>
          <w:szCs w:val="28"/>
        </w:rPr>
        <w:tab/>
        <w:t xml:space="preserve">1. </w:t>
      </w:r>
      <w:r w:rsidRPr="000B76FE">
        <w:rPr>
          <w:bCs/>
          <w:sz w:val="28"/>
          <w:szCs w:val="28"/>
        </w:rPr>
        <w:t>Không thực hiện gửi, nhận qua hệ thống thư điện tử các văn bản mật, thực hiện chế độ bảo mật theo quy định</w:t>
      </w:r>
      <w:r>
        <w:rPr>
          <w:bCs/>
          <w:sz w:val="28"/>
          <w:szCs w:val="28"/>
        </w:rPr>
        <w:t>.</w:t>
      </w:r>
    </w:p>
    <w:p w:rsidR="000B76FE" w:rsidRDefault="000B76FE" w:rsidP="00390C77">
      <w:pPr>
        <w:widowControl w:val="0"/>
        <w:tabs>
          <w:tab w:val="left" w:pos="0"/>
          <w:tab w:val="left" w:pos="720"/>
          <w:tab w:val="left" w:pos="900"/>
        </w:tabs>
        <w:spacing w:before="120" w:after="120" w:line="264" w:lineRule="auto"/>
        <w:jc w:val="both"/>
        <w:rPr>
          <w:sz w:val="28"/>
        </w:rPr>
      </w:pPr>
      <w:r>
        <w:rPr>
          <w:bCs/>
          <w:sz w:val="28"/>
          <w:szCs w:val="28"/>
        </w:rPr>
        <w:lastRenderedPageBreak/>
        <w:tab/>
        <w:t xml:space="preserve">2. </w:t>
      </w:r>
      <w:r>
        <w:rPr>
          <w:sz w:val="28"/>
        </w:rPr>
        <w:t>Không phát tán thư rác, chuyển tiếp thư có nội dung văn hoá đồi truỵ, chống phá Nhà nước, kích động bạo lực và chiến tranh, gây chia rẽ đoàn</w:t>
      </w:r>
      <w:r>
        <w:rPr>
          <w:spacing w:val="-23"/>
          <w:sz w:val="28"/>
        </w:rPr>
        <w:t xml:space="preserve"> </w:t>
      </w:r>
      <w:r>
        <w:rPr>
          <w:sz w:val="28"/>
        </w:rPr>
        <w:t>kết.</w:t>
      </w:r>
    </w:p>
    <w:p w:rsidR="000B76FE" w:rsidRDefault="000B76FE" w:rsidP="00390C77">
      <w:pPr>
        <w:widowControl w:val="0"/>
        <w:tabs>
          <w:tab w:val="left" w:pos="0"/>
          <w:tab w:val="left" w:pos="720"/>
          <w:tab w:val="left" w:pos="900"/>
        </w:tabs>
        <w:spacing w:before="120" w:after="120" w:line="264" w:lineRule="auto"/>
        <w:jc w:val="both"/>
        <w:rPr>
          <w:sz w:val="28"/>
        </w:rPr>
      </w:pPr>
      <w:r>
        <w:rPr>
          <w:sz w:val="28"/>
        </w:rPr>
        <w:tab/>
        <w:t xml:space="preserve">3. </w:t>
      </w:r>
      <w:r w:rsidRPr="000B76FE">
        <w:rPr>
          <w:sz w:val="28"/>
        </w:rPr>
        <w:t>Thường xuyên sao lưu thư điện tử về máy tính cá nhân của đơn vị, cá nhân. Định kỳ xoá bỏ các thư cũ không dùng đến (thư rác, thư quảng cáo, thư đã quá hạn 06 tháng) trên hệ thống máy chủ</w:t>
      </w:r>
      <w:r>
        <w:rPr>
          <w:sz w:val="28"/>
        </w:rPr>
        <w:t>.</w:t>
      </w:r>
    </w:p>
    <w:p w:rsidR="000B76FE" w:rsidRDefault="000B76FE" w:rsidP="00390C77">
      <w:pPr>
        <w:widowControl w:val="0"/>
        <w:tabs>
          <w:tab w:val="left" w:pos="0"/>
          <w:tab w:val="left" w:pos="720"/>
          <w:tab w:val="left" w:pos="900"/>
        </w:tabs>
        <w:spacing w:before="120" w:after="120" w:line="264" w:lineRule="auto"/>
        <w:jc w:val="both"/>
        <w:rPr>
          <w:sz w:val="28"/>
        </w:rPr>
      </w:pPr>
      <w:r>
        <w:rPr>
          <w:sz w:val="28"/>
        </w:rPr>
        <w:tab/>
        <w:t xml:space="preserve">4. </w:t>
      </w:r>
      <w:r w:rsidR="003D1A12" w:rsidRPr="003D1A12">
        <w:rPr>
          <w:sz w:val="28"/>
        </w:rPr>
        <w:t xml:space="preserve">Mật khẩu của hộp thư điện tử phải được đổi ngay lần đầu tiên khi người dùng đăng nhập vào hộp thư. Mật khẩu có tối thiểu 8 ký tự; không trùng với tên tài khoản đang sử dụng; </w:t>
      </w:r>
      <w:r w:rsidR="00D83CE3">
        <w:rPr>
          <w:sz w:val="28"/>
        </w:rPr>
        <w:t>bao gồm</w:t>
      </w:r>
      <w:r w:rsidR="003D1A12" w:rsidRPr="003D1A12">
        <w:rPr>
          <w:sz w:val="28"/>
        </w:rPr>
        <w:t xml:space="preserve"> tối thiểu 3 trong 4 </w:t>
      </w:r>
      <w:r w:rsidR="00D83CE3">
        <w:rPr>
          <w:sz w:val="28"/>
        </w:rPr>
        <w:t>loại ký tự</w:t>
      </w:r>
      <w:r w:rsidR="003D1A12" w:rsidRPr="003D1A12">
        <w:rPr>
          <w:sz w:val="28"/>
        </w:rPr>
        <w:t xml:space="preserve"> sau: ch</w:t>
      </w:r>
      <w:r w:rsidR="00C3354F">
        <w:rPr>
          <w:sz w:val="28"/>
        </w:rPr>
        <w:t>ữ</w:t>
      </w:r>
      <w:r w:rsidR="003D1A12" w:rsidRPr="003D1A12">
        <w:rPr>
          <w:sz w:val="28"/>
        </w:rPr>
        <w:t xml:space="preserve"> hoa (A - Z), ch</w:t>
      </w:r>
      <w:r w:rsidR="00C3354F">
        <w:rPr>
          <w:sz w:val="28"/>
        </w:rPr>
        <w:t>ữ</w:t>
      </w:r>
      <w:r w:rsidR="003D1A12" w:rsidRPr="003D1A12">
        <w:rPr>
          <w:sz w:val="28"/>
        </w:rPr>
        <w:t xml:space="preserve"> thường (a - z), ch</w:t>
      </w:r>
      <w:r w:rsidR="00C3354F">
        <w:rPr>
          <w:sz w:val="28"/>
        </w:rPr>
        <w:t>ữ</w:t>
      </w:r>
      <w:r w:rsidR="003D1A12" w:rsidRPr="003D1A12">
        <w:rPr>
          <w:sz w:val="28"/>
        </w:rPr>
        <w:t xml:space="preserve"> số (0 – 9), ký tự đặc biệt (!, @, #, %, &amp;, *,…). Mật khẩu đặt không đúng theo quy định trên sẽ không được chấp nhận</w:t>
      </w:r>
      <w:r w:rsidR="003D1A12">
        <w:rPr>
          <w:sz w:val="28"/>
        </w:rPr>
        <w:t>.</w:t>
      </w:r>
    </w:p>
    <w:p w:rsidR="003D1A12" w:rsidRDefault="003D1A12" w:rsidP="00390C77">
      <w:pPr>
        <w:widowControl w:val="0"/>
        <w:tabs>
          <w:tab w:val="left" w:pos="0"/>
          <w:tab w:val="left" w:pos="720"/>
          <w:tab w:val="left" w:pos="900"/>
        </w:tabs>
        <w:spacing w:before="120" w:after="120" w:line="264" w:lineRule="auto"/>
        <w:jc w:val="both"/>
        <w:rPr>
          <w:sz w:val="28"/>
        </w:rPr>
      </w:pPr>
      <w:r>
        <w:rPr>
          <w:sz w:val="28"/>
        </w:rPr>
        <w:tab/>
        <w:t xml:space="preserve">5. </w:t>
      </w:r>
      <w:r w:rsidRPr="003D1A12">
        <w:rPr>
          <w:sz w:val="28"/>
        </w:rPr>
        <w:t xml:space="preserve">Hạn chế việc truy cập hộp thư điện tử bằng máy tính không được đảm bảo an toàn và truy cập từ mạng Internet công cộng </w:t>
      </w:r>
      <w:r>
        <w:rPr>
          <w:sz w:val="28"/>
        </w:rPr>
        <w:t>không tin cậy. Cảnh giác với nhữ</w:t>
      </w:r>
      <w:r w:rsidRPr="003D1A12">
        <w:rPr>
          <w:sz w:val="28"/>
        </w:rPr>
        <w:t xml:space="preserve">ng thư điện tử có nội dung, nguồn gốc khả nghi, giả mạo. Không mở hoặc  trả lời các địa chỉ thư điện tử không biết rõ hoặc không tin tưởng. </w:t>
      </w:r>
    </w:p>
    <w:p w:rsidR="003D1A12" w:rsidRDefault="003D1A12" w:rsidP="00390C77">
      <w:pPr>
        <w:widowControl w:val="0"/>
        <w:tabs>
          <w:tab w:val="left" w:pos="0"/>
          <w:tab w:val="left" w:pos="720"/>
          <w:tab w:val="left" w:pos="900"/>
        </w:tabs>
        <w:spacing w:before="120" w:after="120" w:line="264" w:lineRule="auto"/>
        <w:jc w:val="both"/>
        <w:rPr>
          <w:spacing w:val="50"/>
          <w:sz w:val="28"/>
        </w:rPr>
      </w:pPr>
      <w:r>
        <w:rPr>
          <w:sz w:val="28"/>
        </w:rPr>
        <w:tab/>
        <w:t>6. Khi phát hiện có hiện tượng mất an ninh, an toàn thông tin trên mạng hoặc gặp sự cố về thư điện tử, các đơn vị, cá nhân cần thông báo ngay cho Bộ phận quản trị hệ thống thư điện tử của TTCNTT để kịp thời xử l</w:t>
      </w:r>
      <w:r w:rsidR="00EC5946">
        <w:rPr>
          <w:sz w:val="28"/>
        </w:rPr>
        <w:t>ý, khắc phục, sửa chữa</w:t>
      </w:r>
      <w:r w:rsidR="00B075C6">
        <w:rPr>
          <w:sz w:val="28"/>
        </w:rPr>
        <w:t>.</w:t>
      </w:r>
    </w:p>
    <w:p w:rsidR="003D1A12" w:rsidRPr="003D1A12" w:rsidRDefault="003D1A12" w:rsidP="00390C77">
      <w:pPr>
        <w:widowControl w:val="0"/>
        <w:tabs>
          <w:tab w:val="left" w:pos="0"/>
          <w:tab w:val="left" w:pos="720"/>
          <w:tab w:val="left" w:pos="900"/>
        </w:tabs>
        <w:spacing w:before="120" w:after="120" w:line="264" w:lineRule="auto"/>
        <w:jc w:val="both"/>
        <w:rPr>
          <w:bCs/>
          <w:sz w:val="28"/>
          <w:szCs w:val="28"/>
        </w:rPr>
      </w:pPr>
      <w:r>
        <w:rPr>
          <w:spacing w:val="50"/>
          <w:sz w:val="28"/>
        </w:rPr>
        <w:tab/>
      </w:r>
      <w:r w:rsidRPr="003D1A12">
        <w:rPr>
          <w:sz w:val="28"/>
        </w:rPr>
        <w:t xml:space="preserve">Địa chỉ tiếp nhận khắc phục sự cố thư điện tử: </w:t>
      </w:r>
      <w:r w:rsidR="00BB3709">
        <w:rPr>
          <w:sz w:val="28"/>
        </w:rPr>
        <w:t xml:space="preserve">Phòng Kỹ thuật hạ tầng - </w:t>
      </w:r>
      <w:r w:rsidR="00D97529">
        <w:rPr>
          <w:sz w:val="28"/>
        </w:rPr>
        <w:t>TTCNTT</w:t>
      </w:r>
      <w:r w:rsidRPr="003D1A12">
        <w:rPr>
          <w:sz w:val="28"/>
        </w:rPr>
        <w:t xml:space="preserve"> </w:t>
      </w:r>
      <w:r>
        <w:rPr>
          <w:sz w:val="28"/>
        </w:rPr>
        <w:t>Công nghệ thông tin</w:t>
      </w:r>
      <w:r w:rsidRPr="003D1A12">
        <w:rPr>
          <w:sz w:val="28"/>
        </w:rPr>
        <w:t xml:space="preserve">, số </w:t>
      </w:r>
      <w:r>
        <w:rPr>
          <w:sz w:val="28"/>
        </w:rPr>
        <w:t>113 Trần Duy Hưng</w:t>
      </w:r>
      <w:r w:rsidRPr="003D1A12">
        <w:rPr>
          <w:sz w:val="28"/>
        </w:rPr>
        <w:t>, Cầu Giấy, Hà Nội</w:t>
      </w:r>
      <w:r w:rsidR="00BB3709">
        <w:rPr>
          <w:sz w:val="28"/>
        </w:rPr>
        <w:t>;</w:t>
      </w:r>
      <w:r w:rsidRPr="003D1A12">
        <w:rPr>
          <w:sz w:val="28"/>
        </w:rPr>
        <w:t xml:space="preserve"> điện thoại: 0</w:t>
      </w:r>
      <w:r>
        <w:rPr>
          <w:sz w:val="28"/>
        </w:rPr>
        <w:t>2</w:t>
      </w:r>
      <w:r w:rsidRPr="003D1A12">
        <w:rPr>
          <w:sz w:val="28"/>
        </w:rPr>
        <w:t>4.3</w:t>
      </w:r>
      <w:r>
        <w:rPr>
          <w:sz w:val="28"/>
        </w:rPr>
        <w:t>9439060</w:t>
      </w:r>
      <w:r w:rsidR="00BB3709">
        <w:rPr>
          <w:sz w:val="28"/>
        </w:rPr>
        <w:t>;</w:t>
      </w:r>
      <w:r w:rsidRPr="003D1A12">
        <w:rPr>
          <w:sz w:val="28"/>
        </w:rPr>
        <w:t>Email: phongktht@most.gov.vn.</w:t>
      </w:r>
    </w:p>
    <w:p w:rsidR="00337CC9" w:rsidRPr="00E613E7" w:rsidRDefault="0075704B" w:rsidP="00390C77">
      <w:pPr>
        <w:widowControl w:val="0"/>
        <w:spacing w:before="120" w:after="120" w:line="264" w:lineRule="auto"/>
        <w:jc w:val="both"/>
        <w:rPr>
          <w:sz w:val="28"/>
          <w:szCs w:val="28"/>
        </w:rPr>
      </w:pPr>
      <w:r>
        <w:rPr>
          <w:b/>
          <w:bCs/>
          <w:sz w:val="28"/>
          <w:szCs w:val="28"/>
        </w:rPr>
        <w:t xml:space="preserve">Điều </w:t>
      </w:r>
      <w:r w:rsidR="003D1A12">
        <w:rPr>
          <w:b/>
          <w:bCs/>
          <w:sz w:val="28"/>
          <w:szCs w:val="28"/>
        </w:rPr>
        <w:t>1</w:t>
      </w:r>
      <w:r w:rsidR="00421C29">
        <w:rPr>
          <w:b/>
          <w:bCs/>
          <w:sz w:val="28"/>
          <w:szCs w:val="28"/>
        </w:rPr>
        <w:t>8</w:t>
      </w:r>
      <w:r w:rsidR="007C7C8D" w:rsidRPr="00E613E7">
        <w:rPr>
          <w:b/>
          <w:bCs/>
          <w:sz w:val="28"/>
          <w:szCs w:val="28"/>
        </w:rPr>
        <w:t xml:space="preserve">. Trách nhiệm của </w:t>
      </w:r>
      <w:r w:rsidR="001E13B7">
        <w:rPr>
          <w:b/>
          <w:bCs/>
          <w:sz w:val="28"/>
          <w:szCs w:val="28"/>
        </w:rPr>
        <w:t>TTCNTT</w:t>
      </w:r>
      <w:r w:rsidR="00292A57" w:rsidRPr="00E613E7">
        <w:rPr>
          <w:b/>
          <w:bCs/>
          <w:sz w:val="28"/>
          <w:szCs w:val="28"/>
        </w:rPr>
        <w:t xml:space="preserve"> trong việc quản lý, vận hành </w:t>
      </w:r>
      <w:r w:rsidR="00AD4E9C" w:rsidRPr="00E613E7">
        <w:rPr>
          <w:b/>
          <w:bCs/>
          <w:sz w:val="28"/>
          <w:szCs w:val="28"/>
        </w:rPr>
        <w:t>H</w:t>
      </w:r>
      <w:r w:rsidR="00292A57" w:rsidRPr="00E613E7">
        <w:rPr>
          <w:b/>
          <w:bCs/>
          <w:sz w:val="28"/>
          <w:szCs w:val="28"/>
        </w:rPr>
        <w:t>ệ thống thư điện tử của Bộ</w:t>
      </w:r>
    </w:p>
    <w:p w:rsidR="008476D1" w:rsidRPr="00E613E7" w:rsidRDefault="00E515FD" w:rsidP="00390C77">
      <w:pPr>
        <w:widowControl w:val="0"/>
        <w:spacing w:before="120" w:after="120" w:line="264" w:lineRule="auto"/>
        <w:ind w:firstLine="720"/>
        <w:jc w:val="both"/>
        <w:rPr>
          <w:sz w:val="28"/>
          <w:szCs w:val="28"/>
        </w:rPr>
      </w:pPr>
      <w:r w:rsidRPr="00E613E7">
        <w:rPr>
          <w:sz w:val="28"/>
          <w:szCs w:val="28"/>
        </w:rPr>
        <w:t xml:space="preserve">1. </w:t>
      </w:r>
      <w:r w:rsidR="008476D1" w:rsidRPr="00E613E7">
        <w:rPr>
          <w:sz w:val="28"/>
          <w:szCs w:val="28"/>
        </w:rPr>
        <w:t xml:space="preserve">Quản </w:t>
      </w:r>
      <w:r w:rsidR="00D97E4E" w:rsidRPr="00E613E7">
        <w:rPr>
          <w:sz w:val="28"/>
          <w:szCs w:val="28"/>
        </w:rPr>
        <w:t>lý</w:t>
      </w:r>
      <w:r w:rsidR="008476D1" w:rsidRPr="00E613E7">
        <w:rPr>
          <w:sz w:val="28"/>
          <w:szCs w:val="28"/>
        </w:rPr>
        <w:t xml:space="preserve"> </w:t>
      </w:r>
      <w:r w:rsidR="00E613E7" w:rsidRPr="00E613E7">
        <w:rPr>
          <w:sz w:val="28"/>
          <w:szCs w:val="28"/>
        </w:rPr>
        <w:t>và</w:t>
      </w:r>
      <w:r w:rsidR="008476D1" w:rsidRPr="00E613E7">
        <w:rPr>
          <w:sz w:val="28"/>
          <w:szCs w:val="28"/>
        </w:rPr>
        <w:t xml:space="preserve"> bảo đảm cho </w:t>
      </w:r>
      <w:r w:rsidR="00AD4E9C" w:rsidRPr="00E613E7">
        <w:rPr>
          <w:sz w:val="28"/>
          <w:szCs w:val="28"/>
        </w:rPr>
        <w:t>H</w:t>
      </w:r>
      <w:r w:rsidR="008476D1" w:rsidRPr="00E613E7">
        <w:rPr>
          <w:sz w:val="28"/>
          <w:szCs w:val="28"/>
        </w:rPr>
        <w:t xml:space="preserve">ệ thống </w:t>
      </w:r>
      <w:r w:rsidR="00D97E4E" w:rsidRPr="00E613E7">
        <w:rPr>
          <w:sz w:val="28"/>
          <w:szCs w:val="28"/>
        </w:rPr>
        <w:t>t</w:t>
      </w:r>
      <w:r w:rsidR="008476D1" w:rsidRPr="00E613E7">
        <w:rPr>
          <w:sz w:val="28"/>
          <w:szCs w:val="28"/>
        </w:rPr>
        <w:t>hư điện tử của Bộ</w:t>
      </w:r>
      <w:r w:rsidR="00D6155A" w:rsidRPr="00E613E7">
        <w:rPr>
          <w:sz w:val="28"/>
          <w:szCs w:val="28"/>
        </w:rPr>
        <w:t xml:space="preserve"> hoạt động</w:t>
      </w:r>
      <w:r w:rsidR="00D54913" w:rsidRPr="00E613E7">
        <w:rPr>
          <w:sz w:val="28"/>
          <w:szCs w:val="28"/>
        </w:rPr>
        <w:t xml:space="preserve"> an toàn</w:t>
      </w:r>
      <w:r w:rsidR="00A22BED" w:rsidRPr="00E613E7">
        <w:rPr>
          <w:sz w:val="28"/>
          <w:szCs w:val="28"/>
        </w:rPr>
        <w:t>,</w:t>
      </w:r>
      <w:r w:rsidR="005B2E24" w:rsidRPr="00E613E7">
        <w:rPr>
          <w:sz w:val="28"/>
          <w:szCs w:val="28"/>
        </w:rPr>
        <w:t xml:space="preserve"> thông suốt, liên tục.</w:t>
      </w:r>
    </w:p>
    <w:p w:rsidR="00624FC7" w:rsidRPr="009D2980" w:rsidRDefault="000E38B4" w:rsidP="00390C77">
      <w:pPr>
        <w:widowControl w:val="0"/>
        <w:spacing w:before="120" w:after="120" w:line="264" w:lineRule="auto"/>
        <w:ind w:firstLine="720"/>
        <w:jc w:val="both"/>
        <w:rPr>
          <w:sz w:val="28"/>
          <w:szCs w:val="28"/>
        </w:rPr>
      </w:pPr>
      <w:r w:rsidRPr="009D2980">
        <w:rPr>
          <w:sz w:val="28"/>
          <w:szCs w:val="28"/>
        </w:rPr>
        <w:t>2</w:t>
      </w:r>
      <w:r w:rsidR="00E515FD" w:rsidRPr="009D2980">
        <w:rPr>
          <w:sz w:val="28"/>
          <w:szCs w:val="28"/>
        </w:rPr>
        <w:t xml:space="preserve">. </w:t>
      </w:r>
      <w:r w:rsidRPr="009D2980">
        <w:rPr>
          <w:sz w:val="28"/>
          <w:szCs w:val="28"/>
        </w:rPr>
        <w:t>Tạo và c</w:t>
      </w:r>
      <w:r w:rsidR="00DA2B2D" w:rsidRPr="009D2980">
        <w:rPr>
          <w:sz w:val="28"/>
          <w:szCs w:val="28"/>
        </w:rPr>
        <w:t xml:space="preserve">ấp </w:t>
      </w:r>
      <w:r w:rsidR="002D15F8">
        <w:rPr>
          <w:sz w:val="28"/>
          <w:szCs w:val="28"/>
        </w:rPr>
        <w:t xml:space="preserve">mới </w:t>
      </w:r>
      <w:r w:rsidR="00DA2B2D" w:rsidRPr="009D2980">
        <w:rPr>
          <w:sz w:val="28"/>
          <w:szCs w:val="28"/>
        </w:rPr>
        <w:t xml:space="preserve">cho </w:t>
      </w:r>
      <w:r w:rsidR="00493136">
        <w:rPr>
          <w:sz w:val="28"/>
          <w:szCs w:val="28"/>
        </w:rPr>
        <w:t>các</w:t>
      </w:r>
      <w:r w:rsidR="00DA2B2D" w:rsidRPr="009D2980">
        <w:rPr>
          <w:sz w:val="28"/>
          <w:szCs w:val="28"/>
        </w:rPr>
        <w:t xml:space="preserve"> đơn vị</w:t>
      </w:r>
      <w:r w:rsidR="00E93F7D" w:rsidRPr="009D2980">
        <w:rPr>
          <w:sz w:val="28"/>
          <w:szCs w:val="28"/>
        </w:rPr>
        <w:t>,</w:t>
      </w:r>
      <w:r w:rsidR="004346A6" w:rsidRPr="009D2980">
        <w:rPr>
          <w:sz w:val="28"/>
          <w:szCs w:val="28"/>
        </w:rPr>
        <w:t xml:space="preserve"> cá nhân thuộc B</w:t>
      </w:r>
      <w:r w:rsidR="008476D1" w:rsidRPr="009D2980">
        <w:rPr>
          <w:sz w:val="28"/>
          <w:szCs w:val="28"/>
        </w:rPr>
        <w:t>ộ</w:t>
      </w:r>
      <w:r w:rsidR="00E515FD" w:rsidRPr="009D2980">
        <w:rPr>
          <w:sz w:val="28"/>
          <w:szCs w:val="28"/>
        </w:rPr>
        <w:t xml:space="preserve"> </w:t>
      </w:r>
      <w:r w:rsidR="008476D1" w:rsidRPr="009D2980">
        <w:rPr>
          <w:sz w:val="28"/>
          <w:szCs w:val="28"/>
        </w:rPr>
        <w:t>địa chỉ thư điện tử và mật khẩu ban đầu để</w:t>
      </w:r>
      <w:r w:rsidR="00D6155A" w:rsidRPr="009D2980">
        <w:rPr>
          <w:sz w:val="28"/>
          <w:szCs w:val="28"/>
        </w:rPr>
        <w:t xml:space="preserve"> sử dụng</w:t>
      </w:r>
      <w:r w:rsidRPr="009D2980">
        <w:rPr>
          <w:sz w:val="28"/>
          <w:szCs w:val="28"/>
        </w:rPr>
        <w:t xml:space="preserve"> </w:t>
      </w:r>
      <w:r w:rsidR="005B2E24">
        <w:rPr>
          <w:sz w:val="28"/>
          <w:szCs w:val="28"/>
        </w:rPr>
        <w:t>khi</w:t>
      </w:r>
      <w:r w:rsidRPr="009D2980">
        <w:rPr>
          <w:sz w:val="28"/>
          <w:szCs w:val="28"/>
        </w:rPr>
        <w:t xml:space="preserve"> yêu cầu </w:t>
      </w:r>
      <w:r w:rsidR="00493136" w:rsidRPr="00D72EFF">
        <w:rPr>
          <w:sz w:val="28"/>
          <w:szCs w:val="28"/>
        </w:rPr>
        <w:t>bằng</w:t>
      </w:r>
      <w:r w:rsidRPr="00D72EFF">
        <w:rPr>
          <w:sz w:val="28"/>
          <w:szCs w:val="28"/>
        </w:rPr>
        <w:t xml:space="preserve"> </w:t>
      </w:r>
      <w:r w:rsidR="00B075C6" w:rsidRPr="00D72EFF">
        <w:rPr>
          <w:sz w:val="28"/>
          <w:szCs w:val="28"/>
        </w:rPr>
        <w:t>văn bản</w:t>
      </w:r>
      <w:r w:rsidRPr="00D72EFF">
        <w:rPr>
          <w:sz w:val="28"/>
          <w:szCs w:val="28"/>
        </w:rPr>
        <w:t xml:space="preserve"> đề nghị</w:t>
      </w:r>
      <w:r w:rsidRPr="009D2980">
        <w:rPr>
          <w:sz w:val="28"/>
          <w:szCs w:val="28"/>
        </w:rPr>
        <w:t xml:space="preserve"> của Lãnh đạo đơn vị chủ quản</w:t>
      </w:r>
      <w:r w:rsidR="005B2E24">
        <w:rPr>
          <w:sz w:val="28"/>
          <w:szCs w:val="28"/>
        </w:rPr>
        <w:t>.</w:t>
      </w:r>
    </w:p>
    <w:p w:rsidR="000F121D" w:rsidRPr="005B2E24" w:rsidRDefault="000F121D" w:rsidP="00390C77">
      <w:pPr>
        <w:widowControl w:val="0"/>
        <w:spacing w:before="120" w:after="120" w:line="264" w:lineRule="auto"/>
        <w:ind w:firstLine="720"/>
        <w:jc w:val="both"/>
        <w:rPr>
          <w:sz w:val="28"/>
          <w:szCs w:val="28"/>
        </w:rPr>
      </w:pPr>
      <w:r w:rsidRPr="009D2980">
        <w:rPr>
          <w:sz w:val="28"/>
          <w:szCs w:val="28"/>
        </w:rPr>
        <w:t>3.</w:t>
      </w:r>
      <w:r w:rsidRPr="005B2E24">
        <w:rPr>
          <w:sz w:val="28"/>
          <w:szCs w:val="28"/>
        </w:rPr>
        <w:t xml:space="preserve"> </w:t>
      </w:r>
      <w:r w:rsidR="000E38B4" w:rsidRPr="005B2E24">
        <w:rPr>
          <w:sz w:val="28"/>
          <w:szCs w:val="28"/>
        </w:rPr>
        <w:t>Quản lý các tài khoản đã cấp t</w:t>
      </w:r>
      <w:r w:rsidRPr="005B2E24">
        <w:rPr>
          <w:sz w:val="28"/>
          <w:szCs w:val="28"/>
        </w:rPr>
        <w:t xml:space="preserve">rên </w:t>
      </w:r>
      <w:r w:rsidR="00E91EE6" w:rsidRPr="005B2E24">
        <w:rPr>
          <w:sz w:val="28"/>
          <w:szCs w:val="28"/>
        </w:rPr>
        <w:t>H</w:t>
      </w:r>
      <w:r w:rsidRPr="005B2E24">
        <w:rPr>
          <w:sz w:val="28"/>
          <w:szCs w:val="28"/>
        </w:rPr>
        <w:t>ệ thống thư điện tử của Bộ</w:t>
      </w:r>
      <w:r w:rsidR="005B2E24" w:rsidRPr="005B2E24">
        <w:rPr>
          <w:sz w:val="28"/>
          <w:szCs w:val="28"/>
        </w:rPr>
        <w:t>, bao gồm các việc</w:t>
      </w:r>
      <w:r w:rsidR="00B75E57" w:rsidRPr="005B2E24">
        <w:rPr>
          <w:sz w:val="28"/>
          <w:szCs w:val="28"/>
        </w:rPr>
        <w:t>:</w:t>
      </w:r>
      <w:r w:rsidRPr="005B2E24">
        <w:rPr>
          <w:sz w:val="28"/>
          <w:szCs w:val="28"/>
        </w:rPr>
        <w:t xml:space="preserve"> cập nhật thông tin </w:t>
      </w:r>
      <w:r w:rsidR="00E91EE6" w:rsidRPr="005B2E24">
        <w:rPr>
          <w:sz w:val="28"/>
          <w:szCs w:val="28"/>
        </w:rPr>
        <w:t xml:space="preserve">về </w:t>
      </w:r>
      <w:r w:rsidRPr="005B2E24">
        <w:rPr>
          <w:sz w:val="28"/>
          <w:szCs w:val="28"/>
        </w:rPr>
        <w:t xml:space="preserve">tài khoản </w:t>
      </w:r>
      <w:r w:rsidR="00E91EE6" w:rsidRPr="005B2E24">
        <w:rPr>
          <w:sz w:val="28"/>
          <w:szCs w:val="28"/>
        </w:rPr>
        <w:t>khi có sự thay đổi với xác nhận của Thủ trưởng đơn vị</w:t>
      </w:r>
      <w:r w:rsidRPr="005B2E24">
        <w:rPr>
          <w:sz w:val="28"/>
          <w:szCs w:val="28"/>
        </w:rPr>
        <w:t xml:space="preserve">; xoá bỏ </w:t>
      </w:r>
      <w:r w:rsidR="00E91EE6" w:rsidRPr="005B2E24">
        <w:rPr>
          <w:sz w:val="28"/>
          <w:szCs w:val="28"/>
        </w:rPr>
        <w:t xml:space="preserve">các hộp thư điện tử không </w:t>
      </w:r>
      <w:r w:rsidR="005B2E24" w:rsidRPr="005B2E24">
        <w:rPr>
          <w:sz w:val="28"/>
          <w:szCs w:val="28"/>
        </w:rPr>
        <w:t>c</w:t>
      </w:r>
      <w:r w:rsidR="00CF5F5F">
        <w:rPr>
          <w:sz w:val="28"/>
          <w:szCs w:val="28"/>
        </w:rPr>
        <w:t>u</w:t>
      </w:r>
      <w:r w:rsidR="005B2E24" w:rsidRPr="005B2E24">
        <w:rPr>
          <w:sz w:val="28"/>
          <w:szCs w:val="28"/>
        </w:rPr>
        <w:t xml:space="preserve">ng cấp đầy </w:t>
      </w:r>
      <w:r w:rsidR="00E91EE6" w:rsidRPr="005B2E24">
        <w:rPr>
          <w:sz w:val="28"/>
          <w:szCs w:val="28"/>
        </w:rPr>
        <w:t xml:space="preserve">đủ </w:t>
      </w:r>
      <w:r w:rsidR="00B75E57" w:rsidRPr="005B2E24">
        <w:rPr>
          <w:sz w:val="28"/>
          <w:szCs w:val="28"/>
        </w:rPr>
        <w:t xml:space="preserve">thông tin theo yêu cầu của </w:t>
      </w:r>
      <w:r w:rsidR="001E13B7">
        <w:rPr>
          <w:sz w:val="28"/>
          <w:szCs w:val="28"/>
        </w:rPr>
        <w:t>TTCNTT</w:t>
      </w:r>
      <w:r w:rsidR="00B75E57" w:rsidRPr="005B2E24">
        <w:rPr>
          <w:sz w:val="28"/>
          <w:szCs w:val="28"/>
        </w:rPr>
        <w:t>, hoặc</w:t>
      </w:r>
      <w:r w:rsidR="00E91EE6" w:rsidRPr="005B2E24">
        <w:rPr>
          <w:sz w:val="28"/>
          <w:szCs w:val="28"/>
        </w:rPr>
        <w:t xml:space="preserve"> </w:t>
      </w:r>
      <w:r w:rsidR="00B75E57" w:rsidRPr="005B2E24">
        <w:rPr>
          <w:sz w:val="28"/>
          <w:szCs w:val="28"/>
        </w:rPr>
        <w:t>theo yêu cầu của các đơn vị</w:t>
      </w:r>
      <w:r w:rsidR="005B2E24" w:rsidRPr="005B2E24">
        <w:rPr>
          <w:sz w:val="28"/>
          <w:szCs w:val="28"/>
        </w:rPr>
        <w:t>/</w:t>
      </w:r>
      <w:r w:rsidR="00B75E57" w:rsidRPr="005B2E24">
        <w:rPr>
          <w:sz w:val="28"/>
          <w:szCs w:val="28"/>
        </w:rPr>
        <w:t xml:space="preserve">cá nhân sở hữu hộp thư đó, hoặc </w:t>
      </w:r>
      <w:r w:rsidRPr="005B2E24">
        <w:rPr>
          <w:sz w:val="28"/>
          <w:szCs w:val="28"/>
        </w:rPr>
        <w:t xml:space="preserve">các hộp thư điện tử của </w:t>
      </w:r>
      <w:r w:rsidR="00E91EE6" w:rsidRPr="005B2E24">
        <w:rPr>
          <w:sz w:val="28"/>
          <w:szCs w:val="28"/>
        </w:rPr>
        <w:t>cá nhân</w:t>
      </w:r>
      <w:r w:rsidRPr="005B2E24">
        <w:rPr>
          <w:sz w:val="28"/>
          <w:szCs w:val="28"/>
        </w:rPr>
        <w:t xml:space="preserve"> đã </w:t>
      </w:r>
      <w:r w:rsidR="00E91EE6" w:rsidRPr="005B2E24">
        <w:rPr>
          <w:sz w:val="28"/>
          <w:szCs w:val="28"/>
        </w:rPr>
        <w:t>nghỉ chế độ</w:t>
      </w:r>
      <w:r w:rsidRPr="005B2E24">
        <w:rPr>
          <w:sz w:val="28"/>
          <w:szCs w:val="28"/>
        </w:rPr>
        <w:t xml:space="preserve"> (</w:t>
      </w:r>
      <w:r w:rsidR="00E91EE6" w:rsidRPr="005B2E24">
        <w:rPr>
          <w:sz w:val="28"/>
          <w:szCs w:val="28"/>
        </w:rPr>
        <w:t xml:space="preserve">ngoại </w:t>
      </w:r>
      <w:r w:rsidRPr="005B2E24">
        <w:rPr>
          <w:sz w:val="28"/>
          <w:szCs w:val="28"/>
        </w:rPr>
        <w:t xml:space="preserve">trừ cán bộ </w:t>
      </w:r>
      <w:r w:rsidR="00E91EE6" w:rsidRPr="005B2E24">
        <w:rPr>
          <w:sz w:val="28"/>
          <w:szCs w:val="28"/>
        </w:rPr>
        <w:t xml:space="preserve">đã từng giữ </w:t>
      </w:r>
      <w:r w:rsidRPr="005B2E24">
        <w:rPr>
          <w:sz w:val="28"/>
          <w:szCs w:val="28"/>
        </w:rPr>
        <w:t>chức vụ từ cấp vụ hoặc tương đương trở lên</w:t>
      </w:r>
      <w:r w:rsidR="00E91EE6" w:rsidRPr="005B2E24">
        <w:rPr>
          <w:sz w:val="28"/>
          <w:szCs w:val="28"/>
        </w:rPr>
        <w:t>, nếu cá nhân đó có nhu cầu</w:t>
      </w:r>
      <w:r w:rsidRPr="005B2E24">
        <w:rPr>
          <w:sz w:val="28"/>
          <w:szCs w:val="28"/>
        </w:rPr>
        <w:t>)</w:t>
      </w:r>
      <w:r w:rsidR="005B2E24" w:rsidRPr="005B2E24">
        <w:rPr>
          <w:sz w:val="28"/>
          <w:szCs w:val="28"/>
        </w:rPr>
        <w:t>.</w:t>
      </w:r>
    </w:p>
    <w:p w:rsidR="00CA1657" w:rsidRPr="009D2980" w:rsidRDefault="00CA1657" w:rsidP="00390C77">
      <w:pPr>
        <w:widowControl w:val="0"/>
        <w:spacing w:before="120" w:after="120" w:line="264" w:lineRule="auto"/>
        <w:ind w:firstLine="720"/>
        <w:jc w:val="both"/>
        <w:rPr>
          <w:sz w:val="28"/>
          <w:szCs w:val="28"/>
        </w:rPr>
      </w:pPr>
      <w:r w:rsidRPr="009D2980">
        <w:rPr>
          <w:sz w:val="28"/>
          <w:szCs w:val="28"/>
        </w:rPr>
        <w:t xml:space="preserve">4. </w:t>
      </w:r>
      <w:r w:rsidR="002573CE" w:rsidRPr="00E91EE6">
        <w:rPr>
          <w:sz w:val="28"/>
          <w:szCs w:val="28"/>
        </w:rPr>
        <w:t xml:space="preserve">Bảo đảm an toàn, bảo mật thông tin đối với Hệ thống </w:t>
      </w:r>
      <w:r w:rsidR="002573CE">
        <w:rPr>
          <w:sz w:val="28"/>
          <w:szCs w:val="28"/>
        </w:rPr>
        <w:t>t</w:t>
      </w:r>
      <w:r w:rsidR="002573CE" w:rsidRPr="00E91EE6">
        <w:rPr>
          <w:sz w:val="28"/>
          <w:szCs w:val="28"/>
        </w:rPr>
        <w:t>hư điện tử của Bộ theo chế độ mật; quản lý quyền truy cập</w:t>
      </w:r>
      <w:r w:rsidR="002573CE">
        <w:rPr>
          <w:sz w:val="28"/>
          <w:szCs w:val="28"/>
        </w:rPr>
        <w:t>, k</w:t>
      </w:r>
      <w:r w:rsidRPr="009D2980">
        <w:rPr>
          <w:sz w:val="28"/>
          <w:szCs w:val="28"/>
        </w:rPr>
        <w:t xml:space="preserve">hóa tạm thời các hộp thư điện tử </w:t>
      </w:r>
      <w:r w:rsidRPr="009D2980">
        <w:rPr>
          <w:sz w:val="28"/>
          <w:szCs w:val="28"/>
        </w:rPr>
        <w:lastRenderedPageBreak/>
        <w:t xml:space="preserve">và thông báo cho chủ </w:t>
      </w:r>
      <w:r w:rsidR="002573CE">
        <w:rPr>
          <w:sz w:val="28"/>
          <w:szCs w:val="28"/>
        </w:rPr>
        <w:t>sở hữu</w:t>
      </w:r>
      <w:r w:rsidRPr="009D2980">
        <w:rPr>
          <w:sz w:val="28"/>
          <w:szCs w:val="28"/>
        </w:rPr>
        <w:t xml:space="preserve"> hộp thư biết khi có vấn đề </w:t>
      </w:r>
      <w:r w:rsidR="002573CE">
        <w:rPr>
          <w:sz w:val="28"/>
          <w:szCs w:val="28"/>
        </w:rPr>
        <w:t xml:space="preserve">về </w:t>
      </w:r>
      <w:r w:rsidRPr="009D2980">
        <w:rPr>
          <w:sz w:val="28"/>
          <w:szCs w:val="28"/>
        </w:rPr>
        <w:t>bảo mật hay</w:t>
      </w:r>
      <w:r w:rsidR="005B2E24">
        <w:rPr>
          <w:sz w:val="28"/>
          <w:szCs w:val="28"/>
        </w:rPr>
        <w:t xml:space="preserve"> vi phạm các quy định liên quan.</w:t>
      </w:r>
    </w:p>
    <w:p w:rsidR="008476D1" w:rsidRDefault="00CA1657" w:rsidP="00390C77">
      <w:pPr>
        <w:widowControl w:val="0"/>
        <w:spacing w:before="120" w:after="120" w:line="264" w:lineRule="auto"/>
        <w:ind w:firstLine="720"/>
        <w:jc w:val="both"/>
        <w:rPr>
          <w:sz w:val="28"/>
          <w:szCs w:val="28"/>
        </w:rPr>
      </w:pPr>
      <w:r w:rsidRPr="009D2980">
        <w:rPr>
          <w:sz w:val="28"/>
          <w:szCs w:val="28"/>
        </w:rPr>
        <w:t>5</w:t>
      </w:r>
      <w:r w:rsidR="00E515FD" w:rsidRPr="009D2980">
        <w:rPr>
          <w:sz w:val="28"/>
          <w:szCs w:val="28"/>
        </w:rPr>
        <w:t xml:space="preserve">. </w:t>
      </w:r>
      <w:r w:rsidR="00A259D3" w:rsidRPr="009D2980">
        <w:rPr>
          <w:sz w:val="28"/>
          <w:szCs w:val="28"/>
        </w:rPr>
        <w:t>Triển khai các biện pháp kỹ thuật</w:t>
      </w:r>
      <w:r w:rsidR="008476D1" w:rsidRPr="009D2980">
        <w:rPr>
          <w:sz w:val="28"/>
          <w:szCs w:val="28"/>
        </w:rPr>
        <w:t xml:space="preserve"> </w:t>
      </w:r>
      <w:r w:rsidR="00A259D3" w:rsidRPr="009D2980">
        <w:rPr>
          <w:sz w:val="28"/>
          <w:szCs w:val="28"/>
        </w:rPr>
        <w:t xml:space="preserve">để </w:t>
      </w:r>
      <w:r w:rsidR="008476D1" w:rsidRPr="009D2980">
        <w:rPr>
          <w:sz w:val="28"/>
          <w:szCs w:val="28"/>
        </w:rPr>
        <w:t xml:space="preserve">phòng chống </w:t>
      </w:r>
      <w:r w:rsidR="00D90BA6">
        <w:rPr>
          <w:sz w:val="28"/>
          <w:szCs w:val="28"/>
        </w:rPr>
        <w:t>mã độc</w:t>
      </w:r>
      <w:r w:rsidR="00D90BA6" w:rsidRPr="009D2980">
        <w:rPr>
          <w:sz w:val="28"/>
          <w:szCs w:val="28"/>
        </w:rPr>
        <w:t xml:space="preserve"> </w:t>
      </w:r>
      <w:r w:rsidR="00A259D3" w:rsidRPr="009D2980">
        <w:rPr>
          <w:sz w:val="28"/>
          <w:szCs w:val="28"/>
        </w:rPr>
        <w:t xml:space="preserve">và lọc thư rác cho </w:t>
      </w:r>
      <w:r w:rsidR="00E91EE6">
        <w:rPr>
          <w:sz w:val="28"/>
          <w:szCs w:val="28"/>
        </w:rPr>
        <w:t>H</w:t>
      </w:r>
      <w:r w:rsidR="008476D1" w:rsidRPr="009D2980">
        <w:rPr>
          <w:sz w:val="28"/>
          <w:szCs w:val="28"/>
        </w:rPr>
        <w:t xml:space="preserve">ệ thống </w:t>
      </w:r>
      <w:r w:rsidR="00D97E4E" w:rsidRPr="009D2980">
        <w:rPr>
          <w:sz w:val="28"/>
          <w:szCs w:val="28"/>
        </w:rPr>
        <w:t>t</w:t>
      </w:r>
      <w:r w:rsidR="008476D1" w:rsidRPr="009D2980">
        <w:rPr>
          <w:sz w:val="28"/>
          <w:szCs w:val="28"/>
        </w:rPr>
        <w:t>hư điện tử của Bộ</w:t>
      </w:r>
      <w:r w:rsidR="00A259D3" w:rsidRPr="009D2980">
        <w:rPr>
          <w:sz w:val="28"/>
          <w:szCs w:val="28"/>
        </w:rPr>
        <w:t>.</w:t>
      </w:r>
      <w:r w:rsidR="00E91EE6">
        <w:rPr>
          <w:sz w:val="28"/>
          <w:szCs w:val="28"/>
        </w:rPr>
        <w:t xml:space="preserve"> </w:t>
      </w:r>
      <w:r w:rsidR="00DA2B2D" w:rsidRPr="009D2980">
        <w:rPr>
          <w:sz w:val="28"/>
          <w:szCs w:val="28"/>
        </w:rPr>
        <w:t xml:space="preserve">Bảo trì thường xuyên; sửa chữa, khắc phục </w:t>
      </w:r>
      <w:r w:rsidR="008476D1" w:rsidRPr="009D2980">
        <w:rPr>
          <w:sz w:val="28"/>
          <w:szCs w:val="28"/>
        </w:rPr>
        <w:t xml:space="preserve">khi có sự cố xảy ra </w:t>
      </w:r>
      <w:r w:rsidR="00234C88" w:rsidRPr="009D2980">
        <w:rPr>
          <w:sz w:val="28"/>
          <w:szCs w:val="28"/>
        </w:rPr>
        <w:t xml:space="preserve">đối </w:t>
      </w:r>
      <w:r w:rsidR="008476D1" w:rsidRPr="009D2980">
        <w:rPr>
          <w:sz w:val="28"/>
          <w:szCs w:val="28"/>
        </w:rPr>
        <w:t xml:space="preserve">với </w:t>
      </w:r>
      <w:r w:rsidR="002573CE">
        <w:rPr>
          <w:sz w:val="28"/>
          <w:szCs w:val="28"/>
        </w:rPr>
        <w:t>H</w:t>
      </w:r>
      <w:r w:rsidR="008476D1" w:rsidRPr="009D2980">
        <w:rPr>
          <w:sz w:val="28"/>
          <w:szCs w:val="28"/>
        </w:rPr>
        <w:t>ệ t</w:t>
      </w:r>
      <w:r w:rsidR="00E515FD" w:rsidRPr="009D2980">
        <w:rPr>
          <w:sz w:val="28"/>
          <w:szCs w:val="28"/>
        </w:rPr>
        <w:t xml:space="preserve">hống </w:t>
      </w:r>
      <w:r w:rsidR="00040509" w:rsidRPr="009D2980">
        <w:rPr>
          <w:sz w:val="28"/>
          <w:szCs w:val="28"/>
        </w:rPr>
        <w:t>t</w:t>
      </w:r>
      <w:r w:rsidR="005B2E24">
        <w:rPr>
          <w:sz w:val="28"/>
          <w:szCs w:val="28"/>
        </w:rPr>
        <w:t>hư điện tử của Bộ.</w:t>
      </w:r>
    </w:p>
    <w:p w:rsidR="006C2623" w:rsidRPr="009D2980" w:rsidRDefault="00A946D8" w:rsidP="00390C77">
      <w:pPr>
        <w:widowControl w:val="0"/>
        <w:spacing w:before="120" w:after="120" w:line="264" w:lineRule="auto"/>
        <w:ind w:firstLine="720"/>
        <w:jc w:val="both"/>
        <w:rPr>
          <w:sz w:val="28"/>
          <w:szCs w:val="28"/>
        </w:rPr>
      </w:pPr>
      <w:r>
        <w:rPr>
          <w:sz w:val="28"/>
          <w:szCs w:val="28"/>
        </w:rPr>
        <w:t xml:space="preserve">6. </w:t>
      </w:r>
      <w:r w:rsidR="006C2623">
        <w:rPr>
          <w:sz w:val="28"/>
          <w:szCs w:val="28"/>
        </w:rPr>
        <w:t>Xây dựng và thực hiện kế hoạch bồi dưỡng, tập huấn cho các đơn vị, cá nhân thuộc Bộ trong việc khai thác và sử d</w:t>
      </w:r>
      <w:r w:rsidR="005B2E24">
        <w:rPr>
          <w:sz w:val="28"/>
          <w:szCs w:val="28"/>
        </w:rPr>
        <w:t>ụng Hệ thống thư điện tử của Bộ.</w:t>
      </w:r>
    </w:p>
    <w:p w:rsidR="008476D1" w:rsidRPr="009D2980" w:rsidRDefault="00CA1657" w:rsidP="00390C77">
      <w:pPr>
        <w:widowControl w:val="0"/>
        <w:spacing w:before="120" w:after="120" w:line="264" w:lineRule="auto"/>
        <w:ind w:firstLine="720"/>
        <w:jc w:val="both"/>
        <w:rPr>
          <w:sz w:val="28"/>
          <w:szCs w:val="28"/>
        </w:rPr>
      </w:pPr>
      <w:r w:rsidRPr="009D2980">
        <w:rPr>
          <w:sz w:val="28"/>
          <w:szCs w:val="28"/>
        </w:rPr>
        <w:t>7</w:t>
      </w:r>
      <w:r w:rsidR="00E515FD" w:rsidRPr="009D2980">
        <w:rPr>
          <w:sz w:val="28"/>
          <w:szCs w:val="28"/>
        </w:rPr>
        <w:t xml:space="preserve">. </w:t>
      </w:r>
      <w:r w:rsidR="006C2623">
        <w:rPr>
          <w:sz w:val="28"/>
          <w:szCs w:val="28"/>
        </w:rPr>
        <w:t>Căn cứ vào kế hoạch hàng năm, l</w:t>
      </w:r>
      <w:r w:rsidR="008476D1" w:rsidRPr="009D2980">
        <w:rPr>
          <w:sz w:val="28"/>
          <w:szCs w:val="28"/>
        </w:rPr>
        <w:t xml:space="preserve">ập dự toán kinh phí cho việc quản lý, xây dựng và phát triển </w:t>
      </w:r>
      <w:r w:rsidR="00040509" w:rsidRPr="009D2980">
        <w:rPr>
          <w:sz w:val="28"/>
          <w:szCs w:val="28"/>
        </w:rPr>
        <w:t>h</w:t>
      </w:r>
      <w:r w:rsidR="008476D1" w:rsidRPr="009D2980">
        <w:rPr>
          <w:sz w:val="28"/>
          <w:szCs w:val="28"/>
        </w:rPr>
        <w:t xml:space="preserve">ệ thống </w:t>
      </w:r>
      <w:r w:rsidR="00040509" w:rsidRPr="009D2980">
        <w:rPr>
          <w:sz w:val="28"/>
          <w:szCs w:val="28"/>
        </w:rPr>
        <w:t>t</w:t>
      </w:r>
      <w:r w:rsidR="008476D1" w:rsidRPr="009D2980">
        <w:rPr>
          <w:sz w:val="28"/>
          <w:szCs w:val="28"/>
        </w:rPr>
        <w:t>hư điện tử của Bộ</w:t>
      </w:r>
      <w:r w:rsidR="005B2E24">
        <w:rPr>
          <w:sz w:val="28"/>
          <w:szCs w:val="28"/>
        </w:rPr>
        <w:t xml:space="preserve"> để trình Lãnh đạo Bộ phê duyệt.</w:t>
      </w:r>
    </w:p>
    <w:p w:rsidR="00E93F7D" w:rsidRPr="009D2980" w:rsidRDefault="009D2D00" w:rsidP="00390C77">
      <w:pPr>
        <w:widowControl w:val="0"/>
        <w:spacing w:before="120" w:after="120" w:line="264" w:lineRule="auto"/>
        <w:ind w:firstLine="720"/>
        <w:jc w:val="both"/>
        <w:rPr>
          <w:sz w:val="28"/>
          <w:szCs w:val="28"/>
        </w:rPr>
      </w:pPr>
      <w:r w:rsidRPr="009D2980">
        <w:rPr>
          <w:sz w:val="28"/>
          <w:szCs w:val="28"/>
        </w:rPr>
        <w:t>8</w:t>
      </w:r>
      <w:r w:rsidR="00E93F7D" w:rsidRPr="009D2980">
        <w:rPr>
          <w:sz w:val="28"/>
          <w:szCs w:val="28"/>
        </w:rPr>
        <w:t>. Thông báo cho các đơn v</w:t>
      </w:r>
      <w:r w:rsidR="006C2623">
        <w:rPr>
          <w:sz w:val="28"/>
          <w:szCs w:val="28"/>
        </w:rPr>
        <w:t>ị</w:t>
      </w:r>
      <w:r w:rsidR="00E93F7D" w:rsidRPr="009D2980">
        <w:rPr>
          <w:sz w:val="28"/>
          <w:szCs w:val="28"/>
        </w:rPr>
        <w:t xml:space="preserve"> và cá nhân </w:t>
      </w:r>
      <w:r w:rsidR="00234C88" w:rsidRPr="009D2980">
        <w:rPr>
          <w:sz w:val="28"/>
          <w:szCs w:val="28"/>
        </w:rPr>
        <w:t xml:space="preserve">biết </w:t>
      </w:r>
      <w:r w:rsidR="00E93F7D" w:rsidRPr="009D2980">
        <w:rPr>
          <w:sz w:val="28"/>
          <w:szCs w:val="28"/>
        </w:rPr>
        <w:t xml:space="preserve">khi tạm thời ngừng </w:t>
      </w:r>
      <w:r w:rsidR="000F121D" w:rsidRPr="009D2980">
        <w:rPr>
          <w:sz w:val="28"/>
          <w:szCs w:val="28"/>
        </w:rPr>
        <w:t xml:space="preserve">dịch vụ </w:t>
      </w:r>
      <w:r w:rsidR="006C2623">
        <w:rPr>
          <w:sz w:val="28"/>
          <w:szCs w:val="28"/>
        </w:rPr>
        <w:t>H</w:t>
      </w:r>
      <w:r w:rsidR="000F121D" w:rsidRPr="009D2980">
        <w:rPr>
          <w:sz w:val="28"/>
          <w:szCs w:val="28"/>
        </w:rPr>
        <w:t xml:space="preserve">ệ thống thư điện tử của Bộ </w:t>
      </w:r>
      <w:r w:rsidR="00E93F7D" w:rsidRPr="009D2980">
        <w:rPr>
          <w:sz w:val="28"/>
          <w:szCs w:val="28"/>
        </w:rPr>
        <w:t xml:space="preserve">để bảo </w:t>
      </w:r>
      <w:r w:rsidR="00AC1350" w:rsidRPr="009D2980">
        <w:rPr>
          <w:sz w:val="28"/>
          <w:szCs w:val="28"/>
        </w:rPr>
        <w:t xml:space="preserve">dưỡng </w:t>
      </w:r>
      <w:r w:rsidR="000F121D" w:rsidRPr="009D2980">
        <w:rPr>
          <w:sz w:val="28"/>
          <w:szCs w:val="28"/>
        </w:rPr>
        <w:t xml:space="preserve">hoặc </w:t>
      </w:r>
      <w:r w:rsidR="00234C88" w:rsidRPr="009D2980">
        <w:rPr>
          <w:sz w:val="28"/>
          <w:szCs w:val="28"/>
        </w:rPr>
        <w:t xml:space="preserve">xử lý các </w:t>
      </w:r>
      <w:r w:rsidR="00B75E57">
        <w:rPr>
          <w:sz w:val="28"/>
          <w:szCs w:val="28"/>
        </w:rPr>
        <w:t>sự cố xảy ra;</w:t>
      </w:r>
    </w:p>
    <w:p w:rsidR="006601B4" w:rsidRPr="009D2980" w:rsidRDefault="009D2D00" w:rsidP="00390C77">
      <w:pPr>
        <w:widowControl w:val="0"/>
        <w:spacing w:before="120" w:after="120" w:line="264" w:lineRule="auto"/>
        <w:ind w:firstLine="720"/>
        <w:jc w:val="both"/>
        <w:rPr>
          <w:sz w:val="28"/>
          <w:szCs w:val="28"/>
        </w:rPr>
      </w:pPr>
      <w:r w:rsidRPr="009D2980">
        <w:rPr>
          <w:sz w:val="28"/>
          <w:szCs w:val="28"/>
        </w:rPr>
        <w:t>9</w:t>
      </w:r>
      <w:r w:rsidR="006601B4" w:rsidRPr="009D2980">
        <w:rPr>
          <w:sz w:val="28"/>
          <w:szCs w:val="28"/>
        </w:rPr>
        <w:t xml:space="preserve">. </w:t>
      </w:r>
      <w:r w:rsidR="006C2623">
        <w:rPr>
          <w:sz w:val="28"/>
          <w:szCs w:val="28"/>
        </w:rPr>
        <w:t xml:space="preserve">Có trách nhiệm cung cấp </w:t>
      </w:r>
      <w:r w:rsidR="006601B4" w:rsidRPr="009D2980">
        <w:rPr>
          <w:sz w:val="28"/>
          <w:szCs w:val="28"/>
        </w:rPr>
        <w:t xml:space="preserve">quyền </w:t>
      </w:r>
      <w:r w:rsidR="000F121D" w:rsidRPr="009D2980">
        <w:rPr>
          <w:sz w:val="28"/>
          <w:szCs w:val="28"/>
        </w:rPr>
        <w:t>truy</w:t>
      </w:r>
      <w:r w:rsidR="006601B4" w:rsidRPr="009D2980">
        <w:rPr>
          <w:sz w:val="28"/>
          <w:szCs w:val="28"/>
        </w:rPr>
        <w:t xml:space="preserve"> nhập </w:t>
      </w:r>
      <w:r w:rsidR="006C2623">
        <w:rPr>
          <w:sz w:val="28"/>
          <w:szCs w:val="28"/>
        </w:rPr>
        <w:t>vào</w:t>
      </w:r>
      <w:r w:rsidR="000F121D" w:rsidRPr="009D2980">
        <w:rPr>
          <w:sz w:val="28"/>
          <w:szCs w:val="28"/>
        </w:rPr>
        <w:t xml:space="preserve"> </w:t>
      </w:r>
      <w:r w:rsidR="00A61C82" w:rsidRPr="009D2980">
        <w:rPr>
          <w:sz w:val="28"/>
          <w:szCs w:val="28"/>
        </w:rPr>
        <w:t xml:space="preserve">hộp thư điện </w:t>
      </w:r>
      <w:r w:rsidR="000F121D" w:rsidRPr="009D2980">
        <w:rPr>
          <w:sz w:val="28"/>
          <w:szCs w:val="28"/>
        </w:rPr>
        <w:t>tử của các đơn vị</w:t>
      </w:r>
      <w:r w:rsidR="006C2623">
        <w:rPr>
          <w:sz w:val="28"/>
          <w:szCs w:val="28"/>
        </w:rPr>
        <w:t xml:space="preserve">, </w:t>
      </w:r>
      <w:r w:rsidR="000F121D" w:rsidRPr="009D2980">
        <w:rPr>
          <w:sz w:val="28"/>
          <w:szCs w:val="28"/>
        </w:rPr>
        <w:t xml:space="preserve">cá nhân </w:t>
      </w:r>
      <w:r w:rsidR="006601B4" w:rsidRPr="009D2980">
        <w:rPr>
          <w:sz w:val="28"/>
          <w:szCs w:val="28"/>
        </w:rPr>
        <w:t xml:space="preserve">cho cơ quan chức năng </w:t>
      </w:r>
      <w:r w:rsidR="006C2623">
        <w:rPr>
          <w:sz w:val="28"/>
          <w:szCs w:val="28"/>
        </w:rPr>
        <w:t xml:space="preserve">hoặc cấp có thẩm quyền </w:t>
      </w:r>
      <w:r w:rsidR="006601B4" w:rsidRPr="009D2980">
        <w:rPr>
          <w:sz w:val="28"/>
          <w:szCs w:val="28"/>
        </w:rPr>
        <w:t>trong những trường hợp đặc biệt</w:t>
      </w:r>
      <w:r w:rsidR="003927E4">
        <w:rPr>
          <w:sz w:val="28"/>
          <w:szCs w:val="28"/>
        </w:rPr>
        <w:t xml:space="preserve"> vì lý do an ninh.</w:t>
      </w:r>
    </w:p>
    <w:p w:rsidR="00AC1350" w:rsidRPr="009D2980" w:rsidRDefault="00AC1350" w:rsidP="00390C77">
      <w:pPr>
        <w:widowControl w:val="0"/>
        <w:spacing w:before="120" w:after="120" w:line="264" w:lineRule="auto"/>
        <w:ind w:firstLine="720"/>
        <w:jc w:val="both"/>
        <w:rPr>
          <w:sz w:val="28"/>
          <w:szCs w:val="28"/>
        </w:rPr>
      </w:pPr>
      <w:r w:rsidRPr="009D2980">
        <w:rPr>
          <w:sz w:val="28"/>
          <w:szCs w:val="28"/>
        </w:rPr>
        <w:t>1</w:t>
      </w:r>
      <w:r w:rsidR="009D2D00" w:rsidRPr="009D2980">
        <w:rPr>
          <w:sz w:val="28"/>
          <w:szCs w:val="28"/>
        </w:rPr>
        <w:t>0</w:t>
      </w:r>
      <w:r w:rsidRPr="009D2980">
        <w:rPr>
          <w:sz w:val="28"/>
          <w:szCs w:val="28"/>
        </w:rPr>
        <w:t xml:space="preserve">. Ban hành, triển khai các quy định, văn bản liên quan đến quản trị và vận hành </w:t>
      </w:r>
      <w:r w:rsidR="005B2E24">
        <w:rPr>
          <w:sz w:val="28"/>
          <w:szCs w:val="28"/>
        </w:rPr>
        <w:t>H</w:t>
      </w:r>
      <w:r w:rsidRPr="009D2980">
        <w:rPr>
          <w:sz w:val="28"/>
          <w:szCs w:val="28"/>
        </w:rPr>
        <w:t>ệ thống thư điện tử</w:t>
      </w:r>
      <w:r w:rsidR="005B2E24">
        <w:rPr>
          <w:sz w:val="28"/>
          <w:szCs w:val="28"/>
        </w:rPr>
        <w:t xml:space="preserve"> của Bộ</w:t>
      </w:r>
      <w:r w:rsidRPr="009D2980">
        <w:rPr>
          <w:sz w:val="28"/>
          <w:szCs w:val="28"/>
        </w:rPr>
        <w:t>.</w:t>
      </w:r>
    </w:p>
    <w:p w:rsidR="003927E4" w:rsidRPr="003927E4" w:rsidRDefault="003927E4" w:rsidP="00390C77">
      <w:pPr>
        <w:widowControl w:val="0"/>
        <w:spacing w:before="120" w:after="120" w:line="264" w:lineRule="auto"/>
        <w:jc w:val="both"/>
        <w:rPr>
          <w:b/>
          <w:bCs/>
          <w:sz w:val="28"/>
          <w:szCs w:val="28"/>
        </w:rPr>
      </w:pPr>
      <w:r w:rsidRPr="003927E4">
        <w:rPr>
          <w:b/>
          <w:bCs/>
          <w:sz w:val="28"/>
          <w:szCs w:val="28"/>
        </w:rPr>
        <w:t>Điều 1</w:t>
      </w:r>
      <w:r w:rsidR="00421C29">
        <w:rPr>
          <w:b/>
          <w:bCs/>
          <w:sz w:val="28"/>
          <w:szCs w:val="28"/>
        </w:rPr>
        <w:t>9</w:t>
      </w:r>
      <w:r w:rsidRPr="003927E4">
        <w:rPr>
          <w:b/>
          <w:bCs/>
          <w:sz w:val="28"/>
          <w:szCs w:val="28"/>
        </w:rPr>
        <w:t>. Trách nhiệm của các đơn vị trong việc quản lý, vận hành và duy trì hệ thống thư điện tử</w:t>
      </w:r>
    </w:p>
    <w:p w:rsidR="000F121D" w:rsidRPr="009D2980" w:rsidRDefault="00E93F7D" w:rsidP="00390C77">
      <w:pPr>
        <w:widowControl w:val="0"/>
        <w:spacing w:before="120" w:after="120" w:line="264" w:lineRule="auto"/>
        <w:ind w:firstLine="720"/>
        <w:jc w:val="both"/>
        <w:rPr>
          <w:sz w:val="28"/>
          <w:szCs w:val="28"/>
        </w:rPr>
      </w:pPr>
      <w:r w:rsidRPr="009D2980">
        <w:rPr>
          <w:sz w:val="28"/>
          <w:szCs w:val="28"/>
        </w:rPr>
        <w:t xml:space="preserve">1. </w:t>
      </w:r>
      <w:r w:rsidR="003927E4">
        <w:rPr>
          <w:sz w:val="28"/>
        </w:rPr>
        <w:t>Tuyên truyền nâng cao nhận thức về việc sử dụng thư điện tử trong công việc cho cán bộ, công chức, viên chức trong đơn</w:t>
      </w:r>
      <w:r w:rsidR="003927E4">
        <w:rPr>
          <w:spacing w:val="-9"/>
          <w:sz w:val="28"/>
        </w:rPr>
        <w:t xml:space="preserve"> </w:t>
      </w:r>
      <w:r w:rsidR="003927E4">
        <w:rPr>
          <w:sz w:val="28"/>
        </w:rPr>
        <w:t>vị</w:t>
      </w:r>
      <w:r w:rsidR="003927E4">
        <w:rPr>
          <w:sz w:val="28"/>
          <w:szCs w:val="28"/>
        </w:rPr>
        <w:t>.</w:t>
      </w:r>
    </w:p>
    <w:p w:rsidR="00045F10" w:rsidRPr="009D2980" w:rsidRDefault="000F121D" w:rsidP="00390C77">
      <w:pPr>
        <w:widowControl w:val="0"/>
        <w:spacing w:before="120" w:after="120" w:line="264" w:lineRule="auto"/>
        <w:ind w:firstLine="720"/>
        <w:jc w:val="both"/>
        <w:rPr>
          <w:sz w:val="28"/>
          <w:szCs w:val="28"/>
        </w:rPr>
      </w:pPr>
      <w:r w:rsidRPr="009D2980">
        <w:rPr>
          <w:sz w:val="28"/>
          <w:szCs w:val="28"/>
        </w:rPr>
        <w:t xml:space="preserve">2. </w:t>
      </w:r>
      <w:r w:rsidR="003927E4" w:rsidRPr="003927E4">
        <w:rPr>
          <w:sz w:val="28"/>
          <w:szCs w:val="28"/>
        </w:rPr>
        <w:t xml:space="preserve">Thực hiện việc quản lý, sử dụng hộp thư điện tử được cấp đúng mục đích, có hiệu quả và chịu mọi trách nhiệm về nội dung thông tin </w:t>
      </w:r>
      <w:r w:rsidR="009853DF">
        <w:rPr>
          <w:sz w:val="28"/>
          <w:szCs w:val="28"/>
        </w:rPr>
        <w:t>tr</w:t>
      </w:r>
      <w:r w:rsidR="003927E4" w:rsidRPr="003927E4">
        <w:rPr>
          <w:sz w:val="28"/>
          <w:szCs w:val="28"/>
        </w:rPr>
        <w:t xml:space="preserve">uyển, nhận qua hệ thống thư điện tử theo quy định của </w:t>
      </w:r>
      <w:r w:rsidR="00990F83">
        <w:rPr>
          <w:sz w:val="28"/>
          <w:szCs w:val="28"/>
        </w:rPr>
        <w:t>Q</w:t>
      </w:r>
      <w:r w:rsidR="003927E4" w:rsidRPr="003927E4">
        <w:rPr>
          <w:sz w:val="28"/>
          <w:szCs w:val="28"/>
        </w:rPr>
        <w:t>uy chế này</w:t>
      </w:r>
      <w:r w:rsidR="003927E4">
        <w:rPr>
          <w:sz w:val="28"/>
          <w:szCs w:val="28"/>
        </w:rPr>
        <w:t>.</w:t>
      </w:r>
    </w:p>
    <w:p w:rsidR="00626E64" w:rsidRPr="009D2980" w:rsidRDefault="005B2E24" w:rsidP="00390C77">
      <w:pPr>
        <w:widowControl w:val="0"/>
        <w:spacing w:before="120" w:after="120" w:line="264" w:lineRule="auto"/>
        <w:ind w:firstLine="720"/>
        <w:jc w:val="both"/>
        <w:rPr>
          <w:sz w:val="28"/>
          <w:szCs w:val="28"/>
        </w:rPr>
      </w:pPr>
      <w:r>
        <w:rPr>
          <w:sz w:val="28"/>
          <w:szCs w:val="28"/>
        </w:rPr>
        <w:t>3</w:t>
      </w:r>
      <w:r w:rsidR="00626E64" w:rsidRPr="00D20301">
        <w:rPr>
          <w:sz w:val="28"/>
          <w:szCs w:val="28"/>
        </w:rPr>
        <w:t xml:space="preserve">. </w:t>
      </w:r>
      <w:r w:rsidR="003927E4" w:rsidRPr="003927E4">
        <w:rPr>
          <w:sz w:val="28"/>
          <w:szCs w:val="28"/>
        </w:rPr>
        <w:t>Bộ phận phụ trách</w:t>
      </w:r>
      <w:r w:rsidR="003927E4">
        <w:rPr>
          <w:sz w:val="28"/>
          <w:szCs w:val="28"/>
        </w:rPr>
        <w:t xml:space="preserve"> công nghệ thông tin của đơn vị</w:t>
      </w:r>
      <w:r w:rsidR="003927E4" w:rsidRPr="003927E4">
        <w:rPr>
          <w:sz w:val="28"/>
          <w:szCs w:val="28"/>
        </w:rPr>
        <w:t xml:space="preserve"> thực hiện hướng dẫn, hỗ trợ kỹ thuật cho cán bộ, công chức và viên chức tại đơn vị sử dụng thư điện tử, cập nhật thông tin về thư điện tử của đơn vị (cấp mới, thay đổi thông tin, mật khẩu… hoặc hủy) đúng theo quy định nêu tại Quy chế này theo chức năng và quyền hạn trong hệ thống</w:t>
      </w:r>
      <w:r w:rsidR="00626E64" w:rsidRPr="009D2980">
        <w:rPr>
          <w:sz w:val="28"/>
          <w:szCs w:val="28"/>
        </w:rPr>
        <w:t>.</w:t>
      </w:r>
    </w:p>
    <w:p w:rsidR="00FA1EE7" w:rsidRDefault="00FA1EE7" w:rsidP="00FA1EE7">
      <w:pPr>
        <w:spacing w:after="120"/>
        <w:jc w:val="center"/>
        <w:rPr>
          <w:b/>
          <w:sz w:val="28"/>
          <w:szCs w:val="28"/>
        </w:rPr>
      </w:pPr>
      <w:r w:rsidRPr="009D2980">
        <w:rPr>
          <w:b/>
          <w:sz w:val="28"/>
          <w:szCs w:val="28"/>
        </w:rPr>
        <w:t>Ch</w:t>
      </w:r>
      <w:r w:rsidRPr="009D2980">
        <w:rPr>
          <w:rFonts w:hint="eastAsia"/>
          <w:b/>
          <w:sz w:val="28"/>
          <w:szCs w:val="28"/>
        </w:rPr>
        <w:t>ươ</w:t>
      </w:r>
      <w:r>
        <w:rPr>
          <w:b/>
          <w:sz w:val="28"/>
          <w:szCs w:val="28"/>
        </w:rPr>
        <w:t xml:space="preserve">ng IV </w:t>
      </w:r>
    </w:p>
    <w:p w:rsidR="00FA1EE7" w:rsidRDefault="00FA1EE7" w:rsidP="00FA1EE7">
      <w:pPr>
        <w:spacing w:after="120"/>
        <w:jc w:val="center"/>
        <w:rPr>
          <w:b/>
          <w:sz w:val="28"/>
          <w:szCs w:val="28"/>
        </w:rPr>
      </w:pPr>
      <w:r>
        <w:rPr>
          <w:b/>
          <w:sz w:val="28"/>
          <w:szCs w:val="28"/>
        </w:rPr>
        <w:t>HỆ THỐNG MÁY CHỦ PHỤC VỤ</w:t>
      </w:r>
    </w:p>
    <w:p w:rsidR="00FA1EE7" w:rsidRPr="009D2980" w:rsidRDefault="00FA1EE7" w:rsidP="00FA1EE7">
      <w:pPr>
        <w:spacing w:after="120"/>
        <w:jc w:val="center"/>
        <w:rPr>
          <w:b/>
          <w:sz w:val="28"/>
          <w:szCs w:val="28"/>
        </w:rPr>
      </w:pPr>
    </w:p>
    <w:p w:rsidR="00FA1EE7" w:rsidRDefault="00FA1EE7" w:rsidP="00390C77">
      <w:pPr>
        <w:widowControl w:val="0"/>
        <w:spacing w:before="120" w:after="120" w:line="264" w:lineRule="auto"/>
        <w:jc w:val="both"/>
        <w:rPr>
          <w:b/>
          <w:bCs/>
          <w:sz w:val="28"/>
          <w:szCs w:val="28"/>
        </w:rPr>
      </w:pPr>
      <w:r w:rsidRPr="003927E4">
        <w:rPr>
          <w:b/>
          <w:bCs/>
          <w:sz w:val="28"/>
          <w:szCs w:val="28"/>
        </w:rPr>
        <w:t xml:space="preserve">Điều </w:t>
      </w:r>
      <w:r w:rsidR="00421C29">
        <w:rPr>
          <w:b/>
          <w:bCs/>
          <w:sz w:val="28"/>
          <w:szCs w:val="28"/>
        </w:rPr>
        <w:t>20</w:t>
      </w:r>
      <w:r w:rsidRPr="003927E4">
        <w:rPr>
          <w:b/>
          <w:bCs/>
          <w:sz w:val="28"/>
          <w:szCs w:val="28"/>
        </w:rPr>
        <w:t xml:space="preserve">. </w:t>
      </w:r>
      <w:r w:rsidR="00E36194">
        <w:rPr>
          <w:b/>
          <w:bCs/>
          <w:sz w:val="28"/>
          <w:szCs w:val="28"/>
        </w:rPr>
        <w:t>Quy định chung của hệ thống máy chủ phục vụ</w:t>
      </w:r>
      <w:r w:rsidR="00E36194">
        <w:rPr>
          <w:b/>
          <w:bCs/>
          <w:sz w:val="28"/>
          <w:szCs w:val="28"/>
        </w:rPr>
        <w:tab/>
      </w:r>
    </w:p>
    <w:p w:rsidR="00E36194" w:rsidRDefault="00E36194" w:rsidP="00390C77">
      <w:pPr>
        <w:widowControl w:val="0"/>
        <w:spacing w:before="120" w:after="120" w:line="264" w:lineRule="auto"/>
        <w:jc w:val="both"/>
        <w:rPr>
          <w:bCs/>
          <w:sz w:val="28"/>
          <w:szCs w:val="28"/>
        </w:rPr>
      </w:pPr>
      <w:r>
        <w:rPr>
          <w:b/>
          <w:bCs/>
          <w:sz w:val="28"/>
          <w:szCs w:val="28"/>
        </w:rPr>
        <w:tab/>
      </w:r>
      <w:r w:rsidRPr="00E36194">
        <w:rPr>
          <w:bCs/>
          <w:sz w:val="28"/>
          <w:szCs w:val="28"/>
        </w:rPr>
        <w:t>1</w:t>
      </w:r>
      <w:r>
        <w:rPr>
          <w:bCs/>
          <w:sz w:val="28"/>
          <w:szCs w:val="28"/>
        </w:rPr>
        <w:t xml:space="preserve">. Hệ thống máy chủ phục vụ do </w:t>
      </w:r>
      <w:r w:rsidR="00D97529">
        <w:rPr>
          <w:bCs/>
          <w:sz w:val="28"/>
          <w:szCs w:val="28"/>
        </w:rPr>
        <w:t>TTCNTT</w:t>
      </w:r>
      <w:r>
        <w:rPr>
          <w:bCs/>
          <w:sz w:val="28"/>
          <w:szCs w:val="28"/>
        </w:rPr>
        <w:t xml:space="preserve"> quản lý và vận hành gồm các máy chủ cung cấp các dịch vụ trên Internet và đảm bảo kết nối 24/7 (24 giờ/ </w:t>
      </w:r>
      <w:r>
        <w:rPr>
          <w:bCs/>
          <w:sz w:val="28"/>
          <w:szCs w:val="28"/>
        </w:rPr>
        <w:lastRenderedPageBreak/>
        <w:t xml:space="preserve">ngày và </w:t>
      </w:r>
      <w:r w:rsidR="00990F83">
        <w:rPr>
          <w:bCs/>
          <w:sz w:val="28"/>
          <w:szCs w:val="28"/>
        </w:rPr>
        <w:t>0</w:t>
      </w:r>
      <w:r>
        <w:rPr>
          <w:bCs/>
          <w:sz w:val="28"/>
          <w:szCs w:val="28"/>
        </w:rPr>
        <w:t>7 ngày/tuần).</w:t>
      </w:r>
    </w:p>
    <w:p w:rsidR="00E36194" w:rsidRDefault="00E36194" w:rsidP="00390C77">
      <w:pPr>
        <w:widowControl w:val="0"/>
        <w:spacing w:before="120" w:after="120" w:line="264" w:lineRule="auto"/>
        <w:jc w:val="both"/>
        <w:rPr>
          <w:bCs/>
          <w:sz w:val="28"/>
          <w:szCs w:val="28"/>
        </w:rPr>
      </w:pPr>
      <w:r>
        <w:rPr>
          <w:bCs/>
          <w:sz w:val="28"/>
          <w:szCs w:val="28"/>
        </w:rPr>
        <w:tab/>
        <w:t xml:space="preserve">2. Hệ thống máy chủ phục vụ cho phép lưu trữ và quản </w:t>
      </w:r>
      <w:r w:rsidR="002B5AA1">
        <w:rPr>
          <w:bCs/>
          <w:sz w:val="28"/>
          <w:szCs w:val="28"/>
        </w:rPr>
        <w:t>lý dữ liệu và thực hiện các dịch vụ trên Internet như DNS, VPN, CSDL, www… nhằm phục vụ công tác quản lý, điều hành của các đơn vị sử dụng dịch vụ.</w:t>
      </w:r>
    </w:p>
    <w:p w:rsidR="002B5AA1" w:rsidRDefault="002B5AA1" w:rsidP="00390C77">
      <w:pPr>
        <w:widowControl w:val="0"/>
        <w:spacing w:before="120" w:after="120" w:line="264" w:lineRule="auto"/>
        <w:jc w:val="both"/>
        <w:rPr>
          <w:bCs/>
          <w:sz w:val="28"/>
          <w:szCs w:val="28"/>
        </w:rPr>
      </w:pPr>
      <w:r>
        <w:rPr>
          <w:bCs/>
          <w:sz w:val="28"/>
          <w:szCs w:val="28"/>
        </w:rPr>
        <w:tab/>
        <w:t xml:space="preserve">3. Hệ thống máy chủ phục vụ được áp dụng cho tất cả các đơn vị thuộc Bộ có nhu cầu tham gia khai thác, sử dụng các dịch vụ trên hệ thống máy chủ của Bộ. Khi hệ thống máy chủ của Bộ không đủ công suất thì </w:t>
      </w:r>
      <w:r w:rsidR="00D97529">
        <w:rPr>
          <w:bCs/>
          <w:sz w:val="28"/>
          <w:szCs w:val="28"/>
        </w:rPr>
        <w:t>TTCNTT</w:t>
      </w:r>
      <w:r>
        <w:rPr>
          <w:bCs/>
          <w:sz w:val="28"/>
          <w:szCs w:val="28"/>
        </w:rPr>
        <w:t xml:space="preserve"> sẽ hướng dẫn đơn vị sử dụng máy chủ dịch vụ tại các đơn vị dịch vụ khác.</w:t>
      </w:r>
    </w:p>
    <w:p w:rsidR="002B5AA1" w:rsidRDefault="002B5AA1" w:rsidP="00390C77">
      <w:pPr>
        <w:widowControl w:val="0"/>
        <w:spacing w:before="120" w:after="120" w:line="264" w:lineRule="auto"/>
        <w:jc w:val="both"/>
        <w:rPr>
          <w:b/>
          <w:bCs/>
          <w:sz w:val="28"/>
          <w:szCs w:val="28"/>
        </w:rPr>
      </w:pPr>
      <w:r w:rsidRPr="003927E4">
        <w:rPr>
          <w:b/>
          <w:bCs/>
          <w:sz w:val="28"/>
          <w:szCs w:val="28"/>
        </w:rPr>
        <w:t xml:space="preserve">Điều </w:t>
      </w:r>
      <w:r w:rsidR="00421C29">
        <w:rPr>
          <w:b/>
          <w:bCs/>
          <w:sz w:val="28"/>
          <w:szCs w:val="28"/>
        </w:rPr>
        <w:t>21</w:t>
      </w:r>
      <w:r w:rsidRPr="003927E4">
        <w:rPr>
          <w:b/>
          <w:bCs/>
          <w:sz w:val="28"/>
          <w:szCs w:val="28"/>
        </w:rPr>
        <w:t xml:space="preserve">. </w:t>
      </w:r>
      <w:r w:rsidR="00EA6D3D">
        <w:rPr>
          <w:b/>
          <w:bCs/>
          <w:sz w:val="28"/>
          <w:szCs w:val="28"/>
        </w:rPr>
        <w:t>Q</w:t>
      </w:r>
      <w:r>
        <w:rPr>
          <w:b/>
          <w:bCs/>
          <w:sz w:val="28"/>
          <w:szCs w:val="28"/>
        </w:rPr>
        <w:t>uản lý và v</w:t>
      </w:r>
      <w:r w:rsidR="001C0BA8">
        <w:rPr>
          <w:b/>
          <w:bCs/>
          <w:sz w:val="28"/>
          <w:szCs w:val="28"/>
        </w:rPr>
        <w:t>ậ</w:t>
      </w:r>
      <w:r>
        <w:rPr>
          <w:b/>
          <w:bCs/>
          <w:sz w:val="28"/>
          <w:szCs w:val="28"/>
        </w:rPr>
        <w:t>n hành hệ thống máy chủ phục vụ</w:t>
      </w:r>
    </w:p>
    <w:p w:rsidR="002B5AA1" w:rsidRDefault="002B5AA1" w:rsidP="00390C77">
      <w:pPr>
        <w:widowControl w:val="0"/>
        <w:spacing w:before="120" w:after="120" w:line="264" w:lineRule="auto"/>
        <w:jc w:val="both"/>
        <w:rPr>
          <w:bCs/>
          <w:sz w:val="28"/>
          <w:szCs w:val="28"/>
        </w:rPr>
      </w:pPr>
      <w:r>
        <w:rPr>
          <w:b/>
          <w:bCs/>
          <w:sz w:val="28"/>
          <w:szCs w:val="28"/>
        </w:rPr>
        <w:tab/>
      </w:r>
      <w:r w:rsidRPr="002B5AA1">
        <w:rPr>
          <w:bCs/>
          <w:sz w:val="28"/>
          <w:szCs w:val="28"/>
        </w:rPr>
        <w:t>1</w:t>
      </w:r>
      <w:r>
        <w:rPr>
          <w:bCs/>
          <w:sz w:val="28"/>
          <w:szCs w:val="28"/>
        </w:rPr>
        <w:t>. Trách nhiệm và quyền hạn của đơn vị sử dụng máy chủ phục vụ</w:t>
      </w:r>
    </w:p>
    <w:p w:rsidR="002B5AA1" w:rsidRDefault="002B5AA1" w:rsidP="00390C77">
      <w:pPr>
        <w:widowControl w:val="0"/>
        <w:spacing w:before="120" w:after="120" w:line="264" w:lineRule="auto"/>
        <w:jc w:val="both"/>
        <w:rPr>
          <w:bCs/>
          <w:sz w:val="28"/>
          <w:szCs w:val="28"/>
        </w:rPr>
      </w:pPr>
      <w:r>
        <w:rPr>
          <w:bCs/>
          <w:sz w:val="28"/>
          <w:szCs w:val="28"/>
        </w:rPr>
        <w:tab/>
        <w:t xml:space="preserve">a) Quản lý và đưa thông tin lên Cổng/Trang thông tin điện tử của đơn vị và của Bộ phải tuân thủ theo quy định của Bộ Văn hóa – Thể thao và Du lịch, </w:t>
      </w:r>
      <w:r w:rsidR="001C0BA8">
        <w:rPr>
          <w:bCs/>
          <w:sz w:val="28"/>
          <w:szCs w:val="28"/>
        </w:rPr>
        <w:t>B</w:t>
      </w:r>
      <w:r>
        <w:rPr>
          <w:bCs/>
          <w:sz w:val="28"/>
          <w:szCs w:val="28"/>
        </w:rPr>
        <w:t>ộ Thông tin và Truyền thông, Bộ Khoa học và Công nghệ và pháp luật hiện hành.</w:t>
      </w:r>
    </w:p>
    <w:p w:rsidR="002B5AA1" w:rsidRDefault="002B5AA1" w:rsidP="00390C77">
      <w:pPr>
        <w:widowControl w:val="0"/>
        <w:spacing w:before="120" w:after="120" w:line="264" w:lineRule="auto"/>
        <w:jc w:val="both"/>
        <w:rPr>
          <w:bCs/>
          <w:sz w:val="28"/>
          <w:szCs w:val="28"/>
        </w:rPr>
      </w:pPr>
      <w:r>
        <w:rPr>
          <w:bCs/>
          <w:sz w:val="28"/>
          <w:szCs w:val="28"/>
        </w:rPr>
        <w:tab/>
        <w:t>b) Các đơn vị và cá nhân khi sử dụng dịch vụ máy chủ phục vụ không được làm phương tiện để truyền nhận các thông tin có nội dung xấu, phản động chống lại Nhà nước.</w:t>
      </w:r>
    </w:p>
    <w:p w:rsidR="002B5AA1" w:rsidRDefault="002B5AA1" w:rsidP="00390C77">
      <w:pPr>
        <w:widowControl w:val="0"/>
        <w:spacing w:before="120" w:after="120" w:line="264" w:lineRule="auto"/>
        <w:jc w:val="both"/>
        <w:rPr>
          <w:bCs/>
          <w:sz w:val="28"/>
          <w:szCs w:val="28"/>
        </w:rPr>
      </w:pPr>
      <w:r>
        <w:rPr>
          <w:bCs/>
          <w:sz w:val="28"/>
          <w:szCs w:val="28"/>
        </w:rPr>
        <w:tab/>
        <w:t xml:space="preserve">c) Đơn vị sử dụng phải tự chịu trách nhiệm và đảm bảo việc sử dụng nội dung dữ liệu của mình trên máy chủ vào những mục đích hợp pháp. Đặc biệt </w:t>
      </w:r>
      <w:r w:rsidR="001C0BA8">
        <w:rPr>
          <w:bCs/>
          <w:sz w:val="28"/>
          <w:szCs w:val="28"/>
        </w:rPr>
        <w:t>t</w:t>
      </w:r>
      <w:r>
        <w:rPr>
          <w:bCs/>
          <w:sz w:val="28"/>
          <w:szCs w:val="28"/>
        </w:rPr>
        <w:t>rong những trường hợp sau:</w:t>
      </w:r>
    </w:p>
    <w:p w:rsidR="002B5AA1" w:rsidRDefault="002B5AA1" w:rsidP="00390C77">
      <w:pPr>
        <w:widowControl w:val="0"/>
        <w:spacing w:before="120" w:after="120" w:line="264" w:lineRule="auto"/>
        <w:jc w:val="both"/>
        <w:rPr>
          <w:bCs/>
          <w:sz w:val="28"/>
          <w:szCs w:val="28"/>
        </w:rPr>
      </w:pPr>
      <w:r>
        <w:rPr>
          <w:bCs/>
          <w:sz w:val="28"/>
          <w:szCs w:val="28"/>
        </w:rPr>
        <w:tab/>
        <w:t>- Không sử dụng dịch vụ Hosting trong các ứng dụng vi phạm bản quyền phần mềm, sở hữu trí tuệ,… đồng thời có trách nhiệm kiểm soát và ngăn cấm người khác làm điều đó trên hệ thống của mình.</w:t>
      </w:r>
    </w:p>
    <w:p w:rsidR="002B5AA1" w:rsidRDefault="002B5AA1" w:rsidP="00390C77">
      <w:pPr>
        <w:widowControl w:val="0"/>
        <w:spacing w:before="120" w:after="120" w:line="264" w:lineRule="auto"/>
        <w:jc w:val="both"/>
        <w:rPr>
          <w:bCs/>
          <w:sz w:val="28"/>
          <w:szCs w:val="28"/>
        </w:rPr>
      </w:pPr>
      <w:r>
        <w:rPr>
          <w:bCs/>
          <w:sz w:val="28"/>
          <w:szCs w:val="28"/>
        </w:rPr>
        <w:tab/>
        <w:t xml:space="preserve">- Không được cố ý gửi, tạo liên kết hoặc trung chuyển bất kỳ loại dữ liệu nào mang tính bất hợp pháp, đe dọa, lừa dối, </w:t>
      </w:r>
      <w:r w:rsidR="003701E6">
        <w:rPr>
          <w:bCs/>
          <w:sz w:val="28"/>
          <w:szCs w:val="28"/>
        </w:rPr>
        <w:t>xúc phạm,… hay các hình thức bị ngăn cấm khác dưới bất cứ hình thức nào.</w:t>
      </w:r>
    </w:p>
    <w:p w:rsidR="003701E6" w:rsidRDefault="003701E6" w:rsidP="00390C77">
      <w:pPr>
        <w:widowControl w:val="0"/>
        <w:spacing w:before="120" w:after="120" w:line="264" w:lineRule="auto"/>
        <w:jc w:val="both"/>
        <w:rPr>
          <w:bCs/>
          <w:sz w:val="28"/>
          <w:szCs w:val="28"/>
        </w:rPr>
      </w:pPr>
      <w:r>
        <w:rPr>
          <w:bCs/>
          <w:sz w:val="28"/>
          <w:szCs w:val="28"/>
        </w:rPr>
        <w:tab/>
        <w:t xml:space="preserve">- Không được cố ý thực hiện các hành vi phát tán virus, </w:t>
      </w:r>
      <w:r w:rsidR="00355707">
        <w:rPr>
          <w:bCs/>
          <w:sz w:val="28"/>
          <w:szCs w:val="28"/>
        </w:rPr>
        <w:t>thư rác</w:t>
      </w:r>
      <w:r>
        <w:rPr>
          <w:bCs/>
          <w:sz w:val="28"/>
          <w:szCs w:val="28"/>
        </w:rPr>
        <w:t>, mã độc,… hoặc các hoạt động bất hợp pháp trên mạng.</w:t>
      </w:r>
    </w:p>
    <w:p w:rsidR="003701E6" w:rsidRDefault="003701E6" w:rsidP="00390C77">
      <w:pPr>
        <w:widowControl w:val="0"/>
        <w:spacing w:before="120" w:after="120" w:line="264" w:lineRule="auto"/>
        <w:jc w:val="both"/>
        <w:rPr>
          <w:bCs/>
          <w:sz w:val="28"/>
          <w:szCs w:val="28"/>
        </w:rPr>
      </w:pPr>
      <w:r>
        <w:rPr>
          <w:bCs/>
          <w:sz w:val="28"/>
          <w:szCs w:val="28"/>
        </w:rPr>
        <w:tab/>
        <w:t>- Không được</w:t>
      </w:r>
      <w:r w:rsidR="00403CF5">
        <w:rPr>
          <w:bCs/>
          <w:sz w:val="28"/>
          <w:szCs w:val="28"/>
        </w:rPr>
        <w:t xml:space="preserve"> sử dụng các chương trình hoặc dịch vụ có khả năng làm tắc nghẽn hoặc đình trệ hệ thống, như gây cạn kiệt tài nguyên hệ thống, làm quá tải bộ vi xử lý và bộ nhớ.</w:t>
      </w:r>
    </w:p>
    <w:p w:rsidR="005B6A67" w:rsidRDefault="005B6A67" w:rsidP="00390C77">
      <w:pPr>
        <w:widowControl w:val="0"/>
        <w:spacing w:before="120" w:after="120" w:line="264" w:lineRule="auto"/>
        <w:jc w:val="both"/>
        <w:rPr>
          <w:bCs/>
          <w:sz w:val="28"/>
          <w:szCs w:val="28"/>
        </w:rPr>
      </w:pPr>
      <w:r>
        <w:rPr>
          <w:bCs/>
          <w:sz w:val="28"/>
          <w:szCs w:val="28"/>
        </w:rPr>
        <w:tab/>
        <w:t xml:space="preserve">d) Đơn vị sử dụng phải có trách nhiệm bảo mật các thông tin của mình một cách an toàn như mật khẩu hay thông tin mật khác liên quan đến tài khoản của đơn vị và có trách nhiệm báo cho </w:t>
      </w:r>
      <w:r w:rsidR="00D97529">
        <w:rPr>
          <w:bCs/>
          <w:sz w:val="28"/>
          <w:szCs w:val="28"/>
        </w:rPr>
        <w:t>TTCNTT</w:t>
      </w:r>
      <w:r>
        <w:rPr>
          <w:bCs/>
          <w:sz w:val="28"/>
          <w:szCs w:val="28"/>
        </w:rPr>
        <w:t xml:space="preserve"> khi phát hiện hình thức truy cập trái phép bằng tài khoản hoặc các sơ hở về bảo mật bao gồm việc mất, vị đánh cắp hoặc để lộ thông tin khác.</w:t>
      </w:r>
    </w:p>
    <w:p w:rsidR="005B6A67" w:rsidRDefault="005B6A67" w:rsidP="00390C77">
      <w:pPr>
        <w:widowControl w:val="0"/>
        <w:spacing w:before="120" w:after="120" w:line="264" w:lineRule="auto"/>
        <w:jc w:val="both"/>
        <w:rPr>
          <w:bCs/>
          <w:sz w:val="28"/>
          <w:szCs w:val="28"/>
        </w:rPr>
      </w:pPr>
      <w:r>
        <w:rPr>
          <w:bCs/>
          <w:sz w:val="28"/>
          <w:szCs w:val="28"/>
        </w:rPr>
        <w:lastRenderedPageBreak/>
        <w:tab/>
        <w:t>đ) Đơn vị sử dụng có trách nhiệm sao lưu bảo quản dữ liệu của mình.</w:t>
      </w:r>
    </w:p>
    <w:p w:rsidR="005B6A67" w:rsidRDefault="005B6A67" w:rsidP="00390C77">
      <w:pPr>
        <w:widowControl w:val="0"/>
        <w:spacing w:before="120" w:after="120" w:line="264" w:lineRule="auto"/>
        <w:jc w:val="both"/>
        <w:rPr>
          <w:bCs/>
          <w:sz w:val="28"/>
          <w:szCs w:val="28"/>
        </w:rPr>
      </w:pPr>
      <w:r>
        <w:rPr>
          <w:bCs/>
          <w:sz w:val="28"/>
          <w:szCs w:val="28"/>
        </w:rPr>
        <w:tab/>
        <w:t xml:space="preserve">e) Nếu vị phạm các </w:t>
      </w:r>
      <w:r w:rsidR="004D776E">
        <w:rPr>
          <w:bCs/>
          <w:sz w:val="28"/>
          <w:szCs w:val="28"/>
        </w:rPr>
        <w:t>quy</w:t>
      </w:r>
      <w:r>
        <w:rPr>
          <w:bCs/>
          <w:sz w:val="28"/>
          <w:szCs w:val="28"/>
        </w:rPr>
        <w:t xml:space="preserve"> định trên, hệ thống sẽ ngừng cung cấp dịch vụ mà không thông báo trước để đảm bảo an toàn cho hệ thống.</w:t>
      </w:r>
    </w:p>
    <w:p w:rsidR="005B6A67" w:rsidRDefault="005B6A67" w:rsidP="00390C77">
      <w:pPr>
        <w:widowControl w:val="0"/>
        <w:spacing w:before="120" w:after="120" w:line="264" w:lineRule="auto"/>
        <w:jc w:val="both"/>
        <w:rPr>
          <w:bCs/>
          <w:sz w:val="28"/>
          <w:szCs w:val="28"/>
        </w:rPr>
      </w:pPr>
      <w:r>
        <w:rPr>
          <w:bCs/>
          <w:sz w:val="28"/>
          <w:szCs w:val="28"/>
        </w:rPr>
        <w:tab/>
        <w:t>2. Trách nhiệm và quyền hạn của đơn vị cung cấp máy chủ phục vụ</w:t>
      </w:r>
    </w:p>
    <w:p w:rsidR="005B6A67" w:rsidRPr="004B5B45" w:rsidRDefault="005B6A67" w:rsidP="00390C77">
      <w:pPr>
        <w:widowControl w:val="0"/>
        <w:spacing w:before="120" w:after="120" w:line="264" w:lineRule="auto"/>
        <w:jc w:val="both"/>
        <w:rPr>
          <w:bCs/>
          <w:sz w:val="28"/>
          <w:szCs w:val="28"/>
        </w:rPr>
      </w:pPr>
      <w:r>
        <w:rPr>
          <w:bCs/>
          <w:sz w:val="28"/>
          <w:szCs w:val="28"/>
        </w:rPr>
        <w:tab/>
      </w:r>
      <w:r w:rsidRPr="004B5B45">
        <w:rPr>
          <w:bCs/>
          <w:sz w:val="28"/>
          <w:szCs w:val="28"/>
        </w:rPr>
        <w:t xml:space="preserve">a) Hệ thống máy chủ phục vụ của Bộ do các cán bộ kỹ thuật của </w:t>
      </w:r>
      <w:r w:rsidR="00D97529">
        <w:rPr>
          <w:bCs/>
          <w:sz w:val="28"/>
          <w:szCs w:val="28"/>
        </w:rPr>
        <w:t>TTCNTT</w:t>
      </w:r>
      <w:r w:rsidRPr="004B5B45">
        <w:rPr>
          <w:bCs/>
          <w:sz w:val="28"/>
          <w:szCs w:val="28"/>
        </w:rPr>
        <w:t xml:space="preserve"> quản lý và vận hành đảm bảo cho Hệ thống hoạt động thông suốt, liên tục. Theo điều kiện cụ thể</w:t>
      </w:r>
      <w:r w:rsidR="00302CE6">
        <w:rPr>
          <w:bCs/>
          <w:sz w:val="28"/>
          <w:szCs w:val="28"/>
        </w:rPr>
        <w:t>,</w:t>
      </w:r>
      <w:r w:rsidRPr="004B5B45">
        <w:rPr>
          <w:bCs/>
          <w:sz w:val="28"/>
          <w:szCs w:val="28"/>
        </w:rPr>
        <w:t xml:space="preserve"> đơn vị sử dụng dịch vụ có thể </w:t>
      </w:r>
      <w:r w:rsidRPr="00355707">
        <w:rPr>
          <w:bCs/>
          <w:sz w:val="28"/>
          <w:szCs w:val="28"/>
        </w:rPr>
        <w:t xml:space="preserve">sử </w:t>
      </w:r>
      <w:r w:rsidR="00302CE6" w:rsidRPr="00355707">
        <w:rPr>
          <w:bCs/>
          <w:sz w:val="28"/>
          <w:szCs w:val="28"/>
        </w:rPr>
        <w:t xml:space="preserve">dụng </w:t>
      </w:r>
      <w:r w:rsidRPr="00355707">
        <w:rPr>
          <w:bCs/>
          <w:sz w:val="28"/>
          <w:szCs w:val="28"/>
        </w:rPr>
        <w:t xml:space="preserve">máy chủ phục vụ của mình đặt tại </w:t>
      </w:r>
      <w:r w:rsidR="00D97529" w:rsidRPr="00355707">
        <w:rPr>
          <w:bCs/>
          <w:sz w:val="28"/>
          <w:szCs w:val="28"/>
        </w:rPr>
        <w:t>TTCNTT</w:t>
      </w:r>
      <w:r w:rsidRPr="00355707">
        <w:rPr>
          <w:bCs/>
          <w:sz w:val="28"/>
          <w:szCs w:val="28"/>
        </w:rPr>
        <w:t xml:space="preserve"> hoặc máy chủ của </w:t>
      </w:r>
      <w:r w:rsidR="00D97529" w:rsidRPr="00355707">
        <w:rPr>
          <w:bCs/>
          <w:sz w:val="28"/>
          <w:szCs w:val="28"/>
        </w:rPr>
        <w:t>TTCNTT</w:t>
      </w:r>
      <w:r w:rsidRPr="00355707">
        <w:rPr>
          <w:bCs/>
          <w:sz w:val="28"/>
          <w:szCs w:val="28"/>
        </w:rPr>
        <w:t>.</w:t>
      </w:r>
    </w:p>
    <w:p w:rsidR="005B6A67" w:rsidRDefault="005B6A67" w:rsidP="00390C77">
      <w:pPr>
        <w:widowControl w:val="0"/>
        <w:spacing w:before="120" w:after="120" w:line="264" w:lineRule="auto"/>
        <w:jc w:val="both"/>
        <w:rPr>
          <w:bCs/>
          <w:sz w:val="28"/>
          <w:szCs w:val="28"/>
        </w:rPr>
      </w:pPr>
      <w:r w:rsidRPr="004B5B45">
        <w:rPr>
          <w:bCs/>
          <w:sz w:val="28"/>
          <w:szCs w:val="28"/>
        </w:rPr>
        <w:tab/>
        <w:t>b) Bảo đảm an toàn, bảo mật thông tin theo chế độ mật; quản lý quyền truy cập của đơn vị sử dụng dịch vụ.</w:t>
      </w:r>
    </w:p>
    <w:p w:rsidR="005B6A67" w:rsidRDefault="005B6A67" w:rsidP="00390C77">
      <w:pPr>
        <w:widowControl w:val="0"/>
        <w:spacing w:before="120" w:after="120" w:line="264" w:lineRule="auto"/>
        <w:jc w:val="both"/>
        <w:rPr>
          <w:bCs/>
          <w:sz w:val="28"/>
          <w:szCs w:val="28"/>
        </w:rPr>
      </w:pPr>
      <w:r>
        <w:rPr>
          <w:bCs/>
          <w:sz w:val="28"/>
          <w:szCs w:val="28"/>
        </w:rPr>
        <w:tab/>
        <w:t>c) Đảm bảo hệ thống được</w:t>
      </w:r>
      <w:r w:rsidR="00435330">
        <w:rPr>
          <w:bCs/>
          <w:sz w:val="28"/>
          <w:szCs w:val="28"/>
        </w:rPr>
        <w:t xml:space="preserve"> cài đặt phần mềm có bản quyền</w:t>
      </w:r>
      <w:r>
        <w:rPr>
          <w:bCs/>
          <w:sz w:val="28"/>
          <w:szCs w:val="28"/>
        </w:rPr>
        <w:t xml:space="preserve"> phòng chống </w:t>
      </w:r>
      <w:r w:rsidR="00046642">
        <w:rPr>
          <w:bCs/>
          <w:sz w:val="28"/>
          <w:szCs w:val="28"/>
        </w:rPr>
        <w:t>mã độc</w:t>
      </w:r>
      <w:r>
        <w:rPr>
          <w:bCs/>
          <w:sz w:val="28"/>
          <w:szCs w:val="28"/>
        </w:rPr>
        <w:t xml:space="preserve">, </w:t>
      </w:r>
      <w:r w:rsidR="00355707">
        <w:rPr>
          <w:bCs/>
          <w:sz w:val="28"/>
          <w:szCs w:val="28"/>
        </w:rPr>
        <w:t>thư rác</w:t>
      </w:r>
      <w:r>
        <w:rPr>
          <w:bCs/>
          <w:sz w:val="28"/>
          <w:szCs w:val="28"/>
        </w:rPr>
        <w:t>,… và bảo quản dữ liệ</w:t>
      </w:r>
      <w:r w:rsidR="001C0BA8">
        <w:rPr>
          <w:bCs/>
          <w:sz w:val="28"/>
          <w:szCs w:val="28"/>
        </w:rPr>
        <w:t>u</w:t>
      </w:r>
      <w:r>
        <w:rPr>
          <w:bCs/>
          <w:sz w:val="28"/>
          <w:szCs w:val="28"/>
        </w:rPr>
        <w:t xml:space="preserve"> của đơn vị sử dụng dịch vụ hệ thống.</w:t>
      </w:r>
    </w:p>
    <w:p w:rsidR="005B6A67" w:rsidRDefault="005B6A67" w:rsidP="00390C77">
      <w:pPr>
        <w:widowControl w:val="0"/>
        <w:spacing w:before="120" w:after="120" w:line="264" w:lineRule="auto"/>
        <w:jc w:val="both"/>
        <w:rPr>
          <w:bCs/>
          <w:sz w:val="28"/>
          <w:szCs w:val="28"/>
        </w:rPr>
      </w:pPr>
      <w:r>
        <w:rPr>
          <w:bCs/>
          <w:sz w:val="28"/>
          <w:szCs w:val="28"/>
        </w:rPr>
        <w:tab/>
        <w:t>d) Đơn vị sử dụng dịch vụ sẽ được thông báo trong vòng 12 giờ trong trường hợp sửa chữa, nâng cấp hệ thống và khi có sự cố xảy ra như hỏng thiết bị phần cứng, đường truyền,… Các sự cố bất khả kháng khác xảy ra với hệ thống sẽ được kh</w:t>
      </w:r>
      <w:r w:rsidR="00622FD1">
        <w:rPr>
          <w:bCs/>
          <w:sz w:val="28"/>
          <w:szCs w:val="28"/>
        </w:rPr>
        <w:t>ắ</w:t>
      </w:r>
      <w:r>
        <w:rPr>
          <w:bCs/>
          <w:sz w:val="28"/>
          <w:szCs w:val="28"/>
        </w:rPr>
        <w:t>c phục trong thời gian sớm nhất.</w:t>
      </w:r>
    </w:p>
    <w:p w:rsidR="00B82364" w:rsidRPr="009D2980" w:rsidRDefault="00B82364" w:rsidP="00AA0DD5">
      <w:pPr>
        <w:spacing w:after="120"/>
        <w:jc w:val="both"/>
        <w:rPr>
          <w:sz w:val="28"/>
          <w:szCs w:val="28"/>
        </w:rPr>
      </w:pPr>
    </w:p>
    <w:p w:rsidR="00D8462C" w:rsidRPr="009D2980" w:rsidRDefault="00D8462C" w:rsidP="00AA0DD5">
      <w:pPr>
        <w:spacing w:after="120"/>
        <w:jc w:val="center"/>
        <w:rPr>
          <w:sz w:val="28"/>
          <w:szCs w:val="28"/>
        </w:rPr>
      </w:pPr>
      <w:r w:rsidRPr="009D2980">
        <w:rPr>
          <w:b/>
          <w:bCs/>
          <w:sz w:val="28"/>
          <w:szCs w:val="28"/>
        </w:rPr>
        <w:t xml:space="preserve">Chương </w:t>
      </w:r>
      <w:r w:rsidR="0046531D" w:rsidRPr="009D2980">
        <w:rPr>
          <w:b/>
          <w:bCs/>
          <w:sz w:val="28"/>
          <w:szCs w:val="28"/>
        </w:rPr>
        <w:t>V</w:t>
      </w:r>
      <w:r w:rsidR="0047239A">
        <w:rPr>
          <w:b/>
          <w:bCs/>
          <w:sz w:val="28"/>
          <w:szCs w:val="28"/>
        </w:rPr>
        <w:t>I</w:t>
      </w:r>
    </w:p>
    <w:p w:rsidR="00D8462C" w:rsidRPr="009D2980" w:rsidRDefault="00D8462C" w:rsidP="00AA0DD5">
      <w:pPr>
        <w:spacing w:after="120"/>
        <w:jc w:val="center"/>
        <w:rPr>
          <w:b/>
          <w:bCs/>
          <w:sz w:val="28"/>
          <w:szCs w:val="28"/>
        </w:rPr>
      </w:pPr>
      <w:r w:rsidRPr="009D2980">
        <w:rPr>
          <w:b/>
          <w:bCs/>
          <w:sz w:val="28"/>
          <w:szCs w:val="28"/>
        </w:rPr>
        <w:t>ĐIỀU KHOẢN THI HÀNH</w:t>
      </w:r>
    </w:p>
    <w:p w:rsidR="00CC2AD4" w:rsidRPr="009D2980" w:rsidRDefault="00CC2AD4" w:rsidP="00AA0DD5">
      <w:pPr>
        <w:spacing w:after="120"/>
        <w:jc w:val="both"/>
        <w:rPr>
          <w:sz w:val="28"/>
          <w:szCs w:val="28"/>
        </w:rPr>
      </w:pPr>
    </w:p>
    <w:p w:rsidR="00EA41F1" w:rsidRDefault="00A50895" w:rsidP="00390C77">
      <w:pPr>
        <w:spacing w:before="120" w:after="120" w:line="264" w:lineRule="auto"/>
        <w:jc w:val="both"/>
        <w:rPr>
          <w:b/>
          <w:bCs/>
          <w:sz w:val="28"/>
          <w:szCs w:val="28"/>
        </w:rPr>
      </w:pPr>
      <w:r w:rsidRPr="009D2980">
        <w:rPr>
          <w:b/>
          <w:bCs/>
          <w:sz w:val="28"/>
          <w:szCs w:val="28"/>
        </w:rPr>
        <w:t xml:space="preserve">Điều </w:t>
      </w:r>
      <w:r w:rsidR="00421C29">
        <w:rPr>
          <w:b/>
          <w:bCs/>
          <w:sz w:val="28"/>
          <w:szCs w:val="28"/>
        </w:rPr>
        <w:t>22</w:t>
      </w:r>
      <w:r w:rsidR="00D8462C" w:rsidRPr="009D2980">
        <w:rPr>
          <w:b/>
          <w:bCs/>
          <w:sz w:val="28"/>
          <w:szCs w:val="28"/>
        </w:rPr>
        <w:t xml:space="preserve">. </w:t>
      </w:r>
      <w:r w:rsidR="00EA41F1">
        <w:rPr>
          <w:b/>
          <w:bCs/>
          <w:sz w:val="28"/>
          <w:szCs w:val="28"/>
        </w:rPr>
        <w:t>Khen thưởng, xử lý vi phạm</w:t>
      </w:r>
    </w:p>
    <w:p w:rsidR="00EA41F1" w:rsidRDefault="00EA41F1" w:rsidP="00390C77">
      <w:pPr>
        <w:spacing w:before="120" w:after="120" w:line="264" w:lineRule="auto"/>
        <w:ind w:firstLine="720"/>
        <w:jc w:val="both"/>
        <w:rPr>
          <w:bCs/>
          <w:sz w:val="28"/>
          <w:szCs w:val="28"/>
        </w:rPr>
      </w:pPr>
      <w:r w:rsidRPr="00EA41F1">
        <w:rPr>
          <w:bCs/>
          <w:sz w:val="28"/>
          <w:szCs w:val="28"/>
        </w:rPr>
        <w:t xml:space="preserve">1. Các </w:t>
      </w:r>
      <w:r>
        <w:rPr>
          <w:bCs/>
          <w:sz w:val="28"/>
          <w:szCs w:val="28"/>
        </w:rPr>
        <w:t>đơn vị và cá nhân thực hiện tốt Quy chế này sẽ được xem xét để khen thưởng hàng năm theo quy định;</w:t>
      </w:r>
    </w:p>
    <w:p w:rsidR="00EA41F1" w:rsidRPr="00AB527E" w:rsidRDefault="00EA41F1" w:rsidP="00390C77">
      <w:pPr>
        <w:spacing w:before="120" w:after="120" w:line="264" w:lineRule="auto"/>
        <w:ind w:firstLine="720"/>
        <w:jc w:val="both"/>
        <w:rPr>
          <w:sz w:val="28"/>
          <w:szCs w:val="28"/>
        </w:rPr>
      </w:pPr>
      <w:r>
        <w:rPr>
          <w:bCs/>
          <w:sz w:val="28"/>
          <w:szCs w:val="28"/>
        </w:rPr>
        <w:t>2. Đơn vị hoặc cá nhân nào</w:t>
      </w:r>
      <w:r w:rsidRPr="00AB527E">
        <w:rPr>
          <w:bCs/>
          <w:sz w:val="28"/>
          <w:szCs w:val="28"/>
        </w:rPr>
        <w:t xml:space="preserve"> </w:t>
      </w:r>
      <w:r w:rsidRPr="00AB527E">
        <w:rPr>
          <w:sz w:val="28"/>
          <w:szCs w:val="28"/>
        </w:rPr>
        <w:t>vi phạm Quy chế này, thì tuỳ theo tính chất, mức độ vi phạm có thể bị xử lý hành chính, xử lý kỷ luật hoặc các hình thức xử lý khác theo quy định hiện hành; nếu vi phạm gây thiệt hại lớn đến tài sản, thiết bị, thông tin, dữ liệu trên mạng máy tính của Bộ thì còn phải chịu trách nhiệm bồi thường vật chất về những thiệt hại gây ra theo quy định của pháp luật.</w:t>
      </w:r>
    </w:p>
    <w:p w:rsidR="00AB527E" w:rsidRPr="00AB527E" w:rsidRDefault="00AB527E" w:rsidP="00390C77">
      <w:pPr>
        <w:spacing w:before="120" w:after="120" w:line="264" w:lineRule="auto"/>
        <w:ind w:firstLine="720"/>
        <w:jc w:val="both"/>
        <w:rPr>
          <w:b/>
          <w:bCs/>
          <w:sz w:val="28"/>
          <w:szCs w:val="28"/>
        </w:rPr>
      </w:pPr>
      <w:r w:rsidRPr="00AB527E">
        <w:rPr>
          <w:sz w:val="28"/>
          <w:szCs w:val="28"/>
        </w:rPr>
        <w:t>3. Việc giải quyết khiếu nại, tố cáo và tranh chấp được thực hiện theo quy định có liên quan của pháp luật.</w:t>
      </w:r>
    </w:p>
    <w:p w:rsidR="00EA41F1" w:rsidRDefault="00EA41F1" w:rsidP="00390C77">
      <w:pPr>
        <w:spacing w:before="120" w:after="120" w:line="264" w:lineRule="auto"/>
        <w:jc w:val="both"/>
        <w:rPr>
          <w:b/>
          <w:bCs/>
          <w:sz w:val="28"/>
          <w:szCs w:val="28"/>
        </w:rPr>
      </w:pPr>
      <w:r w:rsidRPr="00AB527E">
        <w:rPr>
          <w:b/>
          <w:bCs/>
          <w:sz w:val="28"/>
          <w:szCs w:val="28"/>
        </w:rPr>
        <w:t xml:space="preserve">Điều </w:t>
      </w:r>
      <w:r w:rsidR="00421C29">
        <w:rPr>
          <w:b/>
          <w:bCs/>
          <w:sz w:val="28"/>
          <w:szCs w:val="28"/>
        </w:rPr>
        <w:t>23</w:t>
      </w:r>
      <w:r w:rsidRPr="00AB527E">
        <w:rPr>
          <w:b/>
          <w:bCs/>
          <w:sz w:val="28"/>
          <w:szCs w:val="28"/>
        </w:rPr>
        <w:t>. Tổ chức thực hiện</w:t>
      </w:r>
    </w:p>
    <w:p w:rsidR="007A2C59" w:rsidRPr="00AB527E" w:rsidRDefault="007A2C59" w:rsidP="00390C77">
      <w:pPr>
        <w:spacing w:before="120" w:after="120" w:line="264" w:lineRule="auto"/>
        <w:jc w:val="both"/>
        <w:rPr>
          <w:b/>
          <w:bCs/>
          <w:sz w:val="28"/>
          <w:szCs w:val="28"/>
        </w:rPr>
      </w:pPr>
      <w:r>
        <w:rPr>
          <w:b/>
          <w:bCs/>
          <w:sz w:val="28"/>
          <w:szCs w:val="28"/>
        </w:rPr>
        <w:tab/>
        <w:t xml:space="preserve">1. </w:t>
      </w:r>
      <w:r>
        <w:rPr>
          <w:sz w:val="28"/>
          <w:szCs w:val="28"/>
        </w:rPr>
        <w:t xml:space="preserve">Quy chế </w:t>
      </w:r>
      <w:r w:rsidRPr="000765C7">
        <w:rPr>
          <w:sz w:val="28"/>
          <w:szCs w:val="28"/>
        </w:rPr>
        <w:t xml:space="preserve">này có hiệu lực thi hành kể từ ngày </w:t>
      </w:r>
      <w:r>
        <w:rPr>
          <w:sz w:val="28"/>
          <w:szCs w:val="28"/>
        </w:rPr>
        <w:t xml:space="preserve"> </w:t>
      </w:r>
      <w:r w:rsidRPr="000765C7">
        <w:rPr>
          <w:sz w:val="28"/>
          <w:szCs w:val="28"/>
        </w:rPr>
        <w:t xml:space="preserve"> tháng </w:t>
      </w:r>
      <w:r>
        <w:rPr>
          <w:sz w:val="28"/>
          <w:szCs w:val="28"/>
        </w:rPr>
        <w:t xml:space="preserve"> </w:t>
      </w:r>
      <w:r w:rsidRPr="000765C7">
        <w:rPr>
          <w:sz w:val="28"/>
          <w:szCs w:val="28"/>
        </w:rPr>
        <w:t xml:space="preserve"> năm 20</w:t>
      </w:r>
      <w:r w:rsidR="00FD26BA">
        <w:rPr>
          <w:sz w:val="28"/>
          <w:szCs w:val="28"/>
        </w:rPr>
        <w:t xml:space="preserve">  </w:t>
      </w:r>
      <w:r w:rsidRPr="000765C7">
        <w:rPr>
          <w:sz w:val="28"/>
          <w:szCs w:val="28"/>
        </w:rPr>
        <w:t xml:space="preserve">. </w:t>
      </w:r>
      <w:r>
        <w:rPr>
          <w:sz w:val="28"/>
          <w:szCs w:val="28"/>
        </w:rPr>
        <w:t>Quy chế</w:t>
      </w:r>
      <w:r w:rsidRPr="000765C7">
        <w:rPr>
          <w:sz w:val="28"/>
          <w:szCs w:val="28"/>
        </w:rPr>
        <w:t xml:space="preserve"> này thay thế </w:t>
      </w:r>
      <w:r>
        <w:rPr>
          <w:sz w:val="28"/>
          <w:szCs w:val="28"/>
        </w:rPr>
        <w:t>Quy chế</w:t>
      </w:r>
      <w:r w:rsidRPr="000765C7">
        <w:rPr>
          <w:sz w:val="28"/>
          <w:szCs w:val="28"/>
        </w:rPr>
        <w:t xml:space="preserve"> số </w:t>
      </w:r>
      <w:r w:rsidRPr="007A2C59">
        <w:rPr>
          <w:sz w:val="28"/>
          <w:szCs w:val="28"/>
        </w:rPr>
        <w:t>1331/QĐ-BKHCN</w:t>
      </w:r>
      <w:r w:rsidRPr="000765C7">
        <w:rPr>
          <w:sz w:val="28"/>
          <w:szCs w:val="28"/>
        </w:rPr>
        <w:t xml:space="preserve"> ngày 2</w:t>
      </w:r>
      <w:r>
        <w:rPr>
          <w:sz w:val="28"/>
          <w:szCs w:val="28"/>
        </w:rPr>
        <w:t>3</w:t>
      </w:r>
      <w:r w:rsidRPr="000765C7">
        <w:rPr>
          <w:sz w:val="28"/>
          <w:szCs w:val="28"/>
        </w:rPr>
        <w:t xml:space="preserve"> tháng </w:t>
      </w:r>
      <w:r>
        <w:rPr>
          <w:sz w:val="28"/>
          <w:szCs w:val="28"/>
        </w:rPr>
        <w:t>7</w:t>
      </w:r>
      <w:r w:rsidRPr="000765C7">
        <w:rPr>
          <w:sz w:val="28"/>
          <w:szCs w:val="28"/>
        </w:rPr>
        <w:t xml:space="preserve"> năm 20</w:t>
      </w:r>
      <w:r>
        <w:rPr>
          <w:sz w:val="28"/>
          <w:szCs w:val="28"/>
        </w:rPr>
        <w:t>09</w:t>
      </w:r>
      <w:r w:rsidRPr="000765C7">
        <w:rPr>
          <w:sz w:val="28"/>
          <w:szCs w:val="28"/>
        </w:rPr>
        <w:t xml:space="preserve"> </w:t>
      </w:r>
      <w:r>
        <w:rPr>
          <w:sz w:val="28"/>
          <w:szCs w:val="28"/>
        </w:rPr>
        <w:t>của Bộ Khoa học và Công nghệ</w:t>
      </w:r>
      <w:r w:rsidRPr="000765C7">
        <w:rPr>
          <w:sz w:val="28"/>
          <w:szCs w:val="28"/>
        </w:rPr>
        <w:t xml:space="preserve"> </w:t>
      </w:r>
      <w:r>
        <w:rPr>
          <w:sz w:val="28"/>
          <w:szCs w:val="28"/>
        </w:rPr>
        <w:t>về việc ban hành Quy chế quản lý và khai thác tài nguyên mạng máy tính của Bộ Khoa học và Công nghệ.</w:t>
      </w:r>
    </w:p>
    <w:p w:rsidR="00EA41F1" w:rsidRPr="00AB527E" w:rsidRDefault="007A2C59" w:rsidP="00390C77">
      <w:pPr>
        <w:spacing w:before="120" w:after="120" w:line="264" w:lineRule="auto"/>
        <w:ind w:firstLine="720"/>
        <w:jc w:val="both"/>
        <w:rPr>
          <w:sz w:val="28"/>
          <w:szCs w:val="28"/>
        </w:rPr>
      </w:pPr>
      <w:r>
        <w:rPr>
          <w:sz w:val="28"/>
          <w:szCs w:val="28"/>
        </w:rPr>
        <w:lastRenderedPageBreak/>
        <w:t>2</w:t>
      </w:r>
      <w:r w:rsidR="00AB527E">
        <w:rPr>
          <w:sz w:val="28"/>
          <w:szCs w:val="28"/>
        </w:rPr>
        <w:t xml:space="preserve">. </w:t>
      </w:r>
      <w:r w:rsidR="00EA41F1" w:rsidRPr="00AB527E">
        <w:rPr>
          <w:sz w:val="28"/>
          <w:szCs w:val="28"/>
        </w:rPr>
        <w:t xml:space="preserve">Trong quá trình </w:t>
      </w:r>
      <w:r w:rsidR="00AB527E" w:rsidRPr="00AB527E">
        <w:rPr>
          <w:sz w:val="28"/>
          <w:szCs w:val="28"/>
        </w:rPr>
        <w:t xml:space="preserve">tổ chức </w:t>
      </w:r>
      <w:r w:rsidR="00EA41F1" w:rsidRPr="00AB527E">
        <w:rPr>
          <w:sz w:val="28"/>
          <w:szCs w:val="28"/>
        </w:rPr>
        <w:t xml:space="preserve">thực hiện, nếu có vấn đề phát sinh mới hoặc khó khăn, vướng mắc cần phản ảnh kịp thời về </w:t>
      </w:r>
      <w:r w:rsidR="001E13B7">
        <w:rPr>
          <w:sz w:val="28"/>
          <w:szCs w:val="28"/>
        </w:rPr>
        <w:t>TTCNTT</w:t>
      </w:r>
      <w:r w:rsidR="00EA41F1" w:rsidRPr="00AB527E">
        <w:rPr>
          <w:sz w:val="28"/>
          <w:szCs w:val="28"/>
        </w:rPr>
        <w:t xml:space="preserve"> để tập hợp báo cáo Bộ trưởng Bộ K</w:t>
      </w:r>
      <w:r w:rsidR="00CF7891">
        <w:rPr>
          <w:sz w:val="28"/>
          <w:szCs w:val="28"/>
        </w:rPr>
        <w:t>H&amp;CN</w:t>
      </w:r>
      <w:r w:rsidR="00EA41F1" w:rsidRPr="00AB527E">
        <w:rPr>
          <w:sz w:val="28"/>
          <w:szCs w:val="28"/>
        </w:rPr>
        <w:t xml:space="preserve"> sửa đổi, bổ sung cho phù hợp.</w:t>
      </w:r>
    </w:p>
    <w:p w:rsidR="00EA41F1" w:rsidRPr="00AB527E" w:rsidRDefault="007A2C59" w:rsidP="00390C77">
      <w:pPr>
        <w:spacing w:before="120" w:after="120" w:line="264" w:lineRule="auto"/>
        <w:ind w:firstLine="720"/>
        <w:jc w:val="both"/>
        <w:rPr>
          <w:b/>
          <w:bCs/>
          <w:sz w:val="28"/>
          <w:szCs w:val="28"/>
        </w:rPr>
      </w:pPr>
      <w:r>
        <w:rPr>
          <w:sz w:val="28"/>
          <w:szCs w:val="28"/>
        </w:rPr>
        <w:t>3</w:t>
      </w:r>
      <w:r w:rsidR="00AB527E">
        <w:rPr>
          <w:sz w:val="28"/>
          <w:szCs w:val="28"/>
        </w:rPr>
        <w:t xml:space="preserve">. </w:t>
      </w:r>
      <w:r w:rsidR="00EA41F1" w:rsidRPr="00AB527E">
        <w:rPr>
          <w:sz w:val="28"/>
          <w:szCs w:val="28"/>
        </w:rPr>
        <w:t xml:space="preserve">Giám đốc </w:t>
      </w:r>
      <w:r w:rsidR="001E13B7">
        <w:rPr>
          <w:sz w:val="28"/>
          <w:szCs w:val="28"/>
        </w:rPr>
        <w:t>TTCNTT</w:t>
      </w:r>
      <w:r w:rsidR="00EA41F1" w:rsidRPr="00AB527E">
        <w:rPr>
          <w:sz w:val="28"/>
          <w:szCs w:val="28"/>
        </w:rPr>
        <w:t xml:space="preserve"> chủ trì và phối hợp với Văn phòng Bộ hướng dẫn, đôn đốc và kiểm tra việc thực hiện Quy chế này, hàng năm tổng kết và đánh giá báo cáo Bộ trưởng Bộ K</w:t>
      </w:r>
      <w:r w:rsidR="00CF7891">
        <w:rPr>
          <w:sz w:val="28"/>
          <w:szCs w:val="28"/>
        </w:rPr>
        <w:t>H&amp;CN</w:t>
      </w:r>
      <w:r w:rsidR="00EA41F1" w:rsidRPr="00AB527E">
        <w:rPr>
          <w:sz w:val="28"/>
          <w:szCs w:val="28"/>
        </w:rPr>
        <w:t>.</w:t>
      </w:r>
      <w:r w:rsidR="00CF7891">
        <w:rPr>
          <w:sz w:val="28"/>
          <w:szCs w:val="28"/>
        </w:rPr>
        <w:t>/.</w:t>
      </w:r>
    </w:p>
    <w:tbl>
      <w:tblPr>
        <w:tblW w:w="0" w:type="auto"/>
        <w:tblLook w:val="04A0" w:firstRow="1" w:lastRow="0" w:firstColumn="1" w:lastColumn="0" w:noHBand="0" w:noVBand="1"/>
      </w:tblPr>
      <w:tblGrid>
        <w:gridCol w:w="4644"/>
        <w:gridCol w:w="4644"/>
      </w:tblGrid>
      <w:tr w:rsidR="00102A3E" w:rsidRPr="00D0650C" w:rsidTr="00D0650C">
        <w:tc>
          <w:tcPr>
            <w:tcW w:w="4644" w:type="dxa"/>
            <w:shd w:val="clear" w:color="auto" w:fill="auto"/>
          </w:tcPr>
          <w:p w:rsidR="00102A3E" w:rsidRPr="00D0650C" w:rsidRDefault="00102A3E" w:rsidP="00D0650C">
            <w:pPr>
              <w:spacing w:after="120"/>
              <w:jc w:val="both"/>
              <w:rPr>
                <w:b/>
                <w:bCs/>
                <w:sz w:val="28"/>
                <w:szCs w:val="28"/>
              </w:rPr>
            </w:pPr>
          </w:p>
        </w:tc>
        <w:tc>
          <w:tcPr>
            <w:tcW w:w="4644" w:type="dxa"/>
            <w:shd w:val="clear" w:color="auto" w:fill="auto"/>
          </w:tcPr>
          <w:p w:rsidR="00102A3E" w:rsidRPr="00D0650C" w:rsidRDefault="00102A3E" w:rsidP="000F15F7">
            <w:pPr>
              <w:spacing w:before="120"/>
              <w:jc w:val="center"/>
              <w:rPr>
                <w:b/>
                <w:bCs/>
                <w:sz w:val="28"/>
                <w:szCs w:val="28"/>
              </w:rPr>
            </w:pPr>
            <w:r w:rsidRPr="00D0650C">
              <w:rPr>
                <w:b/>
                <w:bCs/>
                <w:sz w:val="28"/>
                <w:szCs w:val="28"/>
              </w:rPr>
              <w:t>KT. BỘ TRƯỞNG</w:t>
            </w:r>
          </w:p>
          <w:p w:rsidR="00102A3E" w:rsidRPr="00D0650C" w:rsidRDefault="00102A3E" w:rsidP="00D0650C">
            <w:pPr>
              <w:jc w:val="center"/>
              <w:rPr>
                <w:b/>
                <w:bCs/>
                <w:sz w:val="28"/>
                <w:szCs w:val="28"/>
              </w:rPr>
            </w:pPr>
            <w:r w:rsidRPr="00D0650C">
              <w:rPr>
                <w:b/>
                <w:bCs/>
                <w:sz w:val="28"/>
                <w:szCs w:val="28"/>
              </w:rPr>
              <w:t>THỨ TRƯỞNG</w:t>
            </w:r>
          </w:p>
          <w:p w:rsidR="00102A3E" w:rsidRDefault="00102A3E" w:rsidP="00D0650C">
            <w:pPr>
              <w:spacing w:after="120"/>
              <w:jc w:val="center"/>
              <w:rPr>
                <w:b/>
                <w:bCs/>
                <w:sz w:val="28"/>
                <w:szCs w:val="28"/>
              </w:rPr>
            </w:pPr>
          </w:p>
          <w:p w:rsidR="000F15F7" w:rsidRPr="00D0650C" w:rsidRDefault="000F15F7" w:rsidP="00D0650C">
            <w:pPr>
              <w:spacing w:after="120"/>
              <w:jc w:val="center"/>
              <w:rPr>
                <w:b/>
                <w:bCs/>
                <w:sz w:val="28"/>
                <w:szCs w:val="28"/>
              </w:rPr>
            </w:pPr>
          </w:p>
          <w:p w:rsidR="00102A3E" w:rsidRPr="00D0650C" w:rsidRDefault="00102A3E" w:rsidP="00D0650C">
            <w:pPr>
              <w:spacing w:after="120"/>
              <w:jc w:val="center"/>
              <w:rPr>
                <w:b/>
                <w:bCs/>
                <w:sz w:val="28"/>
                <w:szCs w:val="28"/>
              </w:rPr>
            </w:pPr>
          </w:p>
          <w:p w:rsidR="00102A3E" w:rsidRPr="00D0650C" w:rsidRDefault="00102A3E" w:rsidP="00D0650C">
            <w:pPr>
              <w:spacing w:after="120"/>
              <w:jc w:val="center"/>
              <w:rPr>
                <w:b/>
                <w:bCs/>
                <w:sz w:val="28"/>
                <w:szCs w:val="28"/>
              </w:rPr>
            </w:pPr>
            <w:r w:rsidRPr="00D0650C">
              <w:rPr>
                <w:b/>
                <w:bCs/>
                <w:sz w:val="28"/>
                <w:szCs w:val="28"/>
              </w:rPr>
              <w:t>Bùi Thế Duy</w:t>
            </w:r>
          </w:p>
        </w:tc>
      </w:tr>
    </w:tbl>
    <w:p w:rsidR="00102A3E" w:rsidRDefault="00102A3E" w:rsidP="00AA0DD5">
      <w:pPr>
        <w:spacing w:after="120"/>
        <w:jc w:val="both"/>
        <w:rPr>
          <w:b/>
          <w:bCs/>
          <w:sz w:val="28"/>
          <w:szCs w:val="28"/>
        </w:rPr>
      </w:pPr>
    </w:p>
    <w:p w:rsidR="00102A3E" w:rsidRDefault="00AB527E" w:rsidP="00AA0DD5">
      <w:pPr>
        <w:spacing w:after="120"/>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F93BB3" w:rsidRPr="00F93BB3" w:rsidRDefault="00F93BB3" w:rsidP="00F93BB3">
      <w:pPr>
        <w:rPr>
          <w:sz w:val="28"/>
          <w:szCs w:val="28"/>
        </w:rPr>
      </w:pPr>
    </w:p>
    <w:p w:rsidR="00AB527E" w:rsidRDefault="00AB527E"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F93BB3">
      <w:pPr>
        <w:tabs>
          <w:tab w:val="left" w:pos="1027"/>
        </w:tabs>
        <w:rPr>
          <w:sz w:val="28"/>
          <w:szCs w:val="28"/>
        </w:rPr>
      </w:pPr>
    </w:p>
    <w:p w:rsidR="000C6856" w:rsidRDefault="000C6856" w:rsidP="000C6856">
      <w:pPr>
        <w:jc w:val="center"/>
        <w:rPr>
          <w:b/>
          <w:color w:val="000000"/>
          <w:sz w:val="28"/>
          <w:szCs w:val="28"/>
        </w:rPr>
      </w:pPr>
      <w:r>
        <w:rPr>
          <w:b/>
          <w:color w:val="000000"/>
          <w:sz w:val="28"/>
          <w:szCs w:val="28"/>
        </w:rPr>
        <w:lastRenderedPageBreak/>
        <w:t>PHỤ LỤC 01</w:t>
      </w:r>
    </w:p>
    <w:p w:rsidR="000C6856" w:rsidRPr="00CB37A3" w:rsidRDefault="000C6856" w:rsidP="000C6856">
      <w:pPr>
        <w:jc w:val="center"/>
        <w:rPr>
          <w:color w:val="000000"/>
          <w:sz w:val="28"/>
          <w:szCs w:val="28"/>
        </w:rPr>
      </w:pPr>
      <w:r w:rsidRPr="00F03A25">
        <w:rPr>
          <w:color w:val="000000"/>
          <w:sz w:val="28"/>
          <w:szCs w:val="28"/>
        </w:rPr>
        <w:t>MẪU ĐĂNG KÝ</w:t>
      </w:r>
      <w:r>
        <w:rPr>
          <w:b/>
          <w:color w:val="000000"/>
          <w:sz w:val="28"/>
          <w:szCs w:val="28"/>
        </w:rPr>
        <w:t xml:space="preserve"> </w:t>
      </w:r>
      <w:r w:rsidRPr="00CB37A3">
        <w:rPr>
          <w:color w:val="000000"/>
          <w:sz w:val="28"/>
          <w:szCs w:val="28"/>
        </w:rPr>
        <w:t xml:space="preserve">SỬ DỤNG DỊCH VỤ </w:t>
      </w:r>
      <w:r>
        <w:rPr>
          <w:color w:val="000000"/>
          <w:sz w:val="28"/>
          <w:szCs w:val="28"/>
        </w:rPr>
        <w:t>MẠNG</w:t>
      </w:r>
      <w:r w:rsidRPr="00CB37A3">
        <w:rPr>
          <w:color w:val="000000"/>
          <w:sz w:val="28"/>
          <w:szCs w:val="28"/>
        </w:rPr>
        <w:t xml:space="preserve"> CỦA BỘ KHOA HỌC VÀ CÔNG NGHỆ</w:t>
      </w:r>
    </w:p>
    <w:p w:rsidR="000C6856" w:rsidRPr="00F03A25" w:rsidRDefault="000C6856" w:rsidP="000C6856">
      <w:pPr>
        <w:jc w:val="center"/>
        <w:rPr>
          <w:i/>
          <w:color w:val="000000"/>
          <w:sz w:val="28"/>
          <w:szCs w:val="28"/>
        </w:rPr>
      </w:pPr>
      <w:r w:rsidRPr="00CB37A3">
        <w:rPr>
          <w:color w:val="000000"/>
          <w:sz w:val="28"/>
          <w:szCs w:val="28"/>
        </w:rPr>
        <w:t>(</w:t>
      </w:r>
      <w:r w:rsidRPr="00CB37A3">
        <w:rPr>
          <w:i/>
          <w:color w:val="000000"/>
          <w:sz w:val="28"/>
          <w:szCs w:val="28"/>
        </w:rPr>
        <w:t xml:space="preserve">Ban hành kèm theo </w:t>
      </w:r>
      <w:r w:rsidRPr="00F03A25">
        <w:rPr>
          <w:i/>
          <w:color w:val="000000"/>
          <w:sz w:val="28"/>
          <w:szCs w:val="28"/>
        </w:rPr>
        <w:t xml:space="preserve">Quản lý và sử dụng Hệ thống công nghệ thông tin của </w:t>
      </w:r>
    </w:p>
    <w:p w:rsidR="000C6856" w:rsidRPr="00F03A25" w:rsidRDefault="000C6856" w:rsidP="000C6856">
      <w:pPr>
        <w:jc w:val="center"/>
        <w:rPr>
          <w:i/>
          <w:color w:val="000000"/>
          <w:sz w:val="28"/>
          <w:szCs w:val="28"/>
        </w:rPr>
      </w:pPr>
      <w:r w:rsidRPr="00F03A25">
        <w:rPr>
          <w:i/>
          <w:color w:val="000000"/>
          <w:sz w:val="28"/>
          <w:szCs w:val="28"/>
        </w:rPr>
        <w:t>Bộ Khoa học và Công nghệ</w:t>
      </w:r>
      <w:r>
        <w:rPr>
          <w:i/>
          <w:color w:val="000000"/>
          <w:sz w:val="28"/>
          <w:szCs w:val="28"/>
        </w:rPr>
        <w:t>)</w:t>
      </w:r>
    </w:p>
    <w:p w:rsidR="000C6856" w:rsidRPr="00CB37A3" w:rsidRDefault="000C6856" w:rsidP="000C6856">
      <w:pPr>
        <w:jc w:val="center"/>
        <w:rPr>
          <w:i/>
          <w:color w:val="000000"/>
          <w:sz w:val="28"/>
          <w:szCs w:val="28"/>
        </w:rPr>
      </w:pPr>
    </w:p>
    <w:p w:rsidR="000C6856" w:rsidRDefault="000C6856" w:rsidP="000C6856">
      <w:pPr>
        <w:tabs>
          <w:tab w:val="left" w:pos="2580"/>
        </w:tabs>
        <w:spacing w:after="200"/>
        <w:rPr>
          <w:color w:val="000000"/>
        </w:rPr>
      </w:pPr>
      <w:r w:rsidRPr="003529F4">
        <w:rPr>
          <w:color w:val="000000"/>
        </w:rPr>
        <w:t xml:space="preserve">            </w:t>
      </w:r>
      <w:r w:rsidRPr="003529F4">
        <w:rPr>
          <w:b/>
          <w:color w:val="000000"/>
        </w:rPr>
        <w:t>Tên Đơn vị</w:t>
      </w:r>
      <w:r>
        <w:rPr>
          <w:color w:val="000000"/>
        </w:rPr>
        <w:t xml:space="preserve"> : </w:t>
      </w:r>
      <w:r w:rsidRPr="003529F4">
        <w:rPr>
          <w:color w:val="000000"/>
        </w:rPr>
        <w:t>.............................................................................................</w:t>
      </w:r>
      <w:r>
        <w:rPr>
          <w:color w:val="000000"/>
        </w:rPr>
        <w:t>......................</w:t>
      </w:r>
    </w:p>
    <w:p w:rsidR="000C6856" w:rsidRPr="003529F4" w:rsidRDefault="000C6856" w:rsidP="000C6856">
      <w:pPr>
        <w:tabs>
          <w:tab w:val="left" w:pos="2580"/>
        </w:tabs>
        <w:spacing w:after="200"/>
        <w:rPr>
          <w:color w:val="000000"/>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91"/>
        <w:gridCol w:w="1542"/>
        <w:gridCol w:w="987"/>
        <w:gridCol w:w="2118"/>
        <w:gridCol w:w="1154"/>
        <w:gridCol w:w="1154"/>
      </w:tblGrid>
      <w:tr w:rsidR="00941E35" w:rsidRPr="003529F4" w:rsidTr="00941E35">
        <w:trPr>
          <w:trHeight w:val="800"/>
        </w:trPr>
        <w:tc>
          <w:tcPr>
            <w:tcW w:w="283" w:type="pct"/>
            <w:noWrap/>
          </w:tcPr>
          <w:p w:rsidR="00941E35" w:rsidRPr="003529F4" w:rsidRDefault="00941E35" w:rsidP="003F1ED8">
            <w:pPr>
              <w:jc w:val="center"/>
              <w:rPr>
                <w:bCs/>
              </w:rPr>
            </w:pPr>
            <w:r w:rsidRPr="003529F4">
              <w:rPr>
                <w:bCs/>
              </w:rPr>
              <w:t>TT</w:t>
            </w:r>
          </w:p>
        </w:tc>
        <w:tc>
          <w:tcPr>
            <w:tcW w:w="878" w:type="pct"/>
            <w:noWrap/>
          </w:tcPr>
          <w:p w:rsidR="00941E35" w:rsidRPr="003529F4" w:rsidRDefault="00941E35" w:rsidP="003F1ED8">
            <w:pPr>
              <w:jc w:val="center"/>
            </w:pPr>
            <w:r>
              <w:t>Tên đơn vị</w:t>
            </w:r>
          </w:p>
        </w:tc>
        <w:tc>
          <w:tcPr>
            <w:tcW w:w="851" w:type="pct"/>
          </w:tcPr>
          <w:p w:rsidR="00941E35" w:rsidRPr="003529F4" w:rsidRDefault="00941E35" w:rsidP="003F1ED8">
            <w:pPr>
              <w:jc w:val="center"/>
            </w:pPr>
            <w:r w:rsidRPr="003529F4">
              <w:t>Điện thoại</w:t>
            </w:r>
            <w:r w:rsidRPr="003529F4">
              <w:br/>
              <w:t>cơ quan</w:t>
            </w:r>
          </w:p>
        </w:tc>
        <w:tc>
          <w:tcPr>
            <w:tcW w:w="545" w:type="pct"/>
          </w:tcPr>
          <w:p w:rsidR="00941E35" w:rsidRPr="003529F4" w:rsidRDefault="00941E35" w:rsidP="003F1ED8">
            <w:pPr>
              <w:jc w:val="center"/>
            </w:pPr>
            <w:r w:rsidRPr="003529F4">
              <w:t xml:space="preserve">Địa chỉ </w:t>
            </w:r>
            <w:r w:rsidRPr="003529F4">
              <w:br/>
              <w:t>cơ quan</w:t>
            </w:r>
          </w:p>
        </w:tc>
        <w:tc>
          <w:tcPr>
            <w:tcW w:w="1169" w:type="pct"/>
          </w:tcPr>
          <w:p w:rsidR="00941E35" w:rsidRPr="003529F4" w:rsidRDefault="00941E35" w:rsidP="003F1ED8">
            <w:pPr>
              <w:jc w:val="center"/>
            </w:pPr>
            <w:r>
              <w:t>Cán bộ phụ trách</w:t>
            </w:r>
          </w:p>
        </w:tc>
        <w:tc>
          <w:tcPr>
            <w:tcW w:w="637" w:type="pct"/>
          </w:tcPr>
          <w:p w:rsidR="00941E35" w:rsidRPr="003529F4" w:rsidRDefault="00941E35" w:rsidP="003F1ED8">
            <w:pPr>
              <w:jc w:val="center"/>
            </w:pPr>
            <w:r>
              <w:t>Di động</w:t>
            </w:r>
          </w:p>
        </w:tc>
        <w:tc>
          <w:tcPr>
            <w:tcW w:w="637" w:type="pct"/>
          </w:tcPr>
          <w:p w:rsidR="00941E35" w:rsidRDefault="00941E35" w:rsidP="003F1ED8">
            <w:pPr>
              <w:jc w:val="center"/>
            </w:pPr>
            <w:r>
              <w:t>Ghi chú</w:t>
            </w:r>
          </w:p>
        </w:tc>
      </w:tr>
      <w:tr w:rsidR="00941E35" w:rsidRPr="003529F4" w:rsidTr="00941E35">
        <w:trPr>
          <w:trHeight w:val="299"/>
        </w:trPr>
        <w:tc>
          <w:tcPr>
            <w:tcW w:w="283" w:type="pct"/>
            <w:noWrap/>
          </w:tcPr>
          <w:p w:rsidR="00941E35" w:rsidRPr="003529F4" w:rsidRDefault="00941E35" w:rsidP="003F1ED8">
            <w:pPr>
              <w:jc w:val="center"/>
              <w:rPr>
                <w:bCs/>
              </w:rP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r w:rsidR="00941E35" w:rsidRPr="003529F4" w:rsidTr="00941E35">
        <w:trPr>
          <w:trHeight w:val="299"/>
        </w:trPr>
        <w:tc>
          <w:tcPr>
            <w:tcW w:w="283" w:type="pct"/>
            <w:noWrap/>
          </w:tcPr>
          <w:p w:rsidR="00941E35" w:rsidRPr="003529F4" w:rsidRDefault="00941E35" w:rsidP="003F1ED8">
            <w:pPr>
              <w:jc w:val="cente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r w:rsidR="00941E35" w:rsidRPr="003529F4" w:rsidTr="00941E35">
        <w:trPr>
          <w:trHeight w:val="299"/>
        </w:trPr>
        <w:tc>
          <w:tcPr>
            <w:tcW w:w="283" w:type="pct"/>
            <w:noWrap/>
          </w:tcPr>
          <w:p w:rsidR="00941E35" w:rsidRPr="003529F4" w:rsidRDefault="00941E35" w:rsidP="003F1ED8">
            <w:pPr>
              <w:jc w:val="cente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r w:rsidR="00941E35" w:rsidRPr="003529F4" w:rsidTr="00941E35">
        <w:trPr>
          <w:trHeight w:val="299"/>
        </w:trPr>
        <w:tc>
          <w:tcPr>
            <w:tcW w:w="283" w:type="pct"/>
            <w:noWrap/>
          </w:tcPr>
          <w:p w:rsidR="00941E35" w:rsidRPr="003529F4" w:rsidRDefault="00941E35" w:rsidP="003F1ED8">
            <w:pPr>
              <w:jc w:val="cente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r w:rsidR="00941E35" w:rsidRPr="003529F4" w:rsidTr="00941E35">
        <w:trPr>
          <w:trHeight w:val="299"/>
        </w:trPr>
        <w:tc>
          <w:tcPr>
            <w:tcW w:w="283" w:type="pct"/>
            <w:noWrap/>
          </w:tcPr>
          <w:p w:rsidR="00941E35" w:rsidRPr="003529F4" w:rsidRDefault="00941E35" w:rsidP="003F1ED8">
            <w:pPr>
              <w:jc w:val="cente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r w:rsidR="00941E35" w:rsidRPr="003529F4" w:rsidTr="00941E35">
        <w:trPr>
          <w:trHeight w:val="299"/>
        </w:trPr>
        <w:tc>
          <w:tcPr>
            <w:tcW w:w="283" w:type="pct"/>
            <w:noWrap/>
          </w:tcPr>
          <w:p w:rsidR="00941E35" w:rsidRPr="003529F4" w:rsidRDefault="00941E35" w:rsidP="003F1ED8">
            <w:pPr>
              <w:jc w:val="center"/>
            </w:pPr>
          </w:p>
        </w:tc>
        <w:tc>
          <w:tcPr>
            <w:tcW w:w="878" w:type="pct"/>
            <w:noWrap/>
          </w:tcPr>
          <w:p w:rsidR="00941E35" w:rsidRPr="003529F4" w:rsidRDefault="00941E35" w:rsidP="003F1ED8">
            <w:pPr>
              <w:jc w:val="center"/>
            </w:pPr>
          </w:p>
        </w:tc>
        <w:tc>
          <w:tcPr>
            <w:tcW w:w="851" w:type="pct"/>
          </w:tcPr>
          <w:p w:rsidR="00941E35" w:rsidRPr="003529F4" w:rsidRDefault="00941E35" w:rsidP="003F1ED8">
            <w:pPr>
              <w:jc w:val="center"/>
            </w:pPr>
          </w:p>
        </w:tc>
        <w:tc>
          <w:tcPr>
            <w:tcW w:w="545" w:type="pct"/>
          </w:tcPr>
          <w:p w:rsidR="00941E35" w:rsidRPr="003529F4" w:rsidRDefault="00941E35" w:rsidP="003F1ED8">
            <w:pPr>
              <w:jc w:val="center"/>
            </w:pPr>
          </w:p>
        </w:tc>
        <w:tc>
          <w:tcPr>
            <w:tcW w:w="1169" w:type="pct"/>
          </w:tcPr>
          <w:p w:rsidR="00941E35" w:rsidRPr="003529F4" w:rsidRDefault="00941E35" w:rsidP="003F1ED8">
            <w:pPr>
              <w:jc w:val="center"/>
            </w:pPr>
          </w:p>
        </w:tc>
        <w:tc>
          <w:tcPr>
            <w:tcW w:w="637" w:type="pct"/>
          </w:tcPr>
          <w:p w:rsidR="00941E35" w:rsidRPr="003529F4" w:rsidRDefault="00941E35" w:rsidP="003F1ED8">
            <w:pPr>
              <w:jc w:val="center"/>
            </w:pPr>
          </w:p>
        </w:tc>
        <w:tc>
          <w:tcPr>
            <w:tcW w:w="637" w:type="pct"/>
          </w:tcPr>
          <w:p w:rsidR="00941E35" w:rsidRPr="003529F4" w:rsidRDefault="00941E35" w:rsidP="003F1ED8">
            <w:pPr>
              <w:jc w:val="center"/>
            </w:pPr>
          </w:p>
        </w:tc>
      </w:tr>
    </w:tbl>
    <w:p w:rsidR="000C6856" w:rsidRDefault="000C6856" w:rsidP="000C6856">
      <w:pPr>
        <w:tabs>
          <w:tab w:val="left" w:pos="2580"/>
        </w:tabs>
        <w:ind w:left="7920"/>
        <w:jc w:val="center"/>
        <w:rPr>
          <w:i/>
          <w:color w:val="000000"/>
          <w:sz w:val="26"/>
          <w:szCs w:val="28"/>
        </w:rPr>
      </w:pPr>
    </w:p>
    <w:p w:rsidR="000C6856" w:rsidRDefault="000C6856" w:rsidP="000C6856">
      <w:pPr>
        <w:tabs>
          <w:tab w:val="left" w:pos="2580"/>
        </w:tabs>
        <w:rPr>
          <w:i/>
          <w:color w:val="000000"/>
          <w:sz w:val="26"/>
          <w:szCs w:val="28"/>
        </w:rPr>
      </w:pPr>
      <w:r>
        <w:rPr>
          <w:i/>
          <w:color w:val="000000"/>
          <w:sz w:val="26"/>
          <w:szCs w:val="28"/>
        </w:rPr>
        <w:tab/>
      </w:r>
      <w:r>
        <w:rPr>
          <w:i/>
          <w:color w:val="000000"/>
          <w:sz w:val="26"/>
          <w:szCs w:val="28"/>
        </w:rPr>
        <w:tab/>
      </w:r>
      <w:r>
        <w:rPr>
          <w:i/>
          <w:color w:val="000000"/>
          <w:sz w:val="26"/>
          <w:szCs w:val="28"/>
        </w:rPr>
        <w:tab/>
      </w:r>
      <w:r>
        <w:rPr>
          <w:i/>
          <w:color w:val="000000"/>
          <w:sz w:val="26"/>
          <w:szCs w:val="28"/>
        </w:rPr>
        <w:tab/>
      </w:r>
      <w:r>
        <w:rPr>
          <w:i/>
          <w:color w:val="000000"/>
          <w:sz w:val="26"/>
          <w:szCs w:val="28"/>
        </w:rPr>
        <w:tab/>
        <w:t xml:space="preserve">Hà Nội, ngày        tháng      năm 20 </w:t>
      </w:r>
    </w:p>
    <w:tbl>
      <w:tblPr>
        <w:tblW w:w="0" w:type="auto"/>
        <w:tblLook w:val="04A0" w:firstRow="1" w:lastRow="0" w:firstColumn="1" w:lastColumn="0" w:noHBand="0" w:noVBand="1"/>
      </w:tblPr>
      <w:tblGrid>
        <w:gridCol w:w="4666"/>
        <w:gridCol w:w="4622"/>
      </w:tblGrid>
      <w:tr w:rsidR="000C6856" w:rsidRPr="00D6131B" w:rsidTr="003F1ED8">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sidRPr="00D6131B">
              <w:rPr>
                <w:b/>
                <w:color w:val="000000"/>
                <w:sz w:val="26"/>
                <w:szCs w:val="28"/>
              </w:rPr>
              <w:t xml:space="preserve">Người lập </w:t>
            </w:r>
            <w:r>
              <w:rPr>
                <w:b/>
                <w:color w:val="000000"/>
                <w:sz w:val="26"/>
                <w:szCs w:val="28"/>
              </w:rPr>
              <w:t>bảng đăng ký</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Pr>
                <w:b/>
                <w:color w:val="000000"/>
                <w:sz w:val="26"/>
                <w:szCs w:val="28"/>
              </w:rPr>
              <w:t xml:space="preserve">Xác nhận của </w:t>
            </w:r>
            <w:r w:rsidRPr="00D6131B">
              <w:rPr>
                <w:b/>
                <w:color w:val="000000"/>
                <w:sz w:val="26"/>
                <w:szCs w:val="28"/>
              </w:rPr>
              <w:t>Lãnh đạo đơn vị</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r>
    </w:tbl>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r>
        <w:rPr>
          <w:b/>
          <w:color w:val="000000"/>
          <w:sz w:val="28"/>
          <w:szCs w:val="28"/>
        </w:rPr>
        <w:lastRenderedPageBreak/>
        <w:t>PHỤ LỤC 02</w:t>
      </w:r>
    </w:p>
    <w:p w:rsidR="000C6856" w:rsidRPr="00CB37A3" w:rsidRDefault="000C6856" w:rsidP="000C6856">
      <w:pPr>
        <w:jc w:val="center"/>
        <w:rPr>
          <w:color w:val="000000"/>
          <w:sz w:val="28"/>
          <w:szCs w:val="28"/>
        </w:rPr>
      </w:pPr>
      <w:r w:rsidRPr="00F03A25">
        <w:rPr>
          <w:color w:val="000000"/>
          <w:sz w:val="28"/>
          <w:szCs w:val="28"/>
        </w:rPr>
        <w:t>MẪU ĐĂNG KÝ</w:t>
      </w:r>
      <w:r>
        <w:rPr>
          <w:b/>
          <w:color w:val="000000"/>
          <w:sz w:val="28"/>
          <w:szCs w:val="28"/>
        </w:rPr>
        <w:t xml:space="preserve"> </w:t>
      </w:r>
      <w:r w:rsidRPr="00CB37A3">
        <w:rPr>
          <w:color w:val="000000"/>
          <w:sz w:val="28"/>
          <w:szCs w:val="28"/>
        </w:rPr>
        <w:t xml:space="preserve">SỬ DỤNG DỊCH VỤ </w:t>
      </w:r>
      <w:r>
        <w:rPr>
          <w:color w:val="000000"/>
          <w:sz w:val="28"/>
          <w:szCs w:val="28"/>
        </w:rPr>
        <w:t>VPN</w:t>
      </w:r>
      <w:r w:rsidRPr="00CB37A3">
        <w:rPr>
          <w:color w:val="000000"/>
          <w:sz w:val="28"/>
          <w:szCs w:val="28"/>
        </w:rPr>
        <w:t xml:space="preserve"> CỦA BỘ KHOA HỌC VÀ CÔNG NGHỆ</w:t>
      </w:r>
    </w:p>
    <w:p w:rsidR="000C6856" w:rsidRPr="00F03A25" w:rsidRDefault="000C6856" w:rsidP="000C6856">
      <w:pPr>
        <w:jc w:val="center"/>
        <w:rPr>
          <w:i/>
          <w:color w:val="000000"/>
          <w:sz w:val="28"/>
          <w:szCs w:val="28"/>
        </w:rPr>
      </w:pPr>
      <w:r w:rsidRPr="00CB37A3">
        <w:rPr>
          <w:color w:val="000000"/>
          <w:sz w:val="28"/>
          <w:szCs w:val="28"/>
        </w:rPr>
        <w:t>(</w:t>
      </w:r>
      <w:r w:rsidRPr="00CB37A3">
        <w:rPr>
          <w:i/>
          <w:color w:val="000000"/>
          <w:sz w:val="28"/>
          <w:szCs w:val="28"/>
        </w:rPr>
        <w:t xml:space="preserve">Ban hành kèm theo </w:t>
      </w:r>
      <w:r w:rsidRPr="00F03A25">
        <w:rPr>
          <w:i/>
          <w:color w:val="000000"/>
          <w:sz w:val="28"/>
          <w:szCs w:val="28"/>
        </w:rPr>
        <w:t xml:space="preserve">Quản lý và sử dụng Hệ thống công nghệ thông tin của </w:t>
      </w:r>
    </w:p>
    <w:p w:rsidR="000C6856" w:rsidRPr="00F03A25" w:rsidRDefault="000C6856" w:rsidP="000C6856">
      <w:pPr>
        <w:jc w:val="center"/>
        <w:rPr>
          <w:i/>
          <w:color w:val="000000"/>
          <w:sz w:val="28"/>
          <w:szCs w:val="28"/>
        </w:rPr>
      </w:pPr>
      <w:r w:rsidRPr="00F03A25">
        <w:rPr>
          <w:i/>
          <w:color w:val="000000"/>
          <w:sz w:val="28"/>
          <w:szCs w:val="28"/>
        </w:rPr>
        <w:t>Bộ Khoa học và Công nghệ</w:t>
      </w:r>
      <w:r>
        <w:rPr>
          <w:i/>
          <w:color w:val="000000"/>
          <w:sz w:val="28"/>
          <w:szCs w:val="28"/>
        </w:rPr>
        <w:t>)</w:t>
      </w:r>
    </w:p>
    <w:p w:rsidR="000C6856" w:rsidRPr="00CB37A3" w:rsidRDefault="000C6856" w:rsidP="000C6856">
      <w:pPr>
        <w:jc w:val="center"/>
        <w:rPr>
          <w:i/>
          <w:color w:val="000000"/>
          <w:sz w:val="28"/>
          <w:szCs w:val="28"/>
        </w:rPr>
      </w:pPr>
    </w:p>
    <w:p w:rsidR="000C6856" w:rsidRDefault="000C6856" w:rsidP="000C6856">
      <w:pPr>
        <w:tabs>
          <w:tab w:val="left" w:pos="2580"/>
        </w:tabs>
        <w:spacing w:after="200"/>
        <w:rPr>
          <w:color w:val="000000"/>
        </w:rPr>
      </w:pPr>
      <w:r w:rsidRPr="003529F4">
        <w:rPr>
          <w:color w:val="000000"/>
        </w:rPr>
        <w:t xml:space="preserve">            </w:t>
      </w:r>
      <w:r w:rsidRPr="003529F4">
        <w:rPr>
          <w:b/>
          <w:color w:val="000000"/>
        </w:rPr>
        <w:t>Tên Đơn vị</w:t>
      </w:r>
      <w:r>
        <w:rPr>
          <w:color w:val="000000"/>
        </w:rPr>
        <w:t xml:space="preserve"> : </w:t>
      </w:r>
      <w:r w:rsidRPr="003529F4">
        <w:rPr>
          <w:color w:val="000000"/>
        </w:rPr>
        <w:t>.............................................................................................</w:t>
      </w:r>
      <w:r>
        <w:rPr>
          <w:color w:val="000000"/>
        </w:rPr>
        <w:t>......................</w:t>
      </w:r>
    </w:p>
    <w:p w:rsidR="000C6856" w:rsidRPr="003529F4" w:rsidRDefault="000C6856" w:rsidP="000C6856">
      <w:pPr>
        <w:tabs>
          <w:tab w:val="left" w:pos="2580"/>
        </w:tabs>
        <w:spacing w:after="200"/>
        <w:rPr>
          <w:color w:val="000000"/>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89"/>
        <w:gridCol w:w="1544"/>
        <w:gridCol w:w="988"/>
        <w:gridCol w:w="2118"/>
        <w:gridCol w:w="1190"/>
        <w:gridCol w:w="1141"/>
      </w:tblGrid>
      <w:tr w:rsidR="000C6856" w:rsidRPr="003529F4" w:rsidTr="003F1ED8">
        <w:trPr>
          <w:trHeight w:val="800"/>
        </w:trPr>
        <w:tc>
          <w:tcPr>
            <w:tcW w:w="282" w:type="pct"/>
            <w:noWrap/>
          </w:tcPr>
          <w:p w:rsidR="000C6856" w:rsidRPr="003529F4" w:rsidRDefault="000C6856" w:rsidP="003F1ED8">
            <w:pPr>
              <w:jc w:val="center"/>
              <w:rPr>
                <w:bCs/>
              </w:rPr>
            </w:pPr>
            <w:r w:rsidRPr="003529F4">
              <w:rPr>
                <w:bCs/>
              </w:rPr>
              <w:t>TT</w:t>
            </w:r>
          </w:p>
        </w:tc>
        <w:tc>
          <w:tcPr>
            <w:tcW w:w="875" w:type="pct"/>
            <w:noWrap/>
          </w:tcPr>
          <w:p w:rsidR="000C6856" w:rsidRPr="003529F4" w:rsidRDefault="000C6856" w:rsidP="003F1ED8">
            <w:pPr>
              <w:jc w:val="center"/>
            </w:pPr>
            <w:r>
              <w:t>Tên đơn vị</w:t>
            </w:r>
          </w:p>
        </w:tc>
        <w:tc>
          <w:tcPr>
            <w:tcW w:w="850" w:type="pct"/>
          </w:tcPr>
          <w:p w:rsidR="000C6856" w:rsidRPr="003529F4" w:rsidRDefault="000C6856" w:rsidP="003F1ED8">
            <w:pPr>
              <w:jc w:val="center"/>
            </w:pPr>
            <w:r w:rsidRPr="003529F4">
              <w:t>Điện thoại</w:t>
            </w:r>
            <w:r w:rsidRPr="003529F4">
              <w:br/>
              <w:t>cơ quan</w:t>
            </w:r>
          </w:p>
        </w:tc>
        <w:tc>
          <w:tcPr>
            <w:tcW w:w="544" w:type="pct"/>
          </w:tcPr>
          <w:p w:rsidR="000C6856" w:rsidRPr="003529F4" w:rsidRDefault="000C6856" w:rsidP="003F1ED8">
            <w:pPr>
              <w:jc w:val="center"/>
            </w:pPr>
            <w:r w:rsidRPr="003529F4">
              <w:t xml:space="preserve">Địa chỉ </w:t>
            </w:r>
            <w:r w:rsidRPr="003529F4">
              <w:br/>
              <w:t>cơ quan</w:t>
            </w:r>
          </w:p>
        </w:tc>
        <w:tc>
          <w:tcPr>
            <w:tcW w:w="1166" w:type="pct"/>
          </w:tcPr>
          <w:p w:rsidR="000C6856" w:rsidRPr="003529F4" w:rsidRDefault="000C6856" w:rsidP="003F1ED8">
            <w:pPr>
              <w:jc w:val="center"/>
            </w:pPr>
            <w:r>
              <w:t>Cán bộ phụ trách tài khoản VPN</w:t>
            </w:r>
          </w:p>
        </w:tc>
        <w:tc>
          <w:tcPr>
            <w:tcW w:w="655" w:type="pct"/>
          </w:tcPr>
          <w:p w:rsidR="000C6856" w:rsidRPr="003529F4" w:rsidRDefault="000C6856" w:rsidP="003F1ED8">
            <w:pPr>
              <w:jc w:val="center"/>
            </w:pPr>
            <w:r>
              <w:t>Di động</w:t>
            </w:r>
          </w:p>
        </w:tc>
        <w:tc>
          <w:tcPr>
            <w:tcW w:w="628" w:type="pct"/>
          </w:tcPr>
          <w:p w:rsidR="000C6856" w:rsidRDefault="000C6856" w:rsidP="003F1ED8">
            <w:pPr>
              <w:jc w:val="center"/>
            </w:pPr>
            <w:r>
              <w:t>Ghi chú</w:t>
            </w:r>
          </w:p>
        </w:tc>
      </w:tr>
      <w:tr w:rsidR="000C6856" w:rsidRPr="003529F4" w:rsidTr="003F1ED8">
        <w:trPr>
          <w:trHeight w:val="299"/>
        </w:trPr>
        <w:tc>
          <w:tcPr>
            <w:tcW w:w="282" w:type="pct"/>
            <w:noWrap/>
          </w:tcPr>
          <w:p w:rsidR="000C6856" w:rsidRPr="003529F4" w:rsidRDefault="000C6856" w:rsidP="003F1ED8">
            <w:pPr>
              <w:jc w:val="center"/>
              <w:rPr>
                <w:bCs/>
              </w:rP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r w:rsidR="000C6856" w:rsidRPr="003529F4" w:rsidTr="003F1ED8">
        <w:trPr>
          <w:trHeight w:val="299"/>
        </w:trPr>
        <w:tc>
          <w:tcPr>
            <w:tcW w:w="282" w:type="pct"/>
            <w:noWrap/>
          </w:tcPr>
          <w:p w:rsidR="000C6856" w:rsidRPr="003529F4" w:rsidRDefault="000C6856" w:rsidP="003F1ED8">
            <w:pPr>
              <w:jc w:val="cente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r w:rsidR="000C6856" w:rsidRPr="003529F4" w:rsidTr="003F1ED8">
        <w:trPr>
          <w:trHeight w:val="299"/>
        </w:trPr>
        <w:tc>
          <w:tcPr>
            <w:tcW w:w="282" w:type="pct"/>
            <w:noWrap/>
          </w:tcPr>
          <w:p w:rsidR="000C6856" w:rsidRPr="003529F4" w:rsidRDefault="000C6856" w:rsidP="003F1ED8">
            <w:pPr>
              <w:jc w:val="cente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r w:rsidR="000C6856" w:rsidRPr="003529F4" w:rsidTr="003F1ED8">
        <w:trPr>
          <w:trHeight w:val="299"/>
        </w:trPr>
        <w:tc>
          <w:tcPr>
            <w:tcW w:w="282" w:type="pct"/>
            <w:noWrap/>
          </w:tcPr>
          <w:p w:rsidR="000C6856" w:rsidRPr="003529F4" w:rsidRDefault="000C6856" w:rsidP="003F1ED8">
            <w:pPr>
              <w:jc w:val="cente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r w:rsidR="000C6856" w:rsidRPr="003529F4" w:rsidTr="003F1ED8">
        <w:trPr>
          <w:trHeight w:val="299"/>
        </w:trPr>
        <w:tc>
          <w:tcPr>
            <w:tcW w:w="282" w:type="pct"/>
            <w:noWrap/>
          </w:tcPr>
          <w:p w:rsidR="000C6856" w:rsidRPr="003529F4" w:rsidRDefault="000C6856" w:rsidP="003F1ED8">
            <w:pPr>
              <w:jc w:val="cente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r w:rsidR="000C6856" w:rsidRPr="003529F4" w:rsidTr="003F1ED8">
        <w:trPr>
          <w:trHeight w:val="299"/>
        </w:trPr>
        <w:tc>
          <w:tcPr>
            <w:tcW w:w="282" w:type="pct"/>
            <w:noWrap/>
          </w:tcPr>
          <w:p w:rsidR="000C6856" w:rsidRPr="003529F4" w:rsidRDefault="000C6856" w:rsidP="003F1ED8">
            <w:pPr>
              <w:jc w:val="center"/>
            </w:pPr>
          </w:p>
        </w:tc>
        <w:tc>
          <w:tcPr>
            <w:tcW w:w="875" w:type="pct"/>
            <w:noWrap/>
          </w:tcPr>
          <w:p w:rsidR="000C6856" w:rsidRPr="003529F4" w:rsidRDefault="000C6856" w:rsidP="003F1ED8">
            <w:pPr>
              <w:jc w:val="center"/>
            </w:pPr>
          </w:p>
        </w:tc>
        <w:tc>
          <w:tcPr>
            <w:tcW w:w="850" w:type="pct"/>
          </w:tcPr>
          <w:p w:rsidR="000C6856" w:rsidRPr="003529F4" w:rsidRDefault="000C6856" w:rsidP="003F1ED8">
            <w:pPr>
              <w:jc w:val="center"/>
            </w:pPr>
          </w:p>
        </w:tc>
        <w:tc>
          <w:tcPr>
            <w:tcW w:w="544" w:type="pct"/>
          </w:tcPr>
          <w:p w:rsidR="000C6856" w:rsidRPr="003529F4" w:rsidRDefault="000C6856" w:rsidP="003F1ED8">
            <w:pPr>
              <w:jc w:val="center"/>
            </w:pPr>
          </w:p>
        </w:tc>
        <w:tc>
          <w:tcPr>
            <w:tcW w:w="1166" w:type="pct"/>
          </w:tcPr>
          <w:p w:rsidR="000C6856" w:rsidRPr="003529F4" w:rsidRDefault="000C6856" w:rsidP="003F1ED8">
            <w:pPr>
              <w:jc w:val="center"/>
            </w:pPr>
          </w:p>
        </w:tc>
        <w:tc>
          <w:tcPr>
            <w:tcW w:w="655" w:type="pct"/>
          </w:tcPr>
          <w:p w:rsidR="000C6856" w:rsidRPr="003529F4" w:rsidRDefault="000C6856" w:rsidP="003F1ED8">
            <w:pPr>
              <w:jc w:val="center"/>
            </w:pPr>
          </w:p>
        </w:tc>
        <w:tc>
          <w:tcPr>
            <w:tcW w:w="628" w:type="pct"/>
          </w:tcPr>
          <w:p w:rsidR="000C6856" w:rsidRPr="003529F4" w:rsidRDefault="000C6856" w:rsidP="003F1ED8">
            <w:pPr>
              <w:jc w:val="center"/>
            </w:pPr>
          </w:p>
        </w:tc>
      </w:tr>
    </w:tbl>
    <w:p w:rsidR="000C6856" w:rsidRDefault="000C6856" w:rsidP="000C6856">
      <w:pPr>
        <w:tabs>
          <w:tab w:val="left" w:pos="2580"/>
        </w:tabs>
        <w:ind w:left="7920"/>
        <w:jc w:val="center"/>
        <w:rPr>
          <w:i/>
          <w:color w:val="000000"/>
          <w:sz w:val="26"/>
          <w:szCs w:val="28"/>
        </w:rPr>
      </w:pPr>
    </w:p>
    <w:p w:rsidR="000C6856" w:rsidRDefault="000C6856" w:rsidP="000C6856">
      <w:pPr>
        <w:tabs>
          <w:tab w:val="left" w:pos="2580"/>
        </w:tabs>
        <w:rPr>
          <w:i/>
          <w:color w:val="000000"/>
          <w:sz w:val="26"/>
          <w:szCs w:val="28"/>
        </w:rPr>
      </w:pPr>
      <w:r>
        <w:rPr>
          <w:i/>
          <w:color w:val="000000"/>
          <w:sz w:val="26"/>
          <w:szCs w:val="28"/>
        </w:rPr>
        <w:tab/>
      </w:r>
      <w:r>
        <w:rPr>
          <w:i/>
          <w:color w:val="000000"/>
          <w:sz w:val="26"/>
          <w:szCs w:val="28"/>
        </w:rPr>
        <w:tab/>
      </w:r>
      <w:r>
        <w:rPr>
          <w:i/>
          <w:color w:val="000000"/>
          <w:sz w:val="26"/>
          <w:szCs w:val="28"/>
        </w:rPr>
        <w:tab/>
      </w:r>
      <w:r>
        <w:rPr>
          <w:i/>
          <w:color w:val="000000"/>
          <w:sz w:val="26"/>
          <w:szCs w:val="28"/>
        </w:rPr>
        <w:tab/>
      </w:r>
      <w:r>
        <w:rPr>
          <w:i/>
          <w:color w:val="000000"/>
          <w:sz w:val="26"/>
          <w:szCs w:val="28"/>
        </w:rPr>
        <w:tab/>
        <w:t xml:space="preserve">Hà Nội, ngày        tháng      năm 20 </w:t>
      </w:r>
    </w:p>
    <w:tbl>
      <w:tblPr>
        <w:tblW w:w="0" w:type="auto"/>
        <w:tblLook w:val="04A0" w:firstRow="1" w:lastRow="0" w:firstColumn="1" w:lastColumn="0" w:noHBand="0" w:noVBand="1"/>
      </w:tblPr>
      <w:tblGrid>
        <w:gridCol w:w="4666"/>
        <w:gridCol w:w="4622"/>
      </w:tblGrid>
      <w:tr w:rsidR="000C6856" w:rsidRPr="00D6131B" w:rsidTr="003F1ED8">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sidRPr="00D6131B">
              <w:rPr>
                <w:b/>
                <w:color w:val="000000"/>
                <w:sz w:val="26"/>
                <w:szCs w:val="28"/>
              </w:rPr>
              <w:t xml:space="preserve">Người </w:t>
            </w:r>
            <w:r>
              <w:rPr>
                <w:b/>
                <w:color w:val="000000"/>
                <w:sz w:val="26"/>
                <w:szCs w:val="28"/>
              </w:rPr>
              <w:t>đăng ký</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Pr>
                <w:b/>
                <w:color w:val="000000"/>
                <w:sz w:val="26"/>
                <w:szCs w:val="28"/>
              </w:rPr>
              <w:t xml:space="preserve">Xác nhận của </w:t>
            </w:r>
            <w:r w:rsidRPr="00D6131B">
              <w:rPr>
                <w:b/>
                <w:color w:val="000000"/>
                <w:sz w:val="26"/>
                <w:szCs w:val="28"/>
              </w:rPr>
              <w:t>Lãnh đạo đơn vị</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r>
    </w:tbl>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p>
    <w:p w:rsidR="000C6856" w:rsidRDefault="000C6856" w:rsidP="000C6856">
      <w:pPr>
        <w:jc w:val="center"/>
        <w:rPr>
          <w:b/>
          <w:color w:val="000000"/>
          <w:sz w:val="28"/>
          <w:szCs w:val="28"/>
        </w:rPr>
      </w:pPr>
      <w:r>
        <w:rPr>
          <w:b/>
          <w:color w:val="000000"/>
          <w:sz w:val="28"/>
          <w:szCs w:val="28"/>
        </w:rPr>
        <w:lastRenderedPageBreak/>
        <w:t xml:space="preserve">PHỤ LỤC </w:t>
      </w:r>
      <w:r w:rsidR="001A42A3">
        <w:rPr>
          <w:b/>
          <w:color w:val="000000"/>
          <w:sz w:val="28"/>
          <w:szCs w:val="28"/>
        </w:rPr>
        <w:t>0</w:t>
      </w:r>
      <w:r>
        <w:rPr>
          <w:b/>
          <w:color w:val="000000"/>
          <w:sz w:val="28"/>
          <w:szCs w:val="28"/>
        </w:rPr>
        <w:t>3</w:t>
      </w:r>
    </w:p>
    <w:p w:rsidR="000C6856" w:rsidRPr="00CB37A3" w:rsidRDefault="000C6856" w:rsidP="000C6856">
      <w:pPr>
        <w:jc w:val="center"/>
        <w:rPr>
          <w:color w:val="000000"/>
          <w:sz w:val="28"/>
          <w:szCs w:val="28"/>
        </w:rPr>
      </w:pPr>
      <w:r w:rsidRPr="00F03A25">
        <w:rPr>
          <w:color w:val="000000"/>
          <w:sz w:val="28"/>
          <w:szCs w:val="28"/>
        </w:rPr>
        <w:t>MẪU ĐĂNG KÝ</w:t>
      </w:r>
      <w:r>
        <w:rPr>
          <w:b/>
          <w:color w:val="000000"/>
          <w:sz w:val="28"/>
          <w:szCs w:val="28"/>
        </w:rPr>
        <w:t xml:space="preserve"> </w:t>
      </w:r>
      <w:r w:rsidRPr="00CB37A3">
        <w:rPr>
          <w:color w:val="000000"/>
          <w:sz w:val="28"/>
          <w:szCs w:val="28"/>
        </w:rPr>
        <w:t>SỬ DỤNG DỊCH VỤ THƯ ĐIỆN TỬ CỦA BỘ KHOA HỌC VÀ CÔNG NGHỆ</w:t>
      </w:r>
    </w:p>
    <w:p w:rsidR="000C6856" w:rsidRPr="00F03A25" w:rsidRDefault="000C6856" w:rsidP="000C6856">
      <w:pPr>
        <w:jc w:val="center"/>
        <w:rPr>
          <w:i/>
          <w:color w:val="000000"/>
          <w:sz w:val="28"/>
          <w:szCs w:val="28"/>
        </w:rPr>
      </w:pPr>
      <w:r w:rsidRPr="00CB37A3">
        <w:rPr>
          <w:color w:val="000000"/>
          <w:sz w:val="28"/>
          <w:szCs w:val="28"/>
        </w:rPr>
        <w:t>(</w:t>
      </w:r>
      <w:r w:rsidRPr="00CB37A3">
        <w:rPr>
          <w:i/>
          <w:color w:val="000000"/>
          <w:sz w:val="28"/>
          <w:szCs w:val="28"/>
        </w:rPr>
        <w:t xml:space="preserve">Ban hành kèm theo </w:t>
      </w:r>
      <w:r w:rsidRPr="00F03A25">
        <w:rPr>
          <w:i/>
          <w:color w:val="000000"/>
          <w:sz w:val="28"/>
          <w:szCs w:val="28"/>
        </w:rPr>
        <w:t xml:space="preserve">Quản lý và sử dụng Hệ thống công nghệ thông tin của </w:t>
      </w:r>
    </w:p>
    <w:p w:rsidR="000C6856" w:rsidRPr="00F03A25" w:rsidRDefault="000C6856" w:rsidP="000C6856">
      <w:pPr>
        <w:jc w:val="center"/>
        <w:rPr>
          <w:i/>
          <w:color w:val="000000"/>
          <w:sz w:val="28"/>
          <w:szCs w:val="28"/>
        </w:rPr>
      </w:pPr>
      <w:r w:rsidRPr="00F03A25">
        <w:rPr>
          <w:i/>
          <w:color w:val="000000"/>
          <w:sz w:val="28"/>
          <w:szCs w:val="28"/>
        </w:rPr>
        <w:t>Bộ Khoa học và Công nghệ</w:t>
      </w:r>
      <w:r>
        <w:rPr>
          <w:i/>
          <w:color w:val="000000"/>
          <w:sz w:val="28"/>
          <w:szCs w:val="28"/>
        </w:rPr>
        <w:t>)</w:t>
      </w:r>
    </w:p>
    <w:p w:rsidR="000C6856" w:rsidRPr="00CB37A3" w:rsidRDefault="000C6856" w:rsidP="000C6856">
      <w:pPr>
        <w:jc w:val="center"/>
        <w:rPr>
          <w:i/>
          <w:color w:val="000000"/>
          <w:sz w:val="28"/>
          <w:szCs w:val="28"/>
        </w:rPr>
      </w:pPr>
    </w:p>
    <w:p w:rsidR="000C6856" w:rsidRDefault="000C6856" w:rsidP="000C6856">
      <w:pPr>
        <w:tabs>
          <w:tab w:val="left" w:pos="2580"/>
        </w:tabs>
        <w:spacing w:after="200"/>
        <w:rPr>
          <w:color w:val="000000"/>
        </w:rPr>
      </w:pPr>
      <w:r w:rsidRPr="003529F4">
        <w:rPr>
          <w:color w:val="000000"/>
        </w:rPr>
        <w:t xml:space="preserve">            </w:t>
      </w:r>
      <w:r w:rsidRPr="003529F4">
        <w:rPr>
          <w:b/>
          <w:color w:val="000000"/>
        </w:rPr>
        <w:t>Tên Đơn vị</w:t>
      </w:r>
      <w:r>
        <w:rPr>
          <w:color w:val="000000"/>
        </w:rPr>
        <w:t xml:space="preserve"> : </w:t>
      </w:r>
      <w:r w:rsidRPr="003529F4">
        <w:rPr>
          <w:color w:val="000000"/>
        </w:rPr>
        <w:t>.............................................................................................</w:t>
      </w:r>
      <w:r>
        <w:rPr>
          <w:color w:val="000000"/>
        </w:rPr>
        <w:t>......................</w:t>
      </w:r>
    </w:p>
    <w:p w:rsidR="000C6856" w:rsidRPr="003529F4" w:rsidRDefault="000C6856" w:rsidP="000C6856">
      <w:pPr>
        <w:tabs>
          <w:tab w:val="left" w:pos="2580"/>
        </w:tabs>
        <w:spacing w:after="2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04"/>
        <w:gridCol w:w="1107"/>
        <w:gridCol w:w="854"/>
        <w:gridCol w:w="939"/>
        <w:gridCol w:w="771"/>
        <w:gridCol w:w="1244"/>
        <w:gridCol w:w="1443"/>
        <w:gridCol w:w="816"/>
      </w:tblGrid>
      <w:tr w:rsidR="000C6856" w:rsidRPr="003529F4" w:rsidTr="003F1ED8">
        <w:trPr>
          <w:trHeight w:val="800"/>
        </w:trPr>
        <w:tc>
          <w:tcPr>
            <w:tcW w:w="192" w:type="pct"/>
            <w:noWrap/>
          </w:tcPr>
          <w:p w:rsidR="000C6856" w:rsidRPr="003529F4" w:rsidRDefault="000C6856" w:rsidP="003F1ED8">
            <w:pPr>
              <w:jc w:val="center"/>
              <w:rPr>
                <w:bCs/>
              </w:rPr>
            </w:pPr>
            <w:r w:rsidRPr="003529F4">
              <w:rPr>
                <w:bCs/>
              </w:rPr>
              <w:t>TT</w:t>
            </w:r>
          </w:p>
        </w:tc>
        <w:tc>
          <w:tcPr>
            <w:tcW w:w="706" w:type="pct"/>
            <w:noWrap/>
          </w:tcPr>
          <w:p w:rsidR="000C6856" w:rsidRPr="003529F4" w:rsidRDefault="000C6856" w:rsidP="003F1ED8">
            <w:pPr>
              <w:jc w:val="center"/>
            </w:pPr>
            <w:r w:rsidRPr="003529F4">
              <w:t xml:space="preserve">Họ và tên </w:t>
            </w:r>
            <w:r>
              <w:br/>
            </w:r>
            <w:r w:rsidRPr="003529F4">
              <w:t>người sử dụng</w:t>
            </w:r>
          </w:p>
        </w:tc>
        <w:tc>
          <w:tcPr>
            <w:tcW w:w="635" w:type="pct"/>
          </w:tcPr>
          <w:p w:rsidR="000C6856" w:rsidRPr="003529F4" w:rsidRDefault="000C6856" w:rsidP="003F1ED8">
            <w:pPr>
              <w:jc w:val="center"/>
            </w:pPr>
            <w:r w:rsidRPr="003529F4">
              <w:t xml:space="preserve">Phòng ban </w:t>
            </w:r>
            <w:r w:rsidRPr="003529F4">
              <w:br/>
              <w:t>công tác</w:t>
            </w:r>
          </w:p>
        </w:tc>
        <w:tc>
          <w:tcPr>
            <w:tcW w:w="499" w:type="pct"/>
          </w:tcPr>
          <w:p w:rsidR="000C6856" w:rsidRPr="003529F4" w:rsidRDefault="000C6856" w:rsidP="003F1ED8">
            <w:pPr>
              <w:jc w:val="center"/>
            </w:pPr>
            <w:r w:rsidRPr="003529F4">
              <w:t>Chức vụ</w:t>
            </w:r>
          </w:p>
        </w:tc>
        <w:tc>
          <w:tcPr>
            <w:tcW w:w="545" w:type="pct"/>
          </w:tcPr>
          <w:p w:rsidR="000C6856" w:rsidRPr="003529F4" w:rsidRDefault="000C6856" w:rsidP="003F1ED8">
            <w:pPr>
              <w:jc w:val="center"/>
            </w:pPr>
            <w:r w:rsidRPr="003529F4">
              <w:t>Điện thoại</w:t>
            </w:r>
            <w:r w:rsidRPr="003529F4">
              <w:br/>
              <w:t>cơ quan</w:t>
            </w:r>
          </w:p>
        </w:tc>
        <w:tc>
          <w:tcPr>
            <w:tcW w:w="454" w:type="pct"/>
          </w:tcPr>
          <w:p w:rsidR="000C6856" w:rsidRPr="003529F4" w:rsidRDefault="00941E35" w:rsidP="003F1ED8">
            <w:pPr>
              <w:jc w:val="center"/>
            </w:pPr>
            <w:r>
              <w:t>Di động</w:t>
            </w:r>
          </w:p>
          <w:p w:rsidR="000C6856" w:rsidRPr="003529F4" w:rsidRDefault="000C6856" w:rsidP="003F1ED8">
            <w:pPr>
              <w:jc w:val="center"/>
            </w:pPr>
          </w:p>
        </w:tc>
        <w:tc>
          <w:tcPr>
            <w:tcW w:w="708" w:type="pct"/>
          </w:tcPr>
          <w:p w:rsidR="000C6856" w:rsidRPr="003529F4" w:rsidRDefault="000C6856" w:rsidP="003F1ED8">
            <w:pPr>
              <w:jc w:val="center"/>
            </w:pPr>
            <w:r w:rsidRPr="003529F4">
              <w:t xml:space="preserve">Địa chỉ </w:t>
            </w:r>
            <w:r w:rsidRPr="003529F4">
              <w:br/>
              <w:t>cơ quan</w:t>
            </w:r>
          </w:p>
        </w:tc>
        <w:tc>
          <w:tcPr>
            <w:tcW w:w="815" w:type="pct"/>
          </w:tcPr>
          <w:p w:rsidR="000C6856" w:rsidRPr="003529F4" w:rsidRDefault="000C6856" w:rsidP="003F1ED8">
            <w:pPr>
              <w:jc w:val="center"/>
            </w:pPr>
            <w:r>
              <w:t>Hộp</w:t>
            </w:r>
            <w:r w:rsidRPr="003529F4">
              <w:t xml:space="preserve"> thư điện tử có tên miền most.gov.vn hiện đang sử dụng (</w:t>
            </w:r>
            <w:r>
              <w:t>nếu có</w:t>
            </w:r>
            <w:r w:rsidRPr="003529F4">
              <w:t>)</w:t>
            </w:r>
          </w:p>
        </w:tc>
        <w:tc>
          <w:tcPr>
            <w:tcW w:w="446" w:type="pct"/>
          </w:tcPr>
          <w:p w:rsidR="000C6856" w:rsidRPr="003529F4" w:rsidRDefault="000C6856" w:rsidP="003F1ED8">
            <w:pPr>
              <w:jc w:val="center"/>
            </w:pPr>
            <w:r>
              <w:t>Hộp</w:t>
            </w:r>
            <w:r w:rsidRPr="003529F4">
              <w:t xml:space="preserve"> thư điện tử dự phòng (nếu có)</w:t>
            </w:r>
          </w:p>
        </w:tc>
      </w:tr>
      <w:tr w:rsidR="000C6856" w:rsidRPr="003529F4" w:rsidTr="003F1ED8">
        <w:trPr>
          <w:trHeight w:val="299"/>
        </w:trPr>
        <w:tc>
          <w:tcPr>
            <w:tcW w:w="192" w:type="pct"/>
            <w:noWrap/>
          </w:tcPr>
          <w:p w:rsidR="000C6856" w:rsidRPr="003529F4" w:rsidRDefault="000C6856" w:rsidP="003F1ED8">
            <w:pPr>
              <w:jc w:val="center"/>
              <w:rPr>
                <w:bCs/>
              </w:rP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r w:rsidR="000C6856" w:rsidRPr="003529F4" w:rsidTr="003F1ED8">
        <w:trPr>
          <w:trHeight w:val="299"/>
        </w:trPr>
        <w:tc>
          <w:tcPr>
            <w:tcW w:w="192" w:type="pct"/>
            <w:noWrap/>
          </w:tcPr>
          <w:p w:rsidR="000C6856" w:rsidRPr="003529F4" w:rsidRDefault="000C6856" w:rsidP="003F1ED8">
            <w:pPr>
              <w:jc w:val="cente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r w:rsidR="000C6856" w:rsidRPr="003529F4" w:rsidTr="003F1ED8">
        <w:trPr>
          <w:trHeight w:val="299"/>
        </w:trPr>
        <w:tc>
          <w:tcPr>
            <w:tcW w:w="192" w:type="pct"/>
            <w:noWrap/>
          </w:tcPr>
          <w:p w:rsidR="000C6856" w:rsidRPr="003529F4" w:rsidRDefault="000C6856" w:rsidP="003F1ED8">
            <w:pPr>
              <w:jc w:val="cente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r w:rsidR="000C6856" w:rsidRPr="003529F4" w:rsidTr="003F1ED8">
        <w:trPr>
          <w:trHeight w:val="299"/>
        </w:trPr>
        <w:tc>
          <w:tcPr>
            <w:tcW w:w="192" w:type="pct"/>
            <w:noWrap/>
          </w:tcPr>
          <w:p w:rsidR="000C6856" w:rsidRPr="003529F4" w:rsidRDefault="000C6856" w:rsidP="003F1ED8">
            <w:pPr>
              <w:jc w:val="cente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r w:rsidR="000C6856" w:rsidRPr="003529F4" w:rsidTr="003F1ED8">
        <w:trPr>
          <w:trHeight w:val="299"/>
        </w:trPr>
        <w:tc>
          <w:tcPr>
            <w:tcW w:w="192" w:type="pct"/>
            <w:noWrap/>
          </w:tcPr>
          <w:p w:rsidR="000C6856" w:rsidRPr="003529F4" w:rsidRDefault="000C6856" w:rsidP="003F1ED8">
            <w:pPr>
              <w:jc w:val="cente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r w:rsidR="000C6856" w:rsidRPr="003529F4" w:rsidTr="003F1ED8">
        <w:trPr>
          <w:trHeight w:val="299"/>
        </w:trPr>
        <w:tc>
          <w:tcPr>
            <w:tcW w:w="192" w:type="pct"/>
            <w:noWrap/>
          </w:tcPr>
          <w:p w:rsidR="000C6856" w:rsidRPr="003529F4" w:rsidRDefault="000C6856" w:rsidP="003F1ED8">
            <w:pPr>
              <w:jc w:val="center"/>
            </w:pPr>
          </w:p>
        </w:tc>
        <w:tc>
          <w:tcPr>
            <w:tcW w:w="706" w:type="pct"/>
            <w:noWrap/>
          </w:tcPr>
          <w:p w:rsidR="000C6856" w:rsidRPr="003529F4" w:rsidRDefault="000C6856" w:rsidP="003F1ED8">
            <w:pPr>
              <w:jc w:val="center"/>
            </w:pPr>
          </w:p>
        </w:tc>
        <w:tc>
          <w:tcPr>
            <w:tcW w:w="635" w:type="pct"/>
          </w:tcPr>
          <w:p w:rsidR="000C6856" w:rsidRPr="003529F4" w:rsidRDefault="000C6856" w:rsidP="003F1ED8">
            <w:pPr>
              <w:jc w:val="center"/>
            </w:pPr>
          </w:p>
        </w:tc>
        <w:tc>
          <w:tcPr>
            <w:tcW w:w="499" w:type="pct"/>
          </w:tcPr>
          <w:p w:rsidR="000C6856" w:rsidRPr="003529F4" w:rsidRDefault="000C6856" w:rsidP="003F1ED8">
            <w:pPr>
              <w:jc w:val="center"/>
            </w:pPr>
          </w:p>
        </w:tc>
        <w:tc>
          <w:tcPr>
            <w:tcW w:w="545" w:type="pct"/>
          </w:tcPr>
          <w:p w:rsidR="000C6856" w:rsidRPr="003529F4" w:rsidRDefault="000C6856" w:rsidP="003F1ED8">
            <w:pPr>
              <w:jc w:val="center"/>
            </w:pPr>
          </w:p>
        </w:tc>
        <w:tc>
          <w:tcPr>
            <w:tcW w:w="454" w:type="pct"/>
          </w:tcPr>
          <w:p w:rsidR="000C6856" w:rsidRPr="003529F4" w:rsidRDefault="000C6856" w:rsidP="003F1ED8">
            <w:pPr>
              <w:jc w:val="center"/>
            </w:pPr>
          </w:p>
        </w:tc>
        <w:tc>
          <w:tcPr>
            <w:tcW w:w="708" w:type="pct"/>
          </w:tcPr>
          <w:p w:rsidR="000C6856" w:rsidRPr="003529F4" w:rsidRDefault="000C6856" w:rsidP="003F1ED8">
            <w:pPr>
              <w:jc w:val="center"/>
            </w:pPr>
          </w:p>
        </w:tc>
        <w:tc>
          <w:tcPr>
            <w:tcW w:w="815" w:type="pct"/>
          </w:tcPr>
          <w:p w:rsidR="000C6856" w:rsidRPr="003529F4" w:rsidRDefault="000C6856" w:rsidP="003F1ED8">
            <w:pPr>
              <w:jc w:val="center"/>
            </w:pPr>
          </w:p>
        </w:tc>
        <w:tc>
          <w:tcPr>
            <w:tcW w:w="446" w:type="pct"/>
          </w:tcPr>
          <w:p w:rsidR="000C6856" w:rsidRPr="003529F4" w:rsidRDefault="000C6856" w:rsidP="003F1ED8">
            <w:pPr>
              <w:jc w:val="center"/>
            </w:pPr>
          </w:p>
        </w:tc>
      </w:tr>
    </w:tbl>
    <w:p w:rsidR="000C6856" w:rsidRDefault="000C6856" w:rsidP="000C6856">
      <w:pPr>
        <w:tabs>
          <w:tab w:val="left" w:pos="2580"/>
        </w:tabs>
        <w:ind w:left="7920"/>
        <w:jc w:val="center"/>
        <w:rPr>
          <w:i/>
          <w:color w:val="000000"/>
          <w:sz w:val="26"/>
          <w:szCs w:val="28"/>
        </w:rPr>
      </w:pPr>
    </w:p>
    <w:p w:rsidR="000C6856" w:rsidRDefault="000C6856" w:rsidP="000C6856">
      <w:pPr>
        <w:tabs>
          <w:tab w:val="left" w:pos="2580"/>
        </w:tabs>
        <w:rPr>
          <w:i/>
          <w:color w:val="000000"/>
          <w:sz w:val="26"/>
          <w:szCs w:val="28"/>
        </w:rPr>
      </w:pPr>
      <w:r>
        <w:rPr>
          <w:i/>
          <w:color w:val="000000"/>
          <w:sz w:val="26"/>
          <w:szCs w:val="28"/>
        </w:rPr>
        <w:tab/>
      </w:r>
      <w:r>
        <w:rPr>
          <w:i/>
          <w:color w:val="000000"/>
          <w:sz w:val="26"/>
          <w:szCs w:val="28"/>
        </w:rPr>
        <w:tab/>
      </w:r>
      <w:r>
        <w:rPr>
          <w:i/>
          <w:color w:val="000000"/>
          <w:sz w:val="26"/>
          <w:szCs w:val="28"/>
        </w:rPr>
        <w:tab/>
      </w:r>
      <w:r>
        <w:rPr>
          <w:i/>
          <w:color w:val="000000"/>
          <w:sz w:val="26"/>
          <w:szCs w:val="28"/>
        </w:rPr>
        <w:tab/>
      </w:r>
      <w:r>
        <w:rPr>
          <w:i/>
          <w:color w:val="000000"/>
          <w:sz w:val="26"/>
          <w:szCs w:val="28"/>
        </w:rPr>
        <w:tab/>
        <w:t xml:space="preserve">Hà Nội, ngày        tháng      năm 20 </w:t>
      </w:r>
    </w:p>
    <w:tbl>
      <w:tblPr>
        <w:tblW w:w="0" w:type="auto"/>
        <w:tblLook w:val="04A0" w:firstRow="1" w:lastRow="0" w:firstColumn="1" w:lastColumn="0" w:noHBand="0" w:noVBand="1"/>
      </w:tblPr>
      <w:tblGrid>
        <w:gridCol w:w="4666"/>
        <w:gridCol w:w="4622"/>
      </w:tblGrid>
      <w:tr w:rsidR="000C6856" w:rsidRPr="00D6131B" w:rsidTr="003F1ED8">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sidRPr="00D6131B">
              <w:rPr>
                <w:b/>
                <w:color w:val="000000"/>
                <w:sz w:val="26"/>
                <w:szCs w:val="28"/>
              </w:rPr>
              <w:t>Người lập danh sách</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c>
          <w:tcPr>
            <w:tcW w:w="7805" w:type="dxa"/>
          </w:tcPr>
          <w:p w:rsidR="000C6856" w:rsidRDefault="000C6856" w:rsidP="003F1ED8">
            <w:pPr>
              <w:tabs>
                <w:tab w:val="left" w:pos="2580"/>
              </w:tabs>
              <w:jc w:val="center"/>
              <w:rPr>
                <w:b/>
                <w:color w:val="000000"/>
                <w:sz w:val="26"/>
                <w:szCs w:val="28"/>
              </w:rPr>
            </w:pPr>
          </w:p>
          <w:p w:rsidR="000C6856" w:rsidRPr="00D6131B" w:rsidRDefault="000C6856" w:rsidP="003F1ED8">
            <w:pPr>
              <w:tabs>
                <w:tab w:val="left" w:pos="2580"/>
              </w:tabs>
              <w:jc w:val="center"/>
              <w:rPr>
                <w:b/>
                <w:color w:val="000000"/>
                <w:sz w:val="26"/>
                <w:szCs w:val="28"/>
              </w:rPr>
            </w:pPr>
            <w:r>
              <w:rPr>
                <w:b/>
                <w:color w:val="000000"/>
                <w:sz w:val="26"/>
                <w:szCs w:val="28"/>
              </w:rPr>
              <w:t xml:space="preserve">Xác nhận của </w:t>
            </w:r>
            <w:r w:rsidRPr="00D6131B">
              <w:rPr>
                <w:b/>
                <w:color w:val="000000"/>
                <w:sz w:val="26"/>
                <w:szCs w:val="28"/>
              </w:rPr>
              <w:t>Lãnh đạo đơn vị</w:t>
            </w:r>
          </w:p>
          <w:p w:rsidR="000C6856" w:rsidRPr="00D6131B" w:rsidRDefault="000C6856" w:rsidP="003F1ED8">
            <w:pPr>
              <w:tabs>
                <w:tab w:val="left" w:pos="2580"/>
              </w:tabs>
              <w:jc w:val="center"/>
              <w:rPr>
                <w:i/>
                <w:color w:val="000000"/>
                <w:sz w:val="26"/>
                <w:szCs w:val="28"/>
              </w:rPr>
            </w:pPr>
            <w:r w:rsidRPr="00D6131B">
              <w:rPr>
                <w:i/>
                <w:color w:val="000000"/>
                <w:sz w:val="22"/>
                <w:szCs w:val="28"/>
              </w:rPr>
              <w:t>(Ký, ghi rõ họ tên)</w:t>
            </w:r>
          </w:p>
        </w:tc>
      </w:tr>
    </w:tbl>
    <w:p w:rsidR="000C6856" w:rsidRDefault="000C6856" w:rsidP="000C6856">
      <w:pPr>
        <w:spacing w:after="200"/>
        <w:rPr>
          <w:color w:val="000000"/>
          <w:sz w:val="28"/>
          <w:szCs w:val="28"/>
          <w:u w:val="single"/>
        </w:rPr>
      </w:pPr>
    </w:p>
    <w:p w:rsidR="000C6856" w:rsidRDefault="000C6856" w:rsidP="000C6856">
      <w:pPr>
        <w:spacing w:after="200"/>
        <w:rPr>
          <w:color w:val="000000"/>
          <w:sz w:val="28"/>
          <w:szCs w:val="28"/>
          <w:u w:val="single"/>
        </w:rPr>
      </w:pPr>
    </w:p>
    <w:p w:rsidR="000C6856" w:rsidRDefault="000C6856" w:rsidP="000C6856">
      <w:pPr>
        <w:spacing w:after="200"/>
        <w:rPr>
          <w:color w:val="000000"/>
          <w:sz w:val="28"/>
          <w:szCs w:val="28"/>
          <w:u w:val="single"/>
        </w:rPr>
      </w:pPr>
    </w:p>
    <w:p w:rsidR="000C6856" w:rsidRDefault="000C6856" w:rsidP="000C6856">
      <w:pPr>
        <w:spacing w:after="200"/>
        <w:rPr>
          <w:color w:val="000000"/>
          <w:sz w:val="28"/>
          <w:szCs w:val="28"/>
          <w:u w:val="single"/>
        </w:rPr>
      </w:pPr>
    </w:p>
    <w:p w:rsidR="000C6856" w:rsidRPr="00F93BB3" w:rsidRDefault="000C6856" w:rsidP="00F93BB3">
      <w:pPr>
        <w:tabs>
          <w:tab w:val="left" w:pos="1027"/>
        </w:tabs>
        <w:rPr>
          <w:sz w:val="28"/>
          <w:szCs w:val="28"/>
        </w:rPr>
      </w:pPr>
    </w:p>
    <w:sectPr w:rsidR="000C6856" w:rsidRPr="00F93BB3" w:rsidSect="00EA666F">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98" w:rsidRDefault="006F1F98">
      <w:r>
        <w:separator/>
      </w:r>
    </w:p>
  </w:endnote>
  <w:endnote w:type="continuationSeparator" w:id="0">
    <w:p w:rsidR="006F1F98" w:rsidRDefault="006F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CA" w:rsidRDefault="00E665CA" w:rsidP="009B7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65CA" w:rsidRDefault="00E665CA" w:rsidP="009B72A5">
    <w:pPr>
      <w:pStyle w:val="Footer"/>
      <w:ind w:right="360"/>
    </w:pPr>
  </w:p>
  <w:p w:rsidR="009B2618" w:rsidRDefault="009B2618"/>
  <w:p w:rsidR="009B2618" w:rsidRDefault="009B261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A5" w:rsidRPr="009B72A5" w:rsidRDefault="009B72A5" w:rsidP="0081085A">
    <w:pPr>
      <w:pStyle w:val="Footer"/>
      <w:framePr w:wrap="around" w:vAnchor="text" w:hAnchor="margin" w:xAlign="right" w:y="1"/>
      <w:rPr>
        <w:rStyle w:val="PageNumber"/>
        <w:sz w:val="28"/>
        <w:szCs w:val="28"/>
      </w:rPr>
    </w:pPr>
    <w:r w:rsidRPr="009B72A5">
      <w:rPr>
        <w:rStyle w:val="PageNumber"/>
        <w:sz w:val="28"/>
        <w:szCs w:val="28"/>
      </w:rPr>
      <w:fldChar w:fldCharType="begin"/>
    </w:r>
    <w:r w:rsidRPr="009B72A5">
      <w:rPr>
        <w:rStyle w:val="PageNumber"/>
        <w:sz w:val="28"/>
        <w:szCs w:val="28"/>
      </w:rPr>
      <w:instrText xml:space="preserve">PAGE  </w:instrText>
    </w:r>
    <w:r w:rsidRPr="009B72A5">
      <w:rPr>
        <w:rStyle w:val="PageNumber"/>
        <w:sz w:val="28"/>
        <w:szCs w:val="28"/>
      </w:rPr>
      <w:fldChar w:fldCharType="separate"/>
    </w:r>
    <w:r w:rsidR="00C00115">
      <w:rPr>
        <w:rStyle w:val="PageNumber"/>
        <w:noProof/>
        <w:sz w:val="28"/>
        <w:szCs w:val="28"/>
      </w:rPr>
      <w:t>2</w:t>
    </w:r>
    <w:r w:rsidRPr="009B72A5">
      <w:rPr>
        <w:rStyle w:val="PageNumber"/>
        <w:sz w:val="28"/>
        <w:szCs w:val="28"/>
      </w:rPr>
      <w:fldChar w:fldCharType="end"/>
    </w:r>
  </w:p>
  <w:p w:rsidR="00E665CA" w:rsidRDefault="00E665CA" w:rsidP="009B72A5">
    <w:pPr>
      <w:pStyle w:val="Footer"/>
      <w:framePr w:wrap="around" w:vAnchor="text" w:hAnchor="margin" w:xAlign="center" w:y="1"/>
      <w:ind w:right="360"/>
      <w:rPr>
        <w:rStyle w:val="PageNumber"/>
      </w:rPr>
    </w:pPr>
  </w:p>
  <w:p w:rsidR="00E665CA" w:rsidRDefault="00E665CA">
    <w:pPr>
      <w:pStyle w:val="Footer"/>
    </w:pPr>
  </w:p>
  <w:p w:rsidR="009B2618" w:rsidRDefault="009B2618"/>
  <w:p w:rsidR="009B2618" w:rsidRDefault="009B261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56" w:rsidRDefault="006F1F98">
    <w:pPr>
      <w:pStyle w:val="Footer"/>
      <w:jc w:val="right"/>
    </w:pPr>
    <w:r>
      <w:fldChar w:fldCharType="begin"/>
    </w:r>
    <w:r>
      <w:instrText xml:space="preserve"> PAGE   \* MERGEFORMAT </w:instrText>
    </w:r>
    <w:r>
      <w:fldChar w:fldCharType="separate"/>
    </w:r>
    <w:r w:rsidR="00C00115">
      <w:rPr>
        <w:noProof/>
      </w:rPr>
      <w:t>1</w:t>
    </w:r>
    <w:r>
      <w:rPr>
        <w:noProof/>
      </w:rPr>
      <w:fldChar w:fldCharType="end"/>
    </w:r>
  </w:p>
  <w:p w:rsidR="00264656" w:rsidRDefault="00264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98" w:rsidRDefault="006F1F98">
      <w:r>
        <w:separator/>
      </w:r>
    </w:p>
  </w:footnote>
  <w:footnote w:type="continuationSeparator" w:id="0">
    <w:p w:rsidR="006F1F98" w:rsidRDefault="006F1F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CD7"/>
    <w:multiLevelType w:val="hybridMultilevel"/>
    <w:tmpl w:val="658E853A"/>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72317F"/>
    <w:multiLevelType w:val="hybridMultilevel"/>
    <w:tmpl w:val="4814896A"/>
    <w:lvl w:ilvl="0" w:tplc="BBE827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445C9"/>
    <w:multiLevelType w:val="hybridMultilevel"/>
    <w:tmpl w:val="F09660DA"/>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7FAE"/>
    <w:multiLevelType w:val="hybridMultilevel"/>
    <w:tmpl w:val="2CCAA2F8"/>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46454"/>
    <w:multiLevelType w:val="hybridMultilevel"/>
    <w:tmpl w:val="546AB704"/>
    <w:lvl w:ilvl="0" w:tplc="D59083F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7C03"/>
    <w:multiLevelType w:val="hybridMultilevel"/>
    <w:tmpl w:val="D7187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3037E"/>
    <w:multiLevelType w:val="hybridMultilevel"/>
    <w:tmpl w:val="91E22ED8"/>
    <w:lvl w:ilvl="0" w:tplc="BADC3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E22F6"/>
    <w:multiLevelType w:val="hybridMultilevel"/>
    <w:tmpl w:val="06983DF6"/>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829D7"/>
    <w:multiLevelType w:val="hybridMultilevel"/>
    <w:tmpl w:val="A7ECA1A0"/>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D1047"/>
    <w:multiLevelType w:val="hybridMultilevel"/>
    <w:tmpl w:val="6738578C"/>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7704D"/>
    <w:multiLevelType w:val="hybridMultilevel"/>
    <w:tmpl w:val="272C4058"/>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717DA"/>
    <w:multiLevelType w:val="hybridMultilevel"/>
    <w:tmpl w:val="F7425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593FBE"/>
    <w:multiLevelType w:val="hybridMultilevel"/>
    <w:tmpl w:val="1E1C8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237A93"/>
    <w:multiLevelType w:val="hybridMultilevel"/>
    <w:tmpl w:val="40D69C24"/>
    <w:lvl w:ilvl="0" w:tplc="D42049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613BE3"/>
    <w:multiLevelType w:val="hybridMultilevel"/>
    <w:tmpl w:val="71261E9A"/>
    <w:lvl w:ilvl="0" w:tplc="45985DB2">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38F6A39"/>
    <w:multiLevelType w:val="hybridMultilevel"/>
    <w:tmpl w:val="DB469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FD5FA4"/>
    <w:multiLevelType w:val="hybridMultilevel"/>
    <w:tmpl w:val="913C1990"/>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03A3A"/>
    <w:multiLevelType w:val="hybridMultilevel"/>
    <w:tmpl w:val="1C4A983C"/>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C1211"/>
    <w:multiLevelType w:val="hybridMultilevel"/>
    <w:tmpl w:val="78281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0B60A6"/>
    <w:multiLevelType w:val="hybridMultilevel"/>
    <w:tmpl w:val="AD30B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7C4D82"/>
    <w:multiLevelType w:val="hybridMultilevel"/>
    <w:tmpl w:val="B1383C78"/>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F44AF"/>
    <w:multiLevelType w:val="hybridMultilevel"/>
    <w:tmpl w:val="E4367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7612FF"/>
    <w:multiLevelType w:val="hybridMultilevel"/>
    <w:tmpl w:val="5D54F97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D6D0F"/>
    <w:multiLevelType w:val="hybridMultilevel"/>
    <w:tmpl w:val="F568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645394"/>
    <w:multiLevelType w:val="hybridMultilevel"/>
    <w:tmpl w:val="1A046DB0"/>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229C8"/>
    <w:multiLevelType w:val="hybridMultilevel"/>
    <w:tmpl w:val="0F685120"/>
    <w:lvl w:ilvl="0" w:tplc="98706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33646"/>
    <w:multiLevelType w:val="hybridMultilevel"/>
    <w:tmpl w:val="BDFABD04"/>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2545B"/>
    <w:multiLevelType w:val="hybridMultilevel"/>
    <w:tmpl w:val="EAC63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D3BEC"/>
    <w:multiLevelType w:val="hybridMultilevel"/>
    <w:tmpl w:val="2788E784"/>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1018C"/>
    <w:multiLevelType w:val="hybridMultilevel"/>
    <w:tmpl w:val="285E2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F5290B"/>
    <w:multiLevelType w:val="hybridMultilevel"/>
    <w:tmpl w:val="6802AC40"/>
    <w:lvl w:ilvl="0" w:tplc="13504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952CE"/>
    <w:multiLevelType w:val="hybridMultilevel"/>
    <w:tmpl w:val="3522D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D60AE5"/>
    <w:multiLevelType w:val="hybridMultilevel"/>
    <w:tmpl w:val="237A5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0A3F95"/>
    <w:multiLevelType w:val="hybridMultilevel"/>
    <w:tmpl w:val="0B2E2C70"/>
    <w:lvl w:ilvl="0" w:tplc="13504D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E577CF"/>
    <w:multiLevelType w:val="hybridMultilevel"/>
    <w:tmpl w:val="FE86F7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31"/>
  </w:num>
  <w:num w:numId="4">
    <w:abstractNumId w:val="23"/>
  </w:num>
  <w:num w:numId="5">
    <w:abstractNumId w:val="18"/>
  </w:num>
  <w:num w:numId="6">
    <w:abstractNumId w:val="11"/>
  </w:num>
  <w:num w:numId="7">
    <w:abstractNumId w:val="21"/>
  </w:num>
  <w:num w:numId="8">
    <w:abstractNumId w:val="4"/>
  </w:num>
  <w:num w:numId="9">
    <w:abstractNumId w:val="22"/>
  </w:num>
  <w:num w:numId="10">
    <w:abstractNumId w:val="29"/>
  </w:num>
  <w:num w:numId="11">
    <w:abstractNumId w:val="19"/>
  </w:num>
  <w:num w:numId="12">
    <w:abstractNumId w:val="32"/>
  </w:num>
  <w:num w:numId="13">
    <w:abstractNumId w:val="15"/>
  </w:num>
  <w:num w:numId="14">
    <w:abstractNumId w:val="16"/>
  </w:num>
  <w:num w:numId="15">
    <w:abstractNumId w:val="17"/>
  </w:num>
  <w:num w:numId="16">
    <w:abstractNumId w:val="3"/>
  </w:num>
  <w:num w:numId="17">
    <w:abstractNumId w:val="27"/>
  </w:num>
  <w:num w:numId="18">
    <w:abstractNumId w:val="10"/>
  </w:num>
  <w:num w:numId="19">
    <w:abstractNumId w:val="34"/>
  </w:num>
  <w:num w:numId="20">
    <w:abstractNumId w:val="2"/>
  </w:num>
  <w:num w:numId="21">
    <w:abstractNumId w:val="20"/>
  </w:num>
  <w:num w:numId="22">
    <w:abstractNumId w:val="24"/>
  </w:num>
  <w:num w:numId="23">
    <w:abstractNumId w:val="26"/>
  </w:num>
  <w:num w:numId="24">
    <w:abstractNumId w:val="9"/>
  </w:num>
  <w:num w:numId="25">
    <w:abstractNumId w:val="8"/>
  </w:num>
  <w:num w:numId="26">
    <w:abstractNumId w:val="30"/>
  </w:num>
  <w:num w:numId="27">
    <w:abstractNumId w:val="28"/>
  </w:num>
  <w:num w:numId="28">
    <w:abstractNumId w:val="12"/>
  </w:num>
  <w:num w:numId="29">
    <w:abstractNumId w:val="5"/>
  </w:num>
  <w:num w:numId="30">
    <w:abstractNumId w:val="33"/>
  </w:num>
  <w:num w:numId="31">
    <w:abstractNumId w:val="1"/>
  </w:num>
  <w:num w:numId="32">
    <w:abstractNumId w:val="14"/>
  </w:num>
  <w:num w:numId="33">
    <w:abstractNumId w:val="13"/>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C"/>
    <w:rsid w:val="00000E3E"/>
    <w:rsid w:val="000054A4"/>
    <w:rsid w:val="000143D1"/>
    <w:rsid w:val="0001489A"/>
    <w:rsid w:val="00023584"/>
    <w:rsid w:val="00040509"/>
    <w:rsid w:val="00041B05"/>
    <w:rsid w:val="0004287E"/>
    <w:rsid w:val="00043FC1"/>
    <w:rsid w:val="00044462"/>
    <w:rsid w:val="00045487"/>
    <w:rsid w:val="00045F10"/>
    <w:rsid w:val="00046642"/>
    <w:rsid w:val="00047AA2"/>
    <w:rsid w:val="00057ADE"/>
    <w:rsid w:val="000610AD"/>
    <w:rsid w:val="00061A67"/>
    <w:rsid w:val="00072140"/>
    <w:rsid w:val="000820FE"/>
    <w:rsid w:val="00086428"/>
    <w:rsid w:val="00094EC4"/>
    <w:rsid w:val="00096D76"/>
    <w:rsid w:val="00097EDA"/>
    <w:rsid w:val="000A4E4A"/>
    <w:rsid w:val="000A5C58"/>
    <w:rsid w:val="000A72DD"/>
    <w:rsid w:val="000A7EAE"/>
    <w:rsid w:val="000B18E5"/>
    <w:rsid w:val="000B61F9"/>
    <w:rsid w:val="000B76FE"/>
    <w:rsid w:val="000B7CA7"/>
    <w:rsid w:val="000C6856"/>
    <w:rsid w:val="000D0EE0"/>
    <w:rsid w:val="000D76CD"/>
    <w:rsid w:val="000E0B13"/>
    <w:rsid w:val="000E38B4"/>
    <w:rsid w:val="000E4E22"/>
    <w:rsid w:val="000E57DF"/>
    <w:rsid w:val="000F121D"/>
    <w:rsid w:val="000F15F7"/>
    <w:rsid w:val="000F2670"/>
    <w:rsid w:val="000F2A44"/>
    <w:rsid w:val="000F35F3"/>
    <w:rsid w:val="001027CA"/>
    <w:rsid w:val="00102A3E"/>
    <w:rsid w:val="0010413B"/>
    <w:rsid w:val="0010504B"/>
    <w:rsid w:val="00115063"/>
    <w:rsid w:val="00116C33"/>
    <w:rsid w:val="0012266D"/>
    <w:rsid w:val="00124F34"/>
    <w:rsid w:val="00131AE6"/>
    <w:rsid w:val="00136ABD"/>
    <w:rsid w:val="0015016F"/>
    <w:rsid w:val="00151AC4"/>
    <w:rsid w:val="00152E69"/>
    <w:rsid w:val="00155D5B"/>
    <w:rsid w:val="00156379"/>
    <w:rsid w:val="00160C8F"/>
    <w:rsid w:val="0016476E"/>
    <w:rsid w:val="00164BE6"/>
    <w:rsid w:val="00165150"/>
    <w:rsid w:val="00174D42"/>
    <w:rsid w:val="00175BB3"/>
    <w:rsid w:val="00182EFD"/>
    <w:rsid w:val="0018356A"/>
    <w:rsid w:val="001837EB"/>
    <w:rsid w:val="00184D1E"/>
    <w:rsid w:val="00196A1D"/>
    <w:rsid w:val="001A127D"/>
    <w:rsid w:val="001A42A3"/>
    <w:rsid w:val="001A60B1"/>
    <w:rsid w:val="001C0340"/>
    <w:rsid w:val="001C0BA8"/>
    <w:rsid w:val="001C273F"/>
    <w:rsid w:val="001C4293"/>
    <w:rsid w:val="001C5535"/>
    <w:rsid w:val="001E11C5"/>
    <w:rsid w:val="001E13B7"/>
    <w:rsid w:val="001E1DA8"/>
    <w:rsid w:val="00205561"/>
    <w:rsid w:val="00206F80"/>
    <w:rsid w:val="0022014A"/>
    <w:rsid w:val="00227D6A"/>
    <w:rsid w:val="002325B8"/>
    <w:rsid w:val="00233D66"/>
    <w:rsid w:val="00234C88"/>
    <w:rsid w:val="00236DF4"/>
    <w:rsid w:val="002407B3"/>
    <w:rsid w:val="0024196E"/>
    <w:rsid w:val="00245368"/>
    <w:rsid w:val="00247907"/>
    <w:rsid w:val="002533DE"/>
    <w:rsid w:val="002538AE"/>
    <w:rsid w:val="00253C9C"/>
    <w:rsid w:val="0025462A"/>
    <w:rsid w:val="002573CE"/>
    <w:rsid w:val="0026253C"/>
    <w:rsid w:val="002630A6"/>
    <w:rsid w:val="00264656"/>
    <w:rsid w:val="002653AB"/>
    <w:rsid w:val="0026564E"/>
    <w:rsid w:val="00272285"/>
    <w:rsid w:val="002770ED"/>
    <w:rsid w:val="00280CDF"/>
    <w:rsid w:val="0028510F"/>
    <w:rsid w:val="00286179"/>
    <w:rsid w:val="00292A57"/>
    <w:rsid w:val="00295B23"/>
    <w:rsid w:val="00295C48"/>
    <w:rsid w:val="002A6D39"/>
    <w:rsid w:val="002A7C67"/>
    <w:rsid w:val="002B13A0"/>
    <w:rsid w:val="002B1749"/>
    <w:rsid w:val="002B395D"/>
    <w:rsid w:val="002B5AA1"/>
    <w:rsid w:val="002D15F8"/>
    <w:rsid w:val="002E1582"/>
    <w:rsid w:val="002E59EE"/>
    <w:rsid w:val="002F3745"/>
    <w:rsid w:val="002F5822"/>
    <w:rsid w:val="00302CE6"/>
    <w:rsid w:val="00304769"/>
    <w:rsid w:val="00307E88"/>
    <w:rsid w:val="0031371C"/>
    <w:rsid w:val="00326908"/>
    <w:rsid w:val="00326FCD"/>
    <w:rsid w:val="0033048F"/>
    <w:rsid w:val="00330A9B"/>
    <w:rsid w:val="003322E2"/>
    <w:rsid w:val="00336993"/>
    <w:rsid w:val="00337CC9"/>
    <w:rsid w:val="00341311"/>
    <w:rsid w:val="00341959"/>
    <w:rsid w:val="00342307"/>
    <w:rsid w:val="00342338"/>
    <w:rsid w:val="0034666B"/>
    <w:rsid w:val="00347B7D"/>
    <w:rsid w:val="00355707"/>
    <w:rsid w:val="003639AB"/>
    <w:rsid w:val="003651EC"/>
    <w:rsid w:val="0036781D"/>
    <w:rsid w:val="003678EC"/>
    <w:rsid w:val="003701E6"/>
    <w:rsid w:val="00373542"/>
    <w:rsid w:val="003770AA"/>
    <w:rsid w:val="00387287"/>
    <w:rsid w:val="0038769E"/>
    <w:rsid w:val="0039083C"/>
    <w:rsid w:val="00390C77"/>
    <w:rsid w:val="003927E4"/>
    <w:rsid w:val="0039426E"/>
    <w:rsid w:val="003C518C"/>
    <w:rsid w:val="003D1A12"/>
    <w:rsid w:val="003D2CCC"/>
    <w:rsid w:val="003D64E7"/>
    <w:rsid w:val="003E6C11"/>
    <w:rsid w:val="003F1ED8"/>
    <w:rsid w:val="003F5838"/>
    <w:rsid w:val="003F7F53"/>
    <w:rsid w:val="004014B6"/>
    <w:rsid w:val="00403CF5"/>
    <w:rsid w:val="00406803"/>
    <w:rsid w:val="00407168"/>
    <w:rsid w:val="004118C3"/>
    <w:rsid w:val="00413771"/>
    <w:rsid w:val="00417EEA"/>
    <w:rsid w:val="0042157A"/>
    <w:rsid w:val="00421C29"/>
    <w:rsid w:val="0043105B"/>
    <w:rsid w:val="004346A6"/>
    <w:rsid w:val="00435330"/>
    <w:rsid w:val="00436002"/>
    <w:rsid w:val="004367AD"/>
    <w:rsid w:val="0044371F"/>
    <w:rsid w:val="00443812"/>
    <w:rsid w:val="004512AB"/>
    <w:rsid w:val="004536CE"/>
    <w:rsid w:val="00454DBF"/>
    <w:rsid w:val="00457862"/>
    <w:rsid w:val="004629E4"/>
    <w:rsid w:val="0046531D"/>
    <w:rsid w:val="00470233"/>
    <w:rsid w:val="00472064"/>
    <w:rsid w:val="0047239A"/>
    <w:rsid w:val="00473099"/>
    <w:rsid w:val="00477357"/>
    <w:rsid w:val="004841BF"/>
    <w:rsid w:val="00485C64"/>
    <w:rsid w:val="004914F4"/>
    <w:rsid w:val="00493136"/>
    <w:rsid w:val="004A3944"/>
    <w:rsid w:val="004A54D5"/>
    <w:rsid w:val="004B03AE"/>
    <w:rsid w:val="004B5B45"/>
    <w:rsid w:val="004B664A"/>
    <w:rsid w:val="004B6C29"/>
    <w:rsid w:val="004C0395"/>
    <w:rsid w:val="004C14A7"/>
    <w:rsid w:val="004C28FC"/>
    <w:rsid w:val="004C4D51"/>
    <w:rsid w:val="004D1269"/>
    <w:rsid w:val="004D1E48"/>
    <w:rsid w:val="004D437D"/>
    <w:rsid w:val="004D70CF"/>
    <w:rsid w:val="004D776E"/>
    <w:rsid w:val="004E6DAD"/>
    <w:rsid w:val="004F60AC"/>
    <w:rsid w:val="00504A26"/>
    <w:rsid w:val="00505128"/>
    <w:rsid w:val="00507FEB"/>
    <w:rsid w:val="0051405A"/>
    <w:rsid w:val="00523C11"/>
    <w:rsid w:val="00533BF0"/>
    <w:rsid w:val="00541A21"/>
    <w:rsid w:val="0054634B"/>
    <w:rsid w:val="00547C4D"/>
    <w:rsid w:val="0055274A"/>
    <w:rsid w:val="00555011"/>
    <w:rsid w:val="00561643"/>
    <w:rsid w:val="00580347"/>
    <w:rsid w:val="005877A7"/>
    <w:rsid w:val="00591DE3"/>
    <w:rsid w:val="005A5912"/>
    <w:rsid w:val="005A6F5E"/>
    <w:rsid w:val="005A7FAE"/>
    <w:rsid w:val="005B2E24"/>
    <w:rsid w:val="005B385E"/>
    <w:rsid w:val="005B6A67"/>
    <w:rsid w:val="005C3396"/>
    <w:rsid w:val="005C57A2"/>
    <w:rsid w:val="005C5855"/>
    <w:rsid w:val="005C6500"/>
    <w:rsid w:val="005D053C"/>
    <w:rsid w:val="005E168D"/>
    <w:rsid w:val="005E1C11"/>
    <w:rsid w:val="005E24FF"/>
    <w:rsid w:val="005E42AF"/>
    <w:rsid w:val="005E5FD7"/>
    <w:rsid w:val="005E6EF7"/>
    <w:rsid w:val="005F095F"/>
    <w:rsid w:val="00600356"/>
    <w:rsid w:val="00601D34"/>
    <w:rsid w:val="00602EAF"/>
    <w:rsid w:val="00603FB4"/>
    <w:rsid w:val="006069BD"/>
    <w:rsid w:val="00606D5F"/>
    <w:rsid w:val="006101F9"/>
    <w:rsid w:val="00612542"/>
    <w:rsid w:val="006146FE"/>
    <w:rsid w:val="00622272"/>
    <w:rsid w:val="00622468"/>
    <w:rsid w:val="00622FD1"/>
    <w:rsid w:val="00623C91"/>
    <w:rsid w:val="00624FC7"/>
    <w:rsid w:val="00626E64"/>
    <w:rsid w:val="00632C2D"/>
    <w:rsid w:val="006411D7"/>
    <w:rsid w:val="00641771"/>
    <w:rsid w:val="00643E83"/>
    <w:rsid w:val="00644E64"/>
    <w:rsid w:val="00645F03"/>
    <w:rsid w:val="00652F31"/>
    <w:rsid w:val="00655D31"/>
    <w:rsid w:val="006601B4"/>
    <w:rsid w:val="00661558"/>
    <w:rsid w:val="00664FB2"/>
    <w:rsid w:val="006665D3"/>
    <w:rsid w:val="006704FB"/>
    <w:rsid w:val="00676DFF"/>
    <w:rsid w:val="00677AAB"/>
    <w:rsid w:val="006828E7"/>
    <w:rsid w:val="0068417A"/>
    <w:rsid w:val="006854D3"/>
    <w:rsid w:val="00687006"/>
    <w:rsid w:val="00691DA9"/>
    <w:rsid w:val="006952DF"/>
    <w:rsid w:val="006A2361"/>
    <w:rsid w:val="006A23BB"/>
    <w:rsid w:val="006A6256"/>
    <w:rsid w:val="006B4CF9"/>
    <w:rsid w:val="006B5B30"/>
    <w:rsid w:val="006B707D"/>
    <w:rsid w:val="006C2623"/>
    <w:rsid w:val="006C3CF4"/>
    <w:rsid w:val="006D154A"/>
    <w:rsid w:val="006D7801"/>
    <w:rsid w:val="006E2D04"/>
    <w:rsid w:val="006E547D"/>
    <w:rsid w:val="006E73D1"/>
    <w:rsid w:val="006F0C12"/>
    <w:rsid w:val="006F1F98"/>
    <w:rsid w:val="0070114F"/>
    <w:rsid w:val="0070218E"/>
    <w:rsid w:val="0070412D"/>
    <w:rsid w:val="0070696F"/>
    <w:rsid w:val="007152E7"/>
    <w:rsid w:val="00716386"/>
    <w:rsid w:val="00723053"/>
    <w:rsid w:val="00723DB3"/>
    <w:rsid w:val="007277F3"/>
    <w:rsid w:val="007314CC"/>
    <w:rsid w:val="007326B8"/>
    <w:rsid w:val="00736202"/>
    <w:rsid w:val="00742464"/>
    <w:rsid w:val="00742DD3"/>
    <w:rsid w:val="00743236"/>
    <w:rsid w:val="007522E5"/>
    <w:rsid w:val="0075704B"/>
    <w:rsid w:val="00760E4C"/>
    <w:rsid w:val="00764BE8"/>
    <w:rsid w:val="0076763E"/>
    <w:rsid w:val="00771B94"/>
    <w:rsid w:val="0077338B"/>
    <w:rsid w:val="007809B5"/>
    <w:rsid w:val="00785DB4"/>
    <w:rsid w:val="007870A9"/>
    <w:rsid w:val="00790895"/>
    <w:rsid w:val="00796C3E"/>
    <w:rsid w:val="007A2C59"/>
    <w:rsid w:val="007A40F0"/>
    <w:rsid w:val="007A74D0"/>
    <w:rsid w:val="007B1D21"/>
    <w:rsid w:val="007C1C0B"/>
    <w:rsid w:val="007C20CF"/>
    <w:rsid w:val="007C24E4"/>
    <w:rsid w:val="007C3BAC"/>
    <w:rsid w:val="007C451C"/>
    <w:rsid w:val="007C48DE"/>
    <w:rsid w:val="007C6CB9"/>
    <w:rsid w:val="007C7C8D"/>
    <w:rsid w:val="007D6EEC"/>
    <w:rsid w:val="007E1E89"/>
    <w:rsid w:val="007E26AD"/>
    <w:rsid w:val="007E36CD"/>
    <w:rsid w:val="007E7555"/>
    <w:rsid w:val="007E76BB"/>
    <w:rsid w:val="007F0D76"/>
    <w:rsid w:val="007F2954"/>
    <w:rsid w:val="0081085A"/>
    <w:rsid w:val="00812575"/>
    <w:rsid w:val="0083074D"/>
    <w:rsid w:val="0083548F"/>
    <w:rsid w:val="00843EE4"/>
    <w:rsid w:val="008476D1"/>
    <w:rsid w:val="00851A0D"/>
    <w:rsid w:val="00855399"/>
    <w:rsid w:val="008577C9"/>
    <w:rsid w:val="00861B5C"/>
    <w:rsid w:val="00865735"/>
    <w:rsid w:val="00870EE7"/>
    <w:rsid w:val="00871410"/>
    <w:rsid w:val="0087415A"/>
    <w:rsid w:val="008825DF"/>
    <w:rsid w:val="008867DC"/>
    <w:rsid w:val="0089014E"/>
    <w:rsid w:val="00890F73"/>
    <w:rsid w:val="008910DB"/>
    <w:rsid w:val="008919B9"/>
    <w:rsid w:val="008939A3"/>
    <w:rsid w:val="008A10AD"/>
    <w:rsid w:val="008A273D"/>
    <w:rsid w:val="008A3AAB"/>
    <w:rsid w:val="008A4060"/>
    <w:rsid w:val="008A5700"/>
    <w:rsid w:val="008B3D6D"/>
    <w:rsid w:val="008B5E9A"/>
    <w:rsid w:val="008B6FF6"/>
    <w:rsid w:val="008B7CC8"/>
    <w:rsid w:val="008C45CD"/>
    <w:rsid w:val="008D06DF"/>
    <w:rsid w:val="008D1A25"/>
    <w:rsid w:val="008E32CD"/>
    <w:rsid w:val="00901026"/>
    <w:rsid w:val="0090169D"/>
    <w:rsid w:val="009042CB"/>
    <w:rsid w:val="00922178"/>
    <w:rsid w:val="00941E35"/>
    <w:rsid w:val="00952E05"/>
    <w:rsid w:val="0095455D"/>
    <w:rsid w:val="00955B21"/>
    <w:rsid w:val="00963519"/>
    <w:rsid w:val="009646D8"/>
    <w:rsid w:val="00966127"/>
    <w:rsid w:val="00983424"/>
    <w:rsid w:val="00983D8B"/>
    <w:rsid w:val="009853DF"/>
    <w:rsid w:val="00985814"/>
    <w:rsid w:val="00987FDC"/>
    <w:rsid w:val="00990F83"/>
    <w:rsid w:val="009A0F2F"/>
    <w:rsid w:val="009A1EE8"/>
    <w:rsid w:val="009A64C4"/>
    <w:rsid w:val="009B2618"/>
    <w:rsid w:val="009B4044"/>
    <w:rsid w:val="009B72A5"/>
    <w:rsid w:val="009C0426"/>
    <w:rsid w:val="009C57FB"/>
    <w:rsid w:val="009C6BE8"/>
    <w:rsid w:val="009C705C"/>
    <w:rsid w:val="009D06BC"/>
    <w:rsid w:val="009D2980"/>
    <w:rsid w:val="009D2D00"/>
    <w:rsid w:val="009E33B8"/>
    <w:rsid w:val="009E42EC"/>
    <w:rsid w:val="009E5F86"/>
    <w:rsid w:val="009F137E"/>
    <w:rsid w:val="009F7625"/>
    <w:rsid w:val="00A03FC3"/>
    <w:rsid w:val="00A12870"/>
    <w:rsid w:val="00A2006F"/>
    <w:rsid w:val="00A22A99"/>
    <w:rsid w:val="00A22AD4"/>
    <w:rsid w:val="00A22B9E"/>
    <w:rsid w:val="00A22BED"/>
    <w:rsid w:val="00A259D3"/>
    <w:rsid w:val="00A37B2D"/>
    <w:rsid w:val="00A437CB"/>
    <w:rsid w:val="00A45442"/>
    <w:rsid w:val="00A457B0"/>
    <w:rsid w:val="00A476E5"/>
    <w:rsid w:val="00A50309"/>
    <w:rsid w:val="00A50895"/>
    <w:rsid w:val="00A52636"/>
    <w:rsid w:val="00A52A85"/>
    <w:rsid w:val="00A55B7A"/>
    <w:rsid w:val="00A56C63"/>
    <w:rsid w:val="00A601CC"/>
    <w:rsid w:val="00A61C82"/>
    <w:rsid w:val="00A65B58"/>
    <w:rsid w:val="00A71351"/>
    <w:rsid w:val="00A724DD"/>
    <w:rsid w:val="00A73F5F"/>
    <w:rsid w:val="00A83CCB"/>
    <w:rsid w:val="00A84060"/>
    <w:rsid w:val="00A86E35"/>
    <w:rsid w:val="00A916DF"/>
    <w:rsid w:val="00A92C9D"/>
    <w:rsid w:val="00A946D8"/>
    <w:rsid w:val="00AA05EB"/>
    <w:rsid w:val="00AA0BF4"/>
    <w:rsid w:val="00AA0DD5"/>
    <w:rsid w:val="00AA11B9"/>
    <w:rsid w:val="00AA2D5D"/>
    <w:rsid w:val="00AA36F0"/>
    <w:rsid w:val="00AA3F25"/>
    <w:rsid w:val="00AA5115"/>
    <w:rsid w:val="00AB0C18"/>
    <w:rsid w:val="00AB0EDC"/>
    <w:rsid w:val="00AB3503"/>
    <w:rsid w:val="00AB527E"/>
    <w:rsid w:val="00AC1350"/>
    <w:rsid w:val="00AD4E9C"/>
    <w:rsid w:val="00AD66F3"/>
    <w:rsid w:val="00AD7304"/>
    <w:rsid w:val="00AD7CD7"/>
    <w:rsid w:val="00AE4C1B"/>
    <w:rsid w:val="00AF0335"/>
    <w:rsid w:val="00AF0A8C"/>
    <w:rsid w:val="00AF126A"/>
    <w:rsid w:val="00AF18EC"/>
    <w:rsid w:val="00AF2DD7"/>
    <w:rsid w:val="00AF2FAE"/>
    <w:rsid w:val="00AF4243"/>
    <w:rsid w:val="00AF741D"/>
    <w:rsid w:val="00B0081A"/>
    <w:rsid w:val="00B075C6"/>
    <w:rsid w:val="00B11DE3"/>
    <w:rsid w:val="00B16D09"/>
    <w:rsid w:val="00B24E24"/>
    <w:rsid w:val="00B3674E"/>
    <w:rsid w:val="00B41E8F"/>
    <w:rsid w:val="00B444E8"/>
    <w:rsid w:val="00B478FA"/>
    <w:rsid w:val="00B51B3E"/>
    <w:rsid w:val="00B5755B"/>
    <w:rsid w:val="00B7040C"/>
    <w:rsid w:val="00B710BE"/>
    <w:rsid w:val="00B75AFB"/>
    <w:rsid w:val="00B75E57"/>
    <w:rsid w:val="00B77C2E"/>
    <w:rsid w:val="00B802C7"/>
    <w:rsid w:val="00B822A2"/>
    <w:rsid w:val="00B82364"/>
    <w:rsid w:val="00B961D9"/>
    <w:rsid w:val="00B96A40"/>
    <w:rsid w:val="00BA5627"/>
    <w:rsid w:val="00BB1F7B"/>
    <w:rsid w:val="00BB3709"/>
    <w:rsid w:val="00BC0FAF"/>
    <w:rsid w:val="00BC4B19"/>
    <w:rsid w:val="00BC5EDD"/>
    <w:rsid w:val="00BD2831"/>
    <w:rsid w:val="00BD3330"/>
    <w:rsid w:val="00BD3426"/>
    <w:rsid w:val="00BE36D2"/>
    <w:rsid w:val="00BE596D"/>
    <w:rsid w:val="00BF2A52"/>
    <w:rsid w:val="00BF5BAD"/>
    <w:rsid w:val="00BF6D58"/>
    <w:rsid w:val="00C00115"/>
    <w:rsid w:val="00C02405"/>
    <w:rsid w:val="00C12FCC"/>
    <w:rsid w:val="00C161E9"/>
    <w:rsid w:val="00C16BA1"/>
    <w:rsid w:val="00C20630"/>
    <w:rsid w:val="00C231B0"/>
    <w:rsid w:val="00C26A62"/>
    <w:rsid w:val="00C31405"/>
    <w:rsid w:val="00C3354F"/>
    <w:rsid w:val="00C35BFF"/>
    <w:rsid w:val="00C369E9"/>
    <w:rsid w:val="00C4186D"/>
    <w:rsid w:val="00C45950"/>
    <w:rsid w:val="00C54F10"/>
    <w:rsid w:val="00C56376"/>
    <w:rsid w:val="00C56647"/>
    <w:rsid w:val="00C577A0"/>
    <w:rsid w:val="00C611BC"/>
    <w:rsid w:val="00C61398"/>
    <w:rsid w:val="00C651FE"/>
    <w:rsid w:val="00C662E5"/>
    <w:rsid w:val="00C6660E"/>
    <w:rsid w:val="00C719DA"/>
    <w:rsid w:val="00C76012"/>
    <w:rsid w:val="00C84B98"/>
    <w:rsid w:val="00CA093B"/>
    <w:rsid w:val="00CA1657"/>
    <w:rsid w:val="00CA1EBB"/>
    <w:rsid w:val="00CA3D6C"/>
    <w:rsid w:val="00CA519C"/>
    <w:rsid w:val="00CA6727"/>
    <w:rsid w:val="00CB0ACB"/>
    <w:rsid w:val="00CB2808"/>
    <w:rsid w:val="00CB6BC1"/>
    <w:rsid w:val="00CC18B0"/>
    <w:rsid w:val="00CC2AD4"/>
    <w:rsid w:val="00CC395F"/>
    <w:rsid w:val="00CC5FC2"/>
    <w:rsid w:val="00CC75B2"/>
    <w:rsid w:val="00CD2D83"/>
    <w:rsid w:val="00CD2EA5"/>
    <w:rsid w:val="00CD6ADE"/>
    <w:rsid w:val="00CE0207"/>
    <w:rsid w:val="00CE14ED"/>
    <w:rsid w:val="00CE599A"/>
    <w:rsid w:val="00CF38A6"/>
    <w:rsid w:val="00CF5F5F"/>
    <w:rsid w:val="00CF7891"/>
    <w:rsid w:val="00D0019F"/>
    <w:rsid w:val="00D0650C"/>
    <w:rsid w:val="00D10B20"/>
    <w:rsid w:val="00D12A8F"/>
    <w:rsid w:val="00D163E4"/>
    <w:rsid w:val="00D16741"/>
    <w:rsid w:val="00D20301"/>
    <w:rsid w:val="00D21297"/>
    <w:rsid w:val="00D21CB1"/>
    <w:rsid w:val="00D21E8D"/>
    <w:rsid w:val="00D22538"/>
    <w:rsid w:val="00D30895"/>
    <w:rsid w:val="00D35131"/>
    <w:rsid w:val="00D35D14"/>
    <w:rsid w:val="00D3688E"/>
    <w:rsid w:val="00D426B2"/>
    <w:rsid w:val="00D46DB9"/>
    <w:rsid w:val="00D47671"/>
    <w:rsid w:val="00D4790C"/>
    <w:rsid w:val="00D516EB"/>
    <w:rsid w:val="00D51B18"/>
    <w:rsid w:val="00D54913"/>
    <w:rsid w:val="00D6155A"/>
    <w:rsid w:val="00D6286D"/>
    <w:rsid w:val="00D62EBD"/>
    <w:rsid w:val="00D62FA4"/>
    <w:rsid w:val="00D6349F"/>
    <w:rsid w:val="00D65137"/>
    <w:rsid w:val="00D65375"/>
    <w:rsid w:val="00D676A0"/>
    <w:rsid w:val="00D71556"/>
    <w:rsid w:val="00D72568"/>
    <w:rsid w:val="00D72EFF"/>
    <w:rsid w:val="00D805C5"/>
    <w:rsid w:val="00D83CE3"/>
    <w:rsid w:val="00D8462C"/>
    <w:rsid w:val="00D90BA6"/>
    <w:rsid w:val="00D91F68"/>
    <w:rsid w:val="00D97529"/>
    <w:rsid w:val="00D97E4E"/>
    <w:rsid w:val="00DA1663"/>
    <w:rsid w:val="00DA1992"/>
    <w:rsid w:val="00DA2B2D"/>
    <w:rsid w:val="00DA3931"/>
    <w:rsid w:val="00DA5E5D"/>
    <w:rsid w:val="00DA646D"/>
    <w:rsid w:val="00DC0CE4"/>
    <w:rsid w:val="00DC1274"/>
    <w:rsid w:val="00DC3724"/>
    <w:rsid w:val="00DD3888"/>
    <w:rsid w:val="00DD42FD"/>
    <w:rsid w:val="00DD48AF"/>
    <w:rsid w:val="00DE1730"/>
    <w:rsid w:val="00DE3BD2"/>
    <w:rsid w:val="00DE5658"/>
    <w:rsid w:val="00DE6EB4"/>
    <w:rsid w:val="00DE72F4"/>
    <w:rsid w:val="00DF18AF"/>
    <w:rsid w:val="00DF3C60"/>
    <w:rsid w:val="00DF6E21"/>
    <w:rsid w:val="00DF787B"/>
    <w:rsid w:val="00E00414"/>
    <w:rsid w:val="00E009A1"/>
    <w:rsid w:val="00E0244B"/>
    <w:rsid w:val="00E10890"/>
    <w:rsid w:val="00E11CCD"/>
    <w:rsid w:val="00E231F5"/>
    <w:rsid w:val="00E35FC7"/>
    <w:rsid w:val="00E36194"/>
    <w:rsid w:val="00E36EF8"/>
    <w:rsid w:val="00E41112"/>
    <w:rsid w:val="00E41A4B"/>
    <w:rsid w:val="00E47B83"/>
    <w:rsid w:val="00E515FD"/>
    <w:rsid w:val="00E5230A"/>
    <w:rsid w:val="00E5396B"/>
    <w:rsid w:val="00E54819"/>
    <w:rsid w:val="00E613E7"/>
    <w:rsid w:val="00E645B4"/>
    <w:rsid w:val="00E665CA"/>
    <w:rsid w:val="00E66E43"/>
    <w:rsid w:val="00E7021D"/>
    <w:rsid w:val="00E777FD"/>
    <w:rsid w:val="00E86FC3"/>
    <w:rsid w:val="00E873C0"/>
    <w:rsid w:val="00E904B3"/>
    <w:rsid w:val="00E909AF"/>
    <w:rsid w:val="00E91ACA"/>
    <w:rsid w:val="00E91EE6"/>
    <w:rsid w:val="00E93F7D"/>
    <w:rsid w:val="00E944B0"/>
    <w:rsid w:val="00E95547"/>
    <w:rsid w:val="00EA18BB"/>
    <w:rsid w:val="00EA25FA"/>
    <w:rsid w:val="00EA41F1"/>
    <w:rsid w:val="00EA666F"/>
    <w:rsid w:val="00EA6934"/>
    <w:rsid w:val="00EA6D3D"/>
    <w:rsid w:val="00EC41C6"/>
    <w:rsid w:val="00EC5946"/>
    <w:rsid w:val="00ED3C78"/>
    <w:rsid w:val="00ED48B7"/>
    <w:rsid w:val="00EE0924"/>
    <w:rsid w:val="00EE4D06"/>
    <w:rsid w:val="00EE69BA"/>
    <w:rsid w:val="00EF23FF"/>
    <w:rsid w:val="00F011D2"/>
    <w:rsid w:val="00F02BFA"/>
    <w:rsid w:val="00F115C6"/>
    <w:rsid w:val="00F21AB6"/>
    <w:rsid w:val="00F23422"/>
    <w:rsid w:val="00F239CE"/>
    <w:rsid w:val="00F34BA3"/>
    <w:rsid w:val="00F523D5"/>
    <w:rsid w:val="00F53EE3"/>
    <w:rsid w:val="00F56A33"/>
    <w:rsid w:val="00F61DB2"/>
    <w:rsid w:val="00F64F83"/>
    <w:rsid w:val="00F75548"/>
    <w:rsid w:val="00F8112F"/>
    <w:rsid w:val="00F81ABF"/>
    <w:rsid w:val="00F90929"/>
    <w:rsid w:val="00F93998"/>
    <w:rsid w:val="00F93BB3"/>
    <w:rsid w:val="00F97513"/>
    <w:rsid w:val="00FA1EE7"/>
    <w:rsid w:val="00FA5448"/>
    <w:rsid w:val="00FC210D"/>
    <w:rsid w:val="00FC6921"/>
    <w:rsid w:val="00FD004D"/>
    <w:rsid w:val="00FD26BA"/>
    <w:rsid w:val="00FD50DC"/>
    <w:rsid w:val="00FD731A"/>
    <w:rsid w:val="00FE0E58"/>
    <w:rsid w:val="00FE3601"/>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EE4A2D16-A0E8-443D-83C2-1B37895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961D9"/>
    <w:pPr>
      <w:keepNext/>
      <w:spacing w:before="240" w:after="60"/>
      <w:outlineLvl w:val="0"/>
    </w:pPr>
    <w:rPr>
      <w:rFonts w:ascii="Cambria" w:hAnsi="Cambria"/>
      <w:b/>
      <w:bCs/>
      <w:kern w:val="32"/>
      <w:sz w:val="32"/>
      <w:szCs w:val="32"/>
    </w:rPr>
  </w:style>
  <w:style w:type="paragraph" w:styleId="Heading5">
    <w:name w:val="heading 5"/>
    <w:basedOn w:val="Normal"/>
    <w:next w:val="Normal"/>
    <w:qFormat/>
    <w:rsid w:val="00AF2DD7"/>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74D"/>
    <w:pPr>
      <w:spacing w:before="120" w:after="240" w:line="360" w:lineRule="atLeast"/>
    </w:pPr>
    <w:rPr>
      <w:rFonts w:ascii="Verdana" w:hAnsi="Verdana"/>
    </w:rPr>
  </w:style>
  <w:style w:type="paragraph" w:styleId="Footer">
    <w:name w:val="footer"/>
    <w:basedOn w:val="Normal"/>
    <w:link w:val="FooterChar"/>
    <w:uiPriority w:val="99"/>
    <w:rsid w:val="00E665CA"/>
    <w:pPr>
      <w:tabs>
        <w:tab w:val="center" w:pos="4320"/>
        <w:tab w:val="right" w:pos="8640"/>
      </w:tabs>
    </w:pPr>
  </w:style>
  <w:style w:type="character" w:styleId="PageNumber">
    <w:name w:val="page number"/>
    <w:basedOn w:val="DefaultParagraphFont"/>
    <w:rsid w:val="00E665CA"/>
  </w:style>
  <w:style w:type="paragraph" w:styleId="BodyText">
    <w:name w:val="Body Text"/>
    <w:basedOn w:val="Normal"/>
    <w:rsid w:val="00AF2DD7"/>
    <w:pPr>
      <w:jc w:val="both"/>
    </w:pPr>
    <w:rPr>
      <w:sz w:val="26"/>
    </w:rPr>
  </w:style>
  <w:style w:type="paragraph" w:customStyle="1" w:styleId="tdea">
    <w:name w:val="tdea"/>
    <w:basedOn w:val="Normal"/>
    <w:rsid w:val="008A5700"/>
    <w:pPr>
      <w:spacing w:before="100" w:beforeAutospacing="1" w:after="100" w:afterAutospacing="1"/>
    </w:pPr>
  </w:style>
  <w:style w:type="paragraph" w:styleId="BalloonText">
    <w:name w:val="Balloon Text"/>
    <w:basedOn w:val="Normal"/>
    <w:semiHidden/>
    <w:rsid w:val="000B18E5"/>
    <w:rPr>
      <w:rFonts w:ascii="Tahoma" w:hAnsi="Tahoma" w:cs="Tahoma"/>
      <w:sz w:val="16"/>
      <w:szCs w:val="16"/>
    </w:rPr>
  </w:style>
  <w:style w:type="character" w:styleId="Hyperlink">
    <w:name w:val="Hyperlink"/>
    <w:rsid w:val="00D97E4E"/>
    <w:rPr>
      <w:color w:val="0000FF"/>
      <w:u w:val="single"/>
    </w:rPr>
  </w:style>
  <w:style w:type="paragraph" w:styleId="Header">
    <w:name w:val="header"/>
    <w:basedOn w:val="Normal"/>
    <w:rsid w:val="009B72A5"/>
    <w:pPr>
      <w:tabs>
        <w:tab w:val="center" w:pos="4320"/>
        <w:tab w:val="right" w:pos="8640"/>
      </w:tabs>
    </w:pPr>
  </w:style>
  <w:style w:type="character" w:customStyle="1" w:styleId="Heading1Char">
    <w:name w:val="Heading 1 Char"/>
    <w:link w:val="Heading1"/>
    <w:rsid w:val="00B961D9"/>
    <w:rPr>
      <w:rFonts w:ascii="Cambria" w:eastAsia="Times New Roman" w:hAnsi="Cambria" w:cs="Times New Roman"/>
      <w:b/>
      <w:bCs/>
      <w:kern w:val="32"/>
      <w:sz w:val="32"/>
      <w:szCs w:val="32"/>
    </w:rPr>
  </w:style>
  <w:style w:type="table" w:styleId="TableGrid">
    <w:name w:val="Table Grid"/>
    <w:basedOn w:val="TableNormal"/>
    <w:uiPriority w:val="39"/>
    <w:rsid w:val="00102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35BFF"/>
    <w:rPr>
      <w:sz w:val="16"/>
      <w:szCs w:val="16"/>
    </w:rPr>
  </w:style>
  <w:style w:type="paragraph" w:styleId="CommentText">
    <w:name w:val="annotation text"/>
    <w:basedOn w:val="Normal"/>
    <w:link w:val="CommentTextChar"/>
    <w:rsid w:val="00C35BFF"/>
    <w:rPr>
      <w:sz w:val="20"/>
      <w:szCs w:val="20"/>
    </w:rPr>
  </w:style>
  <w:style w:type="character" w:customStyle="1" w:styleId="CommentTextChar">
    <w:name w:val="Comment Text Char"/>
    <w:basedOn w:val="DefaultParagraphFont"/>
    <w:link w:val="CommentText"/>
    <w:rsid w:val="00C35BFF"/>
  </w:style>
  <w:style w:type="paragraph" w:styleId="CommentSubject">
    <w:name w:val="annotation subject"/>
    <w:basedOn w:val="CommentText"/>
    <w:next w:val="CommentText"/>
    <w:link w:val="CommentSubjectChar"/>
    <w:rsid w:val="00C35BFF"/>
    <w:rPr>
      <w:b/>
      <w:bCs/>
    </w:rPr>
  </w:style>
  <w:style w:type="character" w:customStyle="1" w:styleId="CommentSubjectChar">
    <w:name w:val="Comment Subject Char"/>
    <w:link w:val="CommentSubject"/>
    <w:rsid w:val="00C35BFF"/>
    <w:rPr>
      <w:b/>
      <w:bCs/>
    </w:rPr>
  </w:style>
  <w:style w:type="character" w:customStyle="1" w:styleId="Heading10">
    <w:name w:val="Heading #1_"/>
    <w:link w:val="Heading11"/>
    <w:rsid w:val="0044371F"/>
    <w:rPr>
      <w:b/>
      <w:bCs/>
      <w:sz w:val="26"/>
      <w:szCs w:val="26"/>
      <w:shd w:val="clear" w:color="auto" w:fill="FFFFFF"/>
    </w:rPr>
  </w:style>
  <w:style w:type="character" w:customStyle="1" w:styleId="Bodytext2">
    <w:name w:val="Body text (2)_"/>
    <w:link w:val="Bodytext20"/>
    <w:rsid w:val="0044371F"/>
    <w:rPr>
      <w:sz w:val="26"/>
      <w:szCs w:val="26"/>
      <w:shd w:val="clear" w:color="auto" w:fill="FFFFFF"/>
    </w:rPr>
  </w:style>
  <w:style w:type="character" w:customStyle="1" w:styleId="Bodytext2Bold">
    <w:name w:val="Body text (2) + Bold"/>
    <w:rsid w:val="0044371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44371F"/>
    <w:rPr>
      <w:b/>
      <w:bCs/>
      <w:i/>
      <w:iCs/>
      <w:sz w:val="22"/>
      <w:szCs w:val="22"/>
      <w:shd w:val="clear" w:color="auto" w:fill="FFFFFF"/>
    </w:rPr>
  </w:style>
  <w:style w:type="character" w:customStyle="1" w:styleId="Bodytext6">
    <w:name w:val="Body text (6)_"/>
    <w:link w:val="Bodytext60"/>
    <w:rsid w:val="0044371F"/>
    <w:rPr>
      <w:sz w:val="21"/>
      <w:szCs w:val="21"/>
      <w:shd w:val="clear" w:color="auto" w:fill="FFFFFF"/>
    </w:rPr>
  </w:style>
  <w:style w:type="paragraph" w:customStyle="1" w:styleId="Heading11">
    <w:name w:val="Heading #1"/>
    <w:basedOn w:val="Normal"/>
    <w:link w:val="Heading10"/>
    <w:rsid w:val="0044371F"/>
    <w:pPr>
      <w:widowControl w:val="0"/>
      <w:shd w:val="clear" w:color="auto" w:fill="FFFFFF"/>
      <w:spacing w:before="720" w:after="300" w:line="0" w:lineRule="atLeast"/>
      <w:jc w:val="center"/>
      <w:outlineLvl w:val="0"/>
    </w:pPr>
    <w:rPr>
      <w:b/>
      <w:bCs/>
      <w:sz w:val="26"/>
      <w:szCs w:val="26"/>
    </w:rPr>
  </w:style>
  <w:style w:type="paragraph" w:customStyle="1" w:styleId="Bodytext20">
    <w:name w:val="Body text (2)"/>
    <w:basedOn w:val="Normal"/>
    <w:link w:val="Bodytext2"/>
    <w:rsid w:val="0044371F"/>
    <w:pPr>
      <w:widowControl w:val="0"/>
      <w:shd w:val="clear" w:color="auto" w:fill="FFFFFF"/>
      <w:spacing w:before="600" w:after="180" w:line="0" w:lineRule="atLeast"/>
      <w:jc w:val="both"/>
    </w:pPr>
    <w:rPr>
      <w:sz w:val="26"/>
      <w:szCs w:val="26"/>
    </w:rPr>
  </w:style>
  <w:style w:type="paragraph" w:customStyle="1" w:styleId="Bodytext50">
    <w:name w:val="Body text (5)"/>
    <w:basedOn w:val="Normal"/>
    <w:link w:val="Bodytext5"/>
    <w:rsid w:val="0044371F"/>
    <w:pPr>
      <w:widowControl w:val="0"/>
      <w:shd w:val="clear" w:color="auto" w:fill="FFFFFF"/>
      <w:spacing w:before="480" w:after="60" w:line="0" w:lineRule="atLeast"/>
      <w:jc w:val="both"/>
    </w:pPr>
    <w:rPr>
      <w:b/>
      <w:bCs/>
      <w:i/>
      <w:iCs/>
      <w:sz w:val="22"/>
      <w:szCs w:val="22"/>
    </w:rPr>
  </w:style>
  <w:style w:type="paragraph" w:customStyle="1" w:styleId="Bodytext60">
    <w:name w:val="Body text (6)"/>
    <w:basedOn w:val="Normal"/>
    <w:link w:val="Bodytext6"/>
    <w:rsid w:val="0044371F"/>
    <w:pPr>
      <w:widowControl w:val="0"/>
      <w:shd w:val="clear" w:color="auto" w:fill="FFFFFF"/>
      <w:spacing w:before="60" w:after="60" w:line="0" w:lineRule="atLeast"/>
      <w:jc w:val="both"/>
    </w:pPr>
    <w:rPr>
      <w:sz w:val="21"/>
      <w:szCs w:val="21"/>
    </w:rPr>
  </w:style>
  <w:style w:type="character" w:customStyle="1" w:styleId="Bodytext3">
    <w:name w:val="Body text (3)_"/>
    <w:link w:val="Bodytext30"/>
    <w:rsid w:val="0044371F"/>
    <w:rPr>
      <w:i/>
      <w:iCs/>
      <w:sz w:val="26"/>
      <w:szCs w:val="26"/>
      <w:shd w:val="clear" w:color="auto" w:fill="FFFFFF"/>
    </w:rPr>
  </w:style>
  <w:style w:type="paragraph" w:customStyle="1" w:styleId="Bodytext30">
    <w:name w:val="Body text (3)"/>
    <w:basedOn w:val="Normal"/>
    <w:link w:val="Bodytext3"/>
    <w:rsid w:val="0044371F"/>
    <w:pPr>
      <w:widowControl w:val="0"/>
      <w:shd w:val="clear" w:color="auto" w:fill="FFFFFF"/>
      <w:spacing w:after="540" w:line="0" w:lineRule="atLeast"/>
      <w:jc w:val="both"/>
    </w:pPr>
    <w:rPr>
      <w:i/>
      <w:iCs/>
      <w:sz w:val="26"/>
      <w:szCs w:val="26"/>
    </w:rPr>
  </w:style>
  <w:style w:type="character" w:customStyle="1" w:styleId="FooterChar">
    <w:name w:val="Footer Char"/>
    <w:link w:val="Footer"/>
    <w:uiPriority w:val="99"/>
    <w:rsid w:val="00EA6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587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92">
          <w:marLeft w:val="0"/>
          <w:marRight w:val="0"/>
          <w:marTop w:val="0"/>
          <w:marBottom w:val="0"/>
          <w:divBdr>
            <w:top w:val="none" w:sz="0" w:space="0" w:color="auto"/>
            <w:left w:val="none" w:sz="0" w:space="0" w:color="auto"/>
            <w:bottom w:val="none" w:sz="0" w:space="0" w:color="auto"/>
            <w:right w:val="none" w:sz="0" w:space="0" w:color="auto"/>
          </w:divBdr>
          <w:divsChild>
            <w:div w:id="508831059">
              <w:marLeft w:val="0"/>
              <w:marRight w:val="0"/>
              <w:marTop w:val="0"/>
              <w:marBottom w:val="0"/>
              <w:divBdr>
                <w:top w:val="none" w:sz="0" w:space="0" w:color="auto"/>
                <w:left w:val="none" w:sz="0" w:space="0" w:color="auto"/>
                <w:bottom w:val="none" w:sz="0" w:space="0" w:color="auto"/>
                <w:right w:val="none" w:sz="0" w:space="0" w:color="auto"/>
              </w:divBdr>
              <w:divsChild>
                <w:div w:id="10470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3925">
      <w:bodyDiv w:val="1"/>
      <w:marLeft w:val="0"/>
      <w:marRight w:val="0"/>
      <w:marTop w:val="0"/>
      <w:marBottom w:val="0"/>
      <w:divBdr>
        <w:top w:val="none" w:sz="0" w:space="0" w:color="auto"/>
        <w:left w:val="none" w:sz="0" w:space="0" w:color="auto"/>
        <w:bottom w:val="none" w:sz="0" w:space="0" w:color="auto"/>
        <w:right w:val="none" w:sz="0" w:space="0" w:color="auto"/>
      </w:divBdr>
      <w:divsChild>
        <w:div w:id="887180913">
          <w:marLeft w:val="0"/>
          <w:marRight w:val="0"/>
          <w:marTop w:val="0"/>
          <w:marBottom w:val="0"/>
          <w:divBdr>
            <w:top w:val="none" w:sz="0" w:space="0" w:color="auto"/>
            <w:left w:val="none" w:sz="0" w:space="0" w:color="auto"/>
            <w:bottom w:val="none" w:sz="0" w:space="0" w:color="auto"/>
            <w:right w:val="none" w:sz="0" w:space="0" w:color="auto"/>
          </w:divBdr>
        </w:div>
        <w:div w:id="1216703050">
          <w:marLeft w:val="0"/>
          <w:marRight w:val="0"/>
          <w:marTop w:val="0"/>
          <w:marBottom w:val="0"/>
          <w:divBdr>
            <w:top w:val="none" w:sz="0" w:space="0" w:color="auto"/>
            <w:left w:val="none" w:sz="0" w:space="0" w:color="auto"/>
            <w:bottom w:val="none" w:sz="0" w:space="0" w:color="auto"/>
            <w:right w:val="none" w:sz="0" w:space="0" w:color="auto"/>
          </w:divBdr>
        </w:div>
        <w:div w:id="144037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9BE7-A69A-4F26-AE43-019A41F6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QUY CHẾ</vt:lpstr>
    </vt:vector>
  </TitlesOfParts>
  <Company>MOST</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Vietnh</dc:creator>
  <cp:lastModifiedBy>minh dang</cp:lastModifiedBy>
  <cp:revision>2</cp:revision>
  <cp:lastPrinted>2009-05-21T07:55:00Z</cp:lastPrinted>
  <dcterms:created xsi:type="dcterms:W3CDTF">2019-11-08T06:53:00Z</dcterms:created>
  <dcterms:modified xsi:type="dcterms:W3CDTF">2019-11-08T06:53:00Z</dcterms:modified>
</cp:coreProperties>
</file>