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0BC" w:rsidRPr="00CE77FF" w:rsidRDefault="004A10BC" w:rsidP="00C55627">
      <w:pPr>
        <w:spacing w:before="240" w:after="0" w:line="360" w:lineRule="auto"/>
        <w:ind w:firstLine="0"/>
        <w:jc w:val="center"/>
        <w:rPr>
          <w:b/>
          <w:bCs/>
          <w:szCs w:val="28"/>
        </w:rPr>
      </w:pPr>
      <w:r w:rsidRPr="00CE77FF">
        <w:rPr>
          <w:b/>
          <w:bCs/>
          <w:szCs w:val="28"/>
        </w:rPr>
        <w:t>CỘNG HÒA XÃ HỘI CHỦ NGHĨA VIỆT NAM</w:t>
      </w:r>
    </w:p>
    <w:p w:rsidR="004A10BC" w:rsidRPr="00CE77FF" w:rsidRDefault="004A10BC" w:rsidP="00C55627">
      <w:pPr>
        <w:spacing w:after="0" w:line="360" w:lineRule="auto"/>
        <w:ind w:firstLine="0"/>
        <w:jc w:val="center"/>
        <w:rPr>
          <w:b/>
          <w:bCs/>
          <w:szCs w:val="28"/>
        </w:rPr>
      </w:pPr>
      <w:r w:rsidRPr="00CE77FF">
        <w:rPr>
          <w:b/>
          <w:bCs/>
          <w:szCs w:val="28"/>
        </w:rPr>
        <w:t>Độc lập - Tự do - Hạnh phúc</w:t>
      </w:r>
    </w:p>
    <w:p w:rsidR="004A10BC" w:rsidRPr="00CE77FF" w:rsidRDefault="00B7269D" w:rsidP="00C55627">
      <w:pPr>
        <w:spacing w:after="0" w:line="360" w:lineRule="auto"/>
        <w:ind w:firstLine="0"/>
        <w:jc w:val="center"/>
        <w:rPr>
          <w:szCs w:val="28"/>
        </w:rPr>
      </w:pPr>
      <w:r>
        <w:rPr>
          <w:noProof/>
          <w:szCs w:val="28"/>
          <w:lang w:val="en-US"/>
        </w:rPr>
        <w:pict>
          <v:line id="Straight Connector 1" o:spid="_x0000_s1026" style="position:absolute;left:0;text-align:left;z-index:251659264;visibility:visible" from="143.6pt,2pt" to="30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Cr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"/>
        </w:pict>
      </w:r>
    </w:p>
    <w:p w:rsidR="004A10BC" w:rsidRPr="00CE77FF" w:rsidRDefault="004A10BC" w:rsidP="00C55627">
      <w:pPr>
        <w:spacing w:after="0" w:line="360" w:lineRule="auto"/>
        <w:ind w:firstLine="0"/>
        <w:jc w:val="center"/>
        <w:rPr>
          <w:i/>
          <w:iCs/>
          <w:szCs w:val="28"/>
          <w:lang w:val="en-US"/>
        </w:rPr>
      </w:pPr>
      <w:r w:rsidRPr="00CE77FF">
        <w:rPr>
          <w:i/>
          <w:iCs/>
          <w:szCs w:val="28"/>
          <w:lang w:val="en-US"/>
        </w:rPr>
        <w:t>Hà Nội</w:t>
      </w:r>
      <w:r w:rsidRPr="00CE77FF">
        <w:rPr>
          <w:i/>
          <w:iCs/>
          <w:szCs w:val="28"/>
        </w:rPr>
        <w:t xml:space="preserve">, ngày  </w:t>
      </w:r>
      <w:r w:rsidR="007B2B24">
        <w:rPr>
          <w:i/>
          <w:iCs/>
          <w:szCs w:val="28"/>
          <w:lang w:val="en-US"/>
        </w:rPr>
        <w:t xml:space="preserve">05 </w:t>
      </w:r>
      <w:r w:rsidRPr="00CE77FF">
        <w:rPr>
          <w:i/>
          <w:iCs/>
          <w:szCs w:val="28"/>
        </w:rPr>
        <w:t>tháng</w:t>
      </w:r>
      <w:r w:rsidR="007B2B24">
        <w:rPr>
          <w:i/>
          <w:iCs/>
          <w:szCs w:val="28"/>
          <w:lang w:val="en-US"/>
        </w:rPr>
        <w:t xml:space="preserve"> 11</w:t>
      </w:r>
      <w:r w:rsidRPr="00CE77FF">
        <w:rPr>
          <w:i/>
          <w:iCs/>
          <w:szCs w:val="28"/>
        </w:rPr>
        <w:t xml:space="preserve">  năm 20</w:t>
      </w:r>
      <w:r w:rsidR="009041DA" w:rsidRPr="00CE77FF">
        <w:rPr>
          <w:i/>
          <w:iCs/>
          <w:szCs w:val="28"/>
          <w:lang w:val="en-US"/>
        </w:rPr>
        <w:t>20</w:t>
      </w:r>
    </w:p>
    <w:p w:rsidR="004A10BC" w:rsidRPr="00CE77FF" w:rsidRDefault="004A10BC" w:rsidP="00C55627">
      <w:pPr>
        <w:spacing w:after="0" w:line="360" w:lineRule="auto"/>
        <w:ind w:firstLine="0"/>
        <w:rPr>
          <w:szCs w:val="28"/>
        </w:rPr>
      </w:pPr>
    </w:p>
    <w:p w:rsidR="004A10BC" w:rsidRPr="00CE77FF" w:rsidRDefault="004A10BC" w:rsidP="00C55627">
      <w:pPr>
        <w:spacing w:after="0" w:line="360" w:lineRule="auto"/>
        <w:ind w:firstLine="0"/>
        <w:rPr>
          <w:szCs w:val="28"/>
        </w:rPr>
      </w:pPr>
    </w:p>
    <w:p w:rsidR="004A10BC" w:rsidRPr="00CE77FF" w:rsidRDefault="004A10BC" w:rsidP="00C55627">
      <w:pPr>
        <w:spacing w:after="0" w:line="360" w:lineRule="auto"/>
        <w:ind w:firstLine="0"/>
        <w:jc w:val="center"/>
        <w:rPr>
          <w:b/>
          <w:szCs w:val="28"/>
        </w:rPr>
      </w:pPr>
      <w:r w:rsidRPr="00CE77FF">
        <w:rPr>
          <w:b/>
          <w:szCs w:val="28"/>
        </w:rPr>
        <w:t xml:space="preserve">BÁO CÁO KẾT QUẢ TỰ ĐÁNH GIÁ </w:t>
      </w:r>
    </w:p>
    <w:p w:rsidR="004A10BC" w:rsidRPr="00CE77FF" w:rsidRDefault="004A10BC" w:rsidP="00C55627">
      <w:pPr>
        <w:spacing w:after="0" w:line="360" w:lineRule="auto"/>
        <w:ind w:firstLine="0"/>
        <w:jc w:val="center"/>
        <w:rPr>
          <w:b/>
          <w:szCs w:val="28"/>
        </w:rPr>
      </w:pPr>
      <w:r w:rsidRPr="00CE77FF">
        <w:rPr>
          <w:b/>
          <w:szCs w:val="28"/>
        </w:rPr>
        <w:t>NHIỆM VỤ KHOA HỌC VÀ CÔNG NGHỆ CẤP QUỐC GIA</w:t>
      </w:r>
    </w:p>
    <w:p w:rsidR="004A10BC" w:rsidRPr="00CE77FF" w:rsidRDefault="004A10BC" w:rsidP="00C55627">
      <w:pPr>
        <w:spacing w:after="0" w:line="360" w:lineRule="auto"/>
        <w:ind w:firstLine="0"/>
        <w:rPr>
          <w:b/>
          <w:szCs w:val="28"/>
        </w:rPr>
      </w:pPr>
    </w:p>
    <w:p w:rsidR="004A10BC" w:rsidRPr="00CE77FF" w:rsidRDefault="004A10BC" w:rsidP="00C55627">
      <w:pPr>
        <w:pStyle w:val="BodyText2"/>
        <w:spacing w:line="360" w:lineRule="auto"/>
        <w:jc w:val="both"/>
        <w:rPr>
          <w:b/>
          <w:bCs/>
          <w:sz w:val="28"/>
          <w:szCs w:val="28"/>
        </w:rPr>
      </w:pPr>
      <w:r w:rsidRPr="00CE77FF">
        <w:rPr>
          <w:b/>
          <w:bCs/>
          <w:sz w:val="28"/>
          <w:szCs w:val="28"/>
        </w:rPr>
        <w:t xml:space="preserve">I. Thông tin </w:t>
      </w:r>
      <w:proofErr w:type="gramStart"/>
      <w:r w:rsidRPr="00CE77FF">
        <w:rPr>
          <w:b/>
          <w:bCs/>
          <w:sz w:val="28"/>
          <w:szCs w:val="28"/>
        </w:rPr>
        <w:t>chung</w:t>
      </w:r>
      <w:proofErr w:type="gramEnd"/>
      <w:r w:rsidRPr="00CE77FF">
        <w:rPr>
          <w:b/>
          <w:bCs/>
          <w:sz w:val="28"/>
          <w:szCs w:val="28"/>
        </w:rPr>
        <w:t xml:space="preserve"> về nhiệm vụ:</w:t>
      </w:r>
    </w:p>
    <w:p w:rsidR="004A10BC" w:rsidRPr="00CE77FF" w:rsidRDefault="004A10BC" w:rsidP="00C55627">
      <w:pPr>
        <w:pStyle w:val="BodyText2"/>
        <w:spacing w:line="360" w:lineRule="auto"/>
        <w:jc w:val="both"/>
        <w:rPr>
          <w:sz w:val="28"/>
          <w:szCs w:val="28"/>
        </w:rPr>
      </w:pPr>
      <w:r w:rsidRPr="00CE77FF">
        <w:rPr>
          <w:bCs/>
          <w:sz w:val="28"/>
          <w:szCs w:val="28"/>
        </w:rPr>
        <w:t xml:space="preserve">1. </w:t>
      </w:r>
      <w:r w:rsidRPr="00CE77FF">
        <w:rPr>
          <w:sz w:val="28"/>
          <w:szCs w:val="28"/>
        </w:rPr>
        <w:t xml:space="preserve">Tên nhiệm vụ, mã số: </w:t>
      </w:r>
    </w:p>
    <w:p w:rsidR="009041DA" w:rsidRPr="00CE77FF" w:rsidRDefault="009041DA" w:rsidP="00C55627">
      <w:pPr>
        <w:pStyle w:val="BodyTextIndent"/>
        <w:tabs>
          <w:tab w:val="left" w:leader="dot" w:pos="9071"/>
        </w:tabs>
        <w:spacing w:before="120" w:after="120" w:line="360" w:lineRule="auto"/>
        <w:rPr>
          <w:rFonts w:ascii="Times New Roman" w:hAnsi="Times New Roman"/>
          <w:bCs/>
          <w:color w:val="000000"/>
          <w:sz w:val="28"/>
          <w:szCs w:val="28"/>
        </w:rPr>
      </w:pPr>
      <w:r w:rsidRPr="00CE77FF">
        <w:rPr>
          <w:rFonts w:ascii="Times New Roman" w:hAnsi="Times New Roman"/>
          <w:iCs/>
          <w:color w:val="000000"/>
          <w:sz w:val="28"/>
          <w:szCs w:val="28"/>
        </w:rPr>
        <w:t>Truyền thông đại chúng đối với phát triển con người dựa trên quyền con người</w:t>
      </w:r>
    </w:p>
    <w:p w:rsidR="009041DA" w:rsidRPr="00CE77FF" w:rsidRDefault="004A10BC" w:rsidP="00C55627">
      <w:pPr>
        <w:widowControl w:val="0"/>
        <w:spacing w:line="360" w:lineRule="auto"/>
        <w:ind w:firstLine="0"/>
        <w:rPr>
          <w:iCs/>
          <w:color w:val="000000"/>
          <w:szCs w:val="28"/>
        </w:rPr>
      </w:pPr>
      <w:r w:rsidRPr="00CE77FF">
        <w:rPr>
          <w:bCs/>
          <w:color w:val="000000"/>
          <w:szCs w:val="28"/>
        </w:rPr>
        <w:t xml:space="preserve">Mã số: </w:t>
      </w:r>
      <w:r w:rsidR="009041DA" w:rsidRPr="00CE77FF">
        <w:rPr>
          <w:iCs/>
          <w:color w:val="000000"/>
          <w:szCs w:val="28"/>
        </w:rPr>
        <w:t>KX.01.37/16-20</w:t>
      </w:r>
    </w:p>
    <w:p w:rsidR="009041DA" w:rsidRPr="00CE77FF" w:rsidRDefault="004A10BC" w:rsidP="00C55627">
      <w:pPr>
        <w:spacing w:line="360" w:lineRule="auto"/>
        <w:ind w:firstLine="0"/>
        <w:rPr>
          <w:bCs/>
          <w:szCs w:val="28"/>
        </w:rPr>
      </w:pPr>
      <w:r w:rsidRPr="00CE77FF">
        <w:rPr>
          <w:bCs/>
          <w:szCs w:val="28"/>
        </w:rPr>
        <w:t>Thuộ</w:t>
      </w:r>
      <w:r w:rsidR="009041DA" w:rsidRPr="00CE77FF">
        <w:rPr>
          <w:bCs/>
          <w:szCs w:val="28"/>
        </w:rPr>
        <w:t>c:</w:t>
      </w:r>
      <w:r w:rsidR="009041DA" w:rsidRPr="00CE77FF">
        <w:rPr>
          <w:bCs/>
          <w:szCs w:val="28"/>
          <w:lang w:val="en-US"/>
        </w:rPr>
        <w:t>Chương trình KH&amp;CN trọng điểm cấp nhà nước “</w:t>
      </w:r>
      <w:r w:rsidR="009041DA" w:rsidRPr="00CE77FF">
        <w:rPr>
          <w:szCs w:val="28"/>
        </w:rPr>
        <w:t>Nghiên cứu những vấn đề trọng yếu về khoa học xã hội và nhân văn phục vụ phát triển kinh tế - xã hội”</w:t>
      </w:r>
    </w:p>
    <w:p w:rsidR="004A10BC" w:rsidRPr="00CE77FF" w:rsidRDefault="004A10BC" w:rsidP="00C55627">
      <w:pPr>
        <w:spacing w:after="0" w:line="360" w:lineRule="auto"/>
        <w:ind w:firstLine="0"/>
        <w:rPr>
          <w:szCs w:val="28"/>
          <w:lang w:val="en-US"/>
        </w:rPr>
      </w:pPr>
      <w:r w:rsidRPr="00CE77FF">
        <w:rPr>
          <w:szCs w:val="28"/>
        </w:rPr>
        <w:t xml:space="preserve">Mã số: </w:t>
      </w:r>
      <w:r w:rsidR="009041DA" w:rsidRPr="00CE77FF">
        <w:rPr>
          <w:szCs w:val="28"/>
          <w:lang w:val="en-US"/>
        </w:rPr>
        <w:t>KX.01/16-20</w:t>
      </w:r>
    </w:p>
    <w:p w:rsidR="004A10BC" w:rsidRPr="00CE77FF" w:rsidRDefault="004A10BC" w:rsidP="00C55627">
      <w:pPr>
        <w:pStyle w:val="BodyTextIndent"/>
        <w:spacing w:after="120" w:line="360" w:lineRule="auto"/>
        <w:rPr>
          <w:rFonts w:ascii="Times New Roman" w:hAnsi="Times New Roman"/>
          <w:bCs/>
          <w:sz w:val="28"/>
          <w:szCs w:val="28"/>
        </w:rPr>
      </w:pPr>
      <w:r w:rsidRPr="00CE77FF">
        <w:rPr>
          <w:rFonts w:ascii="Times New Roman" w:hAnsi="Times New Roman"/>
          <w:bCs/>
          <w:sz w:val="28"/>
          <w:szCs w:val="28"/>
          <w:lang w:val="vi-VN"/>
        </w:rPr>
        <w:t>2. Mục tiêu nhiệm vụ:</w:t>
      </w:r>
    </w:p>
    <w:p w:rsidR="00073BDB" w:rsidRPr="00CE77FF" w:rsidRDefault="00073BDB" w:rsidP="00C55627">
      <w:pPr>
        <w:pStyle w:val="ListParagraph"/>
        <w:numPr>
          <w:ilvl w:val="0"/>
          <w:numId w:val="1"/>
        </w:numPr>
        <w:spacing w:before="240" w:after="60" w:line="360" w:lineRule="auto"/>
        <w:ind w:right="65"/>
        <w:jc w:val="both"/>
        <w:rPr>
          <w:rFonts w:ascii="Times New Roman" w:hAnsi="Times New Roman"/>
          <w:sz w:val="28"/>
          <w:szCs w:val="28"/>
        </w:rPr>
      </w:pPr>
      <w:r w:rsidRPr="00CE77FF">
        <w:rPr>
          <w:rFonts w:ascii="Times New Roman" w:hAnsi="Times New Roman"/>
          <w:sz w:val="28"/>
          <w:szCs w:val="28"/>
        </w:rPr>
        <w:t>Làm rõ cơ sở lý luận về truyền thông đại chúng đối với phát triển con người dựa trên quyền con người.</w:t>
      </w:r>
    </w:p>
    <w:p w:rsidR="00073BDB" w:rsidRPr="00CE77FF" w:rsidRDefault="00073BDB" w:rsidP="00C55627">
      <w:pPr>
        <w:pStyle w:val="ListParagraph"/>
        <w:numPr>
          <w:ilvl w:val="0"/>
          <w:numId w:val="1"/>
        </w:numPr>
        <w:spacing w:before="240" w:after="60" w:line="360" w:lineRule="auto"/>
        <w:ind w:right="65"/>
        <w:jc w:val="both"/>
        <w:rPr>
          <w:rFonts w:ascii="Times New Roman" w:hAnsi="Times New Roman"/>
          <w:sz w:val="28"/>
          <w:szCs w:val="28"/>
        </w:rPr>
      </w:pPr>
      <w:r w:rsidRPr="00CE77FF">
        <w:rPr>
          <w:rFonts w:ascii="Times New Roman" w:hAnsi="Times New Roman"/>
          <w:sz w:val="28"/>
          <w:szCs w:val="28"/>
        </w:rPr>
        <w:t>Đánh giá thực trạng tác động của truyền thông đại chúng đối với phát triển con người dựa trên quyền con người ở Việt Nam hiện nay.</w:t>
      </w:r>
    </w:p>
    <w:p w:rsidR="00073BDB" w:rsidRPr="00CE77FF" w:rsidRDefault="00073BDB" w:rsidP="00C55627">
      <w:pPr>
        <w:pStyle w:val="ListParagraph"/>
        <w:numPr>
          <w:ilvl w:val="0"/>
          <w:numId w:val="1"/>
        </w:numPr>
        <w:spacing w:before="240" w:after="60" w:line="360" w:lineRule="auto"/>
        <w:ind w:right="65"/>
        <w:jc w:val="both"/>
        <w:rPr>
          <w:rFonts w:ascii="Times New Roman" w:hAnsi="Times New Roman"/>
          <w:sz w:val="28"/>
          <w:szCs w:val="28"/>
        </w:rPr>
      </w:pPr>
      <w:r w:rsidRPr="00CE77FF">
        <w:rPr>
          <w:rFonts w:ascii="Times New Roman" w:hAnsi="Times New Roman"/>
          <w:sz w:val="28"/>
          <w:szCs w:val="28"/>
        </w:rPr>
        <w:t>Phân tích các yếu tố tác động đến truyền thông đại chúng đối với phát triển con người dựa trên quyền con người.</w:t>
      </w:r>
    </w:p>
    <w:p w:rsidR="00073BDB" w:rsidRPr="00CE77FF" w:rsidRDefault="00073BDB" w:rsidP="00C55627">
      <w:pPr>
        <w:pStyle w:val="ListParagraph"/>
        <w:numPr>
          <w:ilvl w:val="0"/>
          <w:numId w:val="1"/>
        </w:numPr>
        <w:spacing w:before="240" w:after="60" w:line="360" w:lineRule="auto"/>
        <w:ind w:right="65"/>
        <w:jc w:val="both"/>
        <w:rPr>
          <w:rFonts w:ascii="Times New Roman" w:hAnsi="Times New Roman"/>
          <w:sz w:val="28"/>
          <w:szCs w:val="28"/>
        </w:rPr>
      </w:pPr>
      <w:r w:rsidRPr="00CE77FF">
        <w:rPr>
          <w:rFonts w:ascii="Times New Roman" w:hAnsi="Times New Roman"/>
          <w:sz w:val="28"/>
          <w:szCs w:val="28"/>
        </w:rPr>
        <w:t>Đề xuất giải pháp nhằm tăng cường vai trò của truyền thông đại chúng đối với phát triển con người dựa trên quyền con người.</w:t>
      </w:r>
    </w:p>
    <w:p w:rsidR="004A10BC" w:rsidRPr="00CE77FF" w:rsidRDefault="004A10BC" w:rsidP="00C55627">
      <w:pPr>
        <w:pStyle w:val="BodyTextIndent"/>
        <w:spacing w:after="120" w:line="360" w:lineRule="auto"/>
        <w:rPr>
          <w:rFonts w:ascii="Times New Roman" w:hAnsi="Times New Roman"/>
          <w:b/>
          <w:sz w:val="28"/>
          <w:szCs w:val="28"/>
        </w:rPr>
      </w:pPr>
      <w:r w:rsidRPr="00CE77FF">
        <w:rPr>
          <w:rFonts w:ascii="Times New Roman" w:hAnsi="Times New Roman"/>
          <w:bCs/>
          <w:sz w:val="28"/>
          <w:szCs w:val="28"/>
          <w:lang w:val="vi-VN"/>
        </w:rPr>
        <w:t>3. Chủ nhiệm nhiệm vụ</w:t>
      </w:r>
      <w:r w:rsidRPr="00CE77FF">
        <w:rPr>
          <w:rFonts w:ascii="Times New Roman" w:hAnsi="Times New Roman"/>
          <w:sz w:val="28"/>
          <w:szCs w:val="28"/>
          <w:lang w:val="vi-VN"/>
        </w:rPr>
        <w:t>:</w:t>
      </w:r>
      <w:r w:rsidR="00073BDB" w:rsidRPr="00CE77FF">
        <w:rPr>
          <w:rFonts w:ascii="Times New Roman" w:hAnsi="Times New Roman"/>
          <w:sz w:val="28"/>
          <w:szCs w:val="28"/>
        </w:rPr>
        <w:t>PGS.TS Đặng Thị Thu Hương</w:t>
      </w:r>
    </w:p>
    <w:p w:rsidR="004A10BC" w:rsidRPr="00CE77FF" w:rsidRDefault="004A10BC" w:rsidP="00C55627">
      <w:pPr>
        <w:pStyle w:val="BodyTextIndent"/>
        <w:tabs>
          <w:tab w:val="left" w:pos="8080"/>
        </w:tabs>
        <w:spacing w:after="120" w:line="360" w:lineRule="auto"/>
        <w:rPr>
          <w:rFonts w:ascii="Times New Roman" w:hAnsi="Times New Roman"/>
          <w:b/>
          <w:sz w:val="28"/>
          <w:szCs w:val="28"/>
        </w:rPr>
      </w:pPr>
      <w:r w:rsidRPr="00CE77FF">
        <w:rPr>
          <w:rFonts w:ascii="Times New Roman" w:hAnsi="Times New Roman"/>
          <w:bCs/>
          <w:sz w:val="28"/>
          <w:szCs w:val="28"/>
          <w:lang w:val="vi-VN"/>
        </w:rPr>
        <w:t>4. Tổ chức chủ trì nhiệm vụ</w:t>
      </w:r>
      <w:r w:rsidRPr="00CE77FF">
        <w:rPr>
          <w:rFonts w:ascii="Times New Roman" w:hAnsi="Times New Roman"/>
          <w:sz w:val="28"/>
          <w:szCs w:val="28"/>
          <w:lang w:val="vi-VN"/>
        </w:rPr>
        <w:t xml:space="preserve">: </w:t>
      </w:r>
      <w:r w:rsidRPr="00CE77FF">
        <w:rPr>
          <w:rFonts w:ascii="Times New Roman" w:hAnsi="Times New Roman"/>
          <w:sz w:val="28"/>
          <w:szCs w:val="28"/>
        </w:rPr>
        <w:t>Trường Đại học Khoa học Xã hội và Nhân văn (Đại học Quốc gia Hà Nội)</w:t>
      </w:r>
    </w:p>
    <w:p w:rsidR="004A10BC" w:rsidRPr="00CE77FF" w:rsidRDefault="004A10BC" w:rsidP="00C55627">
      <w:pPr>
        <w:pStyle w:val="BodyText2"/>
        <w:spacing w:line="360" w:lineRule="auto"/>
        <w:jc w:val="both"/>
        <w:rPr>
          <w:sz w:val="28"/>
          <w:szCs w:val="28"/>
          <w:lang w:val="vi-VN"/>
        </w:rPr>
      </w:pPr>
      <w:r w:rsidRPr="00CE77FF">
        <w:rPr>
          <w:sz w:val="28"/>
          <w:szCs w:val="28"/>
          <w:lang w:val="vi-VN"/>
        </w:rPr>
        <w:lastRenderedPageBreak/>
        <w:t>5. Tổng kinh phí thực hiện:</w:t>
      </w:r>
      <w:r w:rsidRPr="00CE77FF">
        <w:rPr>
          <w:sz w:val="28"/>
          <w:szCs w:val="28"/>
          <w:lang w:val="vi-VN"/>
        </w:rPr>
        <w:tab/>
      </w:r>
      <w:r w:rsidRPr="00CE77FF">
        <w:rPr>
          <w:sz w:val="28"/>
          <w:szCs w:val="28"/>
          <w:lang w:val="vi-VN"/>
        </w:rPr>
        <w:tab/>
      </w:r>
      <w:r w:rsidR="00073BDB" w:rsidRPr="00CE77FF">
        <w:rPr>
          <w:sz w:val="28"/>
          <w:szCs w:val="28"/>
        </w:rPr>
        <w:t>3.180</w:t>
      </w:r>
      <w:r w:rsidRPr="00CE77FF">
        <w:rPr>
          <w:sz w:val="28"/>
          <w:szCs w:val="28"/>
          <w:lang w:val="vi-VN"/>
        </w:rPr>
        <w:tab/>
        <w:t>triệu đồng.</w:t>
      </w:r>
    </w:p>
    <w:p w:rsidR="004A10BC" w:rsidRPr="00CE77FF" w:rsidRDefault="004A10BC" w:rsidP="00C55627">
      <w:pPr>
        <w:pStyle w:val="BodyText2"/>
        <w:spacing w:line="360" w:lineRule="auto"/>
        <w:ind w:firstLine="720"/>
        <w:jc w:val="both"/>
        <w:rPr>
          <w:sz w:val="28"/>
          <w:szCs w:val="28"/>
          <w:lang w:val="vi-VN"/>
        </w:rPr>
      </w:pPr>
      <w:r w:rsidRPr="00CE77FF">
        <w:rPr>
          <w:sz w:val="28"/>
          <w:szCs w:val="28"/>
          <w:lang w:val="vi-VN"/>
        </w:rPr>
        <w:t>Trong đó, kinh phí từ ngân sách SNKH:</w:t>
      </w:r>
      <w:r w:rsidRPr="00CE77FF">
        <w:rPr>
          <w:sz w:val="28"/>
          <w:szCs w:val="28"/>
          <w:lang w:val="vi-VN"/>
        </w:rPr>
        <w:tab/>
      </w:r>
      <w:r w:rsidR="00073BDB" w:rsidRPr="00CE77FF">
        <w:rPr>
          <w:sz w:val="28"/>
          <w:szCs w:val="28"/>
        </w:rPr>
        <w:t>3.1</w:t>
      </w:r>
      <w:r w:rsidRPr="00CE77FF">
        <w:rPr>
          <w:sz w:val="28"/>
          <w:szCs w:val="28"/>
        </w:rPr>
        <w:t>80</w:t>
      </w:r>
      <w:r w:rsidRPr="00CE77FF">
        <w:rPr>
          <w:sz w:val="28"/>
          <w:szCs w:val="28"/>
          <w:lang w:val="vi-VN"/>
        </w:rPr>
        <w:tab/>
      </w:r>
      <w:r w:rsidRPr="00CE77FF">
        <w:rPr>
          <w:sz w:val="28"/>
          <w:szCs w:val="28"/>
          <w:lang w:val="vi-VN"/>
        </w:rPr>
        <w:tab/>
        <w:t>triệu đồng.</w:t>
      </w:r>
    </w:p>
    <w:p w:rsidR="004A10BC" w:rsidRPr="00CE77FF" w:rsidRDefault="004A10BC" w:rsidP="00C55627">
      <w:pPr>
        <w:pStyle w:val="BodyText2"/>
        <w:spacing w:line="360" w:lineRule="auto"/>
        <w:ind w:firstLine="720"/>
        <w:jc w:val="both"/>
        <w:rPr>
          <w:sz w:val="28"/>
          <w:szCs w:val="28"/>
          <w:lang w:val="vi-VN"/>
        </w:rPr>
      </w:pPr>
      <w:r w:rsidRPr="00CE77FF">
        <w:rPr>
          <w:sz w:val="28"/>
          <w:szCs w:val="28"/>
          <w:lang w:val="vi-VN"/>
        </w:rPr>
        <w:t>Kinh phí từ nguồn khác:</w:t>
      </w:r>
      <w:r w:rsidRPr="00CE77FF">
        <w:rPr>
          <w:sz w:val="28"/>
          <w:szCs w:val="28"/>
          <w:lang w:val="vi-VN"/>
        </w:rPr>
        <w:tab/>
      </w:r>
      <w:r w:rsidRPr="00CE77FF">
        <w:rPr>
          <w:sz w:val="28"/>
          <w:szCs w:val="28"/>
          <w:lang w:val="vi-VN"/>
        </w:rPr>
        <w:tab/>
      </w:r>
      <w:r w:rsidRPr="00CE77FF">
        <w:rPr>
          <w:sz w:val="28"/>
          <w:szCs w:val="28"/>
          <w:lang w:val="vi-VN"/>
        </w:rPr>
        <w:tab/>
      </w:r>
      <w:r w:rsidRPr="00CE77FF">
        <w:rPr>
          <w:sz w:val="28"/>
          <w:szCs w:val="28"/>
        </w:rPr>
        <w:t>0</w:t>
      </w:r>
      <w:r w:rsidRPr="00CE77FF">
        <w:rPr>
          <w:sz w:val="28"/>
          <w:szCs w:val="28"/>
          <w:lang w:val="vi-VN"/>
        </w:rPr>
        <w:tab/>
      </w:r>
      <w:r w:rsidRPr="00CE77FF">
        <w:rPr>
          <w:sz w:val="28"/>
          <w:szCs w:val="28"/>
          <w:lang w:val="vi-VN"/>
        </w:rPr>
        <w:tab/>
        <w:t>triệu đồng.</w:t>
      </w:r>
    </w:p>
    <w:p w:rsidR="004A10BC" w:rsidRPr="00CE77FF" w:rsidRDefault="004A10BC" w:rsidP="00C55627">
      <w:pPr>
        <w:pStyle w:val="BodyText2"/>
        <w:spacing w:line="360" w:lineRule="auto"/>
        <w:jc w:val="both"/>
        <w:rPr>
          <w:sz w:val="28"/>
          <w:szCs w:val="28"/>
        </w:rPr>
      </w:pPr>
      <w:r w:rsidRPr="00CE77FF">
        <w:rPr>
          <w:sz w:val="28"/>
          <w:szCs w:val="28"/>
        </w:rPr>
        <w:t xml:space="preserve">6. Thời gian thực hiện </w:t>
      </w:r>
      <w:proofErr w:type="gramStart"/>
      <w:r w:rsidRPr="00CE77FF">
        <w:rPr>
          <w:sz w:val="28"/>
          <w:szCs w:val="28"/>
        </w:rPr>
        <w:t>theo</w:t>
      </w:r>
      <w:proofErr w:type="gramEnd"/>
      <w:r w:rsidRPr="00CE77FF">
        <w:rPr>
          <w:sz w:val="28"/>
          <w:szCs w:val="28"/>
        </w:rPr>
        <w:t xml:space="preserve"> Hợp đồng:</w:t>
      </w:r>
    </w:p>
    <w:p w:rsidR="004A10BC" w:rsidRPr="00CE77FF" w:rsidRDefault="004A10BC" w:rsidP="00C55627">
      <w:pPr>
        <w:pStyle w:val="BodyText2"/>
        <w:spacing w:line="360" w:lineRule="auto"/>
        <w:ind w:firstLine="720"/>
        <w:jc w:val="both"/>
        <w:rPr>
          <w:sz w:val="28"/>
          <w:szCs w:val="28"/>
        </w:rPr>
      </w:pPr>
      <w:r w:rsidRPr="00CE77FF">
        <w:rPr>
          <w:sz w:val="28"/>
          <w:szCs w:val="28"/>
        </w:rPr>
        <w:t>Bắt đầu:</w:t>
      </w:r>
      <w:r w:rsidR="00073BDB" w:rsidRPr="00CE77FF">
        <w:rPr>
          <w:sz w:val="28"/>
          <w:szCs w:val="28"/>
        </w:rPr>
        <w:t xml:space="preserve"> 6/2018</w:t>
      </w:r>
    </w:p>
    <w:p w:rsidR="004A10BC" w:rsidRPr="00CE77FF" w:rsidRDefault="004A10BC" w:rsidP="00C55627">
      <w:pPr>
        <w:pStyle w:val="BodyText2"/>
        <w:spacing w:line="360" w:lineRule="auto"/>
        <w:ind w:firstLine="720"/>
        <w:jc w:val="both"/>
        <w:rPr>
          <w:sz w:val="28"/>
          <w:szCs w:val="28"/>
        </w:rPr>
      </w:pPr>
      <w:r w:rsidRPr="00CE77FF">
        <w:rPr>
          <w:sz w:val="28"/>
          <w:szCs w:val="28"/>
        </w:rPr>
        <w:t>Kết thúc:</w:t>
      </w:r>
      <w:r w:rsidR="00073BDB" w:rsidRPr="00CE77FF">
        <w:rPr>
          <w:sz w:val="28"/>
          <w:szCs w:val="28"/>
        </w:rPr>
        <w:t xml:space="preserve"> 5/2020</w:t>
      </w:r>
    </w:p>
    <w:p w:rsidR="004A10BC" w:rsidRPr="00CE77FF" w:rsidRDefault="004A10BC" w:rsidP="00C55627">
      <w:pPr>
        <w:pStyle w:val="BodyText2"/>
        <w:spacing w:line="360" w:lineRule="auto"/>
        <w:ind w:right="-57" w:firstLine="720"/>
        <w:jc w:val="both"/>
        <w:rPr>
          <w:spacing w:val="-10"/>
          <w:sz w:val="28"/>
          <w:szCs w:val="28"/>
        </w:rPr>
      </w:pPr>
      <w:r w:rsidRPr="00CE77FF">
        <w:rPr>
          <w:spacing w:val="-10"/>
          <w:sz w:val="28"/>
          <w:szCs w:val="28"/>
        </w:rPr>
        <w:t xml:space="preserve">Thời gian thực hiện </w:t>
      </w:r>
      <w:proofErr w:type="gramStart"/>
      <w:r w:rsidRPr="00CE77FF">
        <w:rPr>
          <w:spacing w:val="-10"/>
          <w:sz w:val="28"/>
          <w:szCs w:val="28"/>
        </w:rPr>
        <w:t>theo</w:t>
      </w:r>
      <w:proofErr w:type="gramEnd"/>
      <w:r w:rsidRPr="00CE77FF">
        <w:rPr>
          <w:spacing w:val="-10"/>
          <w:sz w:val="28"/>
          <w:szCs w:val="28"/>
        </w:rPr>
        <w:t xml:space="preserve"> văn bản điều chỉnh của cơ quan có thẩm quyền </w:t>
      </w:r>
      <w:r w:rsidRPr="00CE77FF">
        <w:rPr>
          <w:i/>
          <w:spacing w:val="-10"/>
          <w:sz w:val="28"/>
          <w:szCs w:val="28"/>
        </w:rPr>
        <w:t>(nếu có)</w:t>
      </w:r>
      <w:r w:rsidRPr="00CE77FF">
        <w:rPr>
          <w:spacing w:val="-10"/>
          <w:sz w:val="28"/>
          <w:szCs w:val="28"/>
        </w:rPr>
        <w:t xml:space="preserve">: đến tháng </w:t>
      </w:r>
      <w:r w:rsidR="00073BDB" w:rsidRPr="00CE77FF">
        <w:rPr>
          <w:spacing w:val="-10"/>
          <w:sz w:val="28"/>
          <w:szCs w:val="28"/>
        </w:rPr>
        <w:t>8/2020</w:t>
      </w:r>
    </w:p>
    <w:p w:rsidR="004A10BC" w:rsidRPr="00CE77FF" w:rsidRDefault="004A10BC" w:rsidP="00C55627">
      <w:pPr>
        <w:spacing w:line="360" w:lineRule="auto"/>
        <w:ind w:firstLine="0"/>
        <w:rPr>
          <w:szCs w:val="28"/>
        </w:rPr>
      </w:pPr>
      <w:r w:rsidRPr="00CE77FF">
        <w:rPr>
          <w:szCs w:val="28"/>
        </w:rPr>
        <w:t>7. Danh sách thành viên chính thực hiện nhiệm vụ nêu trên gồm:</w:t>
      </w:r>
    </w:p>
    <w:tbl>
      <w:tblPr>
        <w:tblW w:w="509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661"/>
        <w:gridCol w:w="3344"/>
        <w:gridCol w:w="2105"/>
        <w:gridCol w:w="3357"/>
      </w:tblGrid>
      <w:tr w:rsidR="004A10BC" w:rsidRPr="00CE77FF" w:rsidTr="00F17452">
        <w:tc>
          <w:tcPr>
            <w:tcW w:w="349" w:type="pct"/>
            <w:vAlign w:val="center"/>
          </w:tcPr>
          <w:p w:rsidR="004A10BC" w:rsidRPr="00CE77FF" w:rsidRDefault="004A10BC" w:rsidP="00C55627">
            <w:pPr>
              <w:pStyle w:val="Heading3"/>
              <w:spacing w:line="360" w:lineRule="auto"/>
              <w:rPr>
                <w:rFonts w:ascii="Times New Roman" w:hAnsi="Times New Roman"/>
                <w:i w:val="0"/>
                <w:sz w:val="28"/>
                <w:szCs w:val="28"/>
              </w:rPr>
            </w:pPr>
            <w:r w:rsidRPr="00CE77FF">
              <w:rPr>
                <w:rFonts w:ascii="Times New Roman" w:hAnsi="Times New Roman"/>
                <w:i w:val="0"/>
                <w:sz w:val="28"/>
                <w:szCs w:val="28"/>
              </w:rPr>
              <w:t>Số</w:t>
            </w:r>
          </w:p>
          <w:p w:rsidR="004A10BC" w:rsidRPr="00CE77FF" w:rsidRDefault="004A10BC" w:rsidP="00C55627">
            <w:pPr>
              <w:pStyle w:val="Heading3"/>
              <w:spacing w:line="360" w:lineRule="auto"/>
              <w:rPr>
                <w:rFonts w:ascii="Times New Roman" w:hAnsi="Times New Roman"/>
                <w:i w:val="0"/>
                <w:sz w:val="28"/>
                <w:szCs w:val="28"/>
              </w:rPr>
            </w:pPr>
            <w:r w:rsidRPr="00CE77FF">
              <w:rPr>
                <w:rFonts w:ascii="Times New Roman" w:hAnsi="Times New Roman"/>
                <w:i w:val="0"/>
                <w:sz w:val="28"/>
                <w:szCs w:val="28"/>
              </w:rPr>
              <w:t>TT</w:t>
            </w:r>
          </w:p>
        </w:tc>
        <w:tc>
          <w:tcPr>
            <w:tcW w:w="1766" w:type="pct"/>
            <w:vAlign w:val="center"/>
          </w:tcPr>
          <w:p w:rsidR="004A10BC" w:rsidRPr="00CE77FF" w:rsidRDefault="004A10BC" w:rsidP="00C55627">
            <w:pPr>
              <w:pStyle w:val="Heading3"/>
              <w:spacing w:line="360" w:lineRule="auto"/>
              <w:rPr>
                <w:rFonts w:ascii="Times New Roman" w:hAnsi="Times New Roman"/>
                <w:i w:val="0"/>
                <w:sz w:val="28"/>
                <w:szCs w:val="28"/>
              </w:rPr>
            </w:pPr>
            <w:r w:rsidRPr="00CE77FF">
              <w:rPr>
                <w:rFonts w:ascii="Times New Roman" w:hAnsi="Times New Roman"/>
                <w:i w:val="0"/>
                <w:sz w:val="28"/>
                <w:szCs w:val="28"/>
              </w:rPr>
              <w:t>Họ và tên</w:t>
            </w:r>
          </w:p>
        </w:tc>
        <w:tc>
          <w:tcPr>
            <w:tcW w:w="1112" w:type="pct"/>
            <w:vAlign w:val="center"/>
          </w:tcPr>
          <w:p w:rsidR="004A10BC" w:rsidRPr="00CE77FF" w:rsidRDefault="004A10BC" w:rsidP="00C55627">
            <w:pPr>
              <w:pStyle w:val="Heading3"/>
              <w:spacing w:line="360" w:lineRule="auto"/>
              <w:rPr>
                <w:rFonts w:ascii="Times New Roman" w:hAnsi="Times New Roman"/>
                <w:i w:val="0"/>
                <w:sz w:val="28"/>
                <w:szCs w:val="28"/>
              </w:rPr>
            </w:pPr>
            <w:r w:rsidRPr="00CE77FF">
              <w:rPr>
                <w:rFonts w:ascii="Times New Roman" w:hAnsi="Times New Roman"/>
                <w:i w:val="0"/>
                <w:sz w:val="28"/>
                <w:szCs w:val="28"/>
              </w:rPr>
              <w:t>Chức danh khoa học, học vị</w:t>
            </w:r>
          </w:p>
        </w:tc>
        <w:tc>
          <w:tcPr>
            <w:tcW w:w="1774" w:type="pct"/>
            <w:vAlign w:val="center"/>
          </w:tcPr>
          <w:p w:rsidR="004A10BC" w:rsidRPr="00CE77FF" w:rsidRDefault="004A10BC" w:rsidP="00C55627">
            <w:pPr>
              <w:spacing w:after="0" w:line="360" w:lineRule="auto"/>
              <w:ind w:firstLine="0"/>
              <w:jc w:val="center"/>
              <w:rPr>
                <w:b/>
                <w:bCs/>
                <w:iCs/>
                <w:szCs w:val="28"/>
              </w:rPr>
            </w:pPr>
            <w:r w:rsidRPr="00CE77FF">
              <w:rPr>
                <w:b/>
                <w:bCs/>
                <w:iCs/>
                <w:szCs w:val="28"/>
              </w:rPr>
              <w:t>Cơ quan công tác</w:t>
            </w:r>
          </w:p>
        </w:tc>
      </w:tr>
      <w:tr w:rsidR="00073BDB" w:rsidRPr="00CE77FF" w:rsidTr="00F17452">
        <w:tc>
          <w:tcPr>
            <w:tcW w:w="349" w:type="pct"/>
          </w:tcPr>
          <w:p w:rsidR="00073BDB" w:rsidRPr="00CE77FF" w:rsidRDefault="00073BDB" w:rsidP="00C55627">
            <w:pPr>
              <w:spacing w:before="60" w:after="60" w:line="360" w:lineRule="auto"/>
              <w:ind w:firstLine="0"/>
              <w:jc w:val="center"/>
              <w:rPr>
                <w:szCs w:val="28"/>
              </w:rPr>
            </w:pPr>
            <w:r w:rsidRPr="00CE77FF">
              <w:rPr>
                <w:szCs w:val="28"/>
              </w:rPr>
              <w:t>1</w:t>
            </w:r>
          </w:p>
        </w:tc>
        <w:tc>
          <w:tcPr>
            <w:tcW w:w="1766" w:type="pct"/>
          </w:tcPr>
          <w:p w:rsidR="00073BDB" w:rsidRPr="00CE77FF" w:rsidRDefault="00073BDB" w:rsidP="00C55627">
            <w:pPr>
              <w:spacing w:line="360" w:lineRule="auto"/>
              <w:ind w:firstLine="0"/>
              <w:jc w:val="left"/>
              <w:rPr>
                <w:szCs w:val="28"/>
              </w:rPr>
            </w:pPr>
            <w:r w:rsidRPr="00CE77FF">
              <w:rPr>
                <w:szCs w:val="28"/>
              </w:rPr>
              <w:t>Đặng Thị Thu Hương</w:t>
            </w:r>
          </w:p>
        </w:tc>
        <w:tc>
          <w:tcPr>
            <w:tcW w:w="1112" w:type="pct"/>
          </w:tcPr>
          <w:p w:rsidR="00073BDB" w:rsidRPr="00CE77FF" w:rsidRDefault="00073BDB" w:rsidP="00C55627">
            <w:pPr>
              <w:spacing w:line="360" w:lineRule="auto"/>
              <w:jc w:val="left"/>
              <w:rPr>
                <w:szCs w:val="28"/>
              </w:rPr>
            </w:pPr>
            <w:r w:rsidRPr="00CE77FF">
              <w:rPr>
                <w:szCs w:val="28"/>
              </w:rPr>
              <w:t>PGS.TS</w:t>
            </w:r>
          </w:p>
        </w:tc>
        <w:tc>
          <w:tcPr>
            <w:tcW w:w="1774" w:type="pct"/>
          </w:tcPr>
          <w:p w:rsidR="00073BDB" w:rsidRPr="00CE77FF" w:rsidRDefault="00073BDB" w:rsidP="00C55627">
            <w:pPr>
              <w:spacing w:line="360" w:lineRule="auto"/>
              <w:ind w:firstLine="0"/>
              <w:jc w:val="left"/>
              <w:rPr>
                <w:szCs w:val="28"/>
              </w:rPr>
            </w:pPr>
            <w:r w:rsidRPr="00CE77FF">
              <w:rPr>
                <w:szCs w:val="28"/>
              </w:rPr>
              <w:t>Trường ĐH KHXH&amp;NV</w:t>
            </w:r>
          </w:p>
        </w:tc>
      </w:tr>
      <w:tr w:rsidR="00073BDB" w:rsidRPr="00CE77FF" w:rsidTr="00F17452">
        <w:tc>
          <w:tcPr>
            <w:tcW w:w="349" w:type="pct"/>
          </w:tcPr>
          <w:p w:rsidR="00073BDB" w:rsidRPr="00CE77FF" w:rsidRDefault="00073BDB" w:rsidP="00C55627">
            <w:pPr>
              <w:spacing w:before="60" w:after="60" w:line="360" w:lineRule="auto"/>
              <w:ind w:firstLine="0"/>
              <w:jc w:val="center"/>
              <w:rPr>
                <w:szCs w:val="28"/>
              </w:rPr>
            </w:pPr>
            <w:r w:rsidRPr="00CE77FF">
              <w:rPr>
                <w:szCs w:val="28"/>
              </w:rPr>
              <w:t>2</w:t>
            </w:r>
          </w:p>
        </w:tc>
        <w:tc>
          <w:tcPr>
            <w:tcW w:w="1766" w:type="pct"/>
          </w:tcPr>
          <w:p w:rsidR="00073BDB" w:rsidRPr="00CE77FF" w:rsidRDefault="00073BDB" w:rsidP="00C55627">
            <w:pPr>
              <w:spacing w:line="360" w:lineRule="auto"/>
              <w:ind w:firstLine="0"/>
              <w:jc w:val="left"/>
              <w:rPr>
                <w:szCs w:val="28"/>
              </w:rPr>
            </w:pPr>
            <w:r w:rsidRPr="00CE77FF">
              <w:rPr>
                <w:szCs w:val="28"/>
              </w:rPr>
              <w:t>Nguyễn Thành Lợi</w:t>
            </w:r>
          </w:p>
        </w:tc>
        <w:tc>
          <w:tcPr>
            <w:tcW w:w="1112" w:type="pct"/>
          </w:tcPr>
          <w:p w:rsidR="00073BDB" w:rsidRPr="00CE77FF" w:rsidRDefault="00073BDB" w:rsidP="00C55627">
            <w:pPr>
              <w:spacing w:line="360" w:lineRule="auto"/>
              <w:jc w:val="left"/>
              <w:rPr>
                <w:szCs w:val="28"/>
              </w:rPr>
            </w:pPr>
            <w:r w:rsidRPr="00CE77FF">
              <w:rPr>
                <w:szCs w:val="28"/>
              </w:rPr>
              <w:t>PGS.TS</w:t>
            </w:r>
          </w:p>
        </w:tc>
        <w:tc>
          <w:tcPr>
            <w:tcW w:w="1774" w:type="pct"/>
          </w:tcPr>
          <w:p w:rsidR="00073BDB" w:rsidRPr="00CE77FF" w:rsidRDefault="00073BDB" w:rsidP="00C55627">
            <w:pPr>
              <w:spacing w:line="360" w:lineRule="auto"/>
              <w:ind w:firstLine="0"/>
              <w:jc w:val="left"/>
              <w:rPr>
                <w:szCs w:val="28"/>
              </w:rPr>
            </w:pPr>
            <w:r w:rsidRPr="00CE77FF">
              <w:rPr>
                <w:szCs w:val="28"/>
              </w:rPr>
              <w:t>Hội Nhà báo Việt Nam</w:t>
            </w:r>
          </w:p>
        </w:tc>
      </w:tr>
      <w:tr w:rsidR="00073BDB" w:rsidRPr="00CE77FF" w:rsidTr="00F17452">
        <w:tc>
          <w:tcPr>
            <w:tcW w:w="349" w:type="pct"/>
          </w:tcPr>
          <w:p w:rsidR="00073BDB" w:rsidRPr="00CE77FF" w:rsidRDefault="00073BDB" w:rsidP="00C55627">
            <w:pPr>
              <w:spacing w:before="60" w:after="60" w:line="360" w:lineRule="auto"/>
              <w:ind w:firstLine="0"/>
              <w:jc w:val="center"/>
              <w:rPr>
                <w:szCs w:val="28"/>
                <w:lang w:val="en-US"/>
              </w:rPr>
            </w:pPr>
            <w:r w:rsidRPr="00CE77FF">
              <w:rPr>
                <w:szCs w:val="28"/>
                <w:lang w:val="en-US"/>
              </w:rPr>
              <w:t>3</w:t>
            </w:r>
          </w:p>
        </w:tc>
        <w:tc>
          <w:tcPr>
            <w:tcW w:w="1766" w:type="pct"/>
          </w:tcPr>
          <w:p w:rsidR="00073BDB" w:rsidRPr="00CE77FF" w:rsidRDefault="00073BDB" w:rsidP="00C55627">
            <w:pPr>
              <w:spacing w:line="360" w:lineRule="auto"/>
              <w:ind w:firstLine="0"/>
              <w:jc w:val="left"/>
              <w:rPr>
                <w:szCs w:val="28"/>
              </w:rPr>
            </w:pPr>
            <w:r w:rsidRPr="00CE77FF">
              <w:rPr>
                <w:szCs w:val="28"/>
              </w:rPr>
              <w:t>Mai Quỳnh Nam</w:t>
            </w:r>
          </w:p>
        </w:tc>
        <w:tc>
          <w:tcPr>
            <w:tcW w:w="1112" w:type="pct"/>
          </w:tcPr>
          <w:p w:rsidR="00073BDB" w:rsidRPr="00CE77FF" w:rsidRDefault="00073BDB" w:rsidP="00C55627">
            <w:pPr>
              <w:spacing w:line="360" w:lineRule="auto"/>
              <w:jc w:val="left"/>
              <w:rPr>
                <w:szCs w:val="28"/>
              </w:rPr>
            </w:pPr>
            <w:r w:rsidRPr="00CE77FF">
              <w:rPr>
                <w:szCs w:val="28"/>
              </w:rPr>
              <w:t>PGS.TS</w:t>
            </w:r>
          </w:p>
        </w:tc>
        <w:tc>
          <w:tcPr>
            <w:tcW w:w="1774" w:type="pct"/>
          </w:tcPr>
          <w:p w:rsidR="00073BDB" w:rsidRPr="00CE77FF" w:rsidRDefault="00073BDB" w:rsidP="00C55627">
            <w:pPr>
              <w:spacing w:line="360" w:lineRule="auto"/>
              <w:ind w:firstLine="0"/>
              <w:jc w:val="left"/>
              <w:rPr>
                <w:szCs w:val="28"/>
              </w:rPr>
            </w:pPr>
            <w:r w:rsidRPr="00CE77FF">
              <w:rPr>
                <w:szCs w:val="28"/>
              </w:rPr>
              <w:t>Viện Nghiên cứu con người</w:t>
            </w:r>
          </w:p>
        </w:tc>
      </w:tr>
      <w:tr w:rsidR="00073BDB" w:rsidRPr="00CE77FF" w:rsidTr="00F17452">
        <w:tc>
          <w:tcPr>
            <w:tcW w:w="349" w:type="pct"/>
          </w:tcPr>
          <w:p w:rsidR="00073BDB" w:rsidRPr="00CE77FF" w:rsidRDefault="00073BDB" w:rsidP="00C55627">
            <w:pPr>
              <w:spacing w:before="60" w:after="60" w:line="360" w:lineRule="auto"/>
              <w:ind w:firstLine="0"/>
              <w:jc w:val="center"/>
              <w:rPr>
                <w:szCs w:val="28"/>
                <w:lang w:val="en-US"/>
              </w:rPr>
            </w:pPr>
            <w:r w:rsidRPr="00CE77FF">
              <w:rPr>
                <w:szCs w:val="28"/>
                <w:lang w:val="en-US"/>
              </w:rPr>
              <w:t>4</w:t>
            </w:r>
          </w:p>
        </w:tc>
        <w:tc>
          <w:tcPr>
            <w:tcW w:w="1766" w:type="pct"/>
          </w:tcPr>
          <w:p w:rsidR="00073BDB" w:rsidRPr="00CE77FF" w:rsidRDefault="00073BDB" w:rsidP="00C55627">
            <w:pPr>
              <w:spacing w:line="360" w:lineRule="auto"/>
              <w:ind w:firstLine="0"/>
              <w:jc w:val="left"/>
              <w:rPr>
                <w:szCs w:val="28"/>
              </w:rPr>
            </w:pPr>
            <w:r w:rsidRPr="00CE77FF">
              <w:rPr>
                <w:szCs w:val="28"/>
              </w:rPr>
              <w:t>Phạm Văn Linh</w:t>
            </w:r>
          </w:p>
        </w:tc>
        <w:tc>
          <w:tcPr>
            <w:tcW w:w="1112" w:type="pct"/>
          </w:tcPr>
          <w:p w:rsidR="00073BDB" w:rsidRPr="00CE77FF" w:rsidRDefault="00073BDB" w:rsidP="00C55627">
            <w:pPr>
              <w:spacing w:line="360" w:lineRule="auto"/>
              <w:jc w:val="left"/>
              <w:rPr>
                <w:szCs w:val="28"/>
              </w:rPr>
            </w:pPr>
            <w:r w:rsidRPr="00CE77FF">
              <w:rPr>
                <w:szCs w:val="28"/>
              </w:rPr>
              <w:t>PGS.TS</w:t>
            </w:r>
          </w:p>
        </w:tc>
        <w:tc>
          <w:tcPr>
            <w:tcW w:w="1774" w:type="pct"/>
          </w:tcPr>
          <w:p w:rsidR="00073BDB" w:rsidRPr="00CE77FF" w:rsidRDefault="00073BDB" w:rsidP="00C55627">
            <w:pPr>
              <w:spacing w:line="360" w:lineRule="auto"/>
              <w:ind w:firstLine="0"/>
              <w:jc w:val="left"/>
              <w:rPr>
                <w:szCs w:val="28"/>
              </w:rPr>
            </w:pPr>
            <w:r w:rsidRPr="00CE77FF">
              <w:rPr>
                <w:szCs w:val="28"/>
              </w:rPr>
              <w:t>Ban Tuyên giáo Trung ương</w:t>
            </w:r>
          </w:p>
        </w:tc>
      </w:tr>
      <w:tr w:rsidR="00073BDB" w:rsidRPr="00CE77FF" w:rsidTr="00F17452">
        <w:tc>
          <w:tcPr>
            <w:tcW w:w="349" w:type="pct"/>
          </w:tcPr>
          <w:p w:rsidR="00073BDB" w:rsidRPr="00CE77FF" w:rsidRDefault="00073BDB" w:rsidP="00C55627">
            <w:pPr>
              <w:spacing w:before="60" w:after="60" w:line="360" w:lineRule="auto"/>
              <w:ind w:firstLine="0"/>
              <w:jc w:val="center"/>
              <w:rPr>
                <w:szCs w:val="28"/>
                <w:lang w:val="en-US"/>
              </w:rPr>
            </w:pPr>
            <w:r w:rsidRPr="00CE77FF">
              <w:rPr>
                <w:szCs w:val="28"/>
                <w:lang w:val="en-US"/>
              </w:rPr>
              <w:t>5</w:t>
            </w:r>
          </w:p>
        </w:tc>
        <w:tc>
          <w:tcPr>
            <w:tcW w:w="1766" w:type="pct"/>
          </w:tcPr>
          <w:p w:rsidR="00073BDB" w:rsidRPr="00CE77FF" w:rsidRDefault="00073BDB" w:rsidP="00C55627">
            <w:pPr>
              <w:spacing w:line="360" w:lineRule="auto"/>
              <w:ind w:firstLine="0"/>
              <w:jc w:val="left"/>
              <w:rPr>
                <w:szCs w:val="28"/>
              </w:rPr>
            </w:pPr>
            <w:r w:rsidRPr="00CE77FF">
              <w:rPr>
                <w:szCs w:val="28"/>
              </w:rPr>
              <w:t>Nguyễn Thi Thanh Huyền</w:t>
            </w:r>
          </w:p>
        </w:tc>
        <w:tc>
          <w:tcPr>
            <w:tcW w:w="1112" w:type="pct"/>
          </w:tcPr>
          <w:p w:rsidR="00073BDB" w:rsidRPr="00CE77FF" w:rsidRDefault="00073BDB" w:rsidP="00C55627">
            <w:pPr>
              <w:spacing w:line="360" w:lineRule="auto"/>
              <w:jc w:val="left"/>
              <w:rPr>
                <w:szCs w:val="28"/>
              </w:rPr>
            </w:pPr>
            <w:r w:rsidRPr="00CE77FF">
              <w:rPr>
                <w:szCs w:val="28"/>
              </w:rPr>
              <w:t>PGS.TS</w:t>
            </w:r>
          </w:p>
        </w:tc>
        <w:tc>
          <w:tcPr>
            <w:tcW w:w="1774" w:type="pct"/>
          </w:tcPr>
          <w:p w:rsidR="00073BDB" w:rsidRPr="00CE77FF" w:rsidRDefault="00073BDB" w:rsidP="00C55627">
            <w:pPr>
              <w:spacing w:line="360" w:lineRule="auto"/>
              <w:ind w:firstLine="0"/>
              <w:jc w:val="left"/>
              <w:rPr>
                <w:szCs w:val="28"/>
              </w:rPr>
            </w:pPr>
            <w:r w:rsidRPr="00CE77FF">
              <w:rPr>
                <w:szCs w:val="28"/>
              </w:rPr>
              <w:t>Trường ĐH KHXH&amp;NV</w:t>
            </w:r>
          </w:p>
        </w:tc>
      </w:tr>
      <w:tr w:rsidR="00073BDB" w:rsidRPr="00CE77FF" w:rsidTr="00F17452">
        <w:tc>
          <w:tcPr>
            <w:tcW w:w="349" w:type="pct"/>
          </w:tcPr>
          <w:p w:rsidR="00073BDB" w:rsidRPr="00CE77FF" w:rsidRDefault="00073BDB" w:rsidP="00C55627">
            <w:pPr>
              <w:spacing w:before="60" w:after="60" w:line="360" w:lineRule="auto"/>
              <w:ind w:firstLine="0"/>
              <w:jc w:val="center"/>
              <w:rPr>
                <w:szCs w:val="28"/>
                <w:lang w:val="en-US"/>
              </w:rPr>
            </w:pPr>
            <w:r w:rsidRPr="00CE77FF">
              <w:rPr>
                <w:szCs w:val="28"/>
                <w:lang w:val="en-US"/>
              </w:rPr>
              <w:t>6</w:t>
            </w:r>
          </w:p>
        </w:tc>
        <w:tc>
          <w:tcPr>
            <w:tcW w:w="1766" w:type="pct"/>
          </w:tcPr>
          <w:p w:rsidR="00073BDB" w:rsidRPr="00CE77FF" w:rsidRDefault="00073BDB" w:rsidP="00C55627">
            <w:pPr>
              <w:spacing w:line="360" w:lineRule="auto"/>
              <w:ind w:firstLine="0"/>
              <w:jc w:val="left"/>
              <w:rPr>
                <w:szCs w:val="28"/>
              </w:rPr>
            </w:pPr>
            <w:r w:rsidRPr="00CE77FF">
              <w:rPr>
                <w:szCs w:val="28"/>
              </w:rPr>
              <w:t>Nguyễn Trọng Điệp</w:t>
            </w:r>
          </w:p>
        </w:tc>
        <w:tc>
          <w:tcPr>
            <w:tcW w:w="1112" w:type="pct"/>
          </w:tcPr>
          <w:p w:rsidR="00073BDB" w:rsidRPr="00CE77FF" w:rsidRDefault="00073BDB" w:rsidP="00C55627">
            <w:pPr>
              <w:spacing w:line="360" w:lineRule="auto"/>
              <w:jc w:val="left"/>
              <w:rPr>
                <w:szCs w:val="28"/>
              </w:rPr>
            </w:pPr>
            <w:r w:rsidRPr="00CE77FF">
              <w:rPr>
                <w:szCs w:val="28"/>
              </w:rPr>
              <w:t>TS</w:t>
            </w:r>
          </w:p>
        </w:tc>
        <w:tc>
          <w:tcPr>
            <w:tcW w:w="1774" w:type="pct"/>
          </w:tcPr>
          <w:p w:rsidR="00073BDB" w:rsidRPr="00CE77FF" w:rsidRDefault="00073BDB" w:rsidP="00C55627">
            <w:pPr>
              <w:spacing w:line="360" w:lineRule="auto"/>
              <w:ind w:firstLine="0"/>
              <w:jc w:val="left"/>
              <w:rPr>
                <w:szCs w:val="28"/>
              </w:rPr>
            </w:pPr>
            <w:r w:rsidRPr="00CE77FF">
              <w:rPr>
                <w:szCs w:val="28"/>
              </w:rPr>
              <w:t>Trung tâm nghiên cứu Quyền con người và Quyền công dân (Khoa Luật, ĐH QGHN)</w:t>
            </w:r>
          </w:p>
        </w:tc>
      </w:tr>
      <w:tr w:rsidR="00073BDB" w:rsidRPr="00CE77FF" w:rsidTr="00F17452">
        <w:tc>
          <w:tcPr>
            <w:tcW w:w="349" w:type="pct"/>
          </w:tcPr>
          <w:p w:rsidR="00073BDB" w:rsidRPr="00CE77FF" w:rsidRDefault="00073BDB" w:rsidP="00C55627">
            <w:pPr>
              <w:spacing w:before="60" w:after="60" w:line="360" w:lineRule="auto"/>
              <w:ind w:firstLine="0"/>
              <w:jc w:val="center"/>
              <w:rPr>
                <w:szCs w:val="28"/>
                <w:lang w:val="en-US"/>
              </w:rPr>
            </w:pPr>
            <w:r w:rsidRPr="00CE77FF">
              <w:rPr>
                <w:szCs w:val="28"/>
                <w:lang w:val="en-US"/>
              </w:rPr>
              <w:t>7</w:t>
            </w:r>
          </w:p>
        </w:tc>
        <w:tc>
          <w:tcPr>
            <w:tcW w:w="1766" w:type="pct"/>
          </w:tcPr>
          <w:p w:rsidR="00073BDB" w:rsidRPr="00CE77FF" w:rsidRDefault="00073BDB" w:rsidP="00C55627">
            <w:pPr>
              <w:spacing w:line="360" w:lineRule="auto"/>
              <w:ind w:firstLine="0"/>
              <w:jc w:val="left"/>
              <w:rPr>
                <w:szCs w:val="28"/>
              </w:rPr>
            </w:pPr>
            <w:r w:rsidRPr="00CE77FF">
              <w:rPr>
                <w:szCs w:val="28"/>
              </w:rPr>
              <w:t>Lâm Minh Châu</w:t>
            </w:r>
          </w:p>
        </w:tc>
        <w:tc>
          <w:tcPr>
            <w:tcW w:w="1112" w:type="pct"/>
          </w:tcPr>
          <w:p w:rsidR="00073BDB" w:rsidRPr="00CE77FF" w:rsidRDefault="00073BDB" w:rsidP="00C55627">
            <w:pPr>
              <w:spacing w:line="360" w:lineRule="auto"/>
              <w:jc w:val="left"/>
              <w:rPr>
                <w:szCs w:val="28"/>
              </w:rPr>
            </w:pPr>
            <w:r w:rsidRPr="00CE77FF">
              <w:rPr>
                <w:szCs w:val="28"/>
              </w:rPr>
              <w:t>TS</w:t>
            </w:r>
          </w:p>
        </w:tc>
        <w:tc>
          <w:tcPr>
            <w:tcW w:w="1774" w:type="pct"/>
          </w:tcPr>
          <w:p w:rsidR="00073BDB" w:rsidRPr="00CE77FF" w:rsidRDefault="00073BDB" w:rsidP="00C55627">
            <w:pPr>
              <w:spacing w:line="360" w:lineRule="auto"/>
              <w:ind w:firstLine="0"/>
              <w:jc w:val="left"/>
              <w:rPr>
                <w:szCs w:val="28"/>
              </w:rPr>
            </w:pPr>
            <w:r w:rsidRPr="00CE77FF">
              <w:rPr>
                <w:szCs w:val="28"/>
              </w:rPr>
              <w:t>Trường ĐH KHXH&amp;NV</w:t>
            </w:r>
          </w:p>
        </w:tc>
      </w:tr>
      <w:tr w:rsidR="00073BDB" w:rsidRPr="00CE77FF" w:rsidTr="00F17452">
        <w:tc>
          <w:tcPr>
            <w:tcW w:w="349" w:type="pct"/>
          </w:tcPr>
          <w:p w:rsidR="00073BDB" w:rsidRPr="00CE77FF" w:rsidRDefault="00073BDB" w:rsidP="00C55627">
            <w:pPr>
              <w:spacing w:before="60" w:after="60" w:line="360" w:lineRule="auto"/>
              <w:ind w:firstLine="0"/>
              <w:jc w:val="center"/>
              <w:rPr>
                <w:szCs w:val="28"/>
                <w:lang w:val="en-US"/>
              </w:rPr>
            </w:pPr>
            <w:r w:rsidRPr="00CE77FF">
              <w:rPr>
                <w:szCs w:val="28"/>
                <w:lang w:val="en-US"/>
              </w:rPr>
              <w:t>8</w:t>
            </w:r>
          </w:p>
        </w:tc>
        <w:tc>
          <w:tcPr>
            <w:tcW w:w="1766" w:type="pct"/>
          </w:tcPr>
          <w:p w:rsidR="00073BDB" w:rsidRPr="00CE77FF" w:rsidRDefault="00073BDB" w:rsidP="00C55627">
            <w:pPr>
              <w:spacing w:line="360" w:lineRule="auto"/>
              <w:ind w:firstLine="0"/>
              <w:jc w:val="left"/>
              <w:rPr>
                <w:szCs w:val="28"/>
              </w:rPr>
            </w:pPr>
            <w:r w:rsidRPr="00CE77FF">
              <w:rPr>
                <w:szCs w:val="28"/>
              </w:rPr>
              <w:t>Mai Đức Lộc</w:t>
            </w:r>
          </w:p>
        </w:tc>
        <w:tc>
          <w:tcPr>
            <w:tcW w:w="1112" w:type="pct"/>
          </w:tcPr>
          <w:p w:rsidR="00073BDB" w:rsidRPr="00CE77FF" w:rsidRDefault="00073BDB" w:rsidP="00C55627">
            <w:pPr>
              <w:spacing w:line="360" w:lineRule="auto"/>
              <w:jc w:val="left"/>
              <w:rPr>
                <w:szCs w:val="28"/>
              </w:rPr>
            </w:pPr>
            <w:r w:rsidRPr="00CE77FF">
              <w:rPr>
                <w:szCs w:val="28"/>
              </w:rPr>
              <w:t>TS</w:t>
            </w:r>
          </w:p>
        </w:tc>
        <w:tc>
          <w:tcPr>
            <w:tcW w:w="1774" w:type="pct"/>
          </w:tcPr>
          <w:p w:rsidR="00073BDB" w:rsidRPr="00CE77FF" w:rsidRDefault="00073BDB" w:rsidP="00C55627">
            <w:pPr>
              <w:spacing w:line="360" w:lineRule="auto"/>
              <w:ind w:firstLine="0"/>
              <w:jc w:val="left"/>
              <w:rPr>
                <w:szCs w:val="28"/>
              </w:rPr>
            </w:pPr>
            <w:r w:rsidRPr="00CE77FF">
              <w:rPr>
                <w:szCs w:val="28"/>
              </w:rPr>
              <w:t>Hội Nhà báo Việt Nam</w:t>
            </w:r>
          </w:p>
        </w:tc>
      </w:tr>
      <w:tr w:rsidR="00073BDB" w:rsidRPr="00CE77FF" w:rsidTr="00F17452">
        <w:tc>
          <w:tcPr>
            <w:tcW w:w="349" w:type="pct"/>
          </w:tcPr>
          <w:p w:rsidR="00073BDB" w:rsidRPr="00CE77FF" w:rsidRDefault="00073BDB" w:rsidP="00C55627">
            <w:pPr>
              <w:spacing w:before="60" w:after="60" w:line="360" w:lineRule="auto"/>
              <w:ind w:firstLine="0"/>
              <w:jc w:val="center"/>
              <w:rPr>
                <w:szCs w:val="28"/>
                <w:lang w:val="en-US"/>
              </w:rPr>
            </w:pPr>
            <w:r w:rsidRPr="00CE77FF">
              <w:rPr>
                <w:szCs w:val="28"/>
                <w:lang w:val="en-US"/>
              </w:rPr>
              <w:t>9</w:t>
            </w:r>
          </w:p>
        </w:tc>
        <w:tc>
          <w:tcPr>
            <w:tcW w:w="1766" w:type="pct"/>
          </w:tcPr>
          <w:p w:rsidR="00073BDB" w:rsidRPr="00CE77FF" w:rsidRDefault="00073BDB" w:rsidP="00C55627">
            <w:pPr>
              <w:spacing w:line="360" w:lineRule="auto"/>
              <w:ind w:firstLine="0"/>
              <w:jc w:val="left"/>
              <w:rPr>
                <w:szCs w:val="28"/>
              </w:rPr>
            </w:pPr>
            <w:r w:rsidRPr="00CE77FF">
              <w:rPr>
                <w:szCs w:val="28"/>
              </w:rPr>
              <w:t>Đặng Vũ Huân</w:t>
            </w:r>
          </w:p>
        </w:tc>
        <w:tc>
          <w:tcPr>
            <w:tcW w:w="1112" w:type="pct"/>
          </w:tcPr>
          <w:p w:rsidR="00073BDB" w:rsidRPr="00CE77FF" w:rsidRDefault="00073BDB" w:rsidP="00C55627">
            <w:pPr>
              <w:spacing w:line="360" w:lineRule="auto"/>
              <w:jc w:val="left"/>
              <w:rPr>
                <w:szCs w:val="28"/>
              </w:rPr>
            </w:pPr>
            <w:r w:rsidRPr="00CE77FF">
              <w:rPr>
                <w:szCs w:val="28"/>
              </w:rPr>
              <w:t>TS</w:t>
            </w:r>
          </w:p>
        </w:tc>
        <w:tc>
          <w:tcPr>
            <w:tcW w:w="1774" w:type="pct"/>
          </w:tcPr>
          <w:p w:rsidR="00073BDB" w:rsidRPr="00CE77FF" w:rsidRDefault="00073BDB" w:rsidP="00C55627">
            <w:pPr>
              <w:spacing w:line="360" w:lineRule="auto"/>
              <w:ind w:firstLine="0"/>
              <w:jc w:val="left"/>
              <w:rPr>
                <w:szCs w:val="28"/>
              </w:rPr>
            </w:pPr>
            <w:r w:rsidRPr="00CE77FF">
              <w:rPr>
                <w:szCs w:val="28"/>
              </w:rPr>
              <w:t>Tạp chí Dân chủ và Pháp luật</w:t>
            </w:r>
          </w:p>
        </w:tc>
      </w:tr>
      <w:tr w:rsidR="00073BDB" w:rsidRPr="00CE77FF" w:rsidTr="00F17452">
        <w:tc>
          <w:tcPr>
            <w:tcW w:w="349" w:type="pct"/>
          </w:tcPr>
          <w:p w:rsidR="00073BDB" w:rsidRPr="00CE77FF" w:rsidRDefault="00073BDB" w:rsidP="00C55627">
            <w:pPr>
              <w:spacing w:before="60" w:after="60" w:line="360" w:lineRule="auto"/>
              <w:ind w:firstLine="0"/>
              <w:jc w:val="center"/>
              <w:rPr>
                <w:szCs w:val="28"/>
                <w:lang w:val="en-US"/>
              </w:rPr>
            </w:pPr>
            <w:r w:rsidRPr="00CE77FF">
              <w:rPr>
                <w:szCs w:val="28"/>
                <w:lang w:val="en-US"/>
              </w:rPr>
              <w:lastRenderedPageBreak/>
              <w:t>10</w:t>
            </w:r>
          </w:p>
        </w:tc>
        <w:tc>
          <w:tcPr>
            <w:tcW w:w="1766" w:type="pct"/>
          </w:tcPr>
          <w:p w:rsidR="00073BDB" w:rsidRPr="00CE77FF" w:rsidRDefault="00073BDB" w:rsidP="00C55627">
            <w:pPr>
              <w:spacing w:line="360" w:lineRule="auto"/>
              <w:ind w:firstLine="0"/>
              <w:jc w:val="left"/>
              <w:rPr>
                <w:szCs w:val="28"/>
              </w:rPr>
            </w:pPr>
            <w:r w:rsidRPr="00CE77FF">
              <w:rPr>
                <w:szCs w:val="28"/>
              </w:rPr>
              <w:t>Trần Thị Hạnh</w:t>
            </w:r>
          </w:p>
        </w:tc>
        <w:tc>
          <w:tcPr>
            <w:tcW w:w="1112" w:type="pct"/>
          </w:tcPr>
          <w:p w:rsidR="00073BDB" w:rsidRPr="00CE77FF" w:rsidRDefault="00073BDB" w:rsidP="00C55627">
            <w:pPr>
              <w:spacing w:line="360" w:lineRule="auto"/>
              <w:jc w:val="left"/>
              <w:rPr>
                <w:szCs w:val="28"/>
              </w:rPr>
            </w:pPr>
            <w:r w:rsidRPr="00CE77FF">
              <w:rPr>
                <w:szCs w:val="28"/>
              </w:rPr>
              <w:t>TS</w:t>
            </w:r>
          </w:p>
        </w:tc>
        <w:tc>
          <w:tcPr>
            <w:tcW w:w="1774" w:type="pct"/>
          </w:tcPr>
          <w:p w:rsidR="00073BDB" w:rsidRPr="00CE77FF" w:rsidRDefault="00073BDB" w:rsidP="00C55627">
            <w:pPr>
              <w:spacing w:line="360" w:lineRule="auto"/>
              <w:ind w:firstLine="0"/>
              <w:jc w:val="left"/>
              <w:rPr>
                <w:szCs w:val="28"/>
              </w:rPr>
            </w:pPr>
            <w:r w:rsidRPr="00CE77FF">
              <w:rPr>
                <w:szCs w:val="28"/>
              </w:rPr>
              <w:t>Trường ĐH KHXH&amp;NV</w:t>
            </w:r>
          </w:p>
        </w:tc>
      </w:tr>
    </w:tbl>
    <w:p w:rsidR="004A10BC" w:rsidRPr="00CE77FF" w:rsidRDefault="004A10BC" w:rsidP="00C55627">
      <w:pPr>
        <w:pStyle w:val="BodyText2"/>
        <w:spacing w:after="0" w:line="360" w:lineRule="auto"/>
        <w:rPr>
          <w:b/>
          <w:bCs/>
          <w:sz w:val="28"/>
          <w:szCs w:val="28"/>
        </w:rPr>
      </w:pPr>
    </w:p>
    <w:p w:rsidR="004A10BC" w:rsidRPr="00CE77FF" w:rsidRDefault="004A10BC" w:rsidP="00C55627">
      <w:pPr>
        <w:pStyle w:val="BodyText2"/>
        <w:spacing w:after="0" w:line="360" w:lineRule="auto"/>
        <w:rPr>
          <w:b/>
          <w:bCs/>
          <w:sz w:val="28"/>
          <w:szCs w:val="28"/>
        </w:rPr>
      </w:pPr>
      <w:r w:rsidRPr="00CE77FF">
        <w:rPr>
          <w:b/>
          <w:bCs/>
          <w:sz w:val="28"/>
          <w:szCs w:val="28"/>
          <w:lang w:val="vi-VN"/>
        </w:rPr>
        <w:t>II. Nội dung tự đánh giá về kết quả thực hiện nhiệm vụ:</w:t>
      </w:r>
    </w:p>
    <w:p w:rsidR="004A10BC" w:rsidRPr="00CE77FF" w:rsidRDefault="004A10BC" w:rsidP="00C55627">
      <w:pPr>
        <w:spacing w:after="0" w:line="360" w:lineRule="auto"/>
        <w:ind w:firstLine="0"/>
        <w:rPr>
          <w:b/>
          <w:bCs/>
          <w:szCs w:val="28"/>
        </w:rPr>
      </w:pPr>
      <w:r w:rsidRPr="00CE77FF">
        <w:rPr>
          <w:b/>
          <w:bCs/>
          <w:szCs w:val="28"/>
        </w:rPr>
        <w:t>1. Về sản phẩm khoa học:</w:t>
      </w:r>
    </w:p>
    <w:p w:rsidR="004A10BC" w:rsidRPr="00CE77FF" w:rsidRDefault="004A10BC" w:rsidP="00C55627">
      <w:pPr>
        <w:spacing w:after="0" w:line="360" w:lineRule="auto"/>
        <w:rPr>
          <w:szCs w:val="28"/>
        </w:rPr>
      </w:pPr>
      <w:r w:rsidRPr="00CE77FF">
        <w:rPr>
          <w:bCs/>
          <w:szCs w:val="28"/>
        </w:rPr>
        <w:t>1.1. Danh mục sản phẩm đã hoàn thành:</w:t>
      </w:r>
    </w:p>
    <w:tbl>
      <w:tblPr>
        <w:tblW w:w="52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3"/>
        <w:gridCol w:w="1567"/>
        <w:gridCol w:w="761"/>
        <w:gridCol w:w="656"/>
        <w:gridCol w:w="979"/>
        <w:gridCol w:w="799"/>
        <w:gridCol w:w="800"/>
        <w:gridCol w:w="979"/>
        <w:gridCol w:w="818"/>
        <w:gridCol w:w="794"/>
        <w:gridCol w:w="1012"/>
      </w:tblGrid>
      <w:tr w:rsidR="004A10BC" w:rsidRPr="00CE77FF" w:rsidTr="00F36505">
        <w:tc>
          <w:tcPr>
            <w:tcW w:w="332" w:type="pct"/>
            <w:vMerge w:val="restart"/>
            <w:tcBorders>
              <w:top w:val="single" w:sz="4" w:space="0" w:color="auto"/>
              <w:left w:val="single" w:sz="4" w:space="0" w:color="auto"/>
              <w:right w:val="single" w:sz="4" w:space="0" w:color="auto"/>
            </w:tcBorders>
            <w:vAlign w:val="center"/>
          </w:tcPr>
          <w:p w:rsidR="004A10BC" w:rsidRPr="00CE77FF" w:rsidRDefault="004A10BC" w:rsidP="00C55627">
            <w:pPr>
              <w:spacing w:after="0" w:line="360" w:lineRule="auto"/>
              <w:ind w:firstLine="0"/>
              <w:jc w:val="center"/>
              <w:rPr>
                <w:b/>
                <w:szCs w:val="28"/>
              </w:rPr>
            </w:pPr>
            <w:r w:rsidRPr="00CE77FF">
              <w:rPr>
                <w:b/>
                <w:szCs w:val="28"/>
              </w:rPr>
              <w:t>Số TT</w:t>
            </w:r>
          </w:p>
        </w:tc>
        <w:tc>
          <w:tcPr>
            <w:tcW w:w="809" w:type="pct"/>
            <w:vMerge w:val="restart"/>
            <w:tcBorders>
              <w:top w:val="single" w:sz="4" w:space="0" w:color="auto"/>
              <w:left w:val="single" w:sz="4" w:space="0" w:color="auto"/>
              <w:right w:val="single" w:sz="4" w:space="0" w:color="auto"/>
            </w:tcBorders>
            <w:vAlign w:val="center"/>
          </w:tcPr>
          <w:p w:rsidR="004A10BC" w:rsidRPr="00CE77FF" w:rsidRDefault="004A10BC" w:rsidP="00C55627">
            <w:pPr>
              <w:spacing w:after="0" w:line="360" w:lineRule="auto"/>
              <w:ind w:firstLine="0"/>
              <w:jc w:val="center"/>
              <w:rPr>
                <w:b/>
                <w:szCs w:val="28"/>
              </w:rPr>
            </w:pPr>
            <w:r w:rsidRPr="00CE77FF">
              <w:rPr>
                <w:b/>
                <w:szCs w:val="28"/>
              </w:rPr>
              <w:t>Tên sản phẩm</w:t>
            </w:r>
          </w:p>
        </w:tc>
        <w:tc>
          <w:tcPr>
            <w:tcW w:w="1186" w:type="pct"/>
            <w:gridSpan w:val="3"/>
            <w:tcBorders>
              <w:left w:val="single" w:sz="4" w:space="0" w:color="auto"/>
              <w:right w:val="single" w:sz="4" w:space="0" w:color="auto"/>
            </w:tcBorders>
            <w:shd w:val="clear" w:color="auto" w:fill="auto"/>
            <w:vAlign w:val="center"/>
          </w:tcPr>
          <w:p w:rsidR="004A10BC" w:rsidRPr="00CE77FF" w:rsidRDefault="004A10BC" w:rsidP="00C55627">
            <w:pPr>
              <w:spacing w:after="0" w:line="360" w:lineRule="auto"/>
              <w:ind w:firstLine="0"/>
              <w:jc w:val="center"/>
              <w:rPr>
                <w:b/>
                <w:szCs w:val="28"/>
                <w:lang w:val="en-US"/>
              </w:rPr>
            </w:pPr>
            <w:r w:rsidRPr="00CE77FF">
              <w:rPr>
                <w:b/>
                <w:szCs w:val="28"/>
                <w:lang w:val="en-US"/>
              </w:rPr>
              <w:t>Số lượng</w:t>
            </w:r>
          </w:p>
        </w:tc>
        <w:tc>
          <w:tcPr>
            <w:tcW w:w="1308" w:type="pct"/>
            <w:gridSpan w:val="3"/>
            <w:tcBorders>
              <w:left w:val="single" w:sz="4" w:space="0" w:color="auto"/>
              <w:right w:val="single" w:sz="4" w:space="0" w:color="auto"/>
            </w:tcBorders>
            <w:shd w:val="clear" w:color="auto" w:fill="auto"/>
            <w:vAlign w:val="center"/>
          </w:tcPr>
          <w:p w:rsidR="004A10BC" w:rsidRPr="00CE77FF" w:rsidRDefault="004A10BC" w:rsidP="00C55627">
            <w:pPr>
              <w:spacing w:after="0" w:line="360" w:lineRule="auto"/>
              <w:ind w:firstLine="0"/>
              <w:jc w:val="center"/>
              <w:rPr>
                <w:b/>
                <w:szCs w:val="28"/>
                <w:lang w:val="en-US"/>
              </w:rPr>
            </w:pPr>
            <w:r w:rsidRPr="00CE77FF">
              <w:rPr>
                <w:b/>
                <w:szCs w:val="28"/>
                <w:lang w:val="en-US"/>
              </w:rPr>
              <w:t>Khối lượng</w:t>
            </w:r>
          </w:p>
        </w:tc>
        <w:tc>
          <w:tcPr>
            <w:tcW w:w="1365" w:type="pct"/>
            <w:gridSpan w:val="3"/>
            <w:tcBorders>
              <w:left w:val="single" w:sz="4" w:space="0" w:color="auto"/>
              <w:right w:val="single" w:sz="4" w:space="0" w:color="auto"/>
            </w:tcBorders>
            <w:vAlign w:val="center"/>
          </w:tcPr>
          <w:p w:rsidR="004A10BC" w:rsidRPr="00CE77FF" w:rsidRDefault="004A10BC" w:rsidP="00C55627">
            <w:pPr>
              <w:spacing w:after="0" w:line="360" w:lineRule="auto"/>
              <w:ind w:firstLine="0"/>
              <w:jc w:val="center"/>
              <w:rPr>
                <w:b/>
                <w:szCs w:val="28"/>
              </w:rPr>
            </w:pPr>
            <w:r w:rsidRPr="00CE77FF">
              <w:rPr>
                <w:b/>
                <w:szCs w:val="28"/>
              </w:rPr>
              <w:t>Chất lượng</w:t>
            </w:r>
          </w:p>
        </w:tc>
      </w:tr>
      <w:tr w:rsidR="004A10BC" w:rsidRPr="00CE77FF" w:rsidTr="00F36505">
        <w:tc>
          <w:tcPr>
            <w:tcW w:w="332" w:type="pct"/>
            <w:vMerge/>
            <w:tcBorders>
              <w:left w:val="single" w:sz="4" w:space="0" w:color="auto"/>
              <w:bottom w:val="single" w:sz="4" w:space="0" w:color="auto"/>
              <w:right w:val="single" w:sz="4" w:space="0" w:color="auto"/>
            </w:tcBorders>
            <w:vAlign w:val="center"/>
          </w:tcPr>
          <w:p w:rsidR="004A10BC" w:rsidRPr="00CE77FF" w:rsidRDefault="004A10BC" w:rsidP="00C55627">
            <w:pPr>
              <w:spacing w:after="0" w:line="360" w:lineRule="auto"/>
              <w:ind w:firstLine="0"/>
              <w:jc w:val="center"/>
              <w:rPr>
                <w:szCs w:val="28"/>
              </w:rPr>
            </w:pPr>
          </w:p>
        </w:tc>
        <w:tc>
          <w:tcPr>
            <w:tcW w:w="809" w:type="pct"/>
            <w:vMerge/>
            <w:tcBorders>
              <w:left w:val="single" w:sz="4" w:space="0" w:color="auto"/>
              <w:bottom w:val="single" w:sz="4" w:space="0" w:color="auto"/>
              <w:right w:val="single" w:sz="4" w:space="0" w:color="auto"/>
            </w:tcBorders>
            <w:vAlign w:val="center"/>
          </w:tcPr>
          <w:p w:rsidR="004A10BC" w:rsidRPr="00CE77FF" w:rsidRDefault="004A10BC" w:rsidP="00C55627">
            <w:pPr>
              <w:spacing w:after="0" w:line="360" w:lineRule="auto"/>
              <w:ind w:firstLine="0"/>
              <w:jc w:val="center"/>
              <w:rPr>
                <w:szCs w:val="28"/>
              </w:rPr>
            </w:pPr>
          </w:p>
        </w:tc>
        <w:tc>
          <w:tcPr>
            <w:tcW w:w="369" w:type="pct"/>
            <w:tcBorders>
              <w:left w:val="single" w:sz="4" w:space="0" w:color="auto"/>
              <w:right w:val="single" w:sz="4" w:space="0" w:color="auto"/>
            </w:tcBorders>
            <w:shd w:val="clear" w:color="auto" w:fill="auto"/>
            <w:vAlign w:val="center"/>
          </w:tcPr>
          <w:p w:rsidR="004A10BC" w:rsidRPr="00CE77FF" w:rsidRDefault="004A10BC" w:rsidP="00C55627">
            <w:pPr>
              <w:spacing w:after="0" w:line="360" w:lineRule="auto"/>
              <w:ind w:firstLine="0"/>
              <w:jc w:val="center"/>
              <w:rPr>
                <w:szCs w:val="28"/>
              </w:rPr>
            </w:pPr>
            <w:r w:rsidRPr="00CE77FF">
              <w:rPr>
                <w:szCs w:val="28"/>
              </w:rPr>
              <w:t>Xuất sắc</w:t>
            </w:r>
          </w:p>
        </w:tc>
        <w:tc>
          <w:tcPr>
            <w:tcW w:w="344" w:type="pct"/>
            <w:tcBorders>
              <w:left w:val="single" w:sz="4" w:space="0" w:color="auto"/>
              <w:right w:val="single" w:sz="4" w:space="0" w:color="auto"/>
            </w:tcBorders>
            <w:shd w:val="clear" w:color="auto" w:fill="auto"/>
            <w:vAlign w:val="center"/>
          </w:tcPr>
          <w:p w:rsidR="004A10BC" w:rsidRPr="00CE77FF" w:rsidRDefault="004A10BC" w:rsidP="00C55627">
            <w:pPr>
              <w:spacing w:after="0" w:line="360" w:lineRule="auto"/>
              <w:ind w:firstLine="0"/>
              <w:jc w:val="center"/>
              <w:rPr>
                <w:szCs w:val="28"/>
              </w:rPr>
            </w:pPr>
            <w:r w:rsidRPr="00CE77FF">
              <w:rPr>
                <w:szCs w:val="28"/>
              </w:rPr>
              <w:t>Đạt</w:t>
            </w:r>
          </w:p>
        </w:tc>
        <w:tc>
          <w:tcPr>
            <w:tcW w:w="473" w:type="pct"/>
            <w:tcBorders>
              <w:left w:val="single" w:sz="4" w:space="0" w:color="auto"/>
              <w:right w:val="single" w:sz="4" w:space="0" w:color="auto"/>
            </w:tcBorders>
            <w:shd w:val="clear" w:color="auto" w:fill="auto"/>
            <w:vAlign w:val="center"/>
          </w:tcPr>
          <w:p w:rsidR="004A10BC" w:rsidRPr="00CE77FF" w:rsidRDefault="004A10BC" w:rsidP="00C55627">
            <w:pPr>
              <w:spacing w:after="0" w:line="360" w:lineRule="auto"/>
              <w:ind w:firstLine="0"/>
              <w:jc w:val="center"/>
              <w:rPr>
                <w:szCs w:val="28"/>
              </w:rPr>
            </w:pPr>
            <w:r w:rsidRPr="00CE77FF">
              <w:rPr>
                <w:szCs w:val="28"/>
              </w:rPr>
              <w:t>Không đạt</w:t>
            </w:r>
          </w:p>
        </w:tc>
        <w:tc>
          <w:tcPr>
            <w:tcW w:w="417" w:type="pct"/>
            <w:tcBorders>
              <w:left w:val="single" w:sz="4" w:space="0" w:color="auto"/>
              <w:right w:val="single" w:sz="4" w:space="0" w:color="auto"/>
            </w:tcBorders>
            <w:shd w:val="clear" w:color="auto" w:fill="auto"/>
            <w:vAlign w:val="center"/>
          </w:tcPr>
          <w:p w:rsidR="004A10BC" w:rsidRPr="00CE77FF" w:rsidRDefault="004A10BC" w:rsidP="00C55627">
            <w:pPr>
              <w:spacing w:after="0" w:line="360" w:lineRule="auto"/>
              <w:ind w:firstLine="0"/>
              <w:jc w:val="center"/>
              <w:rPr>
                <w:szCs w:val="28"/>
              </w:rPr>
            </w:pPr>
            <w:r w:rsidRPr="00CE77FF">
              <w:rPr>
                <w:szCs w:val="28"/>
              </w:rPr>
              <w:t>Xuất sắc</w:t>
            </w:r>
          </w:p>
        </w:tc>
        <w:tc>
          <w:tcPr>
            <w:tcW w:w="417" w:type="pct"/>
            <w:tcBorders>
              <w:left w:val="single" w:sz="4" w:space="0" w:color="auto"/>
              <w:right w:val="single" w:sz="4" w:space="0" w:color="auto"/>
            </w:tcBorders>
            <w:shd w:val="clear" w:color="auto" w:fill="auto"/>
            <w:vAlign w:val="center"/>
          </w:tcPr>
          <w:p w:rsidR="004A10BC" w:rsidRPr="00CE77FF" w:rsidRDefault="004A10BC" w:rsidP="00C55627">
            <w:pPr>
              <w:spacing w:after="0" w:line="360" w:lineRule="auto"/>
              <w:ind w:firstLine="0"/>
              <w:jc w:val="center"/>
              <w:rPr>
                <w:szCs w:val="28"/>
              </w:rPr>
            </w:pPr>
            <w:r w:rsidRPr="00CE77FF">
              <w:rPr>
                <w:szCs w:val="28"/>
              </w:rPr>
              <w:t>Đạt</w:t>
            </w:r>
          </w:p>
        </w:tc>
        <w:tc>
          <w:tcPr>
            <w:tcW w:w="474" w:type="pct"/>
            <w:tcBorders>
              <w:left w:val="single" w:sz="4" w:space="0" w:color="auto"/>
              <w:right w:val="single" w:sz="4" w:space="0" w:color="auto"/>
            </w:tcBorders>
            <w:shd w:val="clear" w:color="auto" w:fill="auto"/>
            <w:vAlign w:val="center"/>
          </w:tcPr>
          <w:p w:rsidR="004A10BC" w:rsidRPr="00CE77FF" w:rsidRDefault="004A10BC" w:rsidP="00C55627">
            <w:pPr>
              <w:spacing w:after="0" w:line="360" w:lineRule="auto"/>
              <w:ind w:firstLine="0"/>
              <w:jc w:val="center"/>
              <w:rPr>
                <w:szCs w:val="28"/>
              </w:rPr>
            </w:pPr>
            <w:r w:rsidRPr="00CE77FF">
              <w:rPr>
                <w:szCs w:val="28"/>
              </w:rPr>
              <w:t>Không đạt</w:t>
            </w:r>
          </w:p>
        </w:tc>
        <w:tc>
          <w:tcPr>
            <w:tcW w:w="426" w:type="pct"/>
            <w:tcBorders>
              <w:left w:val="single" w:sz="4" w:space="0" w:color="auto"/>
              <w:right w:val="single" w:sz="4" w:space="0" w:color="auto"/>
            </w:tcBorders>
            <w:vAlign w:val="center"/>
          </w:tcPr>
          <w:p w:rsidR="004A10BC" w:rsidRPr="00CE77FF" w:rsidRDefault="004A10BC" w:rsidP="00C55627">
            <w:pPr>
              <w:spacing w:after="0" w:line="360" w:lineRule="auto"/>
              <w:ind w:firstLine="0"/>
              <w:jc w:val="center"/>
              <w:rPr>
                <w:szCs w:val="28"/>
              </w:rPr>
            </w:pPr>
            <w:r w:rsidRPr="00CE77FF">
              <w:rPr>
                <w:szCs w:val="28"/>
              </w:rPr>
              <w:t>Xuất sắc</w:t>
            </w:r>
          </w:p>
        </w:tc>
        <w:tc>
          <w:tcPr>
            <w:tcW w:w="414" w:type="pct"/>
            <w:tcBorders>
              <w:left w:val="single" w:sz="4" w:space="0" w:color="auto"/>
              <w:right w:val="single" w:sz="4" w:space="0" w:color="auto"/>
            </w:tcBorders>
            <w:vAlign w:val="center"/>
          </w:tcPr>
          <w:p w:rsidR="004A10BC" w:rsidRPr="00CE77FF" w:rsidRDefault="004A10BC" w:rsidP="00C55627">
            <w:pPr>
              <w:spacing w:after="0" w:line="360" w:lineRule="auto"/>
              <w:ind w:firstLine="0"/>
              <w:jc w:val="center"/>
              <w:rPr>
                <w:szCs w:val="28"/>
              </w:rPr>
            </w:pPr>
            <w:r w:rsidRPr="00CE77FF">
              <w:rPr>
                <w:szCs w:val="28"/>
              </w:rPr>
              <w:t>Đạt</w:t>
            </w:r>
          </w:p>
        </w:tc>
        <w:tc>
          <w:tcPr>
            <w:tcW w:w="525" w:type="pct"/>
            <w:tcBorders>
              <w:top w:val="single" w:sz="4" w:space="0" w:color="auto"/>
              <w:left w:val="single" w:sz="4" w:space="0" w:color="auto"/>
              <w:bottom w:val="single" w:sz="4" w:space="0" w:color="auto"/>
              <w:right w:val="single" w:sz="4" w:space="0" w:color="auto"/>
            </w:tcBorders>
            <w:vAlign w:val="center"/>
          </w:tcPr>
          <w:p w:rsidR="004A10BC" w:rsidRPr="00CE77FF" w:rsidRDefault="004A10BC" w:rsidP="00C55627">
            <w:pPr>
              <w:spacing w:after="0" w:line="360" w:lineRule="auto"/>
              <w:ind w:firstLine="0"/>
              <w:jc w:val="center"/>
              <w:rPr>
                <w:szCs w:val="28"/>
              </w:rPr>
            </w:pPr>
            <w:r w:rsidRPr="00CE77FF">
              <w:rPr>
                <w:szCs w:val="28"/>
              </w:rPr>
              <w:t>Không đạt</w:t>
            </w:r>
          </w:p>
        </w:tc>
      </w:tr>
      <w:tr w:rsidR="004A10BC" w:rsidRPr="00CE77FF" w:rsidTr="00F36505">
        <w:tc>
          <w:tcPr>
            <w:tcW w:w="332" w:type="pct"/>
            <w:tcBorders>
              <w:top w:val="single" w:sz="4" w:space="0" w:color="auto"/>
              <w:left w:val="single" w:sz="4" w:space="0" w:color="auto"/>
              <w:bottom w:val="single" w:sz="4" w:space="0" w:color="auto"/>
              <w:right w:val="single" w:sz="4" w:space="0" w:color="auto"/>
            </w:tcBorders>
          </w:tcPr>
          <w:p w:rsidR="004A10BC" w:rsidRPr="00CE77FF" w:rsidRDefault="004A10BC" w:rsidP="00C55627">
            <w:pPr>
              <w:spacing w:before="60" w:after="60" w:line="360" w:lineRule="auto"/>
              <w:ind w:firstLine="0"/>
              <w:jc w:val="center"/>
              <w:rPr>
                <w:szCs w:val="28"/>
              </w:rPr>
            </w:pPr>
            <w:r w:rsidRPr="00CE77FF">
              <w:rPr>
                <w:szCs w:val="28"/>
              </w:rPr>
              <w:t>1</w:t>
            </w:r>
          </w:p>
        </w:tc>
        <w:tc>
          <w:tcPr>
            <w:tcW w:w="809" w:type="pct"/>
            <w:tcBorders>
              <w:top w:val="single" w:sz="4" w:space="0" w:color="auto"/>
              <w:left w:val="single" w:sz="4" w:space="0" w:color="auto"/>
              <w:bottom w:val="single" w:sz="4" w:space="0" w:color="auto"/>
              <w:right w:val="single" w:sz="4" w:space="0" w:color="auto"/>
            </w:tcBorders>
          </w:tcPr>
          <w:p w:rsidR="004A10BC" w:rsidRPr="00CE77FF" w:rsidRDefault="004A10BC" w:rsidP="00C55627">
            <w:pPr>
              <w:spacing w:before="60" w:after="60" w:line="360" w:lineRule="auto"/>
              <w:ind w:firstLine="0"/>
              <w:jc w:val="center"/>
              <w:rPr>
                <w:szCs w:val="28"/>
                <w:lang w:val="en-US"/>
              </w:rPr>
            </w:pPr>
            <w:r w:rsidRPr="00CE77FF">
              <w:rPr>
                <w:szCs w:val="28"/>
                <w:lang w:val="en-US"/>
              </w:rPr>
              <w:t>Báo cáo tổng hợp</w:t>
            </w:r>
          </w:p>
        </w:tc>
        <w:tc>
          <w:tcPr>
            <w:tcW w:w="369" w:type="pct"/>
            <w:tcBorders>
              <w:left w:val="single" w:sz="4" w:space="0" w:color="auto"/>
              <w:right w:val="single" w:sz="4" w:space="0" w:color="auto"/>
            </w:tcBorders>
            <w:shd w:val="clear" w:color="auto" w:fill="auto"/>
          </w:tcPr>
          <w:p w:rsidR="004A10BC" w:rsidRPr="00CE77FF" w:rsidRDefault="004A10BC" w:rsidP="00C55627">
            <w:pPr>
              <w:spacing w:before="60" w:after="60" w:line="360" w:lineRule="auto"/>
              <w:ind w:firstLine="0"/>
              <w:rPr>
                <w:szCs w:val="28"/>
              </w:rPr>
            </w:pPr>
          </w:p>
        </w:tc>
        <w:tc>
          <w:tcPr>
            <w:tcW w:w="344" w:type="pct"/>
            <w:tcBorders>
              <w:left w:val="single" w:sz="4" w:space="0" w:color="auto"/>
              <w:right w:val="single" w:sz="4" w:space="0" w:color="auto"/>
            </w:tcBorders>
            <w:shd w:val="clear" w:color="auto" w:fill="auto"/>
          </w:tcPr>
          <w:p w:rsidR="004A10BC" w:rsidRPr="00CE77FF" w:rsidRDefault="004A10BC" w:rsidP="00C55627">
            <w:pPr>
              <w:spacing w:before="60" w:after="60" w:line="360" w:lineRule="auto"/>
              <w:ind w:firstLine="0"/>
              <w:rPr>
                <w:szCs w:val="28"/>
                <w:lang w:val="en-US"/>
              </w:rPr>
            </w:pPr>
            <w:r w:rsidRPr="00CE77FF">
              <w:rPr>
                <w:szCs w:val="28"/>
                <w:lang w:val="en-US"/>
              </w:rPr>
              <w:t>X</w:t>
            </w:r>
          </w:p>
        </w:tc>
        <w:tc>
          <w:tcPr>
            <w:tcW w:w="473" w:type="pct"/>
            <w:tcBorders>
              <w:left w:val="single" w:sz="4" w:space="0" w:color="auto"/>
              <w:right w:val="single" w:sz="4" w:space="0" w:color="auto"/>
            </w:tcBorders>
            <w:shd w:val="clear" w:color="auto" w:fill="auto"/>
          </w:tcPr>
          <w:p w:rsidR="004A10BC" w:rsidRPr="00CE77FF" w:rsidRDefault="004A10BC" w:rsidP="00C55627">
            <w:pPr>
              <w:spacing w:before="60" w:after="60" w:line="360" w:lineRule="auto"/>
              <w:ind w:firstLine="0"/>
              <w:rPr>
                <w:szCs w:val="28"/>
              </w:rPr>
            </w:pPr>
          </w:p>
        </w:tc>
        <w:tc>
          <w:tcPr>
            <w:tcW w:w="417" w:type="pct"/>
            <w:tcBorders>
              <w:left w:val="single" w:sz="4" w:space="0" w:color="auto"/>
              <w:right w:val="single" w:sz="4" w:space="0" w:color="auto"/>
            </w:tcBorders>
            <w:shd w:val="clear" w:color="auto" w:fill="auto"/>
          </w:tcPr>
          <w:p w:rsidR="004A10BC" w:rsidRPr="00CE77FF" w:rsidRDefault="004A10BC" w:rsidP="00C55627">
            <w:pPr>
              <w:spacing w:before="60" w:after="60" w:line="360" w:lineRule="auto"/>
              <w:ind w:firstLine="0"/>
              <w:rPr>
                <w:szCs w:val="28"/>
              </w:rPr>
            </w:pPr>
          </w:p>
        </w:tc>
        <w:tc>
          <w:tcPr>
            <w:tcW w:w="417" w:type="pct"/>
            <w:tcBorders>
              <w:left w:val="single" w:sz="4" w:space="0" w:color="auto"/>
              <w:right w:val="single" w:sz="4" w:space="0" w:color="auto"/>
            </w:tcBorders>
            <w:shd w:val="clear" w:color="auto" w:fill="auto"/>
          </w:tcPr>
          <w:p w:rsidR="004A10BC" w:rsidRPr="00CE77FF" w:rsidRDefault="004A10BC" w:rsidP="00C55627">
            <w:pPr>
              <w:spacing w:before="60" w:after="60" w:line="360" w:lineRule="auto"/>
              <w:ind w:firstLine="0"/>
              <w:rPr>
                <w:szCs w:val="28"/>
                <w:lang w:val="en-US"/>
              </w:rPr>
            </w:pPr>
            <w:r w:rsidRPr="00CE77FF">
              <w:rPr>
                <w:szCs w:val="28"/>
                <w:lang w:val="en-US"/>
              </w:rPr>
              <w:t>X</w:t>
            </w:r>
          </w:p>
        </w:tc>
        <w:tc>
          <w:tcPr>
            <w:tcW w:w="474" w:type="pct"/>
            <w:tcBorders>
              <w:left w:val="single" w:sz="4" w:space="0" w:color="auto"/>
              <w:right w:val="single" w:sz="4" w:space="0" w:color="auto"/>
            </w:tcBorders>
            <w:shd w:val="clear" w:color="auto" w:fill="auto"/>
          </w:tcPr>
          <w:p w:rsidR="004A10BC" w:rsidRPr="00CE77FF" w:rsidRDefault="004A10BC" w:rsidP="00C55627">
            <w:pPr>
              <w:spacing w:before="60" w:after="60" w:line="360" w:lineRule="auto"/>
              <w:ind w:firstLine="0"/>
              <w:rPr>
                <w:szCs w:val="28"/>
              </w:rPr>
            </w:pPr>
          </w:p>
        </w:tc>
        <w:tc>
          <w:tcPr>
            <w:tcW w:w="426" w:type="pct"/>
            <w:tcBorders>
              <w:left w:val="single" w:sz="4" w:space="0" w:color="auto"/>
              <w:right w:val="single" w:sz="4" w:space="0" w:color="auto"/>
            </w:tcBorders>
          </w:tcPr>
          <w:p w:rsidR="004A10BC" w:rsidRPr="00CE77FF" w:rsidRDefault="004A10BC" w:rsidP="00C55627">
            <w:pPr>
              <w:spacing w:before="60" w:after="60" w:line="360" w:lineRule="auto"/>
              <w:ind w:firstLine="0"/>
              <w:rPr>
                <w:szCs w:val="28"/>
              </w:rPr>
            </w:pPr>
          </w:p>
        </w:tc>
        <w:tc>
          <w:tcPr>
            <w:tcW w:w="414" w:type="pct"/>
            <w:tcBorders>
              <w:left w:val="single" w:sz="4" w:space="0" w:color="auto"/>
              <w:right w:val="single" w:sz="4" w:space="0" w:color="auto"/>
            </w:tcBorders>
          </w:tcPr>
          <w:p w:rsidR="004A10BC" w:rsidRPr="00CE77FF" w:rsidRDefault="004A10BC" w:rsidP="00C55627">
            <w:pPr>
              <w:spacing w:before="60" w:after="60" w:line="360" w:lineRule="auto"/>
              <w:ind w:firstLine="0"/>
              <w:rPr>
                <w:szCs w:val="28"/>
                <w:lang w:val="en-US"/>
              </w:rPr>
            </w:pPr>
            <w:r w:rsidRPr="00CE77FF">
              <w:rPr>
                <w:szCs w:val="28"/>
                <w:lang w:val="en-US"/>
              </w:rPr>
              <w:t>X</w:t>
            </w:r>
          </w:p>
        </w:tc>
        <w:tc>
          <w:tcPr>
            <w:tcW w:w="525" w:type="pct"/>
            <w:tcBorders>
              <w:top w:val="single" w:sz="4" w:space="0" w:color="auto"/>
              <w:left w:val="single" w:sz="4" w:space="0" w:color="auto"/>
              <w:bottom w:val="single" w:sz="4" w:space="0" w:color="auto"/>
              <w:right w:val="single" w:sz="4" w:space="0" w:color="auto"/>
            </w:tcBorders>
          </w:tcPr>
          <w:p w:rsidR="004A10BC" w:rsidRPr="00CE77FF" w:rsidRDefault="004A10BC" w:rsidP="00C55627">
            <w:pPr>
              <w:spacing w:before="60" w:after="60" w:line="360" w:lineRule="auto"/>
              <w:ind w:firstLine="0"/>
              <w:rPr>
                <w:szCs w:val="28"/>
              </w:rPr>
            </w:pPr>
          </w:p>
        </w:tc>
      </w:tr>
      <w:tr w:rsidR="004A10BC" w:rsidRPr="00CE77FF" w:rsidTr="00F36505">
        <w:tc>
          <w:tcPr>
            <w:tcW w:w="332" w:type="pct"/>
            <w:tcBorders>
              <w:top w:val="single" w:sz="4" w:space="0" w:color="auto"/>
              <w:left w:val="single" w:sz="4" w:space="0" w:color="auto"/>
              <w:bottom w:val="single" w:sz="4" w:space="0" w:color="auto"/>
              <w:right w:val="single" w:sz="4" w:space="0" w:color="auto"/>
            </w:tcBorders>
          </w:tcPr>
          <w:p w:rsidR="004A10BC" w:rsidRPr="00CE77FF" w:rsidRDefault="004A10BC" w:rsidP="00C55627">
            <w:pPr>
              <w:spacing w:before="60" w:after="60" w:line="360" w:lineRule="auto"/>
              <w:ind w:firstLine="0"/>
              <w:jc w:val="center"/>
              <w:rPr>
                <w:szCs w:val="28"/>
              </w:rPr>
            </w:pPr>
            <w:r w:rsidRPr="00CE77FF">
              <w:rPr>
                <w:szCs w:val="28"/>
              </w:rPr>
              <w:t>2</w:t>
            </w:r>
          </w:p>
        </w:tc>
        <w:tc>
          <w:tcPr>
            <w:tcW w:w="809" w:type="pct"/>
            <w:tcBorders>
              <w:top w:val="single" w:sz="4" w:space="0" w:color="auto"/>
              <w:left w:val="single" w:sz="4" w:space="0" w:color="auto"/>
              <w:bottom w:val="single" w:sz="4" w:space="0" w:color="auto"/>
              <w:right w:val="single" w:sz="4" w:space="0" w:color="auto"/>
            </w:tcBorders>
          </w:tcPr>
          <w:p w:rsidR="004A10BC" w:rsidRPr="00CE77FF" w:rsidRDefault="004A10BC" w:rsidP="00C55627">
            <w:pPr>
              <w:spacing w:before="60" w:after="60" w:line="360" w:lineRule="auto"/>
              <w:ind w:firstLine="0"/>
              <w:jc w:val="center"/>
              <w:rPr>
                <w:szCs w:val="28"/>
                <w:lang w:val="en-US"/>
              </w:rPr>
            </w:pPr>
            <w:r w:rsidRPr="00CE77FF">
              <w:rPr>
                <w:szCs w:val="28"/>
                <w:lang w:val="en-US"/>
              </w:rPr>
              <w:t>Báo cáo tóm tắt kết quả nghiên cứu của đề tài</w:t>
            </w:r>
          </w:p>
        </w:tc>
        <w:tc>
          <w:tcPr>
            <w:tcW w:w="369" w:type="pct"/>
            <w:tcBorders>
              <w:left w:val="single" w:sz="4" w:space="0" w:color="auto"/>
              <w:right w:val="single" w:sz="4" w:space="0" w:color="auto"/>
            </w:tcBorders>
            <w:shd w:val="clear" w:color="auto" w:fill="auto"/>
          </w:tcPr>
          <w:p w:rsidR="004A10BC" w:rsidRPr="00CE77FF" w:rsidRDefault="004A10BC" w:rsidP="00C55627">
            <w:pPr>
              <w:spacing w:before="60" w:after="60" w:line="360" w:lineRule="auto"/>
              <w:ind w:firstLine="0"/>
              <w:rPr>
                <w:szCs w:val="28"/>
              </w:rPr>
            </w:pPr>
          </w:p>
        </w:tc>
        <w:tc>
          <w:tcPr>
            <w:tcW w:w="344" w:type="pct"/>
            <w:tcBorders>
              <w:left w:val="single" w:sz="4" w:space="0" w:color="auto"/>
              <w:right w:val="single" w:sz="4" w:space="0" w:color="auto"/>
            </w:tcBorders>
            <w:shd w:val="clear" w:color="auto" w:fill="auto"/>
          </w:tcPr>
          <w:p w:rsidR="004A10BC" w:rsidRPr="00CE77FF" w:rsidRDefault="004A10BC" w:rsidP="00C55627">
            <w:pPr>
              <w:spacing w:before="60" w:after="60" w:line="360" w:lineRule="auto"/>
              <w:ind w:firstLine="0"/>
              <w:rPr>
                <w:szCs w:val="28"/>
                <w:lang w:val="en-US"/>
              </w:rPr>
            </w:pPr>
            <w:r w:rsidRPr="00CE77FF">
              <w:rPr>
                <w:szCs w:val="28"/>
                <w:lang w:val="en-US"/>
              </w:rPr>
              <w:t>X</w:t>
            </w:r>
          </w:p>
        </w:tc>
        <w:tc>
          <w:tcPr>
            <w:tcW w:w="473" w:type="pct"/>
            <w:tcBorders>
              <w:left w:val="single" w:sz="4" w:space="0" w:color="auto"/>
              <w:right w:val="single" w:sz="4" w:space="0" w:color="auto"/>
            </w:tcBorders>
            <w:shd w:val="clear" w:color="auto" w:fill="auto"/>
          </w:tcPr>
          <w:p w:rsidR="004A10BC" w:rsidRPr="00CE77FF" w:rsidRDefault="004A10BC" w:rsidP="00C55627">
            <w:pPr>
              <w:spacing w:before="60" w:after="60" w:line="360" w:lineRule="auto"/>
              <w:ind w:firstLine="0"/>
              <w:rPr>
                <w:szCs w:val="28"/>
              </w:rPr>
            </w:pPr>
          </w:p>
        </w:tc>
        <w:tc>
          <w:tcPr>
            <w:tcW w:w="417" w:type="pct"/>
            <w:tcBorders>
              <w:left w:val="single" w:sz="4" w:space="0" w:color="auto"/>
              <w:right w:val="single" w:sz="4" w:space="0" w:color="auto"/>
            </w:tcBorders>
            <w:shd w:val="clear" w:color="auto" w:fill="auto"/>
          </w:tcPr>
          <w:p w:rsidR="004A10BC" w:rsidRPr="00CE77FF" w:rsidRDefault="004A10BC" w:rsidP="00C55627">
            <w:pPr>
              <w:spacing w:before="60" w:after="60" w:line="360" w:lineRule="auto"/>
              <w:ind w:firstLine="0"/>
              <w:rPr>
                <w:szCs w:val="28"/>
              </w:rPr>
            </w:pPr>
          </w:p>
        </w:tc>
        <w:tc>
          <w:tcPr>
            <w:tcW w:w="417" w:type="pct"/>
            <w:tcBorders>
              <w:left w:val="single" w:sz="4" w:space="0" w:color="auto"/>
              <w:right w:val="single" w:sz="4" w:space="0" w:color="auto"/>
            </w:tcBorders>
            <w:shd w:val="clear" w:color="auto" w:fill="auto"/>
          </w:tcPr>
          <w:p w:rsidR="004A10BC" w:rsidRPr="00CE77FF" w:rsidRDefault="004A10BC" w:rsidP="00C55627">
            <w:pPr>
              <w:spacing w:before="60" w:after="60" w:line="360" w:lineRule="auto"/>
              <w:ind w:firstLine="0"/>
              <w:rPr>
                <w:szCs w:val="28"/>
                <w:lang w:val="en-US"/>
              </w:rPr>
            </w:pPr>
            <w:r w:rsidRPr="00CE77FF">
              <w:rPr>
                <w:szCs w:val="28"/>
                <w:lang w:val="en-US"/>
              </w:rPr>
              <w:t>X</w:t>
            </w:r>
          </w:p>
        </w:tc>
        <w:tc>
          <w:tcPr>
            <w:tcW w:w="474" w:type="pct"/>
            <w:tcBorders>
              <w:left w:val="single" w:sz="4" w:space="0" w:color="auto"/>
              <w:right w:val="single" w:sz="4" w:space="0" w:color="auto"/>
            </w:tcBorders>
            <w:shd w:val="clear" w:color="auto" w:fill="auto"/>
          </w:tcPr>
          <w:p w:rsidR="004A10BC" w:rsidRPr="00CE77FF" w:rsidRDefault="004A10BC" w:rsidP="00C55627">
            <w:pPr>
              <w:spacing w:before="60" w:after="60" w:line="360" w:lineRule="auto"/>
              <w:ind w:firstLine="0"/>
              <w:rPr>
                <w:szCs w:val="28"/>
              </w:rPr>
            </w:pPr>
          </w:p>
        </w:tc>
        <w:tc>
          <w:tcPr>
            <w:tcW w:w="426" w:type="pct"/>
            <w:tcBorders>
              <w:left w:val="single" w:sz="4" w:space="0" w:color="auto"/>
              <w:right w:val="single" w:sz="4" w:space="0" w:color="auto"/>
            </w:tcBorders>
          </w:tcPr>
          <w:p w:rsidR="004A10BC" w:rsidRPr="00CE77FF" w:rsidRDefault="004A10BC" w:rsidP="00C55627">
            <w:pPr>
              <w:spacing w:before="60" w:after="60" w:line="360" w:lineRule="auto"/>
              <w:ind w:firstLine="0"/>
              <w:rPr>
                <w:szCs w:val="28"/>
              </w:rPr>
            </w:pPr>
          </w:p>
        </w:tc>
        <w:tc>
          <w:tcPr>
            <w:tcW w:w="414" w:type="pct"/>
            <w:tcBorders>
              <w:left w:val="single" w:sz="4" w:space="0" w:color="auto"/>
              <w:right w:val="single" w:sz="4" w:space="0" w:color="auto"/>
            </w:tcBorders>
          </w:tcPr>
          <w:p w:rsidR="004A10BC" w:rsidRPr="00CE77FF" w:rsidRDefault="004A10BC" w:rsidP="00C55627">
            <w:pPr>
              <w:spacing w:before="60" w:after="60" w:line="360" w:lineRule="auto"/>
              <w:ind w:firstLine="0"/>
              <w:rPr>
                <w:szCs w:val="28"/>
                <w:lang w:val="en-US"/>
              </w:rPr>
            </w:pPr>
            <w:r w:rsidRPr="00CE77FF">
              <w:rPr>
                <w:szCs w:val="28"/>
                <w:lang w:val="en-US"/>
              </w:rPr>
              <w:t>X</w:t>
            </w:r>
          </w:p>
        </w:tc>
        <w:tc>
          <w:tcPr>
            <w:tcW w:w="525" w:type="pct"/>
            <w:tcBorders>
              <w:top w:val="single" w:sz="4" w:space="0" w:color="auto"/>
              <w:left w:val="single" w:sz="4" w:space="0" w:color="auto"/>
              <w:bottom w:val="single" w:sz="4" w:space="0" w:color="auto"/>
              <w:right w:val="single" w:sz="4" w:space="0" w:color="auto"/>
            </w:tcBorders>
          </w:tcPr>
          <w:p w:rsidR="004A10BC" w:rsidRPr="00CE77FF" w:rsidRDefault="004A10BC" w:rsidP="00C55627">
            <w:pPr>
              <w:spacing w:before="60" w:after="60" w:line="360" w:lineRule="auto"/>
              <w:ind w:firstLine="0"/>
              <w:rPr>
                <w:szCs w:val="28"/>
              </w:rPr>
            </w:pPr>
          </w:p>
        </w:tc>
      </w:tr>
      <w:tr w:rsidR="004A10BC" w:rsidRPr="00CE77FF" w:rsidTr="00F36505">
        <w:tc>
          <w:tcPr>
            <w:tcW w:w="332" w:type="pct"/>
            <w:tcBorders>
              <w:top w:val="single" w:sz="4" w:space="0" w:color="auto"/>
              <w:left w:val="single" w:sz="4" w:space="0" w:color="auto"/>
              <w:bottom w:val="single" w:sz="4" w:space="0" w:color="auto"/>
              <w:right w:val="single" w:sz="4" w:space="0" w:color="auto"/>
            </w:tcBorders>
          </w:tcPr>
          <w:p w:rsidR="004A10BC" w:rsidRPr="00CE77FF" w:rsidRDefault="004A10BC" w:rsidP="00C55627">
            <w:pPr>
              <w:spacing w:before="60" w:after="60" w:line="360" w:lineRule="auto"/>
              <w:ind w:firstLine="0"/>
              <w:rPr>
                <w:szCs w:val="28"/>
                <w:lang w:val="en-US"/>
              </w:rPr>
            </w:pPr>
            <w:r w:rsidRPr="00CE77FF">
              <w:rPr>
                <w:szCs w:val="28"/>
                <w:lang w:val="en-US"/>
              </w:rPr>
              <w:t>3</w:t>
            </w:r>
          </w:p>
        </w:tc>
        <w:tc>
          <w:tcPr>
            <w:tcW w:w="809" w:type="pct"/>
            <w:tcBorders>
              <w:top w:val="single" w:sz="4" w:space="0" w:color="auto"/>
              <w:left w:val="single" w:sz="4" w:space="0" w:color="auto"/>
              <w:bottom w:val="single" w:sz="4" w:space="0" w:color="auto"/>
              <w:right w:val="single" w:sz="4" w:space="0" w:color="auto"/>
            </w:tcBorders>
          </w:tcPr>
          <w:p w:rsidR="004A10BC" w:rsidRPr="00CE77FF" w:rsidRDefault="004A10BC" w:rsidP="00C55627">
            <w:pPr>
              <w:spacing w:before="60" w:after="60" w:line="360" w:lineRule="auto"/>
              <w:ind w:firstLine="0"/>
              <w:rPr>
                <w:szCs w:val="28"/>
                <w:lang w:val="en-US"/>
              </w:rPr>
            </w:pPr>
            <w:r w:rsidRPr="00CE77FF">
              <w:rPr>
                <w:szCs w:val="28"/>
                <w:lang w:val="en-US"/>
              </w:rPr>
              <w:t>Báo cáo đề xuất, khuyến nghị</w:t>
            </w:r>
          </w:p>
        </w:tc>
        <w:tc>
          <w:tcPr>
            <w:tcW w:w="369" w:type="pct"/>
            <w:tcBorders>
              <w:left w:val="single" w:sz="4" w:space="0" w:color="auto"/>
              <w:right w:val="single" w:sz="4" w:space="0" w:color="auto"/>
            </w:tcBorders>
            <w:shd w:val="clear" w:color="auto" w:fill="auto"/>
          </w:tcPr>
          <w:p w:rsidR="004A10BC" w:rsidRPr="00CE77FF" w:rsidRDefault="004A10BC" w:rsidP="00C55627">
            <w:pPr>
              <w:spacing w:before="60" w:after="60" w:line="360" w:lineRule="auto"/>
              <w:ind w:firstLine="0"/>
              <w:rPr>
                <w:szCs w:val="28"/>
              </w:rPr>
            </w:pPr>
          </w:p>
        </w:tc>
        <w:tc>
          <w:tcPr>
            <w:tcW w:w="344" w:type="pct"/>
            <w:tcBorders>
              <w:left w:val="single" w:sz="4" w:space="0" w:color="auto"/>
              <w:right w:val="single" w:sz="4" w:space="0" w:color="auto"/>
            </w:tcBorders>
            <w:shd w:val="clear" w:color="auto" w:fill="auto"/>
          </w:tcPr>
          <w:p w:rsidR="004A10BC" w:rsidRPr="00CE77FF" w:rsidRDefault="004A10BC" w:rsidP="00C55627">
            <w:pPr>
              <w:spacing w:before="60" w:after="60" w:line="360" w:lineRule="auto"/>
              <w:ind w:firstLine="0"/>
              <w:rPr>
                <w:szCs w:val="28"/>
                <w:lang w:val="en-US"/>
              </w:rPr>
            </w:pPr>
            <w:r w:rsidRPr="00CE77FF">
              <w:rPr>
                <w:szCs w:val="28"/>
                <w:lang w:val="en-US"/>
              </w:rPr>
              <w:t>X</w:t>
            </w:r>
          </w:p>
        </w:tc>
        <w:tc>
          <w:tcPr>
            <w:tcW w:w="473" w:type="pct"/>
            <w:tcBorders>
              <w:left w:val="single" w:sz="4" w:space="0" w:color="auto"/>
              <w:right w:val="single" w:sz="4" w:space="0" w:color="auto"/>
            </w:tcBorders>
            <w:shd w:val="clear" w:color="auto" w:fill="auto"/>
          </w:tcPr>
          <w:p w:rsidR="004A10BC" w:rsidRPr="00CE77FF" w:rsidRDefault="004A10BC" w:rsidP="00C55627">
            <w:pPr>
              <w:spacing w:before="60" w:after="60" w:line="360" w:lineRule="auto"/>
              <w:ind w:firstLine="0"/>
              <w:rPr>
                <w:szCs w:val="28"/>
              </w:rPr>
            </w:pPr>
          </w:p>
        </w:tc>
        <w:tc>
          <w:tcPr>
            <w:tcW w:w="417" w:type="pct"/>
            <w:tcBorders>
              <w:left w:val="single" w:sz="4" w:space="0" w:color="auto"/>
              <w:right w:val="single" w:sz="4" w:space="0" w:color="auto"/>
            </w:tcBorders>
            <w:shd w:val="clear" w:color="auto" w:fill="auto"/>
          </w:tcPr>
          <w:p w:rsidR="004A10BC" w:rsidRPr="00CE77FF" w:rsidRDefault="004A10BC" w:rsidP="00C55627">
            <w:pPr>
              <w:spacing w:before="60" w:after="60" w:line="360" w:lineRule="auto"/>
              <w:ind w:firstLine="0"/>
              <w:rPr>
                <w:szCs w:val="28"/>
              </w:rPr>
            </w:pPr>
          </w:p>
        </w:tc>
        <w:tc>
          <w:tcPr>
            <w:tcW w:w="417" w:type="pct"/>
            <w:tcBorders>
              <w:left w:val="single" w:sz="4" w:space="0" w:color="auto"/>
              <w:right w:val="single" w:sz="4" w:space="0" w:color="auto"/>
            </w:tcBorders>
            <w:shd w:val="clear" w:color="auto" w:fill="auto"/>
          </w:tcPr>
          <w:p w:rsidR="004A10BC" w:rsidRPr="00CE77FF" w:rsidRDefault="004A10BC" w:rsidP="00C55627">
            <w:pPr>
              <w:spacing w:before="60" w:after="60" w:line="360" w:lineRule="auto"/>
              <w:ind w:firstLine="0"/>
              <w:rPr>
                <w:szCs w:val="28"/>
                <w:lang w:val="en-US"/>
              </w:rPr>
            </w:pPr>
            <w:r w:rsidRPr="00CE77FF">
              <w:rPr>
                <w:szCs w:val="28"/>
                <w:lang w:val="en-US"/>
              </w:rPr>
              <w:t>X</w:t>
            </w:r>
          </w:p>
        </w:tc>
        <w:tc>
          <w:tcPr>
            <w:tcW w:w="474" w:type="pct"/>
            <w:tcBorders>
              <w:left w:val="single" w:sz="4" w:space="0" w:color="auto"/>
              <w:right w:val="single" w:sz="4" w:space="0" w:color="auto"/>
            </w:tcBorders>
            <w:shd w:val="clear" w:color="auto" w:fill="auto"/>
          </w:tcPr>
          <w:p w:rsidR="004A10BC" w:rsidRPr="00CE77FF" w:rsidRDefault="004A10BC" w:rsidP="00C55627">
            <w:pPr>
              <w:spacing w:before="60" w:after="60" w:line="360" w:lineRule="auto"/>
              <w:ind w:firstLine="0"/>
              <w:rPr>
                <w:szCs w:val="28"/>
              </w:rPr>
            </w:pPr>
          </w:p>
        </w:tc>
        <w:tc>
          <w:tcPr>
            <w:tcW w:w="426" w:type="pct"/>
            <w:tcBorders>
              <w:left w:val="single" w:sz="4" w:space="0" w:color="auto"/>
              <w:right w:val="single" w:sz="4" w:space="0" w:color="auto"/>
            </w:tcBorders>
          </w:tcPr>
          <w:p w:rsidR="004A10BC" w:rsidRPr="00CE77FF" w:rsidRDefault="004A10BC" w:rsidP="00C55627">
            <w:pPr>
              <w:spacing w:before="60" w:after="60" w:line="360" w:lineRule="auto"/>
              <w:ind w:firstLine="0"/>
              <w:rPr>
                <w:szCs w:val="28"/>
              </w:rPr>
            </w:pPr>
          </w:p>
        </w:tc>
        <w:tc>
          <w:tcPr>
            <w:tcW w:w="414" w:type="pct"/>
            <w:tcBorders>
              <w:left w:val="single" w:sz="4" w:space="0" w:color="auto"/>
              <w:right w:val="single" w:sz="4" w:space="0" w:color="auto"/>
            </w:tcBorders>
          </w:tcPr>
          <w:p w:rsidR="004A10BC" w:rsidRPr="00CE77FF" w:rsidRDefault="004A10BC" w:rsidP="00C55627">
            <w:pPr>
              <w:spacing w:before="60" w:after="60" w:line="360" w:lineRule="auto"/>
              <w:ind w:firstLine="0"/>
              <w:rPr>
                <w:szCs w:val="28"/>
                <w:lang w:val="en-US"/>
              </w:rPr>
            </w:pPr>
            <w:r w:rsidRPr="00CE77FF">
              <w:rPr>
                <w:szCs w:val="28"/>
                <w:lang w:val="en-US"/>
              </w:rPr>
              <w:t>X</w:t>
            </w:r>
          </w:p>
        </w:tc>
        <w:tc>
          <w:tcPr>
            <w:tcW w:w="525" w:type="pct"/>
            <w:tcBorders>
              <w:top w:val="single" w:sz="4" w:space="0" w:color="auto"/>
              <w:left w:val="single" w:sz="4" w:space="0" w:color="auto"/>
              <w:bottom w:val="single" w:sz="4" w:space="0" w:color="auto"/>
              <w:right w:val="single" w:sz="4" w:space="0" w:color="auto"/>
            </w:tcBorders>
          </w:tcPr>
          <w:p w:rsidR="004A10BC" w:rsidRPr="00CE77FF" w:rsidRDefault="004A10BC" w:rsidP="00C55627">
            <w:pPr>
              <w:spacing w:before="60" w:after="60" w:line="360" w:lineRule="auto"/>
              <w:ind w:firstLine="0"/>
              <w:rPr>
                <w:szCs w:val="28"/>
              </w:rPr>
            </w:pPr>
          </w:p>
        </w:tc>
      </w:tr>
      <w:tr w:rsidR="004A10BC" w:rsidRPr="00CE77FF" w:rsidTr="00F36505">
        <w:tc>
          <w:tcPr>
            <w:tcW w:w="332" w:type="pct"/>
            <w:tcBorders>
              <w:top w:val="single" w:sz="4" w:space="0" w:color="auto"/>
              <w:left w:val="single" w:sz="4" w:space="0" w:color="auto"/>
              <w:bottom w:val="single" w:sz="4" w:space="0" w:color="auto"/>
              <w:right w:val="single" w:sz="4" w:space="0" w:color="auto"/>
            </w:tcBorders>
          </w:tcPr>
          <w:p w:rsidR="004A10BC" w:rsidRPr="00CE77FF" w:rsidRDefault="004A10BC" w:rsidP="00C55627">
            <w:pPr>
              <w:spacing w:before="60" w:after="60" w:line="360" w:lineRule="auto"/>
              <w:ind w:firstLine="0"/>
              <w:rPr>
                <w:szCs w:val="28"/>
                <w:lang w:val="en-US"/>
              </w:rPr>
            </w:pPr>
            <w:r w:rsidRPr="00CE77FF">
              <w:rPr>
                <w:szCs w:val="28"/>
                <w:lang w:val="en-US"/>
              </w:rPr>
              <w:t>4</w:t>
            </w:r>
          </w:p>
        </w:tc>
        <w:tc>
          <w:tcPr>
            <w:tcW w:w="809" w:type="pct"/>
            <w:tcBorders>
              <w:top w:val="single" w:sz="4" w:space="0" w:color="auto"/>
              <w:left w:val="single" w:sz="4" w:space="0" w:color="auto"/>
              <w:bottom w:val="single" w:sz="4" w:space="0" w:color="auto"/>
              <w:right w:val="single" w:sz="4" w:space="0" w:color="auto"/>
            </w:tcBorders>
          </w:tcPr>
          <w:p w:rsidR="004A10BC" w:rsidRPr="00CE77FF" w:rsidRDefault="004A10BC" w:rsidP="00C55627">
            <w:pPr>
              <w:spacing w:before="60" w:after="60" w:line="360" w:lineRule="auto"/>
              <w:ind w:firstLine="0"/>
              <w:rPr>
                <w:szCs w:val="28"/>
                <w:lang w:val="en-US"/>
              </w:rPr>
            </w:pPr>
            <w:r w:rsidRPr="00CE77FF">
              <w:rPr>
                <w:szCs w:val="28"/>
                <w:lang w:val="en-US"/>
              </w:rPr>
              <w:t>Sách chuyên khảo</w:t>
            </w:r>
          </w:p>
        </w:tc>
        <w:tc>
          <w:tcPr>
            <w:tcW w:w="369" w:type="pct"/>
            <w:tcBorders>
              <w:left w:val="single" w:sz="4" w:space="0" w:color="auto"/>
              <w:right w:val="single" w:sz="4" w:space="0" w:color="auto"/>
            </w:tcBorders>
            <w:shd w:val="clear" w:color="auto" w:fill="auto"/>
          </w:tcPr>
          <w:p w:rsidR="004A10BC" w:rsidRPr="00CE77FF" w:rsidRDefault="004A10BC" w:rsidP="00C55627">
            <w:pPr>
              <w:spacing w:before="60" w:after="60" w:line="360" w:lineRule="auto"/>
              <w:ind w:firstLine="0"/>
              <w:rPr>
                <w:szCs w:val="28"/>
              </w:rPr>
            </w:pPr>
          </w:p>
        </w:tc>
        <w:tc>
          <w:tcPr>
            <w:tcW w:w="344" w:type="pct"/>
            <w:tcBorders>
              <w:left w:val="single" w:sz="4" w:space="0" w:color="auto"/>
              <w:right w:val="single" w:sz="4" w:space="0" w:color="auto"/>
            </w:tcBorders>
            <w:shd w:val="clear" w:color="auto" w:fill="auto"/>
          </w:tcPr>
          <w:p w:rsidR="004A10BC" w:rsidRPr="00CE77FF" w:rsidRDefault="004A10BC" w:rsidP="00C55627">
            <w:pPr>
              <w:spacing w:before="60" w:after="60" w:line="360" w:lineRule="auto"/>
              <w:ind w:firstLine="0"/>
              <w:rPr>
                <w:szCs w:val="28"/>
                <w:lang w:val="en-US"/>
              </w:rPr>
            </w:pPr>
            <w:r w:rsidRPr="00CE77FF">
              <w:rPr>
                <w:szCs w:val="28"/>
                <w:lang w:val="en-US"/>
              </w:rPr>
              <w:t>X</w:t>
            </w:r>
          </w:p>
        </w:tc>
        <w:tc>
          <w:tcPr>
            <w:tcW w:w="473" w:type="pct"/>
            <w:tcBorders>
              <w:left w:val="single" w:sz="4" w:space="0" w:color="auto"/>
              <w:right w:val="single" w:sz="4" w:space="0" w:color="auto"/>
            </w:tcBorders>
            <w:shd w:val="clear" w:color="auto" w:fill="auto"/>
          </w:tcPr>
          <w:p w:rsidR="004A10BC" w:rsidRPr="00CE77FF" w:rsidRDefault="004A10BC" w:rsidP="00C55627">
            <w:pPr>
              <w:spacing w:before="60" w:after="60" w:line="360" w:lineRule="auto"/>
              <w:ind w:firstLine="0"/>
              <w:rPr>
                <w:szCs w:val="28"/>
              </w:rPr>
            </w:pPr>
          </w:p>
        </w:tc>
        <w:tc>
          <w:tcPr>
            <w:tcW w:w="417" w:type="pct"/>
            <w:tcBorders>
              <w:left w:val="single" w:sz="4" w:space="0" w:color="auto"/>
              <w:right w:val="single" w:sz="4" w:space="0" w:color="auto"/>
            </w:tcBorders>
            <w:shd w:val="clear" w:color="auto" w:fill="auto"/>
          </w:tcPr>
          <w:p w:rsidR="004A10BC" w:rsidRPr="00CE77FF" w:rsidRDefault="004A10BC" w:rsidP="00C55627">
            <w:pPr>
              <w:spacing w:before="60" w:after="60" w:line="360" w:lineRule="auto"/>
              <w:ind w:firstLine="0"/>
              <w:rPr>
                <w:szCs w:val="28"/>
              </w:rPr>
            </w:pPr>
          </w:p>
        </w:tc>
        <w:tc>
          <w:tcPr>
            <w:tcW w:w="417" w:type="pct"/>
            <w:tcBorders>
              <w:left w:val="single" w:sz="4" w:space="0" w:color="auto"/>
              <w:right w:val="single" w:sz="4" w:space="0" w:color="auto"/>
            </w:tcBorders>
            <w:shd w:val="clear" w:color="auto" w:fill="auto"/>
          </w:tcPr>
          <w:p w:rsidR="004A10BC" w:rsidRPr="00CE77FF" w:rsidRDefault="004A10BC" w:rsidP="00C55627">
            <w:pPr>
              <w:spacing w:before="60" w:after="60" w:line="360" w:lineRule="auto"/>
              <w:ind w:firstLine="0"/>
              <w:rPr>
                <w:szCs w:val="28"/>
                <w:lang w:val="en-US"/>
              </w:rPr>
            </w:pPr>
            <w:r w:rsidRPr="00CE77FF">
              <w:rPr>
                <w:szCs w:val="28"/>
                <w:lang w:val="en-US"/>
              </w:rPr>
              <w:t>X</w:t>
            </w:r>
          </w:p>
        </w:tc>
        <w:tc>
          <w:tcPr>
            <w:tcW w:w="474" w:type="pct"/>
            <w:tcBorders>
              <w:left w:val="single" w:sz="4" w:space="0" w:color="auto"/>
              <w:right w:val="single" w:sz="4" w:space="0" w:color="auto"/>
            </w:tcBorders>
            <w:shd w:val="clear" w:color="auto" w:fill="auto"/>
          </w:tcPr>
          <w:p w:rsidR="004A10BC" w:rsidRPr="00CE77FF" w:rsidRDefault="004A10BC" w:rsidP="00C55627">
            <w:pPr>
              <w:spacing w:before="60" w:after="60" w:line="360" w:lineRule="auto"/>
              <w:ind w:firstLine="0"/>
              <w:rPr>
                <w:szCs w:val="28"/>
              </w:rPr>
            </w:pPr>
          </w:p>
        </w:tc>
        <w:tc>
          <w:tcPr>
            <w:tcW w:w="426" w:type="pct"/>
            <w:tcBorders>
              <w:left w:val="single" w:sz="4" w:space="0" w:color="auto"/>
              <w:right w:val="single" w:sz="4" w:space="0" w:color="auto"/>
            </w:tcBorders>
          </w:tcPr>
          <w:p w:rsidR="004A10BC" w:rsidRPr="00CE77FF" w:rsidRDefault="004A10BC" w:rsidP="00C55627">
            <w:pPr>
              <w:spacing w:before="60" w:after="60" w:line="360" w:lineRule="auto"/>
              <w:ind w:firstLine="0"/>
              <w:rPr>
                <w:szCs w:val="28"/>
              </w:rPr>
            </w:pPr>
          </w:p>
        </w:tc>
        <w:tc>
          <w:tcPr>
            <w:tcW w:w="414" w:type="pct"/>
            <w:tcBorders>
              <w:left w:val="single" w:sz="4" w:space="0" w:color="auto"/>
              <w:right w:val="single" w:sz="4" w:space="0" w:color="auto"/>
            </w:tcBorders>
          </w:tcPr>
          <w:p w:rsidR="004A10BC" w:rsidRPr="00CE77FF" w:rsidRDefault="004A10BC" w:rsidP="00C55627">
            <w:pPr>
              <w:spacing w:before="60" w:after="60" w:line="360" w:lineRule="auto"/>
              <w:ind w:firstLine="0"/>
              <w:rPr>
                <w:szCs w:val="28"/>
                <w:lang w:val="en-US"/>
              </w:rPr>
            </w:pPr>
            <w:r w:rsidRPr="00CE77FF">
              <w:rPr>
                <w:szCs w:val="28"/>
                <w:lang w:val="en-US"/>
              </w:rPr>
              <w:t>X</w:t>
            </w:r>
          </w:p>
        </w:tc>
        <w:tc>
          <w:tcPr>
            <w:tcW w:w="525" w:type="pct"/>
            <w:tcBorders>
              <w:top w:val="single" w:sz="4" w:space="0" w:color="auto"/>
              <w:left w:val="single" w:sz="4" w:space="0" w:color="auto"/>
              <w:bottom w:val="single" w:sz="4" w:space="0" w:color="auto"/>
              <w:right w:val="single" w:sz="4" w:space="0" w:color="auto"/>
            </w:tcBorders>
          </w:tcPr>
          <w:p w:rsidR="004A10BC" w:rsidRPr="00CE77FF" w:rsidRDefault="004A10BC" w:rsidP="00C55627">
            <w:pPr>
              <w:spacing w:before="60" w:after="60" w:line="360" w:lineRule="auto"/>
              <w:ind w:firstLine="0"/>
              <w:rPr>
                <w:szCs w:val="28"/>
              </w:rPr>
            </w:pPr>
          </w:p>
        </w:tc>
      </w:tr>
      <w:tr w:rsidR="004A10BC" w:rsidRPr="00CE77FF" w:rsidTr="00F36505">
        <w:tc>
          <w:tcPr>
            <w:tcW w:w="332" w:type="pct"/>
            <w:tcBorders>
              <w:top w:val="single" w:sz="4" w:space="0" w:color="auto"/>
              <w:left w:val="single" w:sz="4" w:space="0" w:color="auto"/>
              <w:bottom w:val="single" w:sz="4" w:space="0" w:color="auto"/>
              <w:right w:val="single" w:sz="4" w:space="0" w:color="auto"/>
            </w:tcBorders>
          </w:tcPr>
          <w:p w:rsidR="004A10BC" w:rsidRPr="00CE77FF" w:rsidRDefault="004A10BC" w:rsidP="00C55627">
            <w:pPr>
              <w:spacing w:before="60" w:after="60" w:line="360" w:lineRule="auto"/>
              <w:ind w:firstLine="0"/>
              <w:rPr>
                <w:szCs w:val="28"/>
                <w:lang w:val="en-US"/>
              </w:rPr>
            </w:pPr>
            <w:r w:rsidRPr="00CE77FF">
              <w:rPr>
                <w:szCs w:val="28"/>
                <w:lang w:val="en-US"/>
              </w:rPr>
              <w:t>5</w:t>
            </w:r>
          </w:p>
        </w:tc>
        <w:tc>
          <w:tcPr>
            <w:tcW w:w="809" w:type="pct"/>
            <w:tcBorders>
              <w:top w:val="single" w:sz="4" w:space="0" w:color="auto"/>
              <w:left w:val="single" w:sz="4" w:space="0" w:color="auto"/>
              <w:bottom w:val="single" w:sz="4" w:space="0" w:color="auto"/>
              <w:right w:val="single" w:sz="4" w:space="0" w:color="auto"/>
            </w:tcBorders>
          </w:tcPr>
          <w:p w:rsidR="004A10BC" w:rsidRPr="00CE77FF" w:rsidRDefault="004A10BC" w:rsidP="00C55627">
            <w:pPr>
              <w:spacing w:before="60" w:after="60" w:line="360" w:lineRule="auto"/>
              <w:ind w:firstLine="0"/>
              <w:rPr>
                <w:szCs w:val="28"/>
                <w:lang w:val="en-US"/>
              </w:rPr>
            </w:pPr>
            <w:r w:rsidRPr="00CE77FF">
              <w:rPr>
                <w:szCs w:val="28"/>
                <w:lang w:val="en-US"/>
              </w:rPr>
              <w:t>Bài báo công bố</w:t>
            </w:r>
          </w:p>
        </w:tc>
        <w:tc>
          <w:tcPr>
            <w:tcW w:w="369" w:type="pct"/>
            <w:tcBorders>
              <w:left w:val="single" w:sz="4" w:space="0" w:color="auto"/>
              <w:right w:val="single" w:sz="4" w:space="0" w:color="auto"/>
            </w:tcBorders>
            <w:shd w:val="clear" w:color="auto" w:fill="auto"/>
          </w:tcPr>
          <w:p w:rsidR="004A10BC" w:rsidRPr="00CE77FF" w:rsidRDefault="004A10BC" w:rsidP="00C55627">
            <w:pPr>
              <w:spacing w:before="60" w:after="60" w:line="360" w:lineRule="auto"/>
              <w:ind w:firstLine="0"/>
              <w:rPr>
                <w:szCs w:val="28"/>
              </w:rPr>
            </w:pPr>
          </w:p>
        </w:tc>
        <w:tc>
          <w:tcPr>
            <w:tcW w:w="344" w:type="pct"/>
            <w:tcBorders>
              <w:left w:val="single" w:sz="4" w:space="0" w:color="auto"/>
              <w:right w:val="single" w:sz="4" w:space="0" w:color="auto"/>
            </w:tcBorders>
            <w:shd w:val="clear" w:color="auto" w:fill="auto"/>
          </w:tcPr>
          <w:p w:rsidR="004A10BC" w:rsidRPr="00CE77FF" w:rsidRDefault="004A10BC" w:rsidP="00C55627">
            <w:pPr>
              <w:spacing w:before="60" w:after="60" w:line="360" w:lineRule="auto"/>
              <w:ind w:firstLine="0"/>
              <w:rPr>
                <w:szCs w:val="28"/>
                <w:lang w:val="en-US"/>
              </w:rPr>
            </w:pPr>
            <w:r w:rsidRPr="00CE77FF">
              <w:rPr>
                <w:szCs w:val="28"/>
                <w:lang w:val="en-US"/>
              </w:rPr>
              <w:t>X</w:t>
            </w:r>
          </w:p>
        </w:tc>
        <w:tc>
          <w:tcPr>
            <w:tcW w:w="473" w:type="pct"/>
            <w:tcBorders>
              <w:left w:val="single" w:sz="4" w:space="0" w:color="auto"/>
              <w:right w:val="single" w:sz="4" w:space="0" w:color="auto"/>
            </w:tcBorders>
            <w:shd w:val="clear" w:color="auto" w:fill="auto"/>
          </w:tcPr>
          <w:p w:rsidR="004A10BC" w:rsidRPr="00CE77FF" w:rsidRDefault="004A10BC" w:rsidP="00C55627">
            <w:pPr>
              <w:spacing w:before="60" w:after="60" w:line="360" w:lineRule="auto"/>
              <w:ind w:firstLine="0"/>
              <w:rPr>
                <w:szCs w:val="28"/>
              </w:rPr>
            </w:pPr>
          </w:p>
        </w:tc>
        <w:tc>
          <w:tcPr>
            <w:tcW w:w="417" w:type="pct"/>
            <w:tcBorders>
              <w:left w:val="single" w:sz="4" w:space="0" w:color="auto"/>
              <w:right w:val="single" w:sz="4" w:space="0" w:color="auto"/>
            </w:tcBorders>
            <w:shd w:val="clear" w:color="auto" w:fill="auto"/>
          </w:tcPr>
          <w:p w:rsidR="004A10BC" w:rsidRPr="00CE77FF" w:rsidRDefault="004A10BC" w:rsidP="00C55627">
            <w:pPr>
              <w:spacing w:before="60" w:after="60" w:line="360" w:lineRule="auto"/>
              <w:ind w:firstLine="0"/>
              <w:rPr>
                <w:szCs w:val="28"/>
              </w:rPr>
            </w:pPr>
          </w:p>
        </w:tc>
        <w:tc>
          <w:tcPr>
            <w:tcW w:w="417" w:type="pct"/>
            <w:tcBorders>
              <w:left w:val="single" w:sz="4" w:space="0" w:color="auto"/>
              <w:right w:val="single" w:sz="4" w:space="0" w:color="auto"/>
            </w:tcBorders>
            <w:shd w:val="clear" w:color="auto" w:fill="auto"/>
          </w:tcPr>
          <w:p w:rsidR="004A10BC" w:rsidRPr="00CE77FF" w:rsidRDefault="004A10BC" w:rsidP="00C55627">
            <w:pPr>
              <w:spacing w:before="60" w:after="60" w:line="360" w:lineRule="auto"/>
              <w:ind w:firstLine="0"/>
              <w:rPr>
                <w:szCs w:val="28"/>
                <w:lang w:val="en-US"/>
              </w:rPr>
            </w:pPr>
            <w:r w:rsidRPr="00CE77FF">
              <w:rPr>
                <w:szCs w:val="28"/>
                <w:lang w:val="en-US"/>
              </w:rPr>
              <w:t>X</w:t>
            </w:r>
          </w:p>
        </w:tc>
        <w:tc>
          <w:tcPr>
            <w:tcW w:w="474" w:type="pct"/>
            <w:tcBorders>
              <w:left w:val="single" w:sz="4" w:space="0" w:color="auto"/>
              <w:right w:val="single" w:sz="4" w:space="0" w:color="auto"/>
            </w:tcBorders>
            <w:shd w:val="clear" w:color="auto" w:fill="auto"/>
          </w:tcPr>
          <w:p w:rsidR="004A10BC" w:rsidRPr="00CE77FF" w:rsidRDefault="004A10BC" w:rsidP="00C55627">
            <w:pPr>
              <w:spacing w:before="60" w:after="60" w:line="360" w:lineRule="auto"/>
              <w:ind w:firstLine="0"/>
              <w:rPr>
                <w:szCs w:val="28"/>
              </w:rPr>
            </w:pPr>
          </w:p>
        </w:tc>
        <w:tc>
          <w:tcPr>
            <w:tcW w:w="426" w:type="pct"/>
            <w:tcBorders>
              <w:left w:val="single" w:sz="4" w:space="0" w:color="auto"/>
              <w:right w:val="single" w:sz="4" w:space="0" w:color="auto"/>
            </w:tcBorders>
          </w:tcPr>
          <w:p w:rsidR="004A10BC" w:rsidRPr="00CE77FF" w:rsidRDefault="004A10BC" w:rsidP="00C55627">
            <w:pPr>
              <w:spacing w:before="60" w:after="60" w:line="360" w:lineRule="auto"/>
              <w:ind w:firstLine="0"/>
              <w:rPr>
                <w:szCs w:val="28"/>
              </w:rPr>
            </w:pPr>
          </w:p>
        </w:tc>
        <w:tc>
          <w:tcPr>
            <w:tcW w:w="414" w:type="pct"/>
            <w:tcBorders>
              <w:left w:val="single" w:sz="4" w:space="0" w:color="auto"/>
              <w:right w:val="single" w:sz="4" w:space="0" w:color="auto"/>
            </w:tcBorders>
          </w:tcPr>
          <w:p w:rsidR="004A10BC" w:rsidRPr="00CE77FF" w:rsidRDefault="004A10BC" w:rsidP="00C55627">
            <w:pPr>
              <w:spacing w:before="60" w:after="60" w:line="360" w:lineRule="auto"/>
              <w:ind w:firstLine="0"/>
              <w:rPr>
                <w:szCs w:val="28"/>
                <w:lang w:val="en-US"/>
              </w:rPr>
            </w:pPr>
            <w:r w:rsidRPr="00CE77FF">
              <w:rPr>
                <w:szCs w:val="28"/>
                <w:lang w:val="en-US"/>
              </w:rPr>
              <w:t>X</w:t>
            </w:r>
          </w:p>
        </w:tc>
        <w:tc>
          <w:tcPr>
            <w:tcW w:w="525" w:type="pct"/>
            <w:tcBorders>
              <w:top w:val="single" w:sz="4" w:space="0" w:color="auto"/>
              <w:left w:val="single" w:sz="4" w:space="0" w:color="auto"/>
              <w:bottom w:val="single" w:sz="4" w:space="0" w:color="auto"/>
              <w:right w:val="single" w:sz="4" w:space="0" w:color="auto"/>
            </w:tcBorders>
          </w:tcPr>
          <w:p w:rsidR="004A10BC" w:rsidRPr="00CE77FF" w:rsidRDefault="004A10BC" w:rsidP="00C55627">
            <w:pPr>
              <w:spacing w:before="60" w:after="60" w:line="360" w:lineRule="auto"/>
              <w:ind w:firstLine="0"/>
              <w:rPr>
                <w:szCs w:val="28"/>
              </w:rPr>
            </w:pPr>
          </w:p>
        </w:tc>
      </w:tr>
    </w:tbl>
    <w:p w:rsidR="004A10BC" w:rsidRPr="00CE77FF" w:rsidRDefault="004A10BC" w:rsidP="00C55627">
      <w:pPr>
        <w:spacing w:after="0" w:line="360" w:lineRule="auto"/>
        <w:ind w:firstLine="0"/>
        <w:rPr>
          <w:bCs/>
          <w:szCs w:val="28"/>
          <w:lang w:val="pt-BR"/>
        </w:rPr>
      </w:pPr>
    </w:p>
    <w:p w:rsidR="008771F3" w:rsidRDefault="008771F3" w:rsidP="00C55627">
      <w:pPr>
        <w:spacing w:after="0" w:line="360" w:lineRule="auto"/>
        <w:rPr>
          <w:bCs/>
          <w:spacing w:val="-2"/>
          <w:szCs w:val="28"/>
          <w:lang w:val="pt-BR"/>
        </w:rPr>
      </w:pPr>
    </w:p>
    <w:p w:rsidR="008771F3" w:rsidRDefault="008771F3" w:rsidP="00C55627">
      <w:pPr>
        <w:spacing w:after="0" w:line="360" w:lineRule="auto"/>
        <w:rPr>
          <w:bCs/>
          <w:spacing w:val="-2"/>
          <w:szCs w:val="28"/>
          <w:lang w:val="pt-BR"/>
        </w:rPr>
      </w:pPr>
    </w:p>
    <w:p w:rsidR="004A10BC" w:rsidRPr="00CE77FF" w:rsidRDefault="004A10BC" w:rsidP="00C55627">
      <w:pPr>
        <w:spacing w:after="0" w:line="360" w:lineRule="auto"/>
        <w:rPr>
          <w:spacing w:val="-2"/>
          <w:szCs w:val="28"/>
        </w:rPr>
      </w:pPr>
      <w:r w:rsidRPr="00CE77FF">
        <w:rPr>
          <w:bCs/>
          <w:spacing w:val="-2"/>
          <w:szCs w:val="28"/>
          <w:lang w:val="pt-BR"/>
        </w:rPr>
        <w:t>1.2. Danh mục s</w:t>
      </w:r>
      <w:r w:rsidRPr="00CE77FF">
        <w:rPr>
          <w:bCs/>
          <w:spacing w:val="-2"/>
          <w:szCs w:val="28"/>
        </w:rPr>
        <w:t xml:space="preserve">ản phẩm khoa học </w:t>
      </w:r>
      <w:r w:rsidRPr="00CE77FF">
        <w:rPr>
          <w:spacing w:val="-2"/>
          <w:szCs w:val="28"/>
        </w:rPr>
        <w:t xml:space="preserve">dự kiến ứng dụng, </w:t>
      </w:r>
      <w:r w:rsidRPr="00CE77FF">
        <w:rPr>
          <w:bCs/>
          <w:spacing w:val="-2"/>
          <w:szCs w:val="28"/>
        </w:rPr>
        <w:t>chuyển giao</w:t>
      </w:r>
      <w:r w:rsidRPr="00CE77FF">
        <w:rPr>
          <w:spacing w:val="-2"/>
          <w:szCs w:val="28"/>
        </w:rPr>
        <w:t xml:space="preserve">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4"/>
        <w:gridCol w:w="2862"/>
        <w:gridCol w:w="1950"/>
        <w:gridCol w:w="2199"/>
        <w:gridCol w:w="1592"/>
      </w:tblGrid>
      <w:tr w:rsidR="004A10BC" w:rsidRPr="00CE77FF" w:rsidTr="00C36142">
        <w:tc>
          <w:tcPr>
            <w:tcW w:w="368" w:type="pct"/>
            <w:tcBorders>
              <w:top w:val="single" w:sz="4" w:space="0" w:color="auto"/>
              <w:left w:val="single" w:sz="4" w:space="0" w:color="auto"/>
              <w:bottom w:val="single" w:sz="4" w:space="0" w:color="auto"/>
              <w:right w:val="single" w:sz="4" w:space="0" w:color="auto"/>
            </w:tcBorders>
            <w:vAlign w:val="center"/>
          </w:tcPr>
          <w:p w:rsidR="004A10BC" w:rsidRPr="00CE77FF" w:rsidRDefault="004A10BC" w:rsidP="00C55627">
            <w:pPr>
              <w:spacing w:after="0" w:line="360" w:lineRule="auto"/>
              <w:ind w:firstLine="0"/>
              <w:jc w:val="center"/>
              <w:rPr>
                <w:b/>
                <w:szCs w:val="28"/>
              </w:rPr>
            </w:pPr>
            <w:r w:rsidRPr="00CE77FF">
              <w:rPr>
                <w:b/>
                <w:szCs w:val="28"/>
              </w:rPr>
              <w:lastRenderedPageBreak/>
              <w:t>Số TT</w:t>
            </w:r>
          </w:p>
        </w:tc>
        <w:tc>
          <w:tcPr>
            <w:tcW w:w="1541" w:type="pct"/>
            <w:tcBorders>
              <w:top w:val="single" w:sz="4" w:space="0" w:color="auto"/>
              <w:left w:val="single" w:sz="4" w:space="0" w:color="auto"/>
              <w:bottom w:val="single" w:sz="4" w:space="0" w:color="auto"/>
              <w:right w:val="single" w:sz="4" w:space="0" w:color="auto"/>
            </w:tcBorders>
            <w:vAlign w:val="center"/>
          </w:tcPr>
          <w:p w:rsidR="004A10BC" w:rsidRPr="00CE77FF" w:rsidRDefault="004A10BC" w:rsidP="00C55627">
            <w:pPr>
              <w:spacing w:after="0" w:line="360" w:lineRule="auto"/>
              <w:ind w:firstLine="0"/>
              <w:jc w:val="center"/>
              <w:rPr>
                <w:b/>
                <w:szCs w:val="28"/>
              </w:rPr>
            </w:pPr>
            <w:r w:rsidRPr="00CE77FF">
              <w:rPr>
                <w:b/>
                <w:szCs w:val="28"/>
              </w:rPr>
              <w:t>Tên sản phẩm</w:t>
            </w:r>
          </w:p>
        </w:tc>
        <w:tc>
          <w:tcPr>
            <w:tcW w:w="1050" w:type="pct"/>
            <w:tcBorders>
              <w:top w:val="single" w:sz="4" w:space="0" w:color="auto"/>
              <w:left w:val="single" w:sz="4" w:space="0" w:color="auto"/>
              <w:bottom w:val="single" w:sz="4" w:space="0" w:color="auto"/>
              <w:right w:val="single" w:sz="4" w:space="0" w:color="auto"/>
            </w:tcBorders>
            <w:vAlign w:val="center"/>
          </w:tcPr>
          <w:p w:rsidR="004A10BC" w:rsidRPr="00CE77FF" w:rsidRDefault="004A10BC" w:rsidP="00C55627">
            <w:pPr>
              <w:spacing w:after="0" w:line="360" w:lineRule="auto"/>
              <w:ind w:firstLine="0"/>
              <w:jc w:val="center"/>
              <w:rPr>
                <w:b/>
                <w:szCs w:val="28"/>
              </w:rPr>
            </w:pPr>
            <w:r w:rsidRPr="00CE77FF">
              <w:rPr>
                <w:b/>
                <w:szCs w:val="28"/>
              </w:rPr>
              <w:t>Thời gian dự kiến ứng dụng</w:t>
            </w:r>
          </w:p>
        </w:tc>
        <w:tc>
          <w:tcPr>
            <w:tcW w:w="1184" w:type="pct"/>
            <w:tcBorders>
              <w:top w:val="single" w:sz="4" w:space="0" w:color="auto"/>
              <w:left w:val="single" w:sz="4" w:space="0" w:color="auto"/>
              <w:bottom w:val="single" w:sz="4" w:space="0" w:color="auto"/>
              <w:right w:val="single" w:sz="4" w:space="0" w:color="auto"/>
            </w:tcBorders>
            <w:vAlign w:val="center"/>
          </w:tcPr>
          <w:p w:rsidR="004A10BC" w:rsidRPr="00CE77FF" w:rsidRDefault="004A10BC" w:rsidP="00C55627">
            <w:pPr>
              <w:spacing w:after="0" w:line="360" w:lineRule="auto"/>
              <w:ind w:firstLine="0"/>
              <w:jc w:val="center"/>
              <w:rPr>
                <w:b/>
                <w:szCs w:val="28"/>
              </w:rPr>
            </w:pPr>
            <w:r w:rsidRPr="00CE77FF">
              <w:rPr>
                <w:b/>
                <w:szCs w:val="28"/>
              </w:rPr>
              <w:t>Cơ quan dự kiến ứng dụng</w:t>
            </w:r>
          </w:p>
        </w:tc>
        <w:tc>
          <w:tcPr>
            <w:tcW w:w="857" w:type="pct"/>
            <w:tcBorders>
              <w:top w:val="single" w:sz="4" w:space="0" w:color="auto"/>
              <w:left w:val="single" w:sz="4" w:space="0" w:color="auto"/>
              <w:bottom w:val="single" w:sz="4" w:space="0" w:color="auto"/>
              <w:right w:val="single" w:sz="4" w:space="0" w:color="auto"/>
            </w:tcBorders>
            <w:vAlign w:val="center"/>
          </w:tcPr>
          <w:p w:rsidR="004A10BC" w:rsidRPr="00CE77FF" w:rsidRDefault="004A10BC" w:rsidP="00C55627">
            <w:pPr>
              <w:spacing w:after="0" w:line="360" w:lineRule="auto"/>
              <w:ind w:firstLine="0"/>
              <w:jc w:val="center"/>
              <w:rPr>
                <w:b/>
                <w:szCs w:val="28"/>
              </w:rPr>
            </w:pPr>
            <w:r w:rsidRPr="00CE77FF">
              <w:rPr>
                <w:b/>
                <w:szCs w:val="28"/>
              </w:rPr>
              <w:t>Ghi chú</w:t>
            </w:r>
          </w:p>
        </w:tc>
      </w:tr>
      <w:tr w:rsidR="004A10BC" w:rsidRPr="00CE77FF" w:rsidTr="00C36142">
        <w:tc>
          <w:tcPr>
            <w:tcW w:w="368" w:type="pct"/>
            <w:tcBorders>
              <w:top w:val="single" w:sz="4" w:space="0" w:color="auto"/>
              <w:left w:val="single" w:sz="4" w:space="0" w:color="auto"/>
              <w:bottom w:val="single" w:sz="4" w:space="0" w:color="auto"/>
              <w:right w:val="single" w:sz="4" w:space="0" w:color="auto"/>
            </w:tcBorders>
          </w:tcPr>
          <w:p w:rsidR="004A10BC" w:rsidRPr="00CE77FF" w:rsidRDefault="004A10BC" w:rsidP="00C55627">
            <w:pPr>
              <w:spacing w:before="60" w:after="60" w:line="360" w:lineRule="auto"/>
              <w:ind w:firstLine="0"/>
              <w:jc w:val="center"/>
              <w:rPr>
                <w:szCs w:val="28"/>
              </w:rPr>
            </w:pPr>
            <w:r w:rsidRPr="00CE77FF">
              <w:rPr>
                <w:szCs w:val="28"/>
              </w:rPr>
              <w:t>1</w:t>
            </w:r>
          </w:p>
        </w:tc>
        <w:tc>
          <w:tcPr>
            <w:tcW w:w="1541" w:type="pct"/>
            <w:tcBorders>
              <w:top w:val="single" w:sz="4" w:space="0" w:color="auto"/>
              <w:left w:val="single" w:sz="4" w:space="0" w:color="auto"/>
              <w:bottom w:val="single" w:sz="4" w:space="0" w:color="auto"/>
              <w:right w:val="single" w:sz="4" w:space="0" w:color="auto"/>
            </w:tcBorders>
          </w:tcPr>
          <w:p w:rsidR="004A10BC" w:rsidRPr="00CE77FF" w:rsidRDefault="008771F3" w:rsidP="00C55627">
            <w:pPr>
              <w:spacing w:before="60" w:after="60" w:line="360" w:lineRule="auto"/>
              <w:ind w:firstLine="0"/>
              <w:rPr>
                <w:szCs w:val="28"/>
                <w:lang w:val="en-US"/>
              </w:rPr>
            </w:pPr>
            <w:r>
              <w:rPr>
                <w:szCs w:val="28"/>
                <w:lang w:val="en-US"/>
              </w:rPr>
              <w:t>Truyền thông đại chúng đối với phát triển con người dựa trên quyền con người</w:t>
            </w:r>
          </w:p>
        </w:tc>
        <w:tc>
          <w:tcPr>
            <w:tcW w:w="1050" w:type="pct"/>
            <w:tcBorders>
              <w:top w:val="single" w:sz="4" w:space="0" w:color="auto"/>
              <w:left w:val="single" w:sz="4" w:space="0" w:color="auto"/>
              <w:bottom w:val="single" w:sz="4" w:space="0" w:color="auto"/>
              <w:right w:val="single" w:sz="4" w:space="0" w:color="auto"/>
            </w:tcBorders>
          </w:tcPr>
          <w:p w:rsidR="004A10BC" w:rsidRPr="008771F3" w:rsidRDefault="00C36142" w:rsidP="00C55627">
            <w:pPr>
              <w:spacing w:before="60" w:after="60" w:line="360" w:lineRule="auto"/>
              <w:ind w:firstLine="0"/>
              <w:rPr>
                <w:szCs w:val="28"/>
                <w:lang w:val="en-US"/>
              </w:rPr>
            </w:pPr>
            <w:r>
              <w:rPr>
                <w:szCs w:val="28"/>
                <w:lang w:val="en-US"/>
              </w:rPr>
              <w:t xml:space="preserve">Năm </w:t>
            </w:r>
            <w:r w:rsidR="008771F3">
              <w:rPr>
                <w:szCs w:val="28"/>
                <w:lang w:val="en-US"/>
              </w:rPr>
              <w:t xml:space="preserve"> 2021</w:t>
            </w:r>
          </w:p>
        </w:tc>
        <w:tc>
          <w:tcPr>
            <w:tcW w:w="1184" w:type="pct"/>
            <w:tcBorders>
              <w:top w:val="single" w:sz="4" w:space="0" w:color="auto"/>
              <w:left w:val="single" w:sz="4" w:space="0" w:color="auto"/>
              <w:bottom w:val="single" w:sz="4" w:space="0" w:color="auto"/>
              <w:right w:val="single" w:sz="4" w:space="0" w:color="auto"/>
            </w:tcBorders>
          </w:tcPr>
          <w:p w:rsidR="004A10BC" w:rsidRPr="008771F3" w:rsidRDefault="008771F3" w:rsidP="00C55627">
            <w:pPr>
              <w:spacing w:before="60" w:after="60" w:line="360" w:lineRule="auto"/>
              <w:ind w:firstLine="0"/>
              <w:rPr>
                <w:szCs w:val="28"/>
                <w:lang w:val="en-US"/>
              </w:rPr>
            </w:pPr>
            <w:r>
              <w:rPr>
                <w:szCs w:val="28"/>
                <w:lang w:val="en-US"/>
              </w:rPr>
              <w:t>Hội Nhà báo Việt Nam</w:t>
            </w:r>
          </w:p>
        </w:tc>
        <w:tc>
          <w:tcPr>
            <w:tcW w:w="857" w:type="pct"/>
            <w:tcBorders>
              <w:top w:val="single" w:sz="4" w:space="0" w:color="auto"/>
              <w:left w:val="single" w:sz="4" w:space="0" w:color="auto"/>
              <w:bottom w:val="single" w:sz="4" w:space="0" w:color="auto"/>
              <w:right w:val="single" w:sz="4" w:space="0" w:color="auto"/>
            </w:tcBorders>
          </w:tcPr>
          <w:p w:rsidR="004A10BC" w:rsidRPr="00CE77FF" w:rsidRDefault="004A10BC" w:rsidP="00C55627">
            <w:pPr>
              <w:spacing w:before="60" w:after="60" w:line="360" w:lineRule="auto"/>
              <w:ind w:firstLine="0"/>
              <w:rPr>
                <w:szCs w:val="28"/>
              </w:rPr>
            </w:pPr>
          </w:p>
        </w:tc>
      </w:tr>
      <w:tr w:rsidR="00C36142" w:rsidRPr="00CE77FF" w:rsidTr="00C36142">
        <w:tc>
          <w:tcPr>
            <w:tcW w:w="368" w:type="pct"/>
            <w:tcBorders>
              <w:top w:val="single" w:sz="4" w:space="0" w:color="auto"/>
              <w:left w:val="single" w:sz="4" w:space="0" w:color="auto"/>
              <w:bottom w:val="single" w:sz="4" w:space="0" w:color="auto"/>
              <w:right w:val="single" w:sz="4" w:space="0" w:color="auto"/>
            </w:tcBorders>
          </w:tcPr>
          <w:p w:rsidR="00C36142" w:rsidRPr="00CE77FF" w:rsidRDefault="00C36142" w:rsidP="00C55627">
            <w:pPr>
              <w:spacing w:before="60" w:after="60" w:line="360" w:lineRule="auto"/>
              <w:ind w:firstLine="0"/>
              <w:jc w:val="center"/>
              <w:rPr>
                <w:szCs w:val="28"/>
                <w:lang w:val="en-US"/>
              </w:rPr>
            </w:pPr>
            <w:r w:rsidRPr="00CE77FF">
              <w:rPr>
                <w:szCs w:val="28"/>
                <w:lang w:val="en-US"/>
              </w:rPr>
              <w:t>2</w:t>
            </w:r>
          </w:p>
        </w:tc>
        <w:tc>
          <w:tcPr>
            <w:tcW w:w="1541" w:type="pct"/>
            <w:tcBorders>
              <w:top w:val="single" w:sz="4" w:space="0" w:color="auto"/>
              <w:left w:val="single" w:sz="4" w:space="0" w:color="auto"/>
              <w:bottom w:val="single" w:sz="4" w:space="0" w:color="auto"/>
              <w:right w:val="single" w:sz="4" w:space="0" w:color="auto"/>
            </w:tcBorders>
          </w:tcPr>
          <w:p w:rsidR="00C36142" w:rsidRPr="00CE77FF" w:rsidRDefault="00C36142" w:rsidP="00F20AC3">
            <w:pPr>
              <w:spacing w:before="60" w:after="60" w:line="360" w:lineRule="auto"/>
              <w:ind w:firstLine="0"/>
              <w:rPr>
                <w:szCs w:val="28"/>
                <w:lang w:val="en-US"/>
              </w:rPr>
            </w:pPr>
            <w:r>
              <w:rPr>
                <w:szCs w:val="28"/>
                <w:lang w:val="en-US"/>
              </w:rPr>
              <w:t>Truyền thông đại chúng đối với phát triển con người dựa trên quyền con người</w:t>
            </w:r>
          </w:p>
        </w:tc>
        <w:tc>
          <w:tcPr>
            <w:tcW w:w="1050" w:type="pct"/>
            <w:tcBorders>
              <w:top w:val="single" w:sz="4" w:space="0" w:color="auto"/>
              <w:left w:val="single" w:sz="4" w:space="0" w:color="auto"/>
              <w:bottom w:val="single" w:sz="4" w:space="0" w:color="auto"/>
              <w:right w:val="single" w:sz="4" w:space="0" w:color="auto"/>
            </w:tcBorders>
          </w:tcPr>
          <w:p w:rsidR="00C36142" w:rsidRDefault="00C36142" w:rsidP="00C36142">
            <w:pPr>
              <w:ind w:firstLine="0"/>
            </w:pPr>
            <w:r w:rsidRPr="00220281">
              <w:rPr>
                <w:szCs w:val="28"/>
                <w:lang w:val="en-US"/>
              </w:rPr>
              <w:t>Năm  2021</w:t>
            </w:r>
          </w:p>
        </w:tc>
        <w:tc>
          <w:tcPr>
            <w:tcW w:w="1184" w:type="pct"/>
            <w:tcBorders>
              <w:top w:val="single" w:sz="4" w:space="0" w:color="auto"/>
              <w:left w:val="single" w:sz="4" w:space="0" w:color="auto"/>
              <w:bottom w:val="single" w:sz="4" w:space="0" w:color="auto"/>
              <w:right w:val="single" w:sz="4" w:space="0" w:color="auto"/>
            </w:tcBorders>
          </w:tcPr>
          <w:p w:rsidR="00C36142" w:rsidRPr="008771F3" w:rsidRDefault="00C36142" w:rsidP="00F20AC3">
            <w:pPr>
              <w:spacing w:before="60" w:after="60" w:line="360" w:lineRule="auto"/>
              <w:ind w:firstLine="0"/>
              <w:rPr>
                <w:szCs w:val="28"/>
                <w:lang w:val="en-US"/>
              </w:rPr>
            </w:pPr>
            <w:r>
              <w:rPr>
                <w:szCs w:val="28"/>
                <w:lang w:val="en-US"/>
              </w:rPr>
              <w:t>Bộ Thông tin và truyền thông</w:t>
            </w:r>
          </w:p>
        </w:tc>
        <w:tc>
          <w:tcPr>
            <w:tcW w:w="857" w:type="pct"/>
            <w:tcBorders>
              <w:top w:val="single" w:sz="4" w:space="0" w:color="auto"/>
              <w:left w:val="single" w:sz="4" w:space="0" w:color="auto"/>
              <w:bottom w:val="single" w:sz="4" w:space="0" w:color="auto"/>
              <w:right w:val="single" w:sz="4" w:space="0" w:color="auto"/>
            </w:tcBorders>
          </w:tcPr>
          <w:p w:rsidR="00C36142" w:rsidRPr="00CE77FF" w:rsidRDefault="00C36142" w:rsidP="00C55627">
            <w:pPr>
              <w:spacing w:before="60" w:after="60" w:line="360" w:lineRule="auto"/>
              <w:ind w:firstLine="0"/>
              <w:rPr>
                <w:szCs w:val="28"/>
              </w:rPr>
            </w:pPr>
          </w:p>
        </w:tc>
      </w:tr>
      <w:tr w:rsidR="00C36142" w:rsidRPr="00CE77FF" w:rsidTr="00C36142">
        <w:tc>
          <w:tcPr>
            <w:tcW w:w="368" w:type="pct"/>
            <w:tcBorders>
              <w:top w:val="single" w:sz="4" w:space="0" w:color="auto"/>
              <w:left w:val="single" w:sz="4" w:space="0" w:color="auto"/>
              <w:bottom w:val="single" w:sz="4" w:space="0" w:color="auto"/>
              <w:right w:val="single" w:sz="4" w:space="0" w:color="auto"/>
            </w:tcBorders>
          </w:tcPr>
          <w:p w:rsidR="00C36142" w:rsidRPr="00C36142" w:rsidRDefault="00C36142" w:rsidP="00C55627">
            <w:pPr>
              <w:spacing w:before="60" w:after="60" w:line="360" w:lineRule="auto"/>
              <w:ind w:firstLine="0"/>
              <w:jc w:val="center"/>
              <w:rPr>
                <w:szCs w:val="28"/>
                <w:lang w:val="en-US"/>
              </w:rPr>
            </w:pPr>
            <w:r>
              <w:rPr>
                <w:szCs w:val="28"/>
                <w:lang w:val="en-US"/>
              </w:rPr>
              <w:t>3</w:t>
            </w:r>
          </w:p>
        </w:tc>
        <w:tc>
          <w:tcPr>
            <w:tcW w:w="1541" w:type="pct"/>
            <w:tcBorders>
              <w:top w:val="single" w:sz="4" w:space="0" w:color="auto"/>
              <w:left w:val="single" w:sz="4" w:space="0" w:color="auto"/>
              <w:bottom w:val="single" w:sz="4" w:space="0" w:color="auto"/>
              <w:right w:val="single" w:sz="4" w:space="0" w:color="auto"/>
            </w:tcBorders>
          </w:tcPr>
          <w:p w:rsidR="00C36142" w:rsidRPr="00CE77FF" w:rsidRDefault="00C36142" w:rsidP="00F20AC3">
            <w:pPr>
              <w:spacing w:before="60" w:after="60" w:line="360" w:lineRule="auto"/>
              <w:ind w:firstLine="0"/>
              <w:rPr>
                <w:szCs w:val="28"/>
                <w:lang w:val="en-US"/>
              </w:rPr>
            </w:pPr>
            <w:r>
              <w:rPr>
                <w:szCs w:val="28"/>
                <w:lang w:val="en-US"/>
              </w:rPr>
              <w:t>Truyền thông đại chúng đối với phát triển con người dựa trên quyền con người</w:t>
            </w:r>
          </w:p>
        </w:tc>
        <w:tc>
          <w:tcPr>
            <w:tcW w:w="1050" w:type="pct"/>
            <w:tcBorders>
              <w:top w:val="single" w:sz="4" w:space="0" w:color="auto"/>
              <w:left w:val="single" w:sz="4" w:space="0" w:color="auto"/>
              <w:bottom w:val="single" w:sz="4" w:space="0" w:color="auto"/>
              <w:right w:val="single" w:sz="4" w:space="0" w:color="auto"/>
            </w:tcBorders>
          </w:tcPr>
          <w:p w:rsidR="00C36142" w:rsidRDefault="00C36142" w:rsidP="00C36142">
            <w:pPr>
              <w:ind w:firstLine="0"/>
            </w:pPr>
            <w:r w:rsidRPr="00220281">
              <w:rPr>
                <w:szCs w:val="28"/>
                <w:lang w:val="en-US"/>
              </w:rPr>
              <w:t>Năm  2021</w:t>
            </w:r>
          </w:p>
        </w:tc>
        <w:tc>
          <w:tcPr>
            <w:tcW w:w="1184" w:type="pct"/>
            <w:tcBorders>
              <w:top w:val="single" w:sz="4" w:space="0" w:color="auto"/>
              <w:left w:val="single" w:sz="4" w:space="0" w:color="auto"/>
              <w:bottom w:val="single" w:sz="4" w:space="0" w:color="auto"/>
              <w:right w:val="single" w:sz="4" w:space="0" w:color="auto"/>
            </w:tcBorders>
          </w:tcPr>
          <w:p w:rsidR="00C36142" w:rsidRPr="008771F3" w:rsidRDefault="00C36142" w:rsidP="00F20AC3">
            <w:pPr>
              <w:spacing w:before="60" w:after="60" w:line="360" w:lineRule="auto"/>
              <w:ind w:firstLine="0"/>
              <w:rPr>
                <w:szCs w:val="28"/>
                <w:lang w:val="en-US"/>
              </w:rPr>
            </w:pPr>
            <w:r>
              <w:rPr>
                <w:szCs w:val="28"/>
                <w:lang w:val="en-US"/>
              </w:rPr>
              <w:t>Ban Tuyên giáo Trung ưng</w:t>
            </w:r>
          </w:p>
        </w:tc>
        <w:tc>
          <w:tcPr>
            <w:tcW w:w="857" w:type="pct"/>
            <w:tcBorders>
              <w:top w:val="single" w:sz="4" w:space="0" w:color="auto"/>
              <w:left w:val="single" w:sz="4" w:space="0" w:color="auto"/>
              <w:bottom w:val="single" w:sz="4" w:space="0" w:color="auto"/>
              <w:right w:val="single" w:sz="4" w:space="0" w:color="auto"/>
            </w:tcBorders>
          </w:tcPr>
          <w:p w:rsidR="00C36142" w:rsidRPr="00CE77FF" w:rsidRDefault="00C36142" w:rsidP="00C55627">
            <w:pPr>
              <w:spacing w:before="60" w:after="60" w:line="360" w:lineRule="auto"/>
              <w:ind w:firstLine="0"/>
              <w:rPr>
                <w:szCs w:val="28"/>
              </w:rPr>
            </w:pPr>
          </w:p>
        </w:tc>
      </w:tr>
      <w:tr w:rsidR="00C36142" w:rsidRPr="00CE77FF" w:rsidTr="00C36142">
        <w:tc>
          <w:tcPr>
            <w:tcW w:w="368" w:type="pct"/>
            <w:tcBorders>
              <w:top w:val="single" w:sz="4" w:space="0" w:color="auto"/>
              <w:left w:val="single" w:sz="4" w:space="0" w:color="auto"/>
              <w:bottom w:val="single" w:sz="4" w:space="0" w:color="auto"/>
              <w:right w:val="single" w:sz="4" w:space="0" w:color="auto"/>
            </w:tcBorders>
          </w:tcPr>
          <w:p w:rsidR="00C36142" w:rsidRPr="00C36142" w:rsidRDefault="00C36142" w:rsidP="00C55627">
            <w:pPr>
              <w:spacing w:before="60" w:after="60" w:line="360" w:lineRule="auto"/>
              <w:ind w:firstLine="0"/>
              <w:jc w:val="center"/>
              <w:rPr>
                <w:szCs w:val="28"/>
                <w:lang w:val="en-US"/>
              </w:rPr>
            </w:pPr>
            <w:r>
              <w:rPr>
                <w:szCs w:val="28"/>
                <w:lang w:val="en-US"/>
              </w:rPr>
              <w:t>4</w:t>
            </w:r>
          </w:p>
        </w:tc>
        <w:tc>
          <w:tcPr>
            <w:tcW w:w="1541" w:type="pct"/>
            <w:tcBorders>
              <w:top w:val="single" w:sz="4" w:space="0" w:color="auto"/>
              <w:left w:val="single" w:sz="4" w:space="0" w:color="auto"/>
              <w:bottom w:val="single" w:sz="4" w:space="0" w:color="auto"/>
              <w:right w:val="single" w:sz="4" w:space="0" w:color="auto"/>
            </w:tcBorders>
          </w:tcPr>
          <w:p w:rsidR="00C36142" w:rsidRPr="00CE77FF" w:rsidRDefault="00C36142" w:rsidP="00F20AC3">
            <w:pPr>
              <w:spacing w:before="60" w:after="60" w:line="360" w:lineRule="auto"/>
              <w:ind w:firstLine="0"/>
              <w:rPr>
                <w:szCs w:val="28"/>
                <w:lang w:val="en-US"/>
              </w:rPr>
            </w:pPr>
            <w:r>
              <w:rPr>
                <w:szCs w:val="28"/>
                <w:lang w:val="en-US"/>
              </w:rPr>
              <w:t>Truyền thông đại chúng đối với phát triển con người dựa trên quyền con người</w:t>
            </w:r>
          </w:p>
        </w:tc>
        <w:tc>
          <w:tcPr>
            <w:tcW w:w="1050" w:type="pct"/>
            <w:tcBorders>
              <w:top w:val="single" w:sz="4" w:space="0" w:color="auto"/>
              <w:left w:val="single" w:sz="4" w:space="0" w:color="auto"/>
              <w:bottom w:val="single" w:sz="4" w:space="0" w:color="auto"/>
              <w:right w:val="single" w:sz="4" w:space="0" w:color="auto"/>
            </w:tcBorders>
          </w:tcPr>
          <w:p w:rsidR="00C36142" w:rsidRDefault="00C36142" w:rsidP="00C36142">
            <w:pPr>
              <w:ind w:firstLine="0"/>
            </w:pPr>
            <w:r w:rsidRPr="00220281">
              <w:rPr>
                <w:szCs w:val="28"/>
                <w:lang w:val="en-US"/>
              </w:rPr>
              <w:t>Năm  2021</w:t>
            </w:r>
          </w:p>
        </w:tc>
        <w:tc>
          <w:tcPr>
            <w:tcW w:w="1184" w:type="pct"/>
            <w:tcBorders>
              <w:top w:val="single" w:sz="4" w:space="0" w:color="auto"/>
              <w:left w:val="single" w:sz="4" w:space="0" w:color="auto"/>
              <w:bottom w:val="single" w:sz="4" w:space="0" w:color="auto"/>
              <w:right w:val="single" w:sz="4" w:space="0" w:color="auto"/>
            </w:tcBorders>
          </w:tcPr>
          <w:p w:rsidR="00C36142" w:rsidRPr="008771F3" w:rsidRDefault="00C36142" w:rsidP="00F20AC3">
            <w:pPr>
              <w:spacing w:before="60" w:after="60" w:line="360" w:lineRule="auto"/>
              <w:ind w:firstLine="0"/>
              <w:rPr>
                <w:szCs w:val="28"/>
                <w:lang w:val="en-US"/>
              </w:rPr>
            </w:pPr>
            <w:r>
              <w:rPr>
                <w:szCs w:val="28"/>
                <w:lang w:val="en-US"/>
              </w:rPr>
              <w:t>Hội đồng lý luân Trung ương</w:t>
            </w:r>
          </w:p>
        </w:tc>
        <w:tc>
          <w:tcPr>
            <w:tcW w:w="857" w:type="pct"/>
            <w:tcBorders>
              <w:top w:val="single" w:sz="4" w:space="0" w:color="auto"/>
              <w:left w:val="single" w:sz="4" w:space="0" w:color="auto"/>
              <w:bottom w:val="single" w:sz="4" w:space="0" w:color="auto"/>
              <w:right w:val="single" w:sz="4" w:space="0" w:color="auto"/>
            </w:tcBorders>
          </w:tcPr>
          <w:p w:rsidR="00C36142" w:rsidRPr="00CE77FF" w:rsidRDefault="00C36142" w:rsidP="00C55627">
            <w:pPr>
              <w:spacing w:before="60" w:after="60" w:line="360" w:lineRule="auto"/>
              <w:ind w:firstLine="0"/>
              <w:rPr>
                <w:szCs w:val="28"/>
              </w:rPr>
            </w:pPr>
          </w:p>
        </w:tc>
      </w:tr>
      <w:tr w:rsidR="00C36142" w:rsidRPr="00CE77FF" w:rsidTr="00C36142">
        <w:tc>
          <w:tcPr>
            <w:tcW w:w="368" w:type="pct"/>
            <w:tcBorders>
              <w:top w:val="single" w:sz="4" w:space="0" w:color="auto"/>
              <w:left w:val="single" w:sz="4" w:space="0" w:color="auto"/>
              <w:bottom w:val="single" w:sz="4" w:space="0" w:color="auto"/>
              <w:right w:val="single" w:sz="4" w:space="0" w:color="auto"/>
            </w:tcBorders>
          </w:tcPr>
          <w:p w:rsidR="00C36142" w:rsidRDefault="00C36142" w:rsidP="00C55627">
            <w:pPr>
              <w:spacing w:before="60" w:after="60" w:line="360" w:lineRule="auto"/>
              <w:ind w:firstLine="0"/>
              <w:jc w:val="center"/>
              <w:rPr>
                <w:szCs w:val="28"/>
                <w:lang w:val="en-US"/>
              </w:rPr>
            </w:pPr>
            <w:r>
              <w:rPr>
                <w:szCs w:val="28"/>
                <w:lang w:val="en-US"/>
              </w:rPr>
              <w:t>5</w:t>
            </w:r>
          </w:p>
        </w:tc>
        <w:tc>
          <w:tcPr>
            <w:tcW w:w="1541" w:type="pct"/>
            <w:tcBorders>
              <w:top w:val="single" w:sz="4" w:space="0" w:color="auto"/>
              <w:left w:val="single" w:sz="4" w:space="0" w:color="auto"/>
              <w:bottom w:val="single" w:sz="4" w:space="0" w:color="auto"/>
              <w:right w:val="single" w:sz="4" w:space="0" w:color="auto"/>
            </w:tcBorders>
          </w:tcPr>
          <w:p w:rsidR="00C36142" w:rsidRPr="00CE77FF" w:rsidRDefault="00C36142" w:rsidP="00F20AC3">
            <w:pPr>
              <w:spacing w:before="60" w:after="60" w:line="360" w:lineRule="auto"/>
              <w:ind w:firstLine="0"/>
              <w:rPr>
                <w:szCs w:val="28"/>
                <w:lang w:val="en-US"/>
              </w:rPr>
            </w:pPr>
            <w:r>
              <w:rPr>
                <w:szCs w:val="28"/>
                <w:lang w:val="en-US"/>
              </w:rPr>
              <w:t>Truyền thông đại chúng đối với phát triển con người dựa trên quyền con người</w:t>
            </w:r>
          </w:p>
        </w:tc>
        <w:tc>
          <w:tcPr>
            <w:tcW w:w="1050" w:type="pct"/>
            <w:tcBorders>
              <w:top w:val="single" w:sz="4" w:space="0" w:color="auto"/>
              <w:left w:val="single" w:sz="4" w:space="0" w:color="auto"/>
              <w:bottom w:val="single" w:sz="4" w:space="0" w:color="auto"/>
              <w:right w:val="single" w:sz="4" w:space="0" w:color="auto"/>
            </w:tcBorders>
          </w:tcPr>
          <w:p w:rsidR="00C36142" w:rsidRDefault="00C36142" w:rsidP="00C36142">
            <w:pPr>
              <w:ind w:firstLine="0"/>
            </w:pPr>
            <w:r w:rsidRPr="00220281">
              <w:rPr>
                <w:szCs w:val="28"/>
                <w:lang w:val="en-US"/>
              </w:rPr>
              <w:t>Năm  2021</w:t>
            </w:r>
          </w:p>
        </w:tc>
        <w:tc>
          <w:tcPr>
            <w:tcW w:w="1184" w:type="pct"/>
            <w:tcBorders>
              <w:top w:val="single" w:sz="4" w:space="0" w:color="auto"/>
              <w:left w:val="single" w:sz="4" w:space="0" w:color="auto"/>
              <w:bottom w:val="single" w:sz="4" w:space="0" w:color="auto"/>
              <w:right w:val="single" w:sz="4" w:space="0" w:color="auto"/>
            </w:tcBorders>
          </w:tcPr>
          <w:p w:rsidR="00C36142" w:rsidRDefault="00C36142" w:rsidP="00F20AC3">
            <w:pPr>
              <w:spacing w:before="60" w:after="60" w:line="360" w:lineRule="auto"/>
              <w:ind w:firstLine="0"/>
              <w:rPr>
                <w:szCs w:val="28"/>
                <w:lang w:val="en-US"/>
              </w:rPr>
            </w:pPr>
            <w:r>
              <w:rPr>
                <w:szCs w:val="28"/>
                <w:lang w:val="en-US"/>
              </w:rPr>
              <w:t>Đài Tiếng nói Việt Nam</w:t>
            </w:r>
          </w:p>
        </w:tc>
        <w:tc>
          <w:tcPr>
            <w:tcW w:w="857" w:type="pct"/>
            <w:tcBorders>
              <w:top w:val="single" w:sz="4" w:space="0" w:color="auto"/>
              <w:left w:val="single" w:sz="4" w:space="0" w:color="auto"/>
              <w:bottom w:val="single" w:sz="4" w:space="0" w:color="auto"/>
              <w:right w:val="single" w:sz="4" w:space="0" w:color="auto"/>
            </w:tcBorders>
          </w:tcPr>
          <w:p w:rsidR="00C36142" w:rsidRPr="00CE77FF" w:rsidRDefault="00C36142" w:rsidP="00C55627">
            <w:pPr>
              <w:spacing w:before="60" w:after="60" w:line="360" w:lineRule="auto"/>
              <w:ind w:firstLine="0"/>
              <w:rPr>
                <w:szCs w:val="28"/>
              </w:rPr>
            </w:pPr>
          </w:p>
        </w:tc>
      </w:tr>
    </w:tbl>
    <w:p w:rsidR="004A10BC" w:rsidRPr="00CE77FF" w:rsidRDefault="004A10BC" w:rsidP="00C55627">
      <w:pPr>
        <w:spacing w:after="0" w:line="360" w:lineRule="auto"/>
        <w:ind w:firstLine="0"/>
        <w:rPr>
          <w:szCs w:val="28"/>
        </w:rPr>
      </w:pPr>
    </w:p>
    <w:p w:rsidR="004A10BC" w:rsidRPr="00CE77FF" w:rsidRDefault="004A10BC" w:rsidP="00C55627">
      <w:pPr>
        <w:spacing w:after="0" w:line="360" w:lineRule="auto"/>
        <w:rPr>
          <w:szCs w:val="28"/>
        </w:rPr>
      </w:pPr>
      <w:r w:rsidRPr="00CE77FF">
        <w:rPr>
          <w:bCs/>
          <w:szCs w:val="28"/>
        </w:rPr>
        <w:t xml:space="preserve">1.3.Danh mục sản phẩm khoa học </w:t>
      </w:r>
      <w:r w:rsidRPr="00CE77FF">
        <w:rPr>
          <w:szCs w:val="28"/>
        </w:rPr>
        <w:t xml:space="preserve">đã được ứng dụng </w:t>
      </w:r>
      <w:r w:rsidRPr="00CE77FF">
        <w:rPr>
          <w:i/>
          <w:szCs w:val="28"/>
        </w:rPr>
        <w:t>(nếu có)</w:t>
      </w:r>
      <w:r w:rsidRPr="00CE77FF">
        <w:rPr>
          <w:szCs w:val="28"/>
        </w:rPr>
        <w:t>:</w:t>
      </w:r>
    </w:p>
    <w:p w:rsidR="004A10BC" w:rsidRPr="00CE77FF" w:rsidRDefault="004A10BC" w:rsidP="00C55627">
      <w:pPr>
        <w:spacing w:after="0" w:line="360" w:lineRule="auto"/>
        <w:ind w:firstLine="0"/>
        <w:rPr>
          <w:b/>
          <w:bCs/>
          <w:szCs w:val="28"/>
          <w:lang w:val="en-US"/>
        </w:rPr>
      </w:pPr>
      <w:r w:rsidRPr="00CE77FF">
        <w:rPr>
          <w:b/>
          <w:bCs/>
          <w:szCs w:val="28"/>
        </w:rPr>
        <w:t>2. Về những đóng góp mới của nhiệm vụ:</w:t>
      </w:r>
    </w:p>
    <w:p w:rsidR="00A71E61" w:rsidRPr="00CE77FF" w:rsidRDefault="00A71E61" w:rsidP="00C55627">
      <w:pPr>
        <w:tabs>
          <w:tab w:val="left" w:pos="720"/>
        </w:tabs>
        <w:spacing w:line="360" w:lineRule="auto"/>
        <w:rPr>
          <w:b/>
          <w:szCs w:val="28"/>
        </w:rPr>
      </w:pPr>
      <w:r w:rsidRPr="00CE77FF">
        <w:rPr>
          <w:b/>
          <w:szCs w:val="28"/>
        </w:rPr>
        <w:t>Báo chí với phát triển con người về góc độ xã hội</w:t>
      </w:r>
    </w:p>
    <w:p w:rsidR="00A71E61" w:rsidRPr="00CE77FF" w:rsidRDefault="00A71E61" w:rsidP="00C55627">
      <w:pPr>
        <w:spacing w:line="360" w:lineRule="auto"/>
        <w:rPr>
          <w:szCs w:val="28"/>
          <w:shd w:val="clear" w:color="auto" w:fill="FFFFFF"/>
        </w:rPr>
      </w:pPr>
      <w:r w:rsidRPr="00CE77FF">
        <w:rPr>
          <w:szCs w:val="28"/>
        </w:rPr>
        <w:t>Trong lĩnh vực giáo dục</w:t>
      </w:r>
      <w:r w:rsidRPr="00CE77FF">
        <w:rPr>
          <w:szCs w:val="28"/>
          <w:lang w:val="en-US"/>
        </w:rPr>
        <w:t>:</w:t>
      </w:r>
      <w:r w:rsidRPr="00CE77FF">
        <w:rPr>
          <w:szCs w:val="28"/>
          <w:shd w:val="clear" w:color="auto" w:fill="FFFFFF"/>
        </w:rPr>
        <w:t xml:space="preserve">Báo chí không chỉ là kênh thông tin, truyền thông chính sách giáo dục, </w:t>
      </w:r>
      <w:r w:rsidRPr="00CE77FF">
        <w:rPr>
          <w:szCs w:val="28"/>
        </w:rPr>
        <w:t xml:space="preserve">soi rọi </w:t>
      </w:r>
      <w:r w:rsidRPr="00CE77FF">
        <w:rPr>
          <w:szCs w:val="28"/>
          <w:shd w:val="clear" w:color="auto" w:fill="FFFFFF"/>
        </w:rPr>
        <w:t>đa diện các khía cạnh</w:t>
      </w:r>
      <w:r w:rsidRPr="00CE77FF">
        <w:rPr>
          <w:szCs w:val="28"/>
        </w:rPr>
        <w:t xml:space="preserve"> của đời sống giáo dục, phản ánh từng hơi thở của công cuộc đổi mới giáo dục, cổ vũ các tấm gương điển </w:t>
      </w:r>
      <w:r w:rsidRPr="00CE77FF">
        <w:rPr>
          <w:szCs w:val="28"/>
        </w:rPr>
        <w:lastRenderedPageBreak/>
        <w:t>hình</w:t>
      </w:r>
      <w:r w:rsidRPr="00CE77FF">
        <w:rPr>
          <w:szCs w:val="28"/>
          <w:shd w:val="clear" w:color="auto" w:fill="FFFFFF"/>
        </w:rPr>
        <w:t>,… mà đặc biệt, báo chí trực tiếp quảng bá tri thức, nâng cao dân trí, đồng thời, là kênh giáo dục từ xa, trực tuyến, hỗ trợ cho việc thực hiện bình đẳng trong lĩnh vực giáo dục.</w:t>
      </w:r>
    </w:p>
    <w:p w:rsidR="00A71E61" w:rsidRPr="00CE77FF" w:rsidRDefault="00A71E61" w:rsidP="00C55627">
      <w:pPr>
        <w:spacing w:line="360" w:lineRule="auto"/>
        <w:rPr>
          <w:b/>
          <w:szCs w:val="28"/>
          <w:shd w:val="clear" w:color="auto" w:fill="FFFFFF"/>
        </w:rPr>
      </w:pPr>
      <w:r w:rsidRPr="00CE77FF">
        <w:rPr>
          <w:b/>
          <w:szCs w:val="28"/>
          <w:shd w:val="clear" w:color="auto" w:fill="FFFFFF"/>
        </w:rPr>
        <w:t>Báo chí với vấn đề môi trường</w:t>
      </w:r>
    </w:p>
    <w:p w:rsidR="00A71E61" w:rsidRPr="00CE77FF" w:rsidRDefault="00A71E61" w:rsidP="00C55627">
      <w:pPr>
        <w:spacing w:line="360" w:lineRule="auto"/>
        <w:rPr>
          <w:szCs w:val="28"/>
        </w:rPr>
      </w:pPr>
      <w:r w:rsidRPr="00CE77FF">
        <w:rPr>
          <w:szCs w:val="28"/>
        </w:rPr>
        <w:t xml:space="preserve">Bảo vệ môi trường là một trong những vấn đề then chốt, cốt lõi trong việc nâng cao chất lượng cuộc sống, đảm bảo sức khỏe của nhân dân, góp phần quan trọng vào việc phát triển kinh tế, xã hội, ổn định chính trị an ninh quốc gia. </w:t>
      </w:r>
    </w:p>
    <w:p w:rsidR="00A71E61" w:rsidRPr="00CE77FF" w:rsidRDefault="00A71E61" w:rsidP="00C55627">
      <w:pPr>
        <w:spacing w:line="360" w:lineRule="auto"/>
        <w:rPr>
          <w:b/>
          <w:szCs w:val="28"/>
        </w:rPr>
      </w:pPr>
      <w:r w:rsidRPr="00CE77FF">
        <w:rPr>
          <w:b/>
          <w:szCs w:val="28"/>
        </w:rPr>
        <w:t>Báo chí với quyền tiếp cận thông tin</w:t>
      </w:r>
    </w:p>
    <w:p w:rsidR="00A71E61" w:rsidRPr="00CE77FF" w:rsidRDefault="00A71E61" w:rsidP="00C55627">
      <w:pPr>
        <w:tabs>
          <w:tab w:val="left" w:pos="720"/>
        </w:tabs>
        <w:spacing w:line="360" w:lineRule="auto"/>
        <w:rPr>
          <w:szCs w:val="28"/>
          <w:shd w:val="clear" w:color="auto" w:fill="FFFFFF"/>
          <w:lang w:val="en-US"/>
        </w:rPr>
      </w:pPr>
      <w:r w:rsidRPr="00CE77FF">
        <w:rPr>
          <w:bCs/>
          <w:szCs w:val="28"/>
        </w:rPr>
        <w:t>Quyền tiếp cận thông tin là một trong những quyền cơ bản của con người, thuộc nhóm quyền dân sự - chính trị, được ghi nhận trong Tuyên ngôn thế giới về quyền con người năm 1948.</w:t>
      </w:r>
      <w:r w:rsidRPr="00CE77FF">
        <w:rPr>
          <w:szCs w:val="28"/>
          <w:shd w:val="clear" w:color="auto" w:fill="FFFFFF"/>
        </w:rPr>
        <w:t xml:space="preserve"> Trong tất cả các công ước quan trọng về quyền con người như Tuyên ngôn Thế giới về Quyền con người</w:t>
      </w:r>
      <w:r w:rsidRPr="00CE77FF">
        <w:rPr>
          <w:szCs w:val="28"/>
          <w:shd w:val="clear" w:color="auto" w:fill="FFFFFF"/>
          <w:vertAlign w:val="superscript"/>
        </w:rPr>
        <w:t>1</w:t>
      </w:r>
      <w:r w:rsidRPr="00CE77FF">
        <w:rPr>
          <w:szCs w:val="28"/>
          <w:shd w:val="clear" w:color="auto" w:fill="FFFFFF"/>
        </w:rPr>
        <w:t>, Công ước quốc tế về Các quyền dân sự, chính trị năm 1966</w:t>
      </w:r>
      <w:r w:rsidRPr="00CE77FF">
        <w:rPr>
          <w:szCs w:val="28"/>
          <w:shd w:val="clear" w:color="auto" w:fill="FFFFFF"/>
          <w:vertAlign w:val="superscript"/>
        </w:rPr>
        <w:t>2</w:t>
      </w:r>
      <w:r w:rsidRPr="00CE77FF">
        <w:rPr>
          <w:szCs w:val="28"/>
          <w:shd w:val="clear" w:color="auto" w:fill="FFFFFF"/>
        </w:rPr>
        <w:t>… đều ghi nhận quyền thông tin, quyền TCTT như một cấu thành căn bản</w:t>
      </w:r>
    </w:p>
    <w:p w:rsidR="00A71E61" w:rsidRPr="00CE77FF" w:rsidRDefault="00A71E61" w:rsidP="00C55627">
      <w:pPr>
        <w:spacing w:line="360" w:lineRule="auto"/>
        <w:rPr>
          <w:b/>
          <w:szCs w:val="28"/>
        </w:rPr>
      </w:pPr>
      <w:r w:rsidRPr="00CE77FF">
        <w:rPr>
          <w:b/>
          <w:szCs w:val="28"/>
        </w:rPr>
        <w:t>Báo chí với quyền tự do kinh doanh</w:t>
      </w:r>
    </w:p>
    <w:p w:rsidR="00A71E61" w:rsidRPr="00CE77FF" w:rsidRDefault="00A71E61" w:rsidP="00C55627">
      <w:pPr>
        <w:shd w:val="clear" w:color="auto" w:fill="FFFFFF"/>
        <w:spacing w:line="360" w:lineRule="auto"/>
        <w:rPr>
          <w:szCs w:val="28"/>
          <w:shd w:val="clear" w:color="auto" w:fill="FFFFFF"/>
        </w:rPr>
      </w:pPr>
      <w:r w:rsidRPr="00CE77FF">
        <w:rPr>
          <w:szCs w:val="28"/>
          <w:shd w:val="clear" w:color="auto" w:fill="FFFFFF"/>
        </w:rPr>
        <w:t>Bảo đảm quyền tự do kinh doanh của cá nhân, doanh nghiệp là yếu tố rất quan trọng đối với một nền kinh tế phát triển, đồng thời cũng là đảm bảo quyền con người. Tuy nhiên, trong quá trình phát triển, đã có một thời gian dài quyền tự do kinh doanh của người dân chưa được thực thi.</w:t>
      </w:r>
    </w:p>
    <w:p w:rsidR="00A71E61" w:rsidRPr="00CE77FF" w:rsidRDefault="00A71E61" w:rsidP="00C55627">
      <w:pPr>
        <w:spacing w:line="360" w:lineRule="auto"/>
        <w:rPr>
          <w:b/>
          <w:bCs/>
          <w:szCs w:val="28"/>
          <w:shd w:val="clear" w:color="auto" w:fill="FFFFFF"/>
        </w:rPr>
      </w:pPr>
      <w:r w:rsidRPr="00CE77FF">
        <w:rPr>
          <w:b/>
          <w:bCs/>
          <w:szCs w:val="28"/>
          <w:shd w:val="clear" w:color="auto" w:fill="FFFFFF"/>
        </w:rPr>
        <w:t>Báo chí với quyền của nhóm người yếu thế</w:t>
      </w:r>
    </w:p>
    <w:p w:rsidR="00A71E61" w:rsidRPr="00CE77FF" w:rsidRDefault="00A71E61" w:rsidP="00C55627">
      <w:pPr>
        <w:spacing w:line="360" w:lineRule="auto"/>
        <w:contextualSpacing/>
        <w:rPr>
          <w:szCs w:val="28"/>
        </w:rPr>
      </w:pPr>
      <w:r w:rsidRPr="00CE77FF">
        <w:rPr>
          <w:szCs w:val="28"/>
        </w:rPr>
        <w:t xml:space="preserve">Ở Việt Nam, vấn đề bình đẳng giới được quan tâm ngay từ những ngày đầu cách mạng, trong Chính cương sách lược vắn tắt năm 1930. Khi giành được độc lập, trong Hiến pháp đầu tiên (1946) cũng quy định rõ về nam nữ bình quyền. Từ đó đến nay, vấn đề bình đẳng giới luôn là vấn đề được quan tâm trong chiến lược phát triển quốc gia. Có thể kể đến những thành tựu hướng đến bình đẳng giới ở Việt Nam như luật Bình đẳng giới, Luật phòng chống bạo lực gia đình, luật Phòng chống mua bán người, Chiến lược quốc gia về bình đẳng giới đến năm 2020 và nhiều văn bản khác có liên quan… </w:t>
      </w:r>
    </w:p>
    <w:p w:rsidR="00A71E61" w:rsidRPr="00CE77FF" w:rsidRDefault="00A71E61" w:rsidP="00C55627">
      <w:pPr>
        <w:spacing w:line="360" w:lineRule="auto"/>
        <w:rPr>
          <w:b/>
          <w:szCs w:val="28"/>
        </w:rPr>
      </w:pPr>
      <w:r w:rsidRPr="00CE77FF">
        <w:rPr>
          <w:b/>
          <w:szCs w:val="28"/>
        </w:rPr>
        <w:t>Báo chí với vấn đề án oan sai</w:t>
      </w:r>
    </w:p>
    <w:p w:rsidR="00A71E61" w:rsidRPr="00CE77FF" w:rsidRDefault="00A71E61" w:rsidP="00C55627">
      <w:pPr>
        <w:tabs>
          <w:tab w:val="left" w:pos="720"/>
        </w:tabs>
        <w:spacing w:line="360" w:lineRule="auto"/>
        <w:rPr>
          <w:b/>
          <w:szCs w:val="28"/>
          <w:lang w:val="en-US"/>
        </w:rPr>
      </w:pPr>
      <w:r w:rsidRPr="00CE77FF">
        <w:rPr>
          <w:szCs w:val="28"/>
        </w:rPr>
        <w:lastRenderedPageBreak/>
        <w:t>Trong những năm qua, án oan sai đang là vấn đề được Quốc hội, Chính phủ, các bộ, ban, ngành và nhân dân trên cả nước rất quan tâm bởi đây là vấn đề ảnh hưởng trực tiếp đến quyền con người, đến tình hình kinh tế - xã hội, ảnh hưởng đến niềm tin của quần chúng nhân dân vào công lý, lẽ phải, cũng như vào cơ quan tiến hành tố tụng</w:t>
      </w:r>
    </w:p>
    <w:p w:rsidR="004A10BC" w:rsidRPr="00CE77FF" w:rsidRDefault="004A10BC" w:rsidP="00C55627">
      <w:pPr>
        <w:spacing w:after="0" w:line="360" w:lineRule="auto"/>
        <w:ind w:firstLine="0"/>
        <w:rPr>
          <w:b/>
          <w:szCs w:val="28"/>
        </w:rPr>
      </w:pPr>
      <w:r w:rsidRPr="00CE77FF">
        <w:rPr>
          <w:b/>
          <w:bCs/>
          <w:szCs w:val="28"/>
        </w:rPr>
        <w:t xml:space="preserve">3. Về hiệu quả </w:t>
      </w:r>
      <w:r w:rsidRPr="00CE77FF">
        <w:rPr>
          <w:b/>
          <w:szCs w:val="28"/>
        </w:rPr>
        <w:t>của nhiệm vụ:</w:t>
      </w:r>
    </w:p>
    <w:p w:rsidR="004A10BC" w:rsidRPr="00CE77FF" w:rsidRDefault="004A10BC" w:rsidP="00C55627">
      <w:pPr>
        <w:spacing w:after="0" w:line="360" w:lineRule="auto"/>
        <w:ind w:left="720" w:firstLine="0"/>
        <w:rPr>
          <w:b/>
          <w:i/>
          <w:szCs w:val="28"/>
          <w:highlight w:val="yellow"/>
          <w:lang w:val="en-US"/>
        </w:rPr>
      </w:pPr>
      <w:r w:rsidRPr="00CE77FF">
        <w:rPr>
          <w:b/>
          <w:i/>
          <w:szCs w:val="28"/>
        </w:rPr>
        <w:t>3.1. Hiệu quả kinh tế</w:t>
      </w:r>
    </w:p>
    <w:p w:rsidR="00041E6E" w:rsidRPr="00CE77FF" w:rsidRDefault="00041E6E" w:rsidP="00C55627">
      <w:pPr>
        <w:spacing w:line="360" w:lineRule="auto"/>
        <w:rPr>
          <w:szCs w:val="28"/>
        </w:rPr>
      </w:pPr>
      <w:r w:rsidRPr="00CE77FF">
        <w:rPr>
          <w:szCs w:val="28"/>
          <w:shd w:val="clear" w:color="auto" w:fill="FFFFFF"/>
        </w:rPr>
        <w:t xml:space="preserve">Báo chí thúc đẩy tăng trường kinh tế, </w:t>
      </w:r>
      <w:r w:rsidRPr="00CE77FF">
        <w:rPr>
          <w:szCs w:val="28"/>
        </w:rPr>
        <w:t xml:space="preserve">kênh thông tin hữu hiệu, chuyển tải thông tin về chính sách của Đảng, Nhà nước đến với công chúng, đưa nghị quyết lan tỏa sâu rộng trong đời sống, đặc biệt là tư duy đổi mới kinh tế, khuyến khích đầu tư nước ngoài, ., thúc đẩy phát triển các thành phần kinh tế, đặc biệt là kinh tế tư nhân, thông tin về luật đầu tư, về các chính sách, biện pháp tạo điều kiện thuận lợi cho người nước ngoài và Việt kiểu vào Việt Nam hợp tác kinh doanh. Thông tin về chính sách đăng tải trên các PTTTĐC đã phát huy được những lợi thế khác biệt và vượt trội so với các kênh thông tin qua văn bản hành chính, công báo,… không chỉ bởi sự nhanh nhạy của thông tin, sự lan tỏa rộng khắp của kênh truyền, hình thức dễ hiểu, dễ tiếp nhận qua những thể loại báo chí đa dạng được sử dụng, mà còn bởi các khía cạnh chính sách được phân tích từ góc nhìn cuộc sống, với rất nhiều chiều cạnh tiếp cận khác nhau. </w:t>
      </w:r>
    </w:p>
    <w:p w:rsidR="00041E6E" w:rsidRPr="00CE77FF" w:rsidRDefault="00041E6E" w:rsidP="00C55627">
      <w:pPr>
        <w:spacing w:line="360" w:lineRule="auto"/>
        <w:rPr>
          <w:szCs w:val="28"/>
        </w:rPr>
      </w:pPr>
      <w:r w:rsidRPr="00CE77FF">
        <w:rPr>
          <w:szCs w:val="28"/>
          <w:shd w:val="clear" w:color="auto" w:fill="FFFFFF"/>
        </w:rPr>
        <w:t xml:space="preserve">Ngày nay thông tin đã tham gia trực tiếp vào lực lượng sản xuất xã hội và </w:t>
      </w:r>
      <w:r w:rsidRPr="00CE77FF">
        <w:rPr>
          <w:szCs w:val="28"/>
        </w:rPr>
        <w:t>được sử dụng như một nguồn lực kinh tế.</w:t>
      </w:r>
      <w:r w:rsidRPr="00CE77FF">
        <w:rPr>
          <w:bCs/>
          <w:szCs w:val="28"/>
        </w:rPr>
        <w:t xml:space="preserve"> Xã hội hiện đại là xã hội thông tin hoá, bất kỳ ngành nào đều không thể tách rời thông tin, thông tin đã trở thành một trong năm yếu tố quan trọng của xã hội (là: nhân lực, nguyên liệu, kỹ thuật, vốn, thông tin). Số lượng thông tin và tốc độ truyền tải thông tin biểu thị sức mạnh của một quốc gia, và phát triển xã hội thông tin là xu hướng tất yếu của xã hội hiện đại. </w:t>
      </w:r>
      <w:r w:rsidRPr="00CE77FF">
        <w:rPr>
          <w:szCs w:val="28"/>
        </w:rPr>
        <w:t>Hàng ngày, báo chí Việt Nam chuyển tải một lượng thông tin khổng lồ đến với hơn 96 triệu người dân trên khắp đất nước. Trong đó, thông tin kinh tế luôn chiếm vị trí quan trọng, mật độ cao và tỷ lệ thông tin lớn trên tất cả các loại hình báo chí, đáp ứng các mức độ nhu cầu khác nhau của công chúng về lĩnh vực này.</w:t>
      </w:r>
    </w:p>
    <w:p w:rsidR="00041E6E" w:rsidRPr="00CE77FF" w:rsidRDefault="00041E6E" w:rsidP="00C55627">
      <w:pPr>
        <w:spacing w:line="360" w:lineRule="auto"/>
        <w:rPr>
          <w:szCs w:val="28"/>
          <w:shd w:val="clear" w:color="auto" w:fill="FFFFFF"/>
        </w:rPr>
      </w:pPr>
      <w:r w:rsidRPr="00CE77FF">
        <w:rPr>
          <w:szCs w:val="28"/>
          <w:shd w:val="clear" w:color="auto" w:fill="FFFFFF"/>
        </w:rPr>
        <w:lastRenderedPageBreak/>
        <w:t>Báo chí đã hỗ trợ  giúp du lịch Việt Nam đạt kỳ tích trong năm 2019 với 18 triệu lượt khách quốc tế, tăng 16,2% so với năm 2018,  phục vụ 85 triệu lượt khách nội địa, tổng thu đạt khoảng 720.000 tỷ đồng. Với kết quả này, Việt Nam được đánh giá là một trong 10 quốc gia có mức tăng trưởng du lịch nhanh nhất thế giới (Báo Tin tức, 2020).</w:t>
      </w:r>
    </w:p>
    <w:p w:rsidR="00041E6E" w:rsidRPr="00CE77FF" w:rsidRDefault="00041E6E" w:rsidP="00C55627">
      <w:pPr>
        <w:spacing w:line="360" w:lineRule="auto"/>
        <w:rPr>
          <w:szCs w:val="28"/>
        </w:rPr>
      </w:pPr>
      <w:r w:rsidRPr="00CE77FF">
        <w:rPr>
          <w:szCs w:val="28"/>
          <w:shd w:val="clear" w:color="auto" w:fill="FFFFFF"/>
        </w:rPr>
        <w:t xml:space="preserve">Bên cạnh đó, báo chí đồng hành với doanh nghiệp trên đường phát triển, </w:t>
      </w:r>
      <w:r w:rsidRPr="00CE77FF">
        <w:rPr>
          <w:szCs w:val="28"/>
        </w:rPr>
        <w:t xml:space="preserve">là cầu nối thông tin, tạo nên sự hiểu biết giữa tổ chức/doanh nghiệp với công chúng của họ, góp phần khẳng định và tôn vinh các giá trị của thương hiệu doanh nghiệp, đồng thời, là công cụ xử lý khủng hoảng hữu hiệu cho doanh nghiệp khi gặp sự cố. </w:t>
      </w:r>
    </w:p>
    <w:p w:rsidR="00041E6E" w:rsidRPr="00CE77FF" w:rsidRDefault="00041E6E" w:rsidP="00C55627">
      <w:pPr>
        <w:widowControl w:val="0"/>
        <w:spacing w:line="360" w:lineRule="auto"/>
        <w:rPr>
          <w:szCs w:val="28"/>
        </w:rPr>
      </w:pPr>
      <w:r w:rsidRPr="00CE77FF">
        <w:rPr>
          <w:szCs w:val="28"/>
        </w:rPr>
        <w:t xml:space="preserve">Những thành tích đáng kể của kinh tế nước nhà trong gần 35 năm đổi mới có sự góp phần to lớn của các doanh nghiệp, và người bạn đồng hành cùng với doanh nghiệp trong công cuộc đổi mới do Đảng khởi xướng và lãnh đạo là báo chí. </w:t>
      </w:r>
      <w:r w:rsidRPr="00CE77FF">
        <w:rPr>
          <w:szCs w:val="28"/>
          <w:shd w:val="clear" w:color="auto" w:fill="FFFFFF"/>
        </w:rPr>
        <w:t xml:space="preserve">Cùng với sự phát triển chung của nền kinh tế, điều đáng ghi nhận ở Việt Nam hơn 30 năm qua là </w:t>
      </w:r>
      <w:r w:rsidRPr="00CE77FF">
        <w:rPr>
          <w:szCs w:val="28"/>
        </w:rPr>
        <w:t xml:space="preserve">là thu nhập của người dân tiếp tục được nâng lên, đạt gần 2.800 USD/đầu người; tỷ lệ hộ nghèo giảm xuống còn 1,45%, được Chương trình phát triển Liên Hợp Quốc UNDP nhìn nhận như một câu chuyện huyền thoại trong công cuộc giảm nghèo. </w:t>
      </w:r>
    </w:p>
    <w:p w:rsidR="00041E6E" w:rsidRPr="00CE77FF" w:rsidRDefault="00041E6E" w:rsidP="00C55627">
      <w:pPr>
        <w:widowControl w:val="0"/>
        <w:spacing w:line="360" w:lineRule="auto"/>
        <w:rPr>
          <w:szCs w:val="28"/>
        </w:rPr>
      </w:pPr>
      <w:r w:rsidRPr="00CE77FF">
        <w:rPr>
          <w:szCs w:val="28"/>
        </w:rPr>
        <w:t xml:space="preserve">Báo chí đặc biệt đóng góp vai trò quan trọng trong xóa đói giảm nghèo. Báo chí tích cực giới thiệu các mô hình sinh kế mới, tạo việc làm cho người lao động, những tấm gương người tốt việc tốt, những đơn vị, tập thể chung tay giúp người dân xóa đói giảm nghèo. </w:t>
      </w:r>
    </w:p>
    <w:p w:rsidR="00041E6E" w:rsidRPr="00CE77FF" w:rsidRDefault="00041E6E" w:rsidP="00C55627">
      <w:pPr>
        <w:widowControl w:val="0"/>
        <w:spacing w:line="360" w:lineRule="auto"/>
        <w:rPr>
          <w:szCs w:val="28"/>
          <w:shd w:val="clear" w:color="auto" w:fill="FFFFFF"/>
        </w:rPr>
      </w:pPr>
      <w:r w:rsidRPr="00CE77FF">
        <w:rPr>
          <w:szCs w:val="28"/>
          <w:shd w:val="clear" w:color="auto" w:fill="FFFFFF"/>
        </w:rPr>
        <w:t>Báo chí kinh tế và vấn đề kinh tế báo chí</w:t>
      </w:r>
    </w:p>
    <w:p w:rsidR="00041E6E" w:rsidRPr="00CE77FF" w:rsidRDefault="00041E6E" w:rsidP="00C55627">
      <w:pPr>
        <w:spacing w:line="360" w:lineRule="auto"/>
        <w:rPr>
          <w:szCs w:val="28"/>
        </w:rPr>
      </w:pPr>
      <w:r w:rsidRPr="00CE77FF">
        <w:rPr>
          <w:szCs w:val="28"/>
        </w:rPr>
        <w:t xml:space="preserve">Dòng báo kinh tế chỉ xuất hiện khi kinh tế thực sự là vấn đề được quan tâm, coi trọng, lượng thông tin về kinh tế, kinh doanh đủ phong phú và đa dạng để phản ánh các khía cạnh sôi động của một nền kinh tế đang trên đà phát triển, và trong xã hội đã xuất hiện một nhóm công chúng - doanh nhân đông đảo cần thông tin kinh tế để định vị cho những quyết sách kinh doanh của mình. </w:t>
      </w:r>
    </w:p>
    <w:p w:rsidR="00041E6E" w:rsidRPr="00CE77FF" w:rsidRDefault="00041E6E" w:rsidP="00C55627">
      <w:pPr>
        <w:spacing w:line="360" w:lineRule="auto"/>
        <w:rPr>
          <w:szCs w:val="28"/>
        </w:rPr>
      </w:pPr>
      <w:r w:rsidRPr="00CE77FF">
        <w:rPr>
          <w:szCs w:val="28"/>
        </w:rPr>
        <w:lastRenderedPageBreak/>
        <w:t>Báo chí chuyên biệt về kinh tế đã từng xuất hiện ở Việt Nam từ rất sớm. Bản tin đăng những bài khảo cứu, điều tra tình hình mọi mặt về tài nguyên rừng, tình hình khai thác gỗ, tình hình nghề trồng bông, trồng chè, khai thác tổ yến, nghề nước mắm, trồng cây ăn quả, ngư nghiệp</w:t>
      </w:r>
    </w:p>
    <w:p w:rsidR="004A10BC" w:rsidRPr="00CE77FF" w:rsidRDefault="004A10BC" w:rsidP="00C55627">
      <w:pPr>
        <w:spacing w:after="0" w:line="360" w:lineRule="auto"/>
        <w:ind w:left="720" w:firstLine="0"/>
        <w:rPr>
          <w:b/>
          <w:i/>
          <w:szCs w:val="28"/>
          <w:lang w:val="en-US"/>
        </w:rPr>
      </w:pPr>
      <w:r w:rsidRPr="00CE77FF">
        <w:rPr>
          <w:b/>
          <w:i/>
          <w:szCs w:val="28"/>
        </w:rPr>
        <w:t>3.2. Hiệu quả xã hội</w:t>
      </w:r>
    </w:p>
    <w:p w:rsidR="00041E6E" w:rsidRPr="00CE77FF" w:rsidRDefault="00041E6E" w:rsidP="00C55627">
      <w:pPr>
        <w:spacing w:line="360" w:lineRule="auto"/>
        <w:rPr>
          <w:szCs w:val="28"/>
        </w:rPr>
      </w:pPr>
      <w:r w:rsidRPr="00CE77FF">
        <w:rPr>
          <w:szCs w:val="28"/>
        </w:rPr>
        <w:t>Điều kiện hưởng thụ văn hóa của người Việt Nam đã có nhiều thay đổi, đặc biệt từ sau đổi mới. Tuy nhiên, báo chí hiện vẫn là kênh thông tin và giải trí chủ yếu và phổ biến nhất của công chúng. Đồng thời, sự chênh lệch về hưởng thụ văn hóa vẫn còn sâu sắc giữa thành thị và nông thôn.</w:t>
      </w:r>
    </w:p>
    <w:p w:rsidR="00041E6E" w:rsidRPr="00CE77FF" w:rsidRDefault="00041E6E" w:rsidP="00C55627">
      <w:pPr>
        <w:spacing w:line="360" w:lineRule="auto"/>
        <w:rPr>
          <w:szCs w:val="28"/>
          <w:lang w:val="pl-PL"/>
        </w:rPr>
      </w:pPr>
      <w:r w:rsidRPr="00CE77FF">
        <w:rPr>
          <w:szCs w:val="28"/>
          <w:lang w:val="pl-PL"/>
        </w:rPr>
        <w:t xml:space="preserve">Việc phát hành báo chí cho vùng nông thôn hiện nay cũng gặp nhiều khó khăn, đa phần là báo Đảng và các báo thuộc diện cấp phát miễn phí cho vùng đồng bào miền núi và dân tộc thiểu số. Lượng báo Đảng và báo địa phương phát hành qua VNPost chiếm tới 80% tổng lượng báo. Trong số này, 70% báo được phát ở vùng sâu, vùng xa, chỉ có gần 30% phát ở đồng bằng, trung tâm. Ngược lại, 20% báo còn lại do các doanh nghiệp phát hành thì 98% tập trung ở trung tâm, thành thị, chỉ có 2% phát ở vùng sâu, vùng xa”. </w:t>
      </w:r>
    </w:p>
    <w:p w:rsidR="00041E6E" w:rsidRPr="00CE77FF" w:rsidRDefault="00041E6E" w:rsidP="00C55627">
      <w:pPr>
        <w:spacing w:line="360" w:lineRule="auto"/>
        <w:rPr>
          <w:szCs w:val="28"/>
          <w:shd w:val="clear" w:color="auto" w:fill="FFFFFF"/>
        </w:rPr>
      </w:pPr>
      <w:r w:rsidRPr="00CE77FF">
        <w:rPr>
          <w:szCs w:val="28"/>
          <w:shd w:val="clear" w:color="auto" w:fill="FFFFFF"/>
        </w:rPr>
        <w:t>Ðề án “Cấp phát báo miễn phí cho đồng bào dân tộc" của Chính phủ là một chủ trương lớn, đúng đắn, hợp lòng dân. Thế nhưng, trong quá trình triển khai vẫn còn nhiều bất cập. Ðó là "hiện tượng" các đầu báo, tờ báo được cấp chỉ về đến trung tâm xã, cán bộ xã, khó lòng đến tận tay người dân. Trong khi đó, việc đọc, truyền tải các chủ trương, chính sách của Ðảng, Nhà nước, nội dung, thông tin trong các tác phẩm báo chí của cán bộ địa phương đến với người dân gần như không thể thực hiện được hoặc không có chiều sâu, đặc biệt rơi vào những bản, làng vùng biên giới hẻo lánh, nơi có sự phân bố dân cư thưa thớt, đi lại khó khăn.</w:t>
      </w:r>
    </w:p>
    <w:p w:rsidR="00041E6E" w:rsidRPr="00CE77FF" w:rsidRDefault="00041E6E" w:rsidP="00C55627">
      <w:pPr>
        <w:spacing w:line="360" w:lineRule="auto"/>
        <w:rPr>
          <w:szCs w:val="28"/>
          <w:shd w:val="clear" w:color="auto" w:fill="FFFFFF"/>
        </w:rPr>
      </w:pPr>
      <w:r w:rsidRPr="00CE77FF">
        <w:rPr>
          <w:szCs w:val="28"/>
          <w:shd w:val="clear" w:color="auto" w:fill="FFFFFF"/>
        </w:rPr>
        <w:t xml:space="preserve">Tuy tỷ lệ người biết Internet giữa thành thị và nông thôn chênh lệch nhau gấp 3 lần, nhưng tỷ lệ những người sử dụng Internet gần như hàng ngày chênh lệch hơn 10 lần giữa nhóm người ở thành thị và khu vực nông thôn. Trong thế giới của sự phát triển khoa học kỹ thuật, khoảng cách số đang làm gia tăng bất </w:t>
      </w:r>
      <w:r w:rsidRPr="00CE77FF">
        <w:rPr>
          <w:szCs w:val="28"/>
          <w:shd w:val="clear" w:color="auto" w:fill="FFFFFF"/>
        </w:rPr>
        <w:lastRenderedPageBreak/>
        <w:t>bình đẳng giữa các nhóm xã hội, tạo nên sự phân hóa giầu nghèo,… khiến nhiều chính sách của Đảng và Nhà nước đối với miền núi trở nên khó thực hiện.</w:t>
      </w:r>
    </w:p>
    <w:p w:rsidR="004A10BC" w:rsidRPr="00CE77FF" w:rsidRDefault="004A10BC" w:rsidP="00C55627">
      <w:pPr>
        <w:spacing w:line="360" w:lineRule="auto"/>
        <w:ind w:firstLine="0"/>
        <w:rPr>
          <w:b/>
          <w:szCs w:val="28"/>
        </w:rPr>
      </w:pPr>
      <w:r w:rsidRPr="00CE77FF">
        <w:rPr>
          <w:b/>
          <w:szCs w:val="28"/>
        </w:rPr>
        <w:t>III. Tự đánh giá, xếp loại kết quả thực hiện nhiệm vụ</w:t>
      </w:r>
    </w:p>
    <w:p w:rsidR="004A10BC" w:rsidRPr="00CE77FF" w:rsidRDefault="004A10BC" w:rsidP="00C55627">
      <w:pPr>
        <w:spacing w:line="360" w:lineRule="auto"/>
        <w:ind w:firstLine="0"/>
        <w:rPr>
          <w:szCs w:val="28"/>
        </w:rPr>
      </w:pPr>
      <w:r w:rsidRPr="00CE77FF">
        <w:rPr>
          <w:szCs w:val="28"/>
        </w:rPr>
        <w:t xml:space="preserve">1. Về tiến độ thực hiện: </w:t>
      </w:r>
      <w:r w:rsidRPr="00CE77FF">
        <w:rPr>
          <w:i/>
          <w:szCs w:val="28"/>
        </w:rPr>
        <w:t>(đ</w:t>
      </w:r>
      <w:r w:rsidRPr="00CE77FF">
        <w:rPr>
          <w:i/>
          <w:iCs/>
          <w:szCs w:val="28"/>
        </w:rPr>
        <w:t xml:space="preserve">ánh dấu </w:t>
      </w:r>
      <w:r w:rsidRPr="00CE77FF">
        <w:rPr>
          <w:b/>
          <w:i/>
          <w:iCs/>
          <w:szCs w:val="28"/>
        </w:rPr>
        <w:sym w:font="Symbol" w:char="F0D6"/>
      </w:r>
      <w:r w:rsidRPr="00CE77FF">
        <w:rPr>
          <w:i/>
          <w:iCs/>
          <w:szCs w:val="28"/>
        </w:rPr>
        <w:t xml:space="preserve"> vào ô tương ứng</w:t>
      </w:r>
      <w:r w:rsidRPr="00CE77FF">
        <w:rPr>
          <w:szCs w:val="28"/>
        </w:rPr>
        <w:t>):</w:t>
      </w:r>
    </w:p>
    <w:tbl>
      <w:tblPr>
        <w:tblW w:w="0" w:type="auto"/>
        <w:tblInd w:w="648" w:type="dxa"/>
        <w:tblLook w:val="01E0"/>
      </w:tblPr>
      <w:tblGrid>
        <w:gridCol w:w="7020"/>
        <w:gridCol w:w="1260"/>
      </w:tblGrid>
      <w:tr w:rsidR="004A10BC" w:rsidRPr="00CE77FF" w:rsidTr="00F36505">
        <w:trPr>
          <w:trHeight w:val="405"/>
        </w:trPr>
        <w:tc>
          <w:tcPr>
            <w:tcW w:w="7020" w:type="dxa"/>
          </w:tcPr>
          <w:p w:rsidR="004A10BC" w:rsidRPr="00CE77FF" w:rsidRDefault="004A10BC" w:rsidP="00C55627">
            <w:pPr>
              <w:pStyle w:val="Blockquote"/>
              <w:widowControl w:val="0"/>
              <w:tabs>
                <w:tab w:val="left" w:pos="0"/>
              </w:tabs>
              <w:spacing w:before="0" w:after="120" w:line="360" w:lineRule="auto"/>
              <w:ind w:left="0" w:right="0"/>
              <w:jc w:val="both"/>
              <w:rPr>
                <w:i/>
                <w:sz w:val="28"/>
                <w:szCs w:val="28"/>
                <w:lang w:val="vi-VN"/>
              </w:rPr>
            </w:pPr>
            <w:r w:rsidRPr="00CE77FF">
              <w:rPr>
                <w:bCs/>
                <w:i/>
                <w:sz w:val="28"/>
                <w:szCs w:val="28"/>
                <w:lang w:val="vi-VN"/>
              </w:rPr>
              <w:t>- Nộp hồ sơ đúng hạn</w:t>
            </w:r>
          </w:p>
        </w:tc>
        <w:tc>
          <w:tcPr>
            <w:tcW w:w="1260" w:type="dxa"/>
          </w:tcPr>
          <w:p w:rsidR="004A10BC" w:rsidRPr="00CE77FF" w:rsidRDefault="00B7269D" w:rsidP="00C55627">
            <w:pPr>
              <w:widowControl w:val="0"/>
              <w:autoSpaceDE w:val="0"/>
              <w:autoSpaceDN w:val="0"/>
              <w:spacing w:line="360" w:lineRule="auto"/>
              <w:ind w:firstLine="0"/>
              <w:jc w:val="center"/>
              <w:rPr>
                <w:b/>
                <w:szCs w:val="28"/>
                <w:lang w:val="pt-BR"/>
              </w:rPr>
            </w:pPr>
            <w:r w:rsidRPr="00CE77FF">
              <w:rPr>
                <w:szCs w:val="28"/>
              </w:rPr>
              <w:fldChar w:fldCharType="begin">
                <w:ffData>
                  <w:name w:val="Check1"/>
                  <w:enabled/>
                  <w:calcOnExit w:val="0"/>
                  <w:checkBox>
                    <w:sizeAuto/>
                    <w:default w:val="0"/>
                  </w:checkBox>
                </w:ffData>
              </w:fldChar>
            </w:r>
            <w:r w:rsidR="004A10BC" w:rsidRPr="00CE77FF">
              <w:rPr>
                <w:szCs w:val="28"/>
              </w:rPr>
              <w:instrText xml:space="preserve"> FORMCHECKBOX </w:instrText>
            </w:r>
            <w:r>
              <w:rPr>
                <w:szCs w:val="28"/>
              </w:rPr>
            </w:r>
            <w:r>
              <w:rPr>
                <w:szCs w:val="28"/>
              </w:rPr>
              <w:fldChar w:fldCharType="separate"/>
            </w:r>
            <w:r w:rsidRPr="00CE77FF">
              <w:rPr>
                <w:szCs w:val="28"/>
              </w:rPr>
              <w:fldChar w:fldCharType="end"/>
            </w:r>
          </w:p>
        </w:tc>
      </w:tr>
      <w:tr w:rsidR="004A10BC" w:rsidRPr="00CE77FF" w:rsidTr="00F36505">
        <w:trPr>
          <w:trHeight w:val="405"/>
        </w:trPr>
        <w:tc>
          <w:tcPr>
            <w:tcW w:w="7020" w:type="dxa"/>
          </w:tcPr>
          <w:p w:rsidR="004A10BC" w:rsidRPr="00CE77FF" w:rsidRDefault="004A10BC" w:rsidP="00C55627">
            <w:pPr>
              <w:pStyle w:val="Blockquote"/>
              <w:widowControl w:val="0"/>
              <w:tabs>
                <w:tab w:val="left" w:pos="0"/>
              </w:tabs>
              <w:spacing w:before="0" w:after="120" w:line="360" w:lineRule="auto"/>
              <w:ind w:left="0" w:right="0"/>
              <w:jc w:val="both"/>
              <w:rPr>
                <w:bCs/>
                <w:i/>
                <w:sz w:val="28"/>
                <w:szCs w:val="28"/>
                <w:lang w:val="pt-BR"/>
              </w:rPr>
            </w:pPr>
            <w:r w:rsidRPr="00CE77FF">
              <w:rPr>
                <w:bCs/>
                <w:i/>
                <w:sz w:val="28"/>
                <w:szCs w:val="28"/>
                <w:lang w:val="pt-BR"/>
              </w:rPr>
              <w:t>- Nộp chậm từ trên 30 ngày đến 06 tháng</w:t>
            </w:r>
          </w:p>
        </w:tc>
        <w:tc>
          <w:tcPr>
            <w:tcW w:w="1260" w:type="dxa"/>
          </w:tcPr>
          <w:p w:rsidR="004A10BC" w:rsidRPr="00CE77FF" w:rsidRDefault="001F5DC1" w:rsidP="00C55627">
            <w:pPr>
              <w:widowControl w:val="0"/>
              <w:autoSpaceDE w:val="0"/>
              <w:autoSpaceDN w:val="0"/>
              <w:spacing w:line="360" w:lineRule="auto"/>
              <w:ind w:firstLine="0"/>
              <w:jc w:val="center"/>
              <w:rPr>
                <w:b/>
                <w:szCs w:val="28"/>
                <w:lang w:val="pt-BR"/>
              </w:rPr>
            </w:pPr>
            <w:r>
              <w:rPr>
                <w:szCs w:val="28"/>
                <w:lang w:val="en-US"/>
              </w:rPr>
              <w:t>X</w:t>
            </w:r>
            <w:r w:rsidR="00B7269D" w:rsidRPr="00CE77FF">
              <w:rPr>
                <w:szCs w:val="28"/>
              </w:rPr>
              <w:fldChar w:fldCharType="begin">
                <w:ffData>
                  <w:name w:val="Check1"/>
                  <w:enabled/>
                  <w:calcOnExit w:val="0"/>
                  <w:checkBox>
                    <w:sizeAuto/>
                    <w:default w:val="0"/>
                  </w:checkBox>
                </w:ffData>
              </w:fldChar>
            </w:r>
            <w:r w:rsidR="004A10BC" w:rsidRPr="00CE77FF">
              <w:rPr>
                <w:szCs w:val="28"/>
              </w:rPr>
              <w:instrText xml:space="preserve"> FORMCHECKBOX </w:instrText>
            </w:r>
            <w:r w:rsidR="00B7269D">
              <w:rPr>
                <w:szCs w:val="28"/>
              </w:rPr>
            </w:r>
            <w:r w:rsidR="00B7269D">
              <w:rPr>
                <w:szCs w:val="28"/>
              </w:rPr>
              <w:fldChar w:fldCharType="separate"/>
            </w:r>
            <w:r w:rsidR="00B7269D" w:rsidRPr="00CE77FF">
              <w:rPr>
                <w:szCs w:val="28"/>
              </w:rPr>
              <w:fldChar w:fldCharType="end"/>
            </w:r>
          </w:p>
        </w:tc>
      </w:tr>
      <w:tr w:rsidR="004A10BC" w:rsidRPr="00CE77FF" w:rsidTr="00F36505">
        <w:tc>
          <w:tcPr>
            <w:tcW w:w="7020" w:type="dxa"/>
          </w:tcPr>
          <w:p w:rsidR="004A10BC" w:rsidRPr="00CE77FF" w:rsidRDefault="004A10BC" w:rsidP="00C55627">
            <w:pPr>
              <w:pStyle w:val="Blockquote"/>
              <w:widowControl w:val="0"/>
              <w:tabs>
                <w:tab w:val="left" w:pos="0"/>
              </w:tabs>
              <w:spacing w:before="0" w:after="120" w:line="360" w:lineRule="auto"/>
              <w:ind w:left="0" w:right="0"/>
              <w:jc w:val="both"/>
              <w:rPr>
                <w:i/>
                <w:sz w:val="28"/>
                <w:szCs w:val="28"/>
                <w:lang w:val="pt-BR"/>
              </w:rPr>
            </w:pPr>
            <w:r w:rsidRPr="00CE77FF">
              <w:rPr>
                <w:bCs/>
                <w:i/>
                <w:sz w:val="28"/>
                <w:szCs w:val="28"/>
                <w:lang w:val="pt-BR"/>
              </w:rPr>
              <w:t>- Nộp hồ sơ chậm trên 06 tháng</w:t>
            </w:r>
          </w:p>
        </w:tc>
        <w:tc>
          <w:tcPr>
            <w:tcW w:w="1260" w:type="dxa"/>
          </w:tcPr>
          <w:p w:rsidR="004A10BC" w:rsidRPr="00CE77FF" w:rsidRDefault="00B7269D" w:rsidP="00C55627">
            <w:pPr>
              <w:pStyle w:val="Blockquote"/>
              <w:widowControl w:val="0"/>
              <w:tabs>
                <w:tab w:val="left" w:pos="0"/>
              </w:tabs>
              <w:spacing w:before="0" w:after="120" w:line="360" w:lineRule="auto"/>
              <w:ind w:left="0" w:right="0"/>
              <w:jc w:val="center"/>
              <w:rPr>
                <w:b/>
                <w:sz w:val="28"/>
                <w:szCs w:val="28"/>
                <w:lang w:val="pt-BR"/>
              </w:rPr>
            </w:pPr>
            <w:r w:rsidRPr="00CE77FF">
              <w:rPr>
                <w:sz w:val="28"/>
                <w:szCs w:val="28"/>
              </w:rPr>
              <w:fldChar w:fldCharType="begin">
                <w:ffData>
                  <w:name w:val="Check1"/>
                  <w:enabled/>
                  <w:calcOnExit w:val="0"/>
                  <w:checkBox>
                    <w:sizeAuto/>
                    <w:default w:val="0"/>
                  </w:checkBox>
                </w:ffData>
              </w:fldChar>
            </w:r>
            <w:r w:rsidR="004A10BC" w:rsidRPr="00CE77FF">
              <w:rPr>
                <w:sz w:val="28"/>
                <w:szCs w:val="28"/>
              </w:rPr>
              <w:instrText xml:space="preserve"> FORMCHECKBOX </w:instrText>
            </w:r>
            <w:r>
              <w:rPr>
                <w:sz w:val="28"/>
                <w:szCs w:val="28"/>
              </w:rPr>
            </w:r>
            <w:r>
              <w:rPr>
                <w:sz w:val="28"/>
                <w:szCs w:val="28"/>
              </w:rPr>
              <w:fldChar w:fldCharType="separate"/>
            </w:r>
            <w:r w:rsidRPr="00CE77FF">
              <w:rPr>
                <w:sz w:val="28"/>
                <w:szCs w:val="28"/>
              </w:rPr>
              <w:fldChar w:fldCharType="end"/>
            </w:r>
          </w:p>
        </w:tc>
      </w:tr>
    </w:tbl>
    <w:p w:rsidR="004A10BC" w:rsidRPr="00CE77FF" w:rsidRDefault="004A10BC" w:rsidP="00C55627">
      <w:pPr>
        <w:spacing w:line="360" w:lineRule="auto"/>
        <w:ind w:firstLine="0"/>
        <w:rPr>
          <w:szCs w:val="28"/>
        </w:rPr>
      </w:pPr>
      <w:r w:rsidRPr="00CE77FF">
        <w:rPr>
          <w:szCs w:val="28"/>
        </w:rPr>
        <w:t>2. Về kết quả thực hiện nhiệm vụ:</w:t>
      </w:r>
    </w:p>
    <w:p w:rsidR="004A10BC" w:rsidRPr="00CE77FF" w:rsidRDefault="004A10BC" w:rsidP="00C55627">
      <w:pPr>
        <w:spacing w:after="0" w:line="360" w:lineRule="auto"/>
        <w:ind w:firstLine="0"/>
        <w:rPr>
          <w:szCs w:val="28"/>
          <w:lang w:val="pt-BR"/>
        </w:rPr>
      </w:pPr>
      <w:r w:rsidRPr="00CE77FF">
        <w:rPr>
          <w:i/>
          <w:szCs w:val="28"/>
        </w:rPr>
        <w:tab/>
        <w:t xml:space="preserve">- Xuất sắc                                  </w:t>
      </w:r>
      <w:r w:rsidRPr="00CE77FF">
        <w:rPr>
          <w:i/>
          <w:szCs w:val="28"/>
        </w:rPr>
        <w:tab/>
      </w:r>
      <w:r w:rsidR="00B7269D" w:rsidRPr="00CE77FF">
        <w:rPr>
          <w:szCs w:val="28"/>
        </w:rPr>
        <w:fldChar w:fldCharType="begin">
          <w:ffData>
            <w:name w:val="Check3"/>
            <w:enabled/>
            <w:calcOnExit w:val="0"/>
            <w:checkBox>
              <w:sizeAuto/>
              <w:default w:val="0"/>
            </w:checkBox>
          </w:ffData>
        </w:fldChar>
      </w:r>
      <w:r w:rsidRPr="00CE77FF">
        <w:rPr>
          <w:szCs w:val="28"/>
        </w:rPr>
        <w:instrText xml:space="preserve"> FORMCHECKBOX </w:instrText>
      </w:r>
      <w:r w:rsidR="00B7269D">
        <w:rPr>
          <w:szCs w:val="28"/>
        </w:rPr>
      </w:r>
      <w:r w:rsidR="00B7269D">
        <w:rPr>
          <w:szCs w:val="28"/>
        </w:rPr>
        <w:fldChar w:fldCharType="separate"/>
      </w:r>
      <w:r w:rsidR="00B7269D" w:rsidRPr="00CE77FF">
        <w:rPr>
          <w:szCs w:val="28"/>
        </w:rPr>
        <w:fldChar w:fldCharType="end"/>
      </w:r>
    </w:p>
    <w:p w:rsidR="004A10BC" w:rsidRPr="00CE77FF" w:rsidRDefault="004A10BC" w:rsidP="00C55627">
      <w:pPr>
        <w:spacing w:after="0" w:line="360" w:lineRule="auto"/>
        <w:ind w:firstLine="0"/>
        <w:rPr>
          <w:szCs w:val="28"/>
        </w:rPr>
      </w:pPr>
      <w:r w:rsidRPr="00CE77FF">
        <w:rPr>
          <w:i/>
          <w:szCs w:val="28"/>
        </w:rPr>
        <w:tab/>
        <w:t xml:space="preserve">- Đạt                      </w:t>
      </w:r>
      <w:r w:rsidRPr="00CE77FF">
        <w:rPr>
          <w:i/>
          <w:szCs w:val="28"/>
        </w:rPr>
        <w:tab/>
      </w:r>
      <w:r w:rsidRPr="00CE77FF">
        <w:rPr>
          <w:i/>
          <w:szCs w:val="28"/>
        </w:rPr>
        <w:tab/>
      </w:r>
      <w:r w:rsidRPr="00CE77FF">
        <w:rPr>
          <w:i/>
          <w:szCs w:val="28"/>
          <w:lang w:val="en-US"/>
        </w:rPr>
        <w:t>X</w:t>
      </w:r>
      <w:r w:rsidRPr="00CE77FF">
        <w:rPr>
          <w:i/>
          <w:szCs w:val="28"/>
        </w:rPr>
        <w:tab/>
      </w:r>
      <w:r w:rsidR="00B7269D" w:rsidRPr="00CE77FF">
        <w:rPr>
          <w:szCs w:val="28"/>
        </w:rPr>
        <w:fldChar w:fldCharType="begin">
          <w:ffData>
            <w:name w:val="Check3"/>
            <w:enabled/>
            <w:calcOnExit w:val="0"/>
            <w:checkBox>
              <w:sizeAuto/>
              <w:default w:val="0"/>
            </w:checkBox>
          </w:ffData>
        </w:fldChar>
      </w:r>
      <w:r w:rsidRPr="00CE77FF">
        <w:rPr>
          <w:szCs w:val="28"/>
        </w:rPr>
        <w:instrText xml:space="preserve"> FORMCHECKBOX </w:instrText>
      </w:r>
      <w:r w:rsidR="00B7269D">
        <w:rPr>
          <w:szCs w:val="28"/>
        </w:rPr>
      </w:r>
      <w:r w:rsidR="00B7269D">
        <w:rPr>
          <w:szCs w:val="28"/>
        </w:rPr>
        <w:fldChar w:fldCharType="separate"/>
      </w:r>
      <w:r w:rsidR="00B7269D" w:rsidRPr="00CE77FF">
        <w:rPr>
          <w:szCs w:val="28"/>
        </w:rPr>
        <w:fldChar w:fldCharType="end"/>
      </w:r>
    </w:p>
    <w:p w:rsidR="004A10BC" w:rsidRPr="00CE77FF" w:rsidRDefault="004A10BC" w:rsidP="00C55627">
      <w:pPr>
        <w:spacing w:line="360" w:lineRule="auto"/>
        <w:ind w:firstLine="0"/>
        <w:rPr>
          <w:szCs w:val="28"/>
        </w:rPr>
      </w:pPr>
      <w:r w:rsidRPr="00CE77FF">
        <w:rPr>
          <w:i/>
          <w:szCs w:val="28"/>
        </w:rPr>
        <w:tab/>
        <w:t xml:space="preserve">- Không đạt                                </w:t>
      </w:r>
      <w:r w:rsidRPr="00CE77FF">
        <w:rPr>
          <w:i/>
          <w:szCs w:val="28"/>
        </w:rPr>
        <w:tab/>
      </w:r>
      <w:r w:rsidR="00B7269D" w:rsidRPr="00CE77FF">
        <w:rPr>
          <w:szCs w:val="28"/>
        </w:rPr>
        <w:fldChar w:fldCharType="begin">
          <w:ffData>
            <w:name w:val="Check3"/>
            <w:enabled/>
            <w:calcOnExit w:val="0"/>
            <w:checkBox>
              <w:sizeAuto/>
              <w:default w:val="0"/>
            </w:checkBox>
          </w:ffData>
        </w:fldChar>
      </w:r>
      <w:r w:rsidRPr="00CE77FF">
        <w:rPr>
          <w:szCs w:val="28"/>
        </w:rPr>
        <w:instrText xml:space="preserve"> FORMCHECKBOX </w:instrText>
      </w:r>
      <w:r w:rsidR="00B7269D">
        <w:rPr>
          <w:szCs w:val="28"/>
        </w:rPr>
      </w:r>
      <w:r w:rsidR="00B7269D">
        <w:rPr>
          <w:szCs w:val="28"/>
        </w:rPr>
        <w:fldChar w:fldCharType="separate"/>
      </w:r>
      <w:r w:rsidR="00B7269D" w:rsidRPr="00CE77FF">
        <w:rPr>
          <w:szCs w:val="28"/>
        </w:rPr>
        <w:fldChar w:fldCharType="end"/>
      </w:r>
    </w:p>
    <w:p w:rsidR="004A10BC" w:rsidRDefault="004A10BC" w:rsidP="00C55627">
      <w:pPr>
        <w:spacing w:line="360" w:lineRule="auto"/>
        <w:ind w:firstLine="0"/>
        <w:rPr>
          <w:szCs w:val="28"/>
          <w:lang w:val="en-US"/>
        </w:rPr>
      </w:pPr>
      <w:r w:rsidRPr="00CE77FF">
        <w:rPr>
          <w:szCs w:val="28"/>
        </w:rPr>
        <w:t>Giải thích lý do:</w:t>
      </w:r>
      <w:r w:rsidR="00CE77FF" w:rsidRPr="00CE77FF">
        <w:rPr>
          <w:szCs w:val="28"/>
          <w:lang w:val="en-US"/>
        </w:rPr>
        <w:t xml:space="preserve"> Ban chủ nhiệm đề tài cần phảihoàn thiện nâng cao chất lượng đề tài theo góp ý của Hội đồng</w:t>
      </w:r>
    </w:p>
    <w:p w:rsidR="004A10BC" w:rsidRPr="00CE77FF" w:rsidRDefault="004A10BC" w:rsidP="00C55627">
      <w:pPr>
        <w:spacing w:line="360" w:lineRule="auto"/>
        <w:rPr>
          <w:rFonts w:eastAsia=".VnTime"/>
          <w:bCs/>
          <w:szCs w:val="28"/>
          <w:lang w:val="en-US"/>
        </w:rPr>
      </w:pPr>
      <w:r w:rsidRPr="00CE77FF">
        <w:rPr>
          <w:szCs w:val="28"/>
        </w:rPr>
        <w:t xml:space="preserve">Cam đoan nội dung của Báo cáo là trung thực; Chủ nhiệm và các thành viên tham gia thực hiện nhiệm vụ </w:t>
      </w:r>
      <w:r w:rsidRPr="00CE77FF">
        <w:rPr>
          <w:rFonts w:eastAsia=".VnTime"/>
          <w:bCs/>
          <w:szCs w:val="28"/>
        </w:rPr>
        <w:t>không sử dụng kết quả nghiên cứu của người khác trái với quy định của pháp luật.</w:t>
      </w:r>
    </w:p>
    <w:tbl>
      <w:tblPr>
        <w:tblW w:w="0" w:type="auto"/>
        <w:tblLook w:val="04A0"/>
      </w:tblPr>
      <w:tblGrid>
        <w:gridCol w:w="4643"/>
        <w:gridCol w:w="4644"/>
      </w:tblGrid>
      <w:tr w:rsidR="004A10BC" w:rsidRPr="00CE77FF" w:rsidTr="00F36505">
        <w:tc>
          <w:tcPr>
            <w:tcW w:w="4643" w:type="dxa"/>
            <w:shd w:val="clear" w:color="auto" w:fill="auto"/>
          </w:tcPr>
          <w:p w:rsidR="004A10BC" w:rsidRPr="00CE77FF" w:rsidRDefault="004A10BC" w:rsidP="00C55627">
            <w:pPr>
              <w:pStyle w:val="Heading6"/>
              <w:spacing w:before="0" w:after="0" w:line="360" w:lineRule="auto"/>
              <w:ind w:firstLine="0"/>
              <w:jc w:val="center"/>
              <w:rPr>
                <w:rFonts w:ascii="Times New Roman" w:hAnsi="Times New Roman"/>
                <w:sz w:val="28"/>
                <w:szCs w:val="28"/>
                <w:lang w:val="en-US"/>
              </w:rPr>
            </w:pPr>
          </w:p>
          <w:p w:rsidR="004A10BC" w:rsidRPr="00CE77FF" w:rsidRDefault="004A10BC" w:rsidP="00C55627">
            <w:pPr>
              <w:pStyle w:val="Heading6"/>
              <w:spacing w:before="0" w:after="0" w:line="360" w:lineRule="auto"/>
              <w:ind w:firstLine="0"/>
              <w:jc w:val="center"/>
              <w:rPr>
                <w:rFonts w:ascii="Times New Roman" w:hAnsi="Times New Roman"/>
                <w:b w:val="0"/>
                <w:i/>
                <w:sz w:val="28"/>
                <w:szCs w:val="28"/>
              </w:rPr>
            </w:pPr>
            <w:r w:rsidRPr="00CE77FF">
              <w:rPr>
                <w:rFonts w:ascii="Times New Roman" w:hAnsi="Times New Roman"/>
                <w:sz w:val="28"/>
                <w:szCs w:val="28"/>
              </w:rPr>
              <w:t>Chủ nhiệm đề tài</w:t>
            </w:r>
          </w:p>
          <w:p w:rsidR="004A10BC" w:rsidRPr="00CE77FF" w:rsidRDefault="004A10BC" w:rsidP="00C55627">
            <w:pPr>
              <w:spacing w:line="360" w:lineRule="auto"/>
              <w:jc w:val="center"/>
              <w:rPr>
                <w:rFonts w:eastAsia="Calibri"/>
                <w:i/>
                <w:noProof/>
                <w:szCs w:val="28"/>
              </w:rPr>
            </w:pPr>
          </w:p>
          <w:p w:rsidR="004A10BC" w:rsidRPr="00CE77FF" w:rsidRDefault="004A10BC" w:rsidP="00C55627">
            <w:pPr>
              <w:spacing w:line="360" w:lineRule="auto"/>
              <w:jc w:val="center"/>
              <w:rPr>
                <w:rFonts w:eastAsia="Calibri"/>
                <w:i/>
                <w:noProof/>
                <w:szCs w:val="28"/>
              </w:rPr>
            </w:pPr>
          </w:p>
          <w:p w:rsidR="004A10BC" w:rsidRPr="00CE77FF" w:rsidRDefault="004A10BC" w:rsidP="00C55627">
            <w:pPr>
              <w:spacing w:line="360" w:lineRule="auto"/>
              <w:jc w:val="center"/>
              <w:rPr>
                <w:rFonts w:eastAsia="Calibri"/>
                <w:b/>
                <w:noProof/>
                <w:szCs w:val="28"/>
              </w:rPr>
            </w:pPr>
          </w:p>
          <w:p w:rsidR="004A10BC" w:rsidRPr="00CE77FF" w:rsidRDefault="00EE4305" w:rsidP="00C55627">
            <w:pPr>
              <w:spacing w:line="360" w:lineRule="auto"/>
              <w:jc w:val="center"/>
              <w:rPr>
                <w:rFonts w:eastAsia="Calibri"/>
                <w:i/>
                <w:noProof/>
                <w:szCs w:val="28"/>
                <w:lang w:val="en-US"/>
              </w:rPr>
            </w:pPr>
            <w:r w:rsidRPr="00CE77FF">
              <w:rPr>
                <w:rFonts w:eastAsia="Calibri"/>
                <w:b/>
                <w:noProof/>
                <w:szCs w:val="28"/>
                <w:lang w:val="en-US"/>
              </w:rPr>
              <w:t>PGS.TS Đặng Thị Thu Hương</w:t>
            </w:r>
          </w:p>
        </w:tc>
        <w:tc>
          <w:tcPr>
            <w:tcW w:w="4644" w:type="dxa"/>
            <w:shd w:val="clear" w:color="auto" w:fill="auto"/>
          </w:tcPr>
          <w:p w:rsidR="004A10BC" w:rsidRPr="00CE77FF" w:rsidRDefault="004A10BC" w:rsidP="00C55627">
            <w:pPr>
              <w:pStyle w:val="Heading6"/>
              <w:spacing w:before="0" w:after="0" w:line="360" w:lineRule="auto"/>
              <w:ind w:firstLine="0"/>
              <w:jc w:val="center"/>
              <w:rPr>
                <w:rFonts w:ascii="Times New Roman" w:hAnsi="Times New Roman"/>
                <w:b w:val="0"/>
                <w:i/>
                <w:sz w:val="28"/>
                <w:szCs w:val="28"/>
              </w:rPr>
            </w:pPr>
            <w:r w:rsidRPr="00CE77FF">
              <w:rPr>
                <w:rFonts w:ascii="Times New Roman" w:hAnsi="Times New Roman"/>
                <w:sz w:val="28"/>
                <w:szCs w:val="28"/>
              </w:rPr>
              <w:t>Thủ trưởng</w:t>
            </w:r>
          </w:p>
          <w:p w:rsidR="004A10BC" w:rsidRPr="00CE77FF" w:rsidRDefault="004A10BC" w:rsidP="00C55627">
            <w:pPr>
              <w:pStyle w:val="Heading6"/>
              <w:spacing w:before="0" w:after="0" w:line="360" w:lineRule="auto"/>
              <w:ind w:firstLine="0"/>
              <w:jc w:val="center"/>
              <w:rPr>
                <w:rFonts w:ascii="Times New Roman" w:hAnsi="Times New Roman"/>
                <w:b w:val="0"/>
                <w:i/>
                <w:sz w:val="28"/>
                <w:szCs w:val="28"/>
              </w:rPr>
            </w:pPr>
            <w:r w:rsidRPr="00CE77FF">
              <w:rPr>
                <w:rFonts w:ascii="Times New Roman" w:hAnsi="Times New Roman"/>
                <w:sz w:val="28"/>
                <w:szCs w:val="28"/>
              </w:rPr>
              <w:t>Tổ chức chủ trì đề tài</w:t>
            </w:r>
          </w:p>
          <w:p w:rsidR="004A10BC" w:rsidRPr="00CE77FF" w:rsidRDefault="004A10BC" w:rsidP="00C55627">
            <w:pPr>
              <w:tabs>
                <w:tab w:val="left" w:pos="3093"/>
              </w:tabs>
              <w:spacing w:line="360" w:lineRule="auto"/>
              <w:jc w:val="center"/>
              <w:rPr>
                <w:rFonts w:eastAsia="Calibri"/>
                <w:szCs w:val="28"/>
              </w:rPr>
            </w:pPr>
          </w:p>
          <w:p w:rsidR="004A10BC" w:rsidRPr="00CE77FF" w:rsidRDefault="004A10BC" w:rsidP="00C55627">
            <w:pPr>
              <w:tabs>
                <w:tab w:val="left" w:pos="3093"/>
              </w:tabs>
              <w:spacing w:line="360" w:lineRule="auto"/>
              <w:jc w:val="center"/>
              <w:rPr>
                <w:rFonts w:eastAsia="Calibri"/>
                <w:szCs w:val="28"/>
              </w:rPr>
            </w:pPr>
          </w:p>
          <w:p w:rsidR="004A10BC" w:rsidRPr="00CE77FF" w:rsidRDefault="004A10BC" w:rsidP="00C55627">
            <w:pPr>
              <w:tabs>
                <w:tab w:val="left" w:pos="3093"/>
              </w:tabs>
              <w:spacing w:line="360" w:lineRule="auto"/>
              <w:jc w:val="center"/>
              <w:rPr>
                <w:rFonts w:eastAsia="Calibri"/>
                <w:szCs w:val="28"/>
              </w:rPr>
            </w:pPr>
          </w:p>
          <w:p w:rsidR="004A10BC" w:rsidRPr="00CE77FF" w:rsidRDefault="004A10BC" w:rsidP="00C55627">
            <w:pPr>
              <w:tabs>
                <w:tab w:val="left" w:pos="3093"/>
              </w:tabs>
              <w:spacing w:line="360" w:lineRule="auto"/>
              <w:jc w:val="center"/>
              <w:rPr>
                <w:rFonts w:eastAsia="Calibri"/>
                <w:szCs w:val="28"/>
              </w:rPr>
            </w:pPr>
          </w:p>
          <w:p w:rsidR="004A10BC" w:rsidRPr="00CE77FF" w:rsidRDefault="004A10BC" w:rsidP="00C55627">
            <w:pPr>
              <w:tabs>
                <w:tab w:val="left" w:pos="3093"/>
              </w:tabs>
              <w:spacing w:line="360" w:lineRule="auto"/>
              <w:jc w:val="center"/>
              <w:rPr>
                <w:rFonts w:eastAsia="Calibri"/>
                <w:szCs w:val="28"/>
              </w:rPr>
            </w:pPr>
          </w:p>
          <w:p w:rsidR="004A10BC" w:rsidRPr="00CE77FF" w:rsidRDefault="004A10BC" w:rsidP="00C55627">
            <w:pPr>
              <w:tabs>
                <w:tab w:val="left" w:pos="3093"/>
              </w:tabs>
              <w:spacing w:line="360" w:lineRule="auto"/>
              <w:jc w:val="center"/>
              <w:rPr>
                <w:rFonts w:eastAsia="Calibri"/>
                <w:b/>
                <w:szCs w:val="28"/>
              </w:rPr>
            </w:pPr>
          </w:p>
        </w:tc>
      </w:tr>
    </w:tbl>
    <w:p w:rsidR="00D75518" w:rsidRPr="00650D67" w:rsidRDefault="00D75518" w:rsidP="00650D67">
      <w:pPr>
        <w:spacing w:line="360" w:lineRule="auto"/>
        <w:ind w:firstLine="0"/>
        <w:rPr>
          <w:szCs w:val="28"/>
          <w:lang w:val="en-US"/>
        </w:rPr>
      </w:pPr>
      <w:bookmarkStart w:id="0" w:name="_GoBack"/>
      <w:bookmarkEnd w:id="0"/>
    </w:p>
    <w:sectPr w:rsidR="00D75518" w:rsidRPr="00650D67" w:rsidSect="00C55627">
      <w:footerReference w:type="default" r:id="rId7"/>
      <w:pgSz w:w="11906" w:h="16838" w:code="9"/>
      <w:pgMar w:top="720" w:right="1134" w:bottom="720" w:left="1701" w:header="567" w:footer="56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09B" w:rsidRDefault="009C109B">
      <w:pPr>
        <w:spacing w:after="0"/>
      </w:pPr>
      <w:r>
        <w:separator/>
      </w:r>
    </w:p>
  </w:endnote>
  <w:endnote w:type="continuationSeparator" w:id="0">
    <w:p w:rsidR="009C109B" w:rsidRDefault="009C109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32C" w:rsidRPr="00B5184D" w:rsidRDefault="00B7269D" w:rsidP="00113988">
    <w:pPr>
      <w:pStyle w:val="Footer"/>
      <w:spacing w:after="0"/>
      <w:ind w:firstLine="0"/>
      <w:jc w:val="right"/>
      <w:rPr>
        <w:sz w:val="26"/>
        <w:szCs w:val="26"/>
      </w:rPr>
    </w:pPr>
    <w:r w:rsidRPr="00B5184D">
      <w:rPr>
        <w:sz w:val="26"/>
        <w:szCs w:val="26"/>
      </w:rPr>
      <w:fldChar w:fldCharType="begin"/>
    </w:r>
    <w:r w:rsidR="00317C89" w:rsidRPr="00B5184D">
      <w:rPr>
        <w:sz w:val="26"/>
        <w:szCs w:val="26"/>
      </w:rPr>
      <w:instrText xml:space="preserve"> PAGE   \* MERGEFORMAT </w:instrText>
    </w:r>
    <w:r w:rsidRPr="00B5184D">
      <w:rPr>
        <w:sz w:val="26"/>
        <w:szCs w:val="26"/>
      </w:rPr>
      <w:fldChar w:fldCharType="separate"/>
    </w:r>
    <w:r w:rsidR="007B2B24">
      <w:rPr>
        <w:noProof/>
        <w:sz w:val="26"/>
        <w:szCs w:val="26"/>
      </w:rPr>
      <w:t>1</w:t>
    </w:r>
    <w:r w:rsidRPr="00B5184D">
      <w:rPr>
        <w:noProof/>
        <w:sz w:val="26"/>
        <w:szCs w:val="26"/>
      </w:rPr>
      <w:fldChar w:fldCharType="end"/>
    </w:r>
  </w:p>
  <w:p w:rsidR="008F732C" w:rsidRDefault="009C10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09B" w:rsidRDefault="009C109B">
      <w:pPr>
        <w:spacing w:after="0"/>
      </w:pPr>
      <w:r>
        <w:separator/>
      </w:r>
    </w:p>
  </w:footnote>
  <w:footnote w:type="continuationSeparator" w:id="0">
    <w:p w:rsidR="009C109B" w:rsidRDefault="009C109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2630A"/>
    <w:multiLevelType w:val="hybridMultilevel"/>
    <w:tmpl w:val="D48209A8"/>
    <w:lvl w:ilvl="0" w:tplc="C1D46B60">
      <w:numFmt w:val="bullet"/>
      <w:lvlText w:val="-"/>
      <w:lvlJc w:val="left"/>
      <w:pPr>
        <w:tabs>
          <w:tab w:val="num" w:pos="720"/>
        </w:tabs>
        <w:ind w:left="72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footnotePr>
    <w:footnote w:id="-1"/>
    <w:footnote w:id="0"/>
  </w:footnotePr>
  <w:endnotePr>
    <w:endnote w:id="-1"/>
    <w:endnote w:id="0"/>
  </w:endnotePr>
  <w:compat/>
  <w:rsids>
    <w:rsidRoot w:val="004A10BC"/>
    <w:rsid w:val="00041E6E"/>
    <w:rsid w:val="00073BDB"/>
    <w:rsid w:val="0017472D"/>
    <w:rsid w:val="001F5DC1"/>
    <w:rsid w:val="00317C89"/>
    <w:rsid w:val="00374CF6"/>
    <w:rsid w:val="004A10BC"/>
    <w:rsid w:val="00551C93"/>
    <w:rsid w:val="006245B6"/>
    <w:rsid w:val="00650D67"/>
    <w:rsid w:val="007B2B24"/>
    <w:rsid w:val="00850B7A"/>
    <w:rsid w:val="008771F3"/>
    <w:rsid w:val="009041DA"/>
    <w:rsid w:val="009558F3"/>
    <w:rsid w:val="009C109B"/>
    <w:rsid w:val="009F230C"/>
    <w:rsid w:val="00A71E61"/>
    <w:rsid w:val="00B7269D"/>
    <w:rsid w:val="00C36142"/>
    <w:rsid w:val="00C55627"/>
    <w:rsid w:val="00CE77FF"/>
    <w:rsid w:val="00D75518"/>
    <w:rsid w:val="00EE4305"/>
    <w:rsid w:val="00F17452"/>
    <w:rsid w:val="00FA0C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0BC"/>
    <w:pPr>
      <w:spacing w:after="120" w:line="240" w:lineRule="auto"/>
      <w:ind w:firstLine="720"/>
      <w:jc w:val="both"/>
    </w:pPr>
    <w:rPr>
      <w:rFonts w:ascii="Times New Roman" w:eastAsia="Arial" w:hAnsi="Times New Roman" w:cs="Times New Roman"/>
      <w:sz w:val="28"/>
      <w:lang w:val="vi-VN"/>
    </w:rPr>
  </w:style>
  <w:style w:type="paragraph" w:styleId="Heading3">
    <w:name w:val="heading 3"/>
    <w:basedOn w:val="Normal"/>
    <w:next w:val="Normal"/>
    <w:link w:val="Heading3Char"/>
    <w:qFormat/>
    <w:rsid w:val="004A10BC"/>
    <w:pPr>
      <w:keepNext/>
      <w:spacing w:after="0"/>
      <w:ind w:firstLine="0"/>
      <w:jc w:val="center"/>
      <w:outlineLvl w:val="2"/>
    </w:pPr>
    <w:rPr>
      <w:rFonts w:ascii=".VnTime" w:eastAsia="Times New Roman" w:hAnsi=".VnTime"/>
      <w:b/>
      <w:i/>
      <w:sz w:val="26"/>
      <w:szCs w:val="20"/>
      <w:lang w:val="en-US"/>
    </w:rPr>
  </w:style>
  <w:style w:type="paragraph" w:styleId="Heading6">
    <w:name w:val="heading 6"/>
    <w:basedOn w:val="Normal"/>
    <w:next w:val="Normal"/>
    <w:link w:val="Heading6Char"/>
    <w:unhideWhenUsed/>
    <w:qFormat/>
    <w:rsid w:val="004A10BC"/>
    <w:pPr>
      <w:spacing w:before="240" w:after="60"/>
      <w:outlineLvl w:val="5"/>
    </w:pPr>
    <w:rPr>
      <w:rFonts w:ascii="Calibri" w:eastAsia="Times New Roman" w:hAnsi="Calibr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A10BC"/>
    <w:rPr>
      <w:rFonts w:ascii=".VnTime" w:eastAsia="Times New Roman" w:hAnsi=".VnTime" w:cs="Times New Roman"/>
      <w:b/>
      <w:i/>
      <w:sz w:val="26"/>
      <w:szCs w:val="20"/>
    </w:rPr>
  </w:style>
  <w:style w:type="character" w:customStyle="1" w:styleId="Heading6Char">
    <w:name w:val="Heading 6 Char"/>
    <w:basedOn w:val="DefaultParagraphFont"/>
    <w:link w:val="Heading6"/>
    <w:rsid w:val="004A10BC"/>
    <w:rPr>
      <w:rFonts w:ascii="Calibri" w:eastAsia="Times New Roman" w:hAnsi="Calibri" w:cs="Times New Roman"/>
      <w:b/>
      <w:bCs/>
      <w:lang w:val="vi-VN"/>
    </w:rPr>
  </w:style>
  <w:style w:type="paragraph" w:styleId="Footer">
    <w:name w:val="footer"/>
    <w:basedOn w:val="Normal"/>
    <w:link w:val="FooterChar"/>
    <w:uiPriority w:val="99"/>
    <w:unhideWhenUsed/>
    <w:rsid w:val="004A10BC"/>
    <w:pPr>
      <w:tabs>
        <w:tab w:val="center" w:pos="4513"/>
        <w:tab w:val="right" w:pos="9026"/>
      </w:tabs>
    </w:pPr>
  </w:style>
  <w:style w:type="character" w:customStyle="1" w:styleId="FooterChar">
    <w:name w:val="Footer Char"/>
    <w:basedOn w:val="DefaultParagraphFont"/>
    <w:link w:val="Footer"/>
    <w:uiPriority w:val="99"/>
    <w:rsid w:val="004A10BC"/>
    <w:rPr>
      <w:rFonts w:ascii="Times New Roman" w:eastAsia="Arial" w:hAnsi="Times New Roman" w:cs="Times New Roman"/>
      <w:sz w:val="28"/>
    </w:rPr>
  </w:style>
  <w:style w:type="paragraph" w:styleId="BodyTextIndent">
    <w:name w:val="Body Text Indent"/>
    <w:basedOn w:val="Normal"/>
    <w:link w:val="BodyTextIndentChar"/>
    <w:rsid w:val="004A10BC"/>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4A10BC"/>
    <w:rPr>
      <w:rFonts w:ascii=".VnTime" w:eastAsia="Times New Roman" w:hAnsi=".VnTime" w:cs="Times New Roman"/>
      <w:sz w:val="26"/>
      <w:szCs w:val="20"/>
    </w:rPr>
  </w:style>
  <w:style w:type="paragraph" w:styleId="BodyText2">
    <w:name w:val="Body Text 2"/>
    <w:basedOn w:val="Normal"/>
    <w:link w:val="BodyText2Char"/>
    <w:rsid w:val="004A10BC"/>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4A10BC"/>
    <w:rPr>
      <w:rFonts w:ascii="Times New Roman" w:eastAsia="Times New Roman" w:hAnsi="Times New Roman" w:cs="Times New Roman"/>
      <w:sz w:val="20"/>
      <w:szCs w:val="20"/>
    </w:rPr>
  </w:style>
  <w:style w:type="paragraph" w:customStyle="1" w:styleId="Blockquote">
    <w:name w:val="Blockquote"/>
    <w:basedOn w:val="Normal"/>
    <w:rsid w:val="004A10BC"/>
    <w:pPr>
      <w:autoSpaceDE w:val="0"/>
      <w:autoSpaceDN w:val="0"/>
      <w:spacing w:before="100" w:after="100"/>
      <w:ind w:left="360" w:right="360" w:firstLine="0"/>
      <w:jc w:val="left"/>
    </w:pPr>
    <w:rPr>
      <w:rFonts w:eastAsia="Times New Roman"/>
      <w:sz w:val="24"/>
      <w:szCs w:val="24"/>
      <w:lang w:val="en-US"/>
    </w:rPr>
  </w:style>
  <w:style w:type="paragraph" w:styleId="ListParagraph">
    <w:name w:val="List Paragraph"/>
    <w:basedOn w:val="Normal"/>
    <w:link w:val="ListParagraphChar"/>
    <w:uiPriority w:val="34"/>
    <w:qFormat/>
    <w:rsid w:val="004A10BC"/>
    <w:pPr>
      <w:spacing w:after="200" w:line="276" w:lineRule="auto"/>
      <w:ind w:left="720" w:firstLine="0"/>
      <w:contextualSpacing/>
      <w:jc w:val="left"/>
    </w:pPr>
    <w:rPr>
      <w:rFonts w:ascii="Calibri" w:eastAsia="Calibri" w:hAnsi="Calibri"/>
      <w:sz w:val="22"/>
      <w:lang w:val="en-US"/>
    </w:rPr>
  </w:style>
  <w:style w:type="character" w:customStyle="1" w:styleId="ListParagraphChar">
    <w:name w:val="List Paragraph Char"/>
    <w:basedOn w:val="DefaultParagraphFont"/>
    <w:link w:val="ListParagraph"/>
    <w:uiPriority w:val="34"/>
    <w:rsid w:val="00073BDB"/>
    <w:rPr>
      <w:rFonts w:ascii="Calibri" w:eastAsia="Calibri" w:hAnsi="Calibri" w:cs="Times New Roman"/>
    </w:rPr>
  </w:style>
  <w:style w:type="character" w:styleId="Hyperlink">
    <w:name w:val="Hyperlink"/>
    <w:basedOn w:val="DefaultParagraphFont"/>
    <w:rsid w:val="00041E6E"/>
    <w:rPr>
      <w:strike w:val="0"/>
      <w:dstrike w:val="0"/>
      <w:color w:val="0000FF"/>
      <w:u w:val="none"/>
      <w:effect w:val="none"/>
    </w:rPr>
  </w:style>
  <w:style w:type="paragraph" w:styleId="FootnoteText">
    <w:name w:val="footnote text"/>
    <w:aliases w:val="Footnote Text Char Char Char,single space,ft,(NECG) Footnote Text,fn,FOOTNOTES,Footnote Text Char Char,Nbpage Moens,Fußnote,Footnote Text Char1 Char,Footnote Text Char Char Char Char Char,Footnote Text Char Char Char Ch,Văn bản cước chú"/>
    <w:basedOn w:val="Normal"/>
    <w:link w:val="FootnoteTextChar"/>
    <w:uiPriority w:val="99"/>
    <w:unhideWhenUsed/>
    <w:qFormat/>
    <w:rsid w:val="00041E6E"/>
    <w:pPr>
      <w:spacing w:after="0"/>
      <w:ind w:firstLine="0"/>
      <w:jc w:val="left"/>
    </w:pPr>
    <w:rPr>
      <w:rFonts w:asciiTheme="minorHAnsi" w:eastAsiaTheme="minorHAnsi" w:hAnsiTheme="minorHAnsi" w:cstheme="minorBidi"/>
      <w:sz w:val="20"/>
      <w:szCs w:val="20"/>
    </w:rPr>
  </w:style>
  <w:style w:type="character" w:customStyle="1" w:styleId="FootnoteTextChar">
    <w:name w:val="Footnote Text Char"/>
    <w:aliases w:val="Footnote Text Char Char Char Char,single space Char,ft Char,(NECG) Footnote Text Char,fn Char,FOOTNOTES Char,Footnote Text Char Char Char1,Nbpage Moens Char,Fußnote Char,Footnote Text Char1 Char Char,Văn bản cước chú Char"/>
    <w:basedOn w:val="DefaultParagraphFont"/>
    <w:link w:val="FootnoteText"/>
    <w:uiPriority w:val="99"/>
    <w:rsid w:val="00041E6E"/>
    <w:rPr>
      <w:sz w:val="20"/>
      <w:szCs w:val="20"/>
      <w:lang w:val="vi-VN"/>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16 Poin,R"/>
    <w:basedOn w:val="DefaultParagraphFont"/>
    <w:uiPriority w:val="99"/>
    <w:unhideWhenUsed/>
    <w:qFormat/>
    <w:rsid w:val="00041E6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0BC"/>
    <w:pPr>
      <w:spacing w:after="120" w:line="240" w:lineRule="auto"/>
      <w:ind w:firstLine="720"/>
      <w:jc w:val="both"/>
    </w:pPr>
    <w:rPr>
      <w:rFonts w:ascii="Times New Roman" w:eastAsia="Arial" w:hAnsi="Times New Roman" w:cs="Times New Roman"/>
      <w:sz w:val="28"/>
      <w:lang w:val="vi-VN"/>
    </w:rPr>
  </w:style>
  <w:style w:type="paragraph" w:styleId="Heading3">
    <w:name w:val="heading 3"/>
    <w:basedOn w:val="Normal"/>
    <w:next w:val="Normal"/>
    <w:link w:val="Heading3Char"/>
    <w:qFormat/>
    <w:rsid w:val="004A10BC"/>
    <w:pPr>
      <w:keepNext/>
      <w:spacing w:after="0"/>
      <w:ind w:firstLine="0"/>
      <w:jc w:val="center"/>
      <w:outlineLvl w:val="2"/>
    </w:pPr>
    <w:rPr>
      <w:rFonts w:ascii=".VnTime" w:eastAsia="Times New Roman" w:hAnsi=".VnTime"/>
      <w:b/>
      <w:i/>
      <w:sz w:val="26"/>
      <w:szCs w:val="20"/>
      <w:lang w:val="en-US"/>
    </w:rPr>
  </w:style>
  <w:style w:type="paragraph" w:styleId="Heading6">
    <w:name w:val="heading 6"/>
    <w:basedOn w:val="Normal"/>
    <w:next w:val="Normal"/>
    <w:link w:val="Heading6Char"/>
    <w:unhideWhenUsed/>
    <w:qFormat/>
    <w:rsid w:val="004A10BC"/>
    <w:pPr>
      <w:spacing w:before="240" w:after="60"/>
      <w:outlineLvl w:val="5"/>
    </w:pPr>
    <w:rPr>
      <w:rFonts w:ascii="Calibri" w:eastAsia="Times New Roman" w:hAnsi="Calibr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A10BC"/>
    <w:rPr>
      <w:rFonts w:ascii=".VnTime" w:eastAsia="Times New Roman" w:hAnsi=".VnTime" w:cs="Times New Roman"/>
      <w:b/>
      <w:i/>
      <w:sz w:val="26"/>
      <w:szCs w:val="20"/>
    </w:rPr>
  </w:style>
  <w:style w:type="character" w:customStyle="1" w:styleId="Heading6Char">
    <w:name w:val="Heading 6 Char"/>
    <w:basedOn w:val="DefaultParagraphFont"/>
    <w:link w:val="Heading6"/>
    <w:rsid w:val="004A10BC"/>
    <w:rPr>
      <w:rFonts w:ascii="Calibri" w:eastAsia="Times New Roman" w:hAnsi="Calibri" w:cs="Times New Roman"/>
      <w:b/>
      <w:bCs/>
      <w:lang w:val="vi-VN"/>
    </w:rPr>
  </w:style>
  <w:style w:type="paragraph" w:styleId="Footer">
    <w:name w:val="footer"/>
    <w:basedOn w:val="Normal"/>
    <w:link w:val="FooterChar"/>
    <w:uiPriority w:val="99"/>
    <w:unhideWhenUsed/>
    <w:rsid w:val="004A10BC"/>
    <w:pPr>
      <w:tabs>
        <w:tab w:val="center" w:pos="4513"/>
        <w:tab w:val="right" w:pos="9026"/>
      </w:tabs>
    </w:pPr>
    <w:rPr>
      <w:lang w:val="x-none"/>
    </w:rPr>
  </w:style>
  <w:style w:type="character" w:customStyle="1" w:styleId="FooterChar">
    <w:name w:val="Footer Char"/>
    <w:basedOn w:val="DefaultParagraphFont"/>
    <w:link w:val="Footer"/>
    <w:uiPriority w:val="99"/>
    <w:rsid w:val="004A10BC"/>
    <w:rPr>
      <w:rFonts w:ascii="Times New Roman" w:eastAsia="Arial" w:hAnsi="Times New Roman" w:cs="Times New Roman"/>
      <w:sz w:val="28"/>
      <w:lang w:val="x-none"/>
    </w:rPr>
  </w:style>
  <w:style w:type="paragraph" w:styleId="BodyTextIndent">
    <w:name w:val="Body Text Indent"/>
    <w:basedOn w:val="Normal"/>
    <w:link w:val="BodyTextIndentChar"/>
    <w:rsid w:val="004A10BC"/>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4A10BC"/>
    <w:rPr>
      <w:rFonts w:ascii=".VnTime" w:eastAsia="Times New Roman" w:hAnsi=".VnTime" w:cs="Times New Roman"/>
      <w:sz w:val="26"/>
      <w:szCs w:val="20"/>
    </w:rPr>
  </w:style>
  <w:style w:type="paragraph" w:styleId="BodyText2">
    <w:name w:val="Body Text 2"/>
    <w:basedOn w:val="Normal"/>
    <w:link w:val="BodyText2Char"/>
    <w:rsid w:val="004A10BC"/>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4A10BC"/>
    <w:rPr>
      <w:rFonts w:ascii="Times New Roman" w:eastAsia="Times New Roman" w:hAnsi="Times New Roman" w:cs="Times New Roman"/>
      <w:sz w:val="20"/>
      <w:szCs w:val="20"/>
    </w:rPr>
  </w:style>
  <w:style w:type="paragraph" w:customStyle="1" w:styleId="Blockquote">
    <w:name w:val="Blockquote"/>
    <w:basedOn w:val="Normal"/>
    <w:rsid w:val="004A10BC"/>
    <w:pPr>
      <w:autoSpaceDE w:val="0"/>
      <w:autoSpaceDN w:val="0"/>
      <w:spacing w:before="100" w:after="100"/>
      <w:ind w:left="360" w:right="360" w:firstLine="0"/>
      <w:jc w:val="left"/>
    </w:pPr>
    <w:rPr>
      <w:rFonts w:eastAsia="Times New Roman"/>
      <w:sz w:val="24"/>
      <w:szCs w:val="24"/>
      <w:lang w:val="en-US"/>
    </w:rPr>
  </w:style>
  <w:style w:type="paragraph" w:styleId="ListParagraph">
    <w:name w:val="List Paragraph"/>
    <w:basedOn w:val="Normal"/>
    <w:link w:val="ListParagraphChar"/>
    <w:uiPriority w:val="34"/>
    <w:qFormat/>
    <w:rsid w:val="004A10BC"/>
    <w:pPr>
      <w:spacing w:after="200" w:line="276" w:lineRule="auto"/>
      <w:ind w:left="720" w:firstLine="0"/>
      <w:contextualSpacing/>
      <w:jc w:val="left"/>
    </w:pPr>
    <w:rPr>
      <w:rFonts w:ascii="Calibri" w:eastAsia="Calibri" w:hAnsi="Calibri"/>
      <w:sz w:val="22"/>
      <w:lang w:val="en-US"/>
    </w:rPr>
  </w:style>
  <w:style w:type="character" w:customStyle="1" w:styleId="ListParagraphChar">
    <w:name w:val="List Paragraph Char"/>
    <w:basedOn w:val="DefaultParagraphFont"/>
    <w:link w:val="ListParagraph"/>
    <w:uiPriority w:val="34"/>
    <w:rsid w:val="00073BDB"/>
    <w:rPr>
      <w:rFonts w:ascii="Calibri" w:eastAsia="Calibri" w:hAnsi="Calibri" w:cs="Times New Roman"/>
    </w:rPr>
  </w:style>
  <w:style w:type="character" w:styleId="Hyperlink">
    <w:name w:val="Hyperlink"/>
    <w:basedOn w:val="DefaultParagraphFont"/>
    <w:rsid w:val="00041E6E"/>
    <w:rPr>
      <w:strike w:val="0"/>
      <w:dstrike w:val="0"/>
      <w:color w:val="0000FF"/>
      <w:u w:val="none"/>
      <w:effect w:val="none"/>
    </w:rPr>
  </w:style>
  <w:style w:type="paragraph" w:styleId="FootnoteText">
    <w:name w:val="footnote text"/>
    <w:aliases w:val="Footnote Text Char Char Char,single space,ft,(NECG) Footnote Text,fn,FOOTNOTES,Footnote Text Char Char,Nbpage Moens,Fußnote,Footnote Text Char1 Char,Footnote Text Char Char Char Char Char,Footnote Text Char Char Char Ch,Văn bản cước chú"/>
    <w:basedOn w:val="Normal"/>
    <w:link w:val="FootnoteTextChar"/>
    <w:uiPriority w:val="99"/>
    <w:unhideWhenUsed/>
    <w:qFormat/>
    <w:rsid w:val="00041E6E"/>
    <w:pPr>
      <w:spacing w:after="0"/>
      <w:ind w:firstLine="0"/>
      <w:jc w:val="left"/>
    </w:pPr>
    <w:rPr>
      <w:rFonts w:asciiTheme="minorHAnsi" w:eastAsiaTheme="minorHAnsi" w:hAnsiTheme="minorHAnsi" w:cstheme="minorBidi"/>
      <w:sz w:val="20"/>
      <w:szCs w:val="20"/>
    </w:rPr>
  </w:style>
  <w:style w:type="character" w:customStyle="1" w:styleId="FootnoteTextChar">
    <w:name w:val="Footnote Text Char"/>
    <w:aliases w:val="Footnote Text Char Char Char Char,single space Char,ft Char,(NECG) Footnote Text Char,fn Char,FOOTNOTES Char,Footnote Text Char Char Char1,Nbpage Moens Char,Fußnote Char,Footnote Text Char1 Char Char,Văn bản cước chú Char"/>
    <w:basedOn w:val="DefaultParagraphFont"/>
    <w:link w:val="FootnoteText"/>
    <w:uiPriority w:val="99"/>
    <w:rsid w:val="00041E6E"/>
    <w:rPr>
      <w:sz w:val="20"/>
      <w:szCs w:val="20"/>
      <w:lang w:val="vi-VN"/>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16 Poin,R"/>
    <w:basedOn w:val="DefaultParagraphFont"/>
    <w:uiPriority w:val="99"/>
    <w:unhideWhenUsed/>
    <w:qFormat/>
    <w:rsid w:val="00041E6E"/>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9</Pages>
  <Words>1865</Words>
  <Characters>10634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3</cp:revision>
  <cp:lastPrinted>2020-11-19T10:36:00Z</cp:lastPrinted>
  <dcterms:created xsi:type="dcterms:W3CDTF">2020-11-25T02:22:00Z</dcterms:created>
  <dcterms:modified xsi:type="dcterms:W3CDTF">2020-11-25T08:05:00Z</dcterms:modified>
</cp:coreProperties>
</file>