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35" w:type="pct"/>
        <w:tblInd w:w="-284" w:type="dxa"/>
        <w:tblLook w:val="01E0" w:firstRow="1" w:lastRow="1" w:firstColumn="1" w:lastColumn="1" w:noHBand="0" w:noVBand="0"/>
      </w:tblPr>
      <w:tblGrid>
        <w:gridCol w:w="4277"/>
        <w:gridCol w:w="5448"/>
      </w:tblGrid>
      <w:tr w:rsidR="000E107B" w:rsidTr="000E107B">
        <w:tc>
          <w:tcPr>
            <w:tcW w:w="2199" w:type="pct"/>
          </w:tcPr>
          <w:p w:rsidR="000E107B" w:rsidRPr="00097DD5" w:rsidRDefault="000E107B" w:rsidP="00A2264B">
            <w:pPr>
              <w:spacing w:after="0" w:line="240" w:lineRule="auto"/>
              <w:jc w:val="center"/>
              <w:rPr>
                <w:sz w:val="26"/>
                <w:szCs w:val="24"/>
              </w:rPr>
            </w:pPr>
            <w:r w:rsidRPr="00097DD5">
              <w:rPr>
                <w:sz w:val="26"/>
                <w:szCs w:val="24"/>
              </w:rPr>
              <w:t>BỘ KHOA HỌC VÀ CÔNG NGHỆ</w:t>
            </w:r>
          </w:p>
          <w:p w:rsidR="000E107B" w:rsidRDefault="000E107B" w:rsidP="00A2264B">
            <w:pPr>
              <w:spacing w:after="0" w:line="240" w:lineRule="auto"/>
              <w:jc w:val="center"/>
              <w:rPr>
                <w:b/>
                <w:sz w:val="24"/>
                <w:szCs w:val="24"/>
              </w:rPr>
            </w:pPr>
            <w:r>
              <w:rPr>
                <w:b/>
                <w:sz w:val="24"/>
                <w:szCs w:val="24"/>
              </w:rPr>
              <w:t xml:space="preserve">TRUNG TÂM </w:t>
            </w:r>
          </w:p>
          <w:p w:rsidR="000E107B" w:rsidRPr="00D57939" w:rsidRDefault="000E107B" w:rsidP="000E107B">
            <w:pPr>
              <w:spacing w:after="0" w:line="240" w:lineRule="auto"/>
              <w:jc w:val="center"/>
              <w:rPr>
                <w:b/>
                <w:sz w:val="24"/>
                <w:szCs w:val="24"/>
              </w:rPr>
            </w:pPr>
            <w:r>
              <w:rPr>
                <w:b/>
                <w:sz w:val="24"/>
                <w:szCs w:val="24"/>
              </w:rPr>
              <w:t>CÔNG NGHỆ THÔNG TIN</w:t>
            </w:r>
          </w:p>
          <w:p w:rsidR="000E107B" w:rsidRDefault="006A242B" w:rsidP="0043535C">
            <w:pPr>
              <w:spacing w:before="120" w:after="0" w:line="240" w:lineRule="auto"/>
              <w:jc w:val="center"/>
              <w:rPr>
                <w:szCs w:val="24"/>
              </w:rPr>
            </w:pPr>
            <w:r>
              <w:rPr>
                <w:noProof/>
                <w:szCs w:val="24"/>
              </w:rPr>
              <w:pict>
                <v:line id="Straight Connector 3" o:spid="_x0000_s1026" style="position:absolute;left:0;text-align:left;z-index:251660288;visibility:visible" from="28pt,1.55pt" to="165.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" strokecolor="black [3213]" strokeweight=".5pt">
                  <v:stroke joinstyle="miter"/>
                </v:line>
              </w:pict>
            </w:r>
            <w:r w:rsidR="000E107B">
              <w:rPr>
                <w:szCs w:val="24"/>
              </w:rPr>
              <w:t xml:space="preserve">Số:  </w:t>
            </w:r>
            <w:r w:rsidR="00521BAB">
              <w:rPr>
                <w:szCs w:val="24"/>
              </w:rPr>
              <w:t>92</w:t>
            </w:r>
            <w:bookmarkStart w:id="0" w:name="_GoBack"/>
            <w:bookmarkEnd w:id="0"/>
            <w:r w:rsidR="000E107B">
              <w:rPr>
                <w:szCs w:val="24"/>
              </w:rPr>
              <w:t xml:space="preserve">        /</w:t>
            </w:r>
            <w:r w:rsidR="00A2264B">
              <w:rPr>
                <w:szCs w:val="24"/>
              </w:rPr>
              <w:t>CV-</w:t>
            </w:r>
            <w:r w:rsidR="000E107B">
              <w:rPr>
                <w:szCs w:val="24"/>
              </w:rPr>
              <w:t>TTCNTT</w:t>
            </w:r>
          </w:p>
          <w:p w:rsidR="000E107B" w:rsidRPr="00A2264B" w:rsidRDefault="000E107B" w:rsidP="0043535C">
            <w:pPr>
              <w:spacing w:after="0" w:line="240" w:lineRule="auto"/>
              <w:jc w:val="center"/>
              <w:rPr>
                <w:sz w:val="24"/>
                <w:szCs w:val="24"/>
              </w:rPr>
            </w:pPr>
            <w:r w:rsidRPr="00B2079F">
              <w:rPr>
                <w:sz w:val="24"/>
                <w:szCs w:val="24"/>
              </w:rPr>
              <w:t xml:space="preserve">V/v </w:t>
            </w:r>
            <w:r w:rsidR="00A2264B">
              <w:rPr>
                <w:sz w:val="24"/>
                <w:szCs w:val="24"/>
              </w:rPr>
              <w:t>theo dõi, phòng ngừa, ngăn chặn mã độc GhostTeam và mã độc tống tiền GandCrab</w:t>
            </w:r>
          </w:p>
        </w:tc>
        <w:tc>
          <w:tcPr>
            <w:tcW w:w="2801" w:type="pct"/>
          </w:tcPr>
          <w:p w:rsidR="000E107B" w:rsidRDefault="000E107B" w:rsidP="000E107B">
            <w:pPr>
              <w:spacing w:after="0" w:line="240" w:lineRule="auto"/>
              <w:jc w:val="center"/>
              <w:rPr>
                <w:b/>
                <w:sz w:val="24"/>
                <w:szCs w:val="24"/>
              </w:rPr>
            </w:pPr>
            <w:r>
              <w:rPr>
                <w:b/>
                <w:sz w:val="24"/>
                <w:szCs w:val="24"/>
              </w:rPr>
              <w:t>CỘNG HÒA XÃ HỘI CHỦ NGHĨA VIỆT NAM</w:t>
            </w:r>
          </w:p>
          <w:p w:rsidR="000E107B" w:rsidRPr="00695929" w:rsidRDefault="000E107B" w:rsidP="000E107B">
            <w:pPr>
              <w:spacing w:after="0" w:line="240" w:lineRule="auto"/>
              <w:jc w:val="center"/>
              <w:rPr>
                <w:b/>
                <w:sz w:val="26"/>
                <w:szCs w:val="26"/>
              </w:rPr>
            </w:pPr>
            <w:r w:rsidRPr="00695929">
              <w:rPr>
                <w:b/>
                <w:sz w:val="26"/>
                <w:szCs w:val="26"/>
              </w:rPr>
              <w:t>Độc lập - Tự do - Hạnh phúc</w:t>
            </w:r>
          </w:p>
          <w:p w:rsidR="000E107B" w:rsidRPr="00AA15BD" w:rsidRDefault="006A242B" w:rsidP="000E107B">
            <w:pPr>
              <w:spacing w:before="240" w:after="0"/>
              <w:jc w:val="right"/>
              <w:rPr>
                <w:i/>
                <w:sz w:val="26"/>
                <w:szCs w:val="26"/>
              </w:rPr>
            </w:pPr>
            <w:r>
              <w:rPr>
                <w:noProof/>
                <w:sz w:val="26"/>
                <w:szCs w:val="26"/>
              </w:rPr>
              <w:pict>
                <v:line id="Straight Connector 1" o:spid="_x0000_s1027" style="position:absolute;left:0;text-align:left;z-index:251659264;visibility:visible" from="48.05pt,1.75pt" to="206.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3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"/>
              </w:pict>
            </w:r>
            <w:r w:rsidR="000E107B" w:rsidRPr="00AA15BD">
              <w:rPr>
                <w:i/>
                <w:sz w:val="26"/>
                <w:szCs w:val="26"/>
              </w:rPr>
              <w:t xml:space="preserve">Hà Nội, ngày  </w:t>
            </w:r>
            <w:r w:rsidR="003E4236">
              <w:rPr>
                <w:i/>
                <w:sz w:val="26"/>
                <w:szCs w:val="26"/>
              </w:rPr>
              <w:t>17</w:t>
            </w:r>
            <w:r w:rsidR="000E107B" w:rsidRPr="00AA15BD">
              <w:rPr>
                <w:i/>
                <w:sz w:val="26"/>
                <w:szCs w:val="26"/>
              </w:rPr>
              <w:t xml:space="preserve">      tháng 0</w:t>
            </w:r>
            <w:r w:rsidR="00A2264B" w:rsidRPr="00AA15BD">
              <w:rPr>
                <w:i/>
                <w:sz w:val="26"/>
                <w:szCs w:val="26"/>
              </w:rPr>
              <w:t>4</w:t>
            </w:r>
            <w:r w:rsidR="000E107B" w:rsidRPr="00AA15BD">
              <w:rPr>
                <w:i/>
                <w:sz w:val="26"/>
                <w:szCs w:val="26"/>
              </w:rPr>
              <w:t xml:space="preserve"> năm 2018</w:t>
            </w:r>
          </w:p>
          <w:p w:rsidR="000E107B" w:rsidRDefault="000E107B" w:rsidP="00C97710">
            <w:pPr>
              <w:jc w:val="right"/>
              <w:rPr>
                <w:i/>
                <w:sz w:val="24"/>
                <w:szCs w:val="24"/>
              </w:rPr>
            </w:pPr>
          </w:p>
        </w:tc>
      </w:tr>
    </w:tbl>
    <w:p w:rsidR="00D46DFC" w:rsidRDefault="000E107B" w:rsidP="00255E06">
      <w:pPr>
        <w:spacing w:before="360" w:after="360"/>
        <w:ind w:left="720" w:firstLine="720"/>
      </w:pPr>
      <w:r w:rsidRPr="000C3D35">
        <w:rPr>
          <w:szCs w:val="28"/>
        </w:rPr>
        <w:t>Kính gửi:</w:t>
      </w:r>
      <w:r w:rsidR="00A2264B">
        <w:rPr>
          <w:szCs w:val="28"/>
        </w:rPr>
        <w:t xml:space="preserve"> Các đơn vị trực thuộc Bộ</w:t>
      </w:r>
    </w:p>
    <w:p w:rsidR="004F12FC" w:rsidRDefault="00407FA0" w:rsidP="00030D6A">
      <w:pPr>
        <w:spacing w:before="240"/>
        <w:ind w:firstLine="720"/>
        <w:jc w:val="both"/>
      </w:pPr>
      <w:r>
        <w:t>Trong thời gian gần đây, các cơ quan chức năng đã phát hiện</w:t>
      </w:r>
      <w:r w:rsidR="008C5C55">
        <w:t xml:space="preserve"> </w:t>
      </w:r>
      <w:r>
        <w:t>các chiến dịch phát tán mã độc GhostTeam và</w:t>
      </w:r>
      <w:r w:rsidRPr="00407FA0">
        <w:t xml:space="preserve"> </w:t>
      </w:r>
      <w:r>
        <w:t>mã độc tống tiền GandCrab</w:t>
      </w:r>
      <w:r w:rsidRPr="00407FA0">
        <w:t xml:space="preserve"> </w:t>
      </w:r>
      <w:r>
        <w:t xml:space="preserve">đang tấn công nhiều nước trên thế giới, trong đó có Việt Nam. Theo đó, mã độc GhostTeam được phát tán thông qua chợ ứng dụng Google Play, với thủ đoạn giả mạo các ứng dụng thường dùng như: quét mã vạch, ghi âm, trò chơi cờ vua,… Để vượt qua kiểm tra bảo mật của Google, GhostTeam không chứa mã độc khi tải lên Google Play, chỉ có tính năng hiển thị các quảng cáo. Tuy nhiên, khi chạy, ứng dụng này có thể tải các đoạn mã hoặc ứng dụng khác về thiết bị. </w:t>
      </w:r>
      <w:r w:rsidR="00030D6A">
        <w:t xml:space="preserve">GhostTeam </w:t>
      </w:r>
      <w:r>
        <w:t>thu thập thông tin về thiết bị (như: ID, vị trí, ngôn ngữ và thông số hiển thị</w:t>
      </w:r>
      <w:r w:rsidR="00030D6A">
        <w:t>),</w:t>
      </w:r>
      <w:r>
        <w:t xml:space="preserve"> đánh cắp thông tin đăng nhập Facebook bằng cách lừa đảo người dùng đăng nhập các dịch vụ Google Play hoặc các ứng dụng giả mạo. Các mã JavaScript trong ứng dụng độc hại thường được phát tán qua nút “share” (chia sẻ) trên trang Facebook và lây nhiểm với “bạn bè” của nạn nhân. Với lượng lớn người dùng, hệ điều hành Android là hệ điều hành bị nhiều tin tặc nhắm tới, nên Android là hệ điều hành có nguy cơ bị lây nhiễm mã độc hàng đầu hiện nay. </w:t>
      </w:r>
      <w:r w:rsidR="00E82D30">
        <w:t>Mã độc tống tiền GandCrab được phát tán thông qua bộ công cụ khai thác lỗ hổng RIG, khi bị lây nhiễm, toàn bộ các tập tin dữ liệu trên máy tính người dùng sẽ bị mã hóa và phần mở rộng của tập tin</w:t>
      </w:r>
      <w:r w:rsidR="004D16FF">
        <w:t xml:space="preserve"> bị đổi thành *.GDCB hoặc *CRAB, đồng thời mã độc sinh ra một tệp CRAB-DECRYPT.txt nhằm yêu cầu và hướng dẫn người dùng trả tiền chuộc từ 400 – 1000 USD bằng cách thanh toán qua tiền điện tử DASH để giải mã dữ liệu.</w:t>
      </w:r>
    </w:p>
    <w:p w:rsidR="00FD3114" w:rsidRDefault="004D56C9" w:rsidP="00D46DFC">
      <w:pPr>
        <w:spacing w:before="120" w:after="120" w:line="264" w:lineRule="auto"/>
        <w:ind w:firstLine="720"/>
        <w:jc w:val="both"/>
      </w:pPr>
      <w:r>
        <w:t>Do tính chất nguy hiểm của 02 mã độc nêu trên</w:t>
      </w:r>
      <w:r>
        <w:rPr>
          <w:color w:val="000000"/>
          <w:szCs w:val="28"/>
          <w:lang w:eastAsia="vi-VN" w:bidi="vi-VN"/>
        </w:rPr>
        <w:t xml:space="preserve"> như</w:t>
      </w:r>
      <w:r w:rsidRPr="00212227">
        <w:rPr>
          <w:color w:val="000000"/>
          <w:szCs w:val="28"/>
          <w:lang w:val="vi-VN" w:eastAsia="vi-VN" w:bidi="vi-VN"/>
        </w:rPr>
        <w:t xml:space="preserve"> có thể đánh cắp thông tin và mã hóa toàn bộ dữ liệu trên máy bị nhiễm. Tin tặc khai thác và tấn công sẽ gây ra nhiều hậu quả nghiêm trọng khác, </w:t>
      </w:r>
      <w:r w:rsidR="009444ED">
        <w:t>Trung tâm Công nghệ thông tin đề nghị Quý Đơn vị/Cá nhân</w:t>
      </w:r>
      <w:r w:rsidR="00FD3114">
        <w:t xml:space="preserve"> thực hiện </w:t>
      </w:r>
      <w:r>
        <w:t>nghiêm túc các</w:t>
      </w:r>
      <w:r w:rsidR="00FD3114">
        <w:t xml:space="preserve"> công việc sau để phòng ngừa, ngăn chặn </w:t>
      </w:r>
      <w:r w:rsidR="008C5C55">
        <w:t>sự</w:t>
      </w:r>
      <w:r w:rsidR="00FD3114">
        <w:t xml:space="preserve"> tấn công của mã độc GandCrab </w:t>
      </w:r>
      <w:r w:rsidR="00164C6E">
        <w:t>và GhostTeam</w:t>
      </w:r>
      <w:r w:rsidR="00FD3114">
        <w:t>:</w:t>
      </w:r>
    </w:p>
    <w:p w:rsidR="00212227" w:rsidRPr="00212227" w:rsidRDefault="00212227" w:rsidP="00D46DFC">
      <w:pPr>
        <w:pStyle w:val="Bodytext20"/>
        <w:numPr>
          <w:ilvl w:val="0"/>
          <w:numId w:val="2"/>
        </w:numPr>
        <w:shd w:val="clear" w:color="auto" w:fill="auto"/>
        <w:tabs>
          <w:tab w:val="left" w:pos="934"/>
        </w:tabs>
        <w:spacing w:before="120" w:after="120" w:line="264" w:lineRule="auto"/>
        <w:ind w:firstLine="620"/>
        <w:rPr>
          <w:sz w:val="28"/>
          <w:szCs w:val="28"/>
        </w:rPr>
      </w:pPr>
      <w:r w:rsidRPr="00212227">
        <w:rPr>
          <w:color w:val="000000"/>
          <w:sz w:val="28"/>
          <w:szCs w:val="28"/>
          <w:lang w:val="vi-VN" w:eastAsia="vi-VN" w:bidi="vi-VN"/>
        </w:rPr>
        <w:t xml:space="preserve">Theo dõi, ngăn chặn kết nối đến các máy chủ máy chủ điều khiển mã độc tống tiền GandCrab và cập nhật vào các hệ thống bảo vệ như: IDS/IPS Firewall, ... các thông tin nhận dạng tại </w:t>
      </w:r>
      <w:r w:rsidR="003E4D8E">
        <w:rPr>
          <w:color w:val="000000"/>
          <w:sz w:val="28"/>
          <w:szCs w:val="28"/>
          <w:lang w:eastAsia="vi-VN" w:bidi="vi-VN"/>
        </w:rPr>
        <w:t>P</w:t>
      </w:r>
      <w:r w:rsidRPr="00212227">
        <w:rPr>
          <w:color w:val="000000"/>
          <w:sz w:val="28"/>
          <w:szCs w:val="28"/>
          <w:lang w:val="vi-VN" w:eastAsia="vi-VN" w:bidi="vi-VN"/>
        </w:rPr>
        <w:t>hụ lục đính kèm;</w:t>
      </w:r>
    </w:p>
    <w:p w:rsidR="00212227" w:rsidRPr="00212227" w:rsidRDefault="00212227" w:rsidP="00D46DFC">
      <w:pPr>
        <w:pStyle w:val="Bodytext20"/>
        <w:numPr>
          <w:ilvl w:val="0"/>
          <w:numId w:val="2"/>
        </w:numPr>
        <w:shd w:val="clear" w:color="auto" w:fill="auto"/>
        <w:tabs>
          <w:tab w:val="left" w:pos="934"/>
        </w:tabs>
        <w:spacing w:before="120" w:after="120" w:line="264" w:lineRule="auto"/>
        <w:ind w:firstLine="620"/>
        <w:rPr>
          <w:color w:val="000000"/>
          <w:sz w:val="28"/>
          <w:szCs w:val="28"/>
          <w:lang w:val="vi-VN" w:eastAsia="vi-VN" w:bidi="vi-VN"/>
        </w:rPr>
      </w:pPr>
      <w:r w:rsidRPr="00212227">
        <w:rPr>
          <w:color w:val="000000"/>
          <w:sz w:val="28"/>
          <w:szCs w:val="28"/>
          <w:lang w:val="vi-VN" w:eastAsia="vi-VN" w:bidi="vi-VN"/>
        </w:rPr>
        <w:t xml:space="preserve">Nếu phát hiện mã độc GandCrab cần nhanh chóng cô lập vùng/máy bị </w:t>
      </w:r>
      <w:r w:rsidRPr="00212227">
        <w:rPr>
          <w:color w:val="000000"/>
          <w:sz w:val="28"/>
          <w:szCs w:val="28"/>
          <w:lang w:val="vi-VN" w:eastAsia="vi-VN" w:bidi="vi-VN"/>
        </w:rPr>
        <w:lastRenderedPageBreak/>
        <w:t xml:space="preserve">nhiễm và báo cáo về </w:t>
      </w:r>
      <w:r w:rsidR="00424089">
        <w:rPr>
          <w:color w:val="000000"/>
          <w:sz w:val="28"/>
          <w:szCs w:val="28"/>
          <w:lang w:eastAsia="vi-VN" w:bidi="vi-VN"/>
        </w:rPr>
        <w:t>Trung tâm Công nghệ thông tin</w:t>
      </w:r>
      <w:r w:rsidRPr="00212227">
        <w:rPr>
          <w:color w:val="000000"/>
          <w:sz w:val="28"/>
          <w:szCs w:val="28"/>
          <w:lang w:val="vi-VN" w:eastAsia="vi-VN" w:bidi="vi-VN"/>
        </w:rPr>
        <w:t>;</w:t>
      </w:r>
    </w:p>
    <w:p w:rsidR="00212227" w:rsidRDefault="00424089" w:rsidP="00D46DFC">
      <w:pPr>
        <w:pStyle w:val="Bodytext20"/>
        <w:numPr>
          <w:ilvl w:val="0"/>
          <w:numId w:val="2"/>
        </w:numPr>
        <w:shd w:val="clear" w:color="auto" w:fill="auto"/>
        <w:tabs>
          <w:tab w:val="left" w:pos="949"/>
        </w:tabs>
        <w:spacing w:before="120" w:after="120" w:line="264" w:lineRule="auto"/>
        <w:ind w:firstLine="620"/>
        <w:rPr>
          <w:color w:val="000000"/>
          <w:sz w:val="28"/>
          <w:szCs w:val="28"/>
          <w:lang w:val="vi-VN" w:eastAsia="vi-VN" w:bidi="vi-VN"/>
        </w:rPr>
      </w:pPr>
      <w:r>
        <w:rPr>
          <w:color w:val="000000"/>
          <w:sz w:val="28"/>
          <w:szCs w:val="28"/>
          <w:lang w:eastAsia="vi-VN" w:bidi="vi-VN"/>
        </w:rPr>
        <w:t>Các cán bộ</w:t>
      </w:r>
      <w:r w:rsidR="00212227" w:rsidRPr="00212227">
        <w:rPr>
          <w:color w:val="000000"/>
          <w:sz w:val="28"/>
          <w:szCs w:val="28"/>
          <w:lang w:val="vi-VN" w:eastAsia="vi-VN" w:bidi="vi-VN"/>
        </w:rPr>
        <w:t xml:space="preserve"> </w:t>
      </w:r>
      <w:r>
        <w:rPr>
          <w:color w:val="000000"/>
          <w:sz w:val="28"/>
          <w:szCs w:val="28"/>
          <w:lang w:eastAsia="vi-VN" w:bidi="vi-VN"/>
        </w:rPr>
        <w:t xml:space="preserve">cần </w:t>
      </w:r>
      <w:r w:rsidR="00212227" w:rsidRPr="00212227">
        <w:rPr>
          <w:color w:val="000000"/>
          <w:sz w:val="28"/>
          <w:szCs w:val="28"/>
          <w:lang w:val="vi-VN" w:eastAsia="vi-VN" w:bidi="vi-VN"/>
        </w:rPr>
        <w:t>nâng cao cảnh giác, không mở và click vào các liên kết (link) cũng như các tập tin đính kèm trong email có chứa các tập tin dạng .doc, .pdf, .zip,... được gửi từ người lạ hoặc nếu email được gửi từ người quen nhưng cách đặt tiêu đề hoặc ngôn ngữ khác thường.</w:t>
      </w:r>
      <w:r w:rsidR="00E0054C">
        <w:rPr>
          <w:color w:val="000000"/>
          <w:sz w:val="28"/>
          <w:szCs w:val="28"/>
          <w:lang w:eastAsia="vi-VN" w:bidi="vi-VN"/>
        </w:rPr>
        <w:t xml:space="preserve"> </w:t>
      </w:r>
      <w:r w:rsidR="00212227" w:rsidRPr="00212227">
        <w:rPr>
          <w:color w:val="000000"/>
          <w:sz w:val="28"/>
          <w:szCs w:val="28"/>
          <w:lang w:val="vi-VN" w:eastAsia="vi-VN" w:bidi="vi-VN"/>
        </w:rPr>
        <w:t>Và cần thông báo cho bộ phận chuyên trách quản trị hệ thống hoặc đảm bảo an toàn thông tin khi nhận được email nghi ngờ</w:t>
      </w:r>
      <w:r w:rsidR="00C8120C">
        <w:rPr>
          <w:color w:val="000000"/>
          <w:sz w:val="28"/>
          <w:szCs w:val="28"/>
          <w:lang w:eastAsia="vi-VN" w:bidi="vi-VN"/>
        </w:rPr>
        <w:t>;</w:t>
      </w:r>
    </w:p>
    <w:p w:rsidR="00164C6E" w:rsidRPr="00C8120C" w:rsidRDefault="00C8120C" w:rsidP="00D46DFC">
      <w:pPr>
        <w:pStyle w:val="Bodytext20"/>
        <w:numPr>
          <w:ilvl w:val="0"/>
          <w:numId w:val="2"/>
        </w:numPr>
        <w:shd w:val="clear" w:color="auto" w:fill="auto"/>
        <w:tabs>
          <w:tab w:val="left" w:pos="949"/>
        </w:tabs>
        <w:spacing w:before="120" w:after="120" w:line="264" w:lineRule="auto"/>
        <w:ind w:firstLine="620"/>
        <w:rPr>
          <w:color w:val="000000"/>
          <w:sz w:val="28"/>
          <w:szCs w:val="28"/>
          <w:lang w:val="vi-VN" w:eastAsia="vi-VN" w:bidi="vi-VN"/>
        </w:rPr>
      </w:pPr>
      <w:r>
        <w:rPr>
          <w:color w:val="000000"/>
          <w:sz w:val="28"/>
          <w:szCs w:val="28"/>
          <w:lang w:eastAsia="vi-VN" w:bidi="vi-VN"/>
        </w:rPr>
        <w:t xml:space="preserve">Các cán bộ không cài đặt, sử dụng các phần mềm không rõ nguồn gốc trên điện thoại di động; cập nhật bản nâng cấp mới nhất của hệ điều hành; </w:t>
      </w:r>
    </w:p>
    <w:p w:rsidR="00C8120C" w:rsidRPr="00212227" w:rsidRDefault="00C8120C" w:rsidP="00D46DFC">
      <w:pPr>
        <w:pStyle w:val="Bodytext20"/>
        <w:numPr>
          <w:ilvl w:val="0"/>
          <w:numId w:val="2"/>
        </w:numPr>
        <w:shd w:val="clear" w:color="auto" w:fill="auto"/>
        <w:tabs>
          <w:tab w:val="left" w:pos="949"/>
        </w:tabs>
        <w:spacing w:before="120" w:after="120" w:line="264" w:lineRule="auto"/>
        <w:ind w:firstLine="620"/>
        <w:rPr>
          <w:color w:val="000000"/>
          <w:sz w:val="28"/>
          <w:szCs w:val="28"/>
          <w:lang w:val="vi-VN" w:eastAsia="vi-VN" w:bidi="vi-VN"/>
        </w:rPr>
      </w:pPr>
      <w:r>
        <w:rPr>
          <w:color w:val="000000"/>
          <w:sz w:val="28"/>
          <w:szCs w:val="28"/>
          <w:lang w:eastAsia="vi-VN" w:bidi="vi-VN"/>
        </w:rPr>
        <w:t>Tăng cường công tác bảo vệ bí mật nhà nước, tuyên truyền, phổ biến kiến thức bảo mật cho cán bộ.</w:t>
      </w:r>
    </w:p>
    <w:p w:rsidR="00212227" w:rsidRPr="00AC5B03" w:rsidRDefault="00212227" w:rsidP="00D46DFC">
      <w:pPr>
        <w:pStyle w:val="Bodytext70"/>
        <w:shd w:val="clear" w:color="auto" w:fill="auto"/>
        <w:spacing w:before="120" w:after="120" w:line="264" w:lineRule="auto"/>
        <w:ind w:firstLine="720"/>
        <w:rPr>
          <w:i w:val="0"/>
          <w:sz w:val="28"/>
          <w:szCs w:val="28"/>
        </w:rPr>
      </w:pPr>
      <w:r w:rsidRPr="00AC5B03">
        <w:rPr>
          <w:i w:val="0"/>
          <w:color w:val="000000"/>
          <w:sz w:val="28"/>
          <w:szCs w:val="28"/>
          <w:lang w:val="vi-VN" w:eastAsia="vi-VN" w:bidi="vi-VN"/>
        </w:rPr>
        <w:t xml:space="preserve">Mọi chi tiết xin liên hệ </w:t>
      </w:r>
      <w:r w:rsidR="00B51523" w:rsidRPr="00AC5B03">
        <w:rPr>
          <w:i w:val="0"/>
          <w:color w:val="000000"/>
          <w:sz w:val="28"/>
          <w:szCs w:val="28"/>
          <w:lang w:eastAsia="vi-VN" w:bidi="vi-VN"/>
        </w:rPr>
        <w:t>Trung tâm Công nghệ thông tin</w:t>
      </w:r>
      <w:r w:rsidRPr="00F01A00">
        <w:rPr>
          <w:rStyle w:val="Bodytext7Calibri"/>
          <w:iCs/>
        </w:rPr>
        <w:t>:</w:t>
      </w:r>
      <w:r w:rsidR="00AC5B03" w:rsidRPr="00F01A00">
        <w:rPr>
          <w:rStyle w:val="Bodytext7Calibri"/>
          <w:iCs/>
          <w:lang w:val="en-US"/>
        </w:rPr>
        <w:t xml:space="preserve"> </w:t>
      </w:r>
      <w:r w:rsidRPr="00AC5B03">
        <w:rPr>
          <w:i w:val="0"/>
          <w:color w:val="000000"/>
          <w:sz w:val="28"/>
          <w:szCs w:val="28"/>
          <w:lang w:val="vi-VN" w:eastAsia="vi-VN" w:bidi="vi-VN"/>
        </w:rPr>
        <w:t xml:space="preserve">Địa chỉ: </w:t>
      </w:r>
      <w:r w:rsidR="00CC54D2">
        <w:rPr>
          <w:i w:val="0"/>
          <w:color w:val="000000"/>
          <w:sz w:val="28"/>
          <w:szCs w:val="28"/>
          <w:lang w:eastAsia="vi-VN" w:bidi="vi-VN"/>
        </w:rPr>
        <w:t>Phòng 503</w:t>
      </w:r>
      <w:r w:rsidR="00AC5B03" w:rsidRPr="00AC5B03">
        <w:rPr>
          <w:i w:val="0"/>
          <w:color w:val="000000"/>
          <w:sz w:val="28"/>
          <w:szCs w:val="28"/>
          <w:lang w:eastAsia="vi-VN" w:bidi="vi-VN"/>
        </w:rPr>
        <w:t>,</w:t>
      </w:r>
      <w:r w:rsidRPr="00AC5B03">
        <w:rPr>
          <w:i w:val="0"/>
          <w:color w:val="000000"/>
          <w:sz w:val="28"/>
          <w:szCs w:val="28"/>
          <w:lang w:val="vi-VN" w:eastAsia="vi-VN" w:bidi="vi-VN"/>
        </w:rPr>
        <w:t xml:space="preserve"> 11</w:t>
      </w:r>
      <w:r w:rsidR="00AC5B03" w:rsidRPr="00AC5B03">
        <w:rPr>
          <w:i w:val="0"/>
          <w:color w:val="000000"/>
          <w:sz w:val="28"/>
          <w:szCs w:val="28"/>
          <w:lang w:eastAsia="vi-VN" w:bidi="vi-VN"/>
        </w:rPr>
        <w:t>3</w:t>
      </w:r>
      <w:r w:rsidRPr="00AC5B03">
        <w:rPr>
          <w:i w:val="0"/>
          <w:color w:val="000000"/>
          <w:sz w:val="28"/>
          <w:szCs w:val="28"/>
          <w:lang w:val="vi-VN" w:eastAsia="vi-VN" w:bidi="vi-VN"/>
        </w:rPr>
        <w:t xml:space="preserve"> Trần Duy Hưng</w:t>
      </w:r>
      <w:r w:rsidR="00AC5B03" w:rsidRPr="00AC5B03">
        <w:rPr>
          <w:i w:val="0"/>
          <w:color w:val="000000"/>
          <w:sz w:val="28"/>
          <w:szCs w:val="28"/>
          <w:lang w:eastAsia="vi-VN" w:bidi="vi-VN"/>
        </w:rPr>
        <w:t>, C</w:t>
      </w:r>
      <w:r w:rsidRPr="00AC5B03">
        <w:rPr>
          <w:i w:val="0"/>
          <w:color w:val="000000"/>
          <w:sz w:val="28"/>
          <w:szCs w:val="28"/>
          <w:lang w:val="vi-VN" w:eastAsia="vi-VN" w:bidi="vi-VN"/>
        </w:rPr>
        <w:t>ầu Giấy</w:t>
      </w:r>
      <w:r w:rsidR="00AC5B03" w:rsidRPr="00AC5B03">
        <w:rPr>
          <w:i w:val="0"/>
          <w:color w:val="000000"/>
          <w:sz w:val="28"/>
          <w:szCs w:val="28"/>
          <w:lang w:eastAsia="vi-VN" w:bidi="vi-VN"/>
        </w:rPr>
        <w:t>,</w:t>
      </w:r>
      <w:r w:rsidRPr="00AC5B03">
        <w:rPr>
          <w:i w:val="0"/>
          <w:color w:val="000000"/>
          <w:sz w:val="28"/>
          <w:szCs w:val="28"/>
          <w:lang w:val="vi-VN" w:eastAsia="vi-VN" w:bidi="vi-VN"/>
        </w:rPr>
        <w:t xml:space="preserve"> Hà Nội;</w:t>
      </w:r>
      <w:r w:rsidR="00AC5B03" w:rsidRPr="00AC5B03">
        <w:rPr>
          <w:i w:val="0"/>
          <w:color w:val="000000"/>
          <w:sz w:val="28"/>
          <w:szCs w:val="28"/>
          <w:lang w:eastAsia="vi-VN" w:bidi="vi-VN"/>
        </w:rPr>
        <w:t xml:space="preserve"> </w:t>
      </w:r>
      <w:r w:rsidRPr="00AC5B03">
        <w:rPr>
          <w:i w:val="0"/>
          <w:color w:val="000000"/>
          <w:sz w:val="28"/>
          <w:szCs w:val="28"/>
          <w:lang w:val="vi-VN" w:eastAsia="vi-VN" w:bidi="vi-VN"/>
        </w:rPr>
        <w:t xml:space="preserve">Điện thoại: 024 </w:t>
      </w:r>
      <w:r w:rsidR="00AC5B03" w:rsidRPr="00AC5B03">
        <w:rPr>
          <w:i w:val="0"/>
          <w:color w:val="000000"/>
          <w:sz w:val="28"/>
          <w:szCs w:val="28"/>
          <w:lang w:eastAsia="vi-VN" w:bidi="vi-VN"/>
        </w:rPr>
        <w:t>39439060</w:t>
      </w:r>
      <w:r w:rsidR="00071A9C">
        <w:rPr>
          <w:i w:val="0"/>
          <w:color w:val="000000"/>
          <w:sz w:val="28"/>
          <w:szCs w:val="28"/>
          <w:lang w:eastAsia="vi-VN" w:bidi="vi-VN"/>
        </w:rPr>
        <w:t>.</w:t>
      </w:r>
    </w:p>
    <w:p w:rsidR="009406A0" w:rsidRDefault="009406A0" w:rsidP="009406A0">
      <w:pPr>
        <w:spacing w:before="240" w:after="120" w:line="276" w:lineRule="auto"/>
        <w:ind w:firstLine="720"/>
        <w:jc w:val="both"/>
        <w:rPr>
          <w:szCs w:val="28"/>
        </w:rPr>
      </w:pPr>
      <w:r>
        <w:rPr>
          <w:szCs w:val="28"/>
        </w:rPr>
        <w:t>Trân trọng./.</w:t>
      </w:r>
    </w:p>
    <w:tbl>
      <w:tblPr>
        <w:tblW w:w="9090" w:type="dxa"/>
        <w:tblInd w:w="108" w:type="dxa"/>
        <w:tblLayout w:type="fixed"/>
        <w:tblLook w:val="0000" w:firstRow="0" w:lastRow="0" w:firstColumn="0" w:lastColumn="0" w:noHBand="0" w:noVBand="0"/>
      </w:tblPr>
      <w:tblGrid>
        <w:gridCol w:w="5245"/>
        <w:gridCol w:w="3845"/>
      </w:tblGrid>
      <w:tr w:rsidR="009406A0" w:rsidTr="00C97710">
        <w:tc>
          <w:tcPr>
            <w:tcW w:w="5245" w:type="dxa"/>
          </w:tcPr>
          <w:p w:rsidR="009406A0" w:rsidRPr="007F22B6" w:rsidRDefault="009406A0" w:rsidP="00CC28B1">
            <w:pPr>
              <w:spacing w:after="120" w:line="240" w:lineRule="auto"/>
              <w:jc w:val="both"/>
              <w:rPr>
                <w:sz w:val="24"/>
              </w:rPr>
            </w:pPr>
            <w:r w:rsidRPr="007F22B6">
              <w:rPr>
                <w:b/>
                <w:i/>
                <w:sz w:val="24"/>
              </w:rPr>
              <w:t>N</w:t>
            </w:r>
            <w:r w:rsidRPr="007F22B6">
              <w:rPr>
                <w:rFonts w:hint="eastAsia"/>
                <w:b/>
                <w:i/>
                <w:sz w:val="24"/>
              </w:rPr>
              <w:t>ơ</w:t>
            </w:r>
            <w:r w:rsidRPr="007F22B6">
              <w:rPr>
                <w:b/>
                <w:i/>
                <w:sz w:val="24"/>
              </w:rPr>
              <w:t>i nhận</w:t>
            </w:r>
            <w:r w:rsidRPr="007F22B6">
              <w:rPr>
                <w:sz w:val="24"/>
              </w:rPr>
              <w:t>:</w:t>
            </w:r>
          </w:p>
          <w:p w:rsidR="009406A0" w:rsidRPr="00053EA6" w:rsidRDefault="009406A0" w:rsidP="009406A0">
            <w:pPr>
              <w:numPr>
                <w:ilvl w:val="0"/>
                <w:numId w:val="3"/>
              </w:numPr>
              <w:spacing w:after="0" w:line="276" w:lineRule="auto"/>
              <w:rPr>
                <w:sz w:val="22"/>
              </w:rPr>
            </w:pPr>
            <w:r w:rsidRPr="00053EA6">
              <w:rPr>
                <w:sz w:val="22"/>
              </w:rPr>
              <w:t>Như trên;</w:t>
            </w:r>
          </w:p>
          <w:p w:rsidR="009406A0" w:rsidRDefault="009406A0" w:rsidP="009406A0">
            <w:pPr>
              <w:numPr>
                <w:ilvl w:val="0"/>
                <w:numId w:val="3"/>
              </w:numPr>
              <w:spacing w:after="0" w:line="276" w:lineRule="auto"/>
              <w:rPr>
                <w:sz w:val="22"/>
              </w:rPr>
            </w:pPr>
            <w:r>
              <w:rPr>
                <w:sz w:val="22"/>
              </w:rPr>
              <w:t>Thứ</w:t>
            </w:r>
            <w:r w:rsidRPr="00672094">
              <w:rPr>
                <w:sz w:val="22"/>
              </w:rPr>
              <w:t xml:space="preserve"> trưởng </w:t>
            </w:r>
            <w:r>
              <w:rPr>
                <w:sz w:val="22"/>
              </w:rPr>
              <w:t>Phạm Đại Dươn</w:t>
            </w:r>
            <w:r w:rsidR="004C66B6">
              <w:rPr>
                <w:sz w:val="22"/>
              </w:rPr>
              <w:t>g</w:t>
            </w:r>
            <w:r>
              <w:rPr>
                <w:sz w:val="22"/>
              </w:rPr>
              <w:t xml:space="preserve"> </w:t>
            </w:r>
            <w:r w:rsidRPr="00672094">
              <w:rPr>
                <w:sz w:val="22"/>
              </w:rPr>
              <w:t>(để b/c);</w:t>
            </w:r>
          </w:p>
          <w:p w:rsidR="009406A0" w:rsidRDefault="009406A0" w:rsidP="009406A0">
            <w:pPr>
              <w:numPr>
                <w:ilvl w:val="0"/>
                <w:numId w:val="3"/>
              </w:numPr>
              <w:spacing w:after="0" w:line="276" w:lineRule="auto"/>
              <w:rPr>
                <w:b/>
              </w:rPr>
            </w:pPr>
            <w:r>
              <w:rPr>
                <w:sz w:val="22"/>
              </w:rPr>
              <w:t>Lưu:</w:t>
            </w:r>
            <w:r w:rsidRPr="00053EA6">
              <w:rPr>
                <w:sz w:val="22"/>
              </w:rPr>
              <w:t xml:space="preserve"> </w:t>
            </w:r>
            <w:r>
              <w:rPr>
                <w:sz w:val="22"/>
              </w:rPr>
              <w:t>TTCNTT</w:t>
            </w:r>
            <w:r w:rsidRPr="00053EA6">
              <w:rPr>
                <w:sz w:val="24"/>
              </w:rPr>
              <w:t>.</w:t>
            </w:r>
          </w:p>
        </w:tc>
        <w:tc>
          <w:tcPr>
            <w:tcW w:w="3845" w:type="dxa"/>
          </w:tcPr>
          <w:p w:rsidR="009406A0" w:rsidRDefault="009406A0" w:rsidP="00C97710">
            <w:pPr>
              <w:spacing w:line="276" w:lineRule="auto"/>
              <w:jc w:val="center"/>
              <w:rPr>
                <w:b/>
                <w:bCs/>
                <w:szCs w:val="24"/>
              </w:rPr>
            </w:pPr>
            <w:r>
              <w:rPr>
                <w:b/>
                <w:bCs/>
                <w:szCs w:val="24"/>
              </w:rPr>
              <w:t>GIÁM ĐỐC</w:t>
            </w:r>
          </w:p>
          <w:p w:rsidR="009406A0" w:rsidRDefault="009406A0" w:rsidP="00C97710">
            <w:pPr>
              <w:spacing w:line="276" w:lineRule="auto"/>
              <w:jc w:val="center"/>
              <w:rPr>
                <w:b/>
                <w:bCs/>
                <w:szCs w:val="24"/>
              </w:rPr>
            </w:pPr>
          </w:p>
          <w:p w:rsidR="009406A0" w:rsidRDefault="009406A0" w:rsidP="00C97710">
            <w:pPr>
              <w:spacing w:line="276" w:lineRule="auto"/>
              <w:jc w:val="center"/>
              <w:rPr>
                <w:b/>
                <w:bCs/>
                <w:szCs w:val="24"/>
              </w:rPr>
            </w:pPr>
          </w:p>
          <w:p w:rsidR="009406A0" w:rsidRPr="001C19AD" w:rsidRDefault="009406A0" w:rsidP="00C97710">
            <w:pPr>
              <w:spacing w:line="276" w:lineRule="auto"/>
              <w:jc w:val="center"/>
            </w:pPr>
            <w:r>
              <w:rPr>
                <w:b/>
                <w:bCs/>
                <w:szCs w:val="24"/>
              </w:rPr>
              <w:t>Hà Quốc Trung</w:t>
            </w:r>
          </w:p>
        </w:tc>
      </w:tr>
    </w:tbl>
    <w:p w:rsidR="004D16FF" w:rsidRDefault="004D16FF" w:rsidP="004F12FC">
      <w:pPr>
        <w:ind w:firstLine="720"/>
      </w:pPr>
    </w:p>
    <w:p w:rsidR="00AE387B" w:rsidRDefault="00AE387B">
      <w:r>
        <w:br w:type="page"/>
      </w:r>
    </w:p>
    <w:p w:rsidR="00AE387B" w:rsidRPr="00180F17" w:rsidRDefault="00071A9C" w:rsidP="00F15E9C">
      <w:pPr>
        <w:pStyle w:val="Bodytext120"/>
        <w:shd w:val="clear" w:color="auto" w:fill="auto"/>
        <w:tabs>
          <w:tab w:val="left" w:pos="3835"/>
        </w:tabs>
        <w:spacing w:after="120" w:line="260" w:lineRule="exact"/>
        <w:jc w:val="center"/>
        <w:rPr>
          <w:sz w:val="28"/>
        </w:rPr>
      </w:pPr>
      <w:r w:rsidRPr="00180F17">
        <w:rPr>
          <w:rStyle w:val="Bodytext12Bold"/>
          <w:sz w:val="28"/>
        </w:rPr>
        <w:lastRenderedPageBreak/>
        <w:t>PHỤ LỤC</w:t>
      </w:r>
    </w:p>
    <w:p w:rsidR="00AE387B" w:rsidRPr="00180F17" w:rsidRDefault="00AE387B" w:rsidP="00542E02">
      <w:pPr>
        <w:pStyle w:val="Bodytext90"/>
        <w:shd w:val="clear" w:color="auto" w:fill="auto"/>
        <w:spacing w:before="120" w:after="120" w:line="264" w:lineRule="auto"/>
        <w:ind w:right="181" w:firstLine="0"/>
        <w:jc w:val="center"/>
        <w:rPr>
          <w:sz w:val="28"/>
        </w:rPr>
      </w:pPr>
      <w:r w:rsidRPr="00180F17">
        <w:rPr>
          <w:color w:val="000000"/>
          <w:sz w:val="28"/>
        </w:rPr>
        <w:t>THÔNG TIN VỀ MÃ ĐỘC GANDCRAB</w:t>
      </w:r>
    </w:p>
    <w:p w:rsidR="00AE387B" w:rsidRDefault="00AE387B" w:rsidP="008670E1">
      <w:pPr>
        <w:pStyle w:val="Bodytext90"/>
        <w:shd w:val="clear" w:color="auto" w:fill="auto"/>
        <w:spacing w:before="0" w:after="120" w:line="326" w:lineRule="exact"/>
        <w:ind w:left="142" w:hanging="142"/>
        <w:jc w:val="left"/>
        <w:rPr>
          <w:color w:val="000000"/>
          <w:sz w:val="28"/>
        </w:rPr>
      </w:pPr>
      <w:r w:rsidRPr="00180F17">
        <w:rPr>
          <w:color w:val="000000"/>
          <w:sz w:val="28"/>
        </w:rPr>
        <w:t>I. Danh s</w:t>
      </w:r>
      <w:r w:rsidR="00F15E9C" w:rsidRPr="00180F17">
        <w:rPr>
          <w:color w:val="000000"/>
          <w:sz w:val="28"/>
        </w:rPr>
        <w:t xml:space="preserve">ách các máy chủ điều khiển mã độc </w:t>
      </w:r>
      <w:r w:rsidRPr="00180F17">
        <w:rPr>
          <w:color w:val="000000"/>
          <w:sz w:val="28"/>
        </w:rPr>
        <w:t xml:space="preserve">GandCrab (C&amp;C Server) </w:t>
      </w:r>
      <w:r w:rsidR="00F15E9C" w:rsidRPr="00180F17">
        <w:rPr>
          <w:color w:val="000000"/>
          <w:sz w:val="28"/>
        </w:rPr>
        <w:t xml:space="preserve">cập nhật đến ngày </w:t>
      </w:r>
      <w:r w:rsidRPr="00180F17">
        <w:rPr>
          <w:color w:val="000000"/>
          <w:sz w:val="28"/>
        </w:rPr>
        <w:t>05/4/2018</w:t>
      </w:r>
    </w:p>
    <w:tbl>
      <w:tblPr>
        <w:tblW w:w="9000" w:type="dxa"/>
        <w:jc w:val="center"/>
        <w:tblLayout w:type="fixed"/>
        <w:tblCellMar>
          <w:left w:w="10" w:type="dxa"/>
          <w:right w:w="10" w:type="dxa"/>
        </w:tblCellMar>
        <w:tblLook w:val="0000" w:firstRow="0" w:lastRow="0" w:firstColumn="0" w:lastColumn="0" w:noHBand="0" w:noVBand="0"/>
      </w:tblPr>
      <w:tblGrid>
        <w:gridCol w:w="704"/>
        <w:gridCol w:w="8296"/>
      </w:tblGrid>
      <w:tr w:rsidR="00180F17" w:rsidRPr="00180F17" w:rsidTr="00D119CF">
        <w:trPr>
          <w:trHeight w:hRule="exact" w:val="552"/>
          <w:jc w:val="center"/>
        </w:trPr>
        <w:tc>
          <w:tcPr>
            <w:tcW w:w="704" w:type="dxa"/>
            <w:tcBorders>
              <w:top w:val="single" w:sz="4" w:space="0" w:color="auto"/>
              <w:left w:val="single" w:sz="4" w:space="0" w:color="auto"/>
            </w:tcBorders>
            <w:shd w:val="clear" w:color="auto" w:fill="FFFFFF"/>
            <w:vAlign w:val="center"/>
          </w:tcPr>
          <w:p w:rsidR="00180F17" w:rsidRPr="00180F17" w:rsidRDefault="00180F17" w:rsidP="00180F17">
            <w:pPr>
              <w:pStyle w:val="Bodytext20"/>
              <w:shd w:val="clear" w:color="auto" w:fill="auto"/>
              <w:spacing w:before="0" w:line="260" w:lineRule="exact"/>
              <w:jc w:val="center"/>
              <w:rPr>
                <w:b/>
                <w:sz w:val="28"/>
              </w:rPr>
            </w:pPr>
            <w:r w:rsidRPr="00180F17">
              <w:rPr>
                <w:b/>
                <w:sz w:val="28"/>
              </w:rPr>
              <w:t>TT</w:t>
            </w:r>
          </w:p>
        </w:tc>
        <w:tc>
          <w:tcPr>
            <w:tcW w:w="8296" w:type="dxa"/>
            <w:tcBorders>
              <w:top w:val="single" w:sz="4" w:space="0" w:color="auto"/>
              <w:left w:val="single" w:sz="4" w:space="0" w:color="auto"/>
              <w:right w:val="single" w:sz="4" w:space="0" w:color="auto"/>
            </w:tcBorders>
            <w:shd w:val="clear" w:color="auto" w:fill="FFFFFF"/>
            <w:vAlign w:val="center"/>
          </w:tcPr>
          <w:p w:rsidR="00180F17" w:rsidRPr="00180F17" w:rsidRDefault="00180F17" w:rsidP="00180F17">
            <w:pPr>
              <w:pStyle w:val="Bodytext20"/>
              <w:shd w:val="clear" w:color="auto" w:fill="auto"/>
              <w:spacing w:before="0" w:line="260" w:lineRule="exact"/>
              <w:jc w:val="center"/>
              <w:rPr>
                <w:b/>
                <w:sz w:val="28"/>
              </w:rPr>
            </w:pPr>
            <w:r w:rsidRPr="00180F17">
              <w:rPr>
                <w:b/>
                <w:sz w:val="28"/>
              </w:rPr>
              <w:t>Địa chỉ C&amp;C</w:t>
            </w:r>
          </w:p>
        </w:tc>
      </w:tr>
      <w:tr w:rsidR="00180F17" w:rsidRPr="00180F17" w:rsidTr="00D119CF">
        <w:trPr>
          <w:trHeight w:hRule="exact" w:val="456"/>
          <w:jc w:val="center"/>
        </w:trPr>
        <w:tc>
          <w:tcPr>
            <w:tcW w:w="704" w:type="dxa"/>
            <w:tcBorders>
              <w:top w:val="single" w:sz="4" w:space="0" w:color="auto"/>
              <w:left w:val="single" w:sz="4" w:space="0" w:color="auto"/>
            </w:tcBorders>
            <w:shd w:val="clear" w:color="auto" w:fill="FFFFFF"/>
            <w:vAlign w:val="center"/>
          </w:tcPr>
          <w:p w:rsidR="00180F17" w:rsidRPr="00180F17" w:rsidRDefault="00180F17" w:rsidP="00180F17">
            <w:pPr>
              <w:pStyle w:val="Bodytext20"/>
              <w:shd w:val="clear" w:color="auto" w:fill="auto"/>
              <w:spacing w:before="0" w:line="260" w:lineRule="exact"/>
              <w:jc w:val="center"/>
              <w:rPr>
                <w:sz w:val="28"/>
              </w:rPr>
            </w:pPr>
            <w:r w:rsidRPr="00180F17">
              <w:rPr>
                <w:sz w:val="28"/>
              </w:rPr>
              <w:t>1</w:t>
            </w:r>
          </w:p>
        </w:tc>
        <w:tc>
          <w:tcPr>
            <w:tcW w:w="8296" w:type="dxa"/>
            <w:tcBorders>
              <w:top w:val="single" w:sz="4" w:space="0" w:color="auto"/>
              <w:left w:val="single" w:sz="4" w:space="0" w:color="auto"/>
              <w:right w:val="single" w:sz="4" w:space="0" w:color="auto"/>
            </w:tcBorders>
            <w:shd w:val="clear" w:color="auto" w:fill="FFFFFF"/>
            <w:vAlign w:val="center"/>
          </w:tcPr>
          <w:p w:rsidR="00180F17" w:rsidRPr="00180F17" w:rsidRDefault="00180F17" w:rsidP="00804C0E">
            <w:pPr>
              <w:pStyle w:val="Bodytext20"/>
              <w:shd w:val="clear" w:color="auto" w:fill="auto"/>
              <w:spacing w:before="0" w:line="240" w:lineRule="auto"/>
              <w:ind w:left="142"/>
              <w:jc w:val="left"/>
              <w:rPr>
                <w:sz w:val="28"/>
              </w:rPr>
            </w:pPr>
            <w:r w:rsidRPr="00180F17">
              <w:rPr>
                <w:sz w:val="28"/>
              </w:rPr>
              <w:t>politiaromana.bit</w:t>
            </w:r>
          </w:p>
        </w:tc>
      </w:tr>
      <w:tr w:rsidR="00180F17" w:rsidRPr="00180F17" w:rsidTr="00D119CF">
        <w:trPr>
          <w:trHeight w:hRule="exact" w:val="451"/>
          <w:jc w:val="center"/>
        </w:trPr>
        <w:tc>
          <w:tcPr>
            <w:tcW w:w="704" w:type="dxa"/>
            <w:tcBorders>
              <w:top w:val="single" w:sz="4" w:space="0" w:color="auto"/>
              <w:left w:val="single" w:sz="4" w:space="0" w:color="auto"/>
            </w:tcBorders>
            <w:shd w:val="clear" w:color="auto" w:fill="FFFFFF"/>
            <w:vAlign w:val="center"/>
          </w:tcPr>
          <w:p w:rsidR="00180F17" w:rsidRPr="00180F17" w:rsidRDefault="00180F17" w:rsidP="00180F17">
            <w:pPr>
              <w:pStyle w:val="Bodytext20"/>
              <w:shd w:val="clear" w:color="auto" w:fill="auto"/>
              <w:spacing w:before="0" w:line="260" w:lineRule="exact"/>
              <w:jc w:val="center"/>
              <w:rPr>
                <w:sz w:val="28"/>
              </w:rPr>
            </w:pPr>
            <w:r w:rsidRPr="00180F17">
              <w:rPr>
                <w:sz w:val="28"/>
              </w:rPr>
              <w:t>2</w:t>
            </w:r>
          </w:p>
        </w:tc>
        <w:tc>
          <w:tcPr>
            <w:tcW w:w="8296" w:type="dxa"/>
            <w:tcBorders>
              <w:top w:val="single" w:sz="4" w:space="0" w:color="auto"/>
              <w:left w:val="single" w:sz="4" w:space="0" w:color="auto"/>
              <w:right w:val="single" w:sz="4" w:space="0" w:color="auto"/>
            </w:tcBorders>
            <w:shd w:val="clear" w:color="auto" w:fill="FFFFFF"/>
            <w:vAlign w:val="center"/>
          </w:tcPr>
          <w:p w:rsidR="00180F17" w:rsidRPr="00180F17" w:rsidRDefault="00180F17" w:rsidP="00804C0E">
            <w:pPr>
              <w:pStyle w:val="Bodytext20"/>
              <w:shd w:val="clear" w:color="auto" w:fill="auto"/>
              <w:spacing w:before="0" w:line="240" w:lineRule="auto"/>
              <w:ind w:left="142"/>
              <w:jc w:val="left"/>
              <w:rPr>
                <w:sz w:val="28"/>
              </w:rPr>
            </w:pPr>
            <w:r w:rsidRPr="00180F17">
              <w:rPr>
                <w:sz w:val="28"/>
              </w:rPr>
              <w:t>malwarehunterteam.bit</w:t>
            </w:r>
          </w:p>
        </w:tc>
      </w:tr>
      <w:tr w:rsidR="00180F17" w:rsidRPr="00180F17" w:rsidTr="00AE1D1E">
        <w:trPr>
          <w:trHeight w:hRule="exact" w:val="466"/>
          <w:jc w:val="center"/>
        </w:trPr>
        <w:tc>
          <w:tcPr>
            <w:tcW w:w="704" w:type="dxa"/>
            <w:tcBorders>
              <w:top w:val="single" w:sz="4" w:space="0" w:color="auto"/>
              <w:left w:val="single" w:sz="4" w:space="0" w:color="auto"/>
              <w:bottom w:val="single" w:sz="4" w:space="0" w:color="auto"/>
            </w:tcBorders>
            <w:shd w:val="clear" w:color="auto" w:fill="FFFFFF"/>
            <w:vAlign w:val="center"/>
          </w:tcPr>
          <w:p w:rsidR="00180F17" w:rsidRPr="00180F17" w:rsidRDefault="00180F17" w:rsidP="00180F17">
            <w:pPr>
              <w:pStyle w:val="Bodytext20"/>
              <w:shd w:val="clear" w:color="auto" w:fill="auto"/>
              <w:spacing w:before="0" w:line="260" w:lineRule="exact"/>
              <w:jc w:val="center"/>
              <w:rPr>
                <w:sz w:val="28"/>
              </w:rPr>
            </w:pPr>
            <w:r w:rsidRPr="00180F17">
              <w:rPr>
                <w:sz w:val="28"/>
              </w:rPr>
              <w:t>3</w:t>
            </w:r>
          </w:p>
        </w:tc>
        <w:tc>
          <w:tcPr>
            <w:tcW w:w="8296" w:type="dxa"/>
            <w:tcBorders>
              <w:top w:val="single" w:sz="4" w:space="0" w:color="auto"/>
              <w:left w:val="single" w:sz="4" w:space="0" w:color="auto"/>
              <w:bottom w:val="single" w:sz="4" w:space="0" w:color="auto"/>
              <w:right w:val="single" w:sz="4" w:space="0" w:color="auto"/>
            </w:tcBorders>
            <w:shd w:val="clear" w:color="auto" w:fill="FFFFFF"/>
            <w:vAlign w:val="center"/>
          </w:tcPr>
          <w:p w:rsidR="00180F17" w:rsidRPr="00180F17" w:rsidRDefault="00180F17" w:rsidP="00804C0E">
            <w:pPr>
              <w:pStyle w:val="Bodytext20"/>
              <w:shd w:val="clear" w:color="auto" w:fill="auto"/>
              <w:spacing w:before="0" w:line="240" w:lineRule="auto"/>
              <w:ind w:left="142"/>
              <w:jc w:val="left"/>
              <w:rPr>
                <w:sz w:val="28"/>
              </w:rPr>
            </w:pPr>
            <w:r w:rsidRPr="00180F17">
              <w:rPr>
                <w:sz w:val="28"/>
              </w:rPr>
              <w:t>gdcb.bit</w:t>
            </w:r>
          </w:p>
        </w:tc>
      </w:tr>
    </w:tbl>
    <w:p w:rsidR="00F15E9C" w:rsidRDefault="00F15E9C" w:rsidP="00180F17">
      <w:pPr>
        <w:pStyle w:val="Tablecaption0"/>
        <w:shd w:val="clear" w:color="auto" w:fill="auto"/>
        <w:spacing w:before="120" w:after="120" w:line="260" w:lineRule="exact"/>
        <w:rPr>
          <w:color w:val="000000"/>
          <w:sz w:val="28"/>
        </w:rPr>
      </w:pPr>
      <w:r w:rsidRPr="00180F17">
        <w:rPr>
          <w:color w:val="000000"/>
          <w:sz w:val="28"/>
        </w:rPr>
        <w:t>II. Danh sách mã băm (Hash SIIA-256)</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4"/>
        <w:gridCol w:w="8296"/>
      </w:tblGrid>
      <w:tr w:rsidR="00180F17" w:rsidRPr="00180F17" w:rsidTr="00C97710">
        <w:trPr>
          <w:trHeight w:hRule="exact" w:val="466"/>
          <w:jc w:val="center"/>
        </w:trPr>
        <w:tc>
          <w:tcPr>
            <w:tcW w:w="704" w:type="dxa"/>
            <w:tcBorders>
              <w:top w:val="single" w:sz="4" w:space="0" w:color="auto"/>
              <w:left w:val="single" w:sz="4" w:space="0" w:color="auto"/>
            </w:tcBorders>
            <w:shd w:val="clear" w:color="auto" w:fill="FFFFFF"/>
            <w:vAlign w:val="center"/>
          </w:tcPr>
          <w:p w:rsidR="00180F17" w:rsidRPr="00180F17" w:rsidRDefault="00180F17" w:rsidP="00D119CF">
            <w:pPr>
              <w:pStyle w:val="Bodytext20"/>
              <w:shd w:val="clear" w:color="auto" w:fill="auto"/>
              <w:spacing w:before="0" w:line="240" w:lineRule="exact"/>
              <w:jc w:val="center"/>
              <w:rPr>
                <w:b/>
                <w:sz w:val="28"/>
              </w:rPr>
            </w:pPr>
            <w:r w:rsidRPr="00180F17">
              <w:rPr>
                <w:rStyle w:val="Bodytext212pt"/>
                <w:b/>
                <w:sz w:val="26"/>
              </w:rPr>
              <w:t>TT</w:t>
            </w:r>
          </w:p>
        </w:tc>
        <w:tc>
          <w:tcPr>
            <w:tcW w:w="8296" w:type="dxa"/>
            <w:tcBorders>
              <w:top w:val="single" w:sz="4" w:space="0" w:color="auto"/>
              <w:left w:val="single" w:sz="4" w:space="0" w:color="auto"/>
              <w:right w:val="single" w:sz="4" w:space="0" w:color="auto"/>
            </w:tcBorders>
            <w:shd w:val="clear" w:color="auto" w:fill="FFFFFF"/>
            <w:vAlign w:val="center"/>
          </w:tcPr>
          <w:p w:rsidR="00180F17" w:rsidRPr="00180F17" w:rsidRDefault="00180F17" w:rsidP="00C97710">
            <w:pPr>
              <w:pStyle w:val="Bodytext20"/>
              <w:shd w:val="clear" w:color="auto" w:fill="auto"/>
              <w:spacing w:before="0" w:line="260" w:lineRule="exact"/>
              <w:jc w:val="center"/>
              <w:rPr>
                <w:sz w:val="28"/>
              </w:rPr>
            </w:pPr>
            <w:r w:rsidRPr="00180F17">
              <w:rPr>
                <w:rStyle w:val="Bodytext2Bold"/>
                <w:sz w:val="28"/>
              </w:rPr>
              <w:t>SHA-256</w:t>
            </w:r>
          </w:p>
        </w:tc>
      </w:tr>
      <w:tr w:rsidR="00180F17" w:rsidRPr="00180F17" w:rsidTr="00D119CF">
        <w:trPr>
          <w:trHeight w:hRule="exact" w:val="442"/>
          <w:jc w:val="center"/>
        </w:trPr>
        <w:tc>
          <w:tcPr>
            <w:tcW w:w="704" w:type="dxa"/>
            <w:tcBorders>
              <w:top w:val="single" w:sz="4" w:space="0" w:color="auto"/>
              <w:left w:val="single" w:sz="4" w:space="0" w:color="auto"/>
              <w:bottom w:val="single" w:sz="4" w:space="0" w:color="auto"/>
            </w:tcBorders>
            <w:shd w:val="clear" w:color="auto" w:fill="FFFFFF"/>
            <w:vAlign w:val="center"/>
          </w:tcPr>
          <w:p w:rsidR="00180F17" w:rsidRPr="00180F17" w:rsidRDefault="00180F17" w:rsidP="00D119CF">
            <w:pPr>
              <w:pStyle w:val="Bodytext20"/>
              <w:shd w:val="clear" w:color="auto" w:fill="auto"/>
              <w:spacing w:before="0" w:line="260" w:lineRule="exact"/>
              <w:jc w:val="center"/>
              <w:rPr>
                <w:sz w:val="28"/>
              </w:rPr>
            </w:pPr>
            <w:r w:rsidRPr="00D119CF">
              <w:rPr>
                <w:sz w:val="28"/>
              </w:rPr>
              <w:t>1</w:t>
            </w:r>
          </w:p>
        </w:tc>
        <w:tc>
          <w:tcPr>
            <w:tcW w:w="8296" w:type="dxa"/>
            <w:tcBorders>
              <w:top w:val="single" w:sz="4" w:space="0" w:color="auto"/>
              <w:left w:val="single" w:sz="4" w:space="0" w:color="auto"/>
              <w:bottom w:val="single" w:sz="4" w:space="0" w:color="auto"/>
              <w:right w:val="single" w:sz="4" w:space="0" w:color="auto"/>
            </w:tcBorders>
            <w:shd w:val="clear" w:color="auto" w:fill="FFFFFF"/>
            <w:vAlign w:val="center"/>
          </w:tcPr>
          <w:p w:rsidR="00180F17" w:rsidRPr="00180F17" w:rsidRDefault="00180F17" w:rsidP="00642996">
            <w:pPr>
              <w:pStyle w:val="Bodytext20"/>
              <w:shd w:val="clear" w:color="auto" w:fill="auto"/>
              <w:spacing w:before="0" w:line="240" w:lineRule="auto"/>
              <w:ind w:left="142"/>
              <w:jc w:val="left"/>
              <w:rPr>
                <w:sz w:val="28"/>
              </w:rPr>
            </w:pPr>
            <w:r w:rsidRPr="00180F17">
              <w:rPr>
                <w:rStyle w:val="Bodytext212pt"/>
                <w:sz w:val="26"/>
              </w:rPr>
              <w:t>966a0852c8adbea0b7b7aada7c2c851ee642c7bca7da3b29eel43f47ddeb90a5</w:t>
            </w:r>
          </w:p>
        </w:tc>
      </w:tr>
    </w:tbl>
    <w:p w:rsidR="00F15E9C" w:rsidRPr="00180F17" w:rsidRDefault="00F15E9C" w:rsidP="00F15E9C">
      <w:pPr>
        <w:rPr>
          <w:szCs w:val="28"/>
        </w:rPr>
      </w:pPr>
    </w:p>
    <w:p w:rsidR="00180F17" w:rsidRDefault="00180F17">
      <w:pPr>
        <w:rPr>
          <w:sz w:val="2"/>
          <w:szCs w:val="2"/>
        </w:rPr>
      </w:pPr>
    </w:p>
    <w:sectPr w:rsidR="00180F17" w:rsidSect="00A2264B">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42B" w:rsidRDefault="006A242B" w:rsidP="00AA15BD">
      <w:pPr>
        <w:spacing w:after="0" w:line="240" w:lineRule="auto"/>
      </w:pPr>
      <w:r>
        <w:separator/>
      </w:r>
    </w:p>
  </w:endnote>
  <w:endnote w:type="continuationSeparator" w:id="0">
    <w:p w:rsidR="006A242B" w:rsidRDefault="006A242B" w:rsidP="00AA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376287"/>
      <w:docPartObj>
        <w:docPartGallery w:val="Page Numbers (Bottom of Page)"/>
        <w:docPartUnique/>
      </w:docPartObj>
    </w:sdtPr>
    <w:sdtEndPr>
      <w:rPr>
        <w:noProof/>
        <w:sz w:val="26"/>
        <w:szCs w:val="26"/>
      </w:rPr>
    </w:sdtEndPr>
    <w:sdtContent>
      <w:p w:rsidR="00AA15BD" w:rsidRPr="00AA15BD" w:rsidRDefault="00B97BA3">
        <w:pPr>
          <w:pStyle w:val="Footer"/>
          <w:jc w:val="right"/>
          <w:rPr>
            <w:sz w:val="26"/>
            <w:szCs w:val="26"/>
          </w:rPr>
        </w:pPr>
        <w:r w:rsidRPr="00AA15BD">
          <w:rPr>
            <w:sz w:val="26"/>
            <w:szCs w:val="26"/>
          </w:rPr>
          <w:fldChar w:fldCharType="begin"/>
        </w:r>
        <w:r w:rsidR="00AA15BD" w:rsidRPr="00AA15BD">
          <w:rPr>
            <w:sz w:val="26"/>
            <w:szCs w:val="26"/>
          </w:rPr>
          <w:instrText xml:space="preserve"> PAGE   \* MERGEFORMAT </w:instrText>
        </w:r>
        <w:r w:rsidRPr="00AA15BD">
          <w:rPr>
            <w:sz w:val="26"/>
            <w:szCs w:val="26"/>
          </w:rPr>
          <w:fldChar w:fldCharType="separate"/>
        </w:r>
        <w:r w:rsidR="004D56C9">
          <w:rPr>
            <w:noProof/>
            <w:sz w:val="26"/>
            <w:szCs w:val="26"/>
          </w:rPr>
          <w:t>2</w:t>
        </w:r>
        <w:r w:rsidRPr="00AA15BD">
          <w:rPr>
            <w:noProof/>
            <w:sz w:val="26"/>
            <w:szCs w:val="26"/>
          </w:rPr>
          <w:fldChar w:fldCharType="end"/>
        </w:r>
      </w:p>
    </w:sdtContent>
  </w:sdt>
  <w:p w:rsidR="00AA15BD" w:rsidRDefault="00AA1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42B" w:rsidRDefault="006A242B" w:rsidP="00AA15BD">
      <w:pPr>
        <w:spacing w:after="0" w:line="240" w:lineRule="auto"/>
      </w:pPr>
      <w:r>
        <w:separator/>
      </w:r>
    </w:p>
  </w:footnote>
  <w:footnote w:type="continuationSeparator" w:id="0">
    <w:p w:rsidR="006A242B" w:rsidRDefault="006A242B" w:rsidP="00AA1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5046A"/>
    <w:multiLevelType w:val="hybridMultilevel"/>
    <w:tmpl w:val="5CC2FBA0"/>
    <w:lvl w:ilvl="0" w:tplc="A170C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A51E0A"/>
    <w:multiLevelType w:val="multilevel"/>
    <w:tmpl w:val="EC1EF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3607D3"/>
    <w:multiLevelType w:val="hybridMultilevel"/>
    <w:tmpl w:val="D9BC7FE6"/>
    <w:lvl w:ilvl="0" w:tplc="0090E3A6">
      <w:start w:val="1"/>
      <w:numFmt w:val="bullet"/>
      <w:lvlText w:val="-"/>
      <w:lvlJc w:val="left"/>
      <w:pPr>
        <w:tabs>
          <w:tab w:val="num" w:pos="170"/>
        </w:tabs>
        <w:ind w:left="170" w:hanging="170"/>
      </w:pPr>
      <w:rPr>
        <w:rFonts w:ascii=".VnTime" w:hAnsi=".VnTime"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531F"/>
    <w:rsid w:val="0001030D"/>
    <w:rsid w:val="00030D6A"/>
    <w:rsid w:val="00066E42"/>
    <w:rsid w:val="00070A69"/>
    <w:rsid w:val="00071A9C"/>
    <w:rsid w:val="00097DD5"/>
    <w:rsid w:val="000E107B"/>
    <w:rsid w:val="000F7463"/>
    <w:rsid w:val="00132676"/>
    <w:rsid w:val="00164C6E"/>
    <w:rsid w:val="00180F17"/>
    <w:rsid w:val="00193851"/>
    <w:rsid w:val="00212227"/>
    <w:rsid w:val="00252B9E"/>
    <w:rsid w:val="002555EE"/>
    <w:rsid w:val="00255E06"/>
    <w:rsid w:val="00366FDD"/>
    <w:rsid w:val="003857E9"/>
    <w:rsid w:val="003C1B6B"/>
    <w:rsid w:val="003E4236"/>
    <w:rsid w:val="003E4D8E"/>
    <w:rsid w:val="00400D34"/>
    <w:rsid w:val="00407FA0"/>
    <w:rsid w:val="00424089"/>
    <w:rsid w:val="0043535C"/>
    <w:rsid w:val="00450AF3"/>
    <w:rsid w:val="00484FA7"/>
    <w:rsid w:val="004C66B6"/>
    <w:rsid w:val="004D16FF"/>
    <w:rsid w:val="004D56C9"/>
    <w:rsid w:val="004F12FC"/>
    <w:rsid w:val="00521BAB"/>
    <w:rsid w:val="00542E02"/>
    <w:rsid w:val="005D1DDA"/>
    <w:rsid w:val="00642996"/>
    <w:rsid w:val="006921D5"/>
    <w:rsid w:val="00695929"/>
    <w:rsid w:val="006A242B"/>
    <w:rsid w:val="006D531F"/>
    <w:rsid w:val="00716915"/>
    <w:rsid w:val="00731BF5"/>
    <w:rsid w:val="00756C82"/>
    <w:rsid w:val="00760793"/>
    <w:rsid w:val="00804C0E"/>
    <w:rsid w:val="008670E1"/>
    <w:rsid w:val="008A420E"/>
    <w:rsid w:val="008C5C55"/>
    <w:rsid w:val="009406A0"/>
    <w:rsid w:val="009444ED"/>
    <w:rsid w:val="00997178"/>
    <w:rsid w:val="009A604B"/>
    <w:rsid w:val="00A2264B"/>
    <w:rsid w:val="00A55D17"/>
    <w:rsid w:val="00A93A5A"/>
    <w:rsid w:val="00AA15BD"/>
    <w:rsid w:val="00AC5B03"/>
    <w:rsid w:val="00AE1D1E"/>
    <w:rsid w:val="00AE387B"/>
    <w:rsid w:val="00B51523"/>
    <w:rsid w:val="00B97BA3"/>
    <w:rsid w:val="00BF6B11"/>
    <w:rsid w:val="00C8120C"/>
    <w:rsid w:val="00CC28B1"/>
    <w:rsid w:val="00CC4A9C"/>
    <w:rsid w:val="00CC54D2"/>
    <w:rsid w:val="00D04041"/>
    <w:rsid w:val="00D119CF"/>
    <w:rsid w:val="00D46DFC"/>
    <w:rsid w:val="00E0054C"/>
    <w:rsid w:val="00E82D30"/>
    <w:rsid w:val="00EE028E"/>
    <w:rsid w:val="00F01A00"/>
    <w:rsid w:val="00F15E9C"/>
    <w:rsid w:val="00FC23E0"/>
    <w:rsid w:val="00FD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06D01E"/>
  <w15:docId w15:val="{0FF299F2-2D12-4A25-8712-8C560EF2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114"/>
    <w:pPr>
      <w:ind w:left="720"/>
      <w:contextualSpacing/>
    </w:pPr>
  </w:style>
  <w:style w:type="character" w:customStyle="1" w:styleId="Bodytext2">
    <w:name w:val="Body text (2)_"/>
    <w:basedOn w:val="DefaultParagraphFont"/>
    <w:link w:val="Bodytext20"/>
    <w:rsid w:val="00212227"/>
    <w:rPr>
      <w:rFonts w:eastAsia="Times New Roman" w:cs="Times New Roman"/>
      <w:sz w:val="26"/>
      <w:szCs w:val="26"/>
      <w:shd w:val="clear" w:color="auto" w:fill="FFFFFF"/>
    </w:rPr>
  </w:style>
  <w:style w:type="character" w:customStyle="1" w:styleId="Bodytext7">
    <w:name w:val="Body text (7)_"/>
    <w:basedOn w:val="DefaultParagraphFont"/>
    <w:link w:val="Bodytext70"/>
    <w:rsid w:val="00212227"/>
    <w:rPr>
      <w:rFonts w:eastAsia="Times New Roman" w:cs="Times New Roman"/>
      <w:i/>
      <w:iCs/>
      <w:sz w:val="26"/>
      <w:szCs w:val="26"/>
      <w:shd w:val="clear" w:color="auto" w:fill="FFFFFF"/>
      <w:lang w:bidi="en-US"/>
    </w:rPr>
  </w:style>
  <w:style w:type="character" w:customStyle="1" w:styleId="Bodytext7Calibri">
    <w:name w:val="Body text (7) + Calibri"/>
    <w:aliases w:val="14 pt,Not Italic"/>
    <w:basedOn w:val="Bodytext7"/>
    <w:rsid w:val="00212227"/>
    <w:rPr>
      <w:rFonts w:ascii="Calibri" w:eastAsia="Calibri" w:hAnsi="Calibri" w:cs="Calibri"/>
      <w:i/>
      <w:iCs/>
      <w:color w:val="000000"/>
      <w:spacing w:val="0"/>
      <w:w w:val="100"/>
      <w:position w:val="0"/>
      <w:sz w:val="28"/>
      <w:szCs w:val="28"/>
      <w:shd w:val="clear" w:color="auto" w:fill="FFFFFF"/>
      <w:lang w:val="vi-VN" w:eastAsia="vi-VN" w:bidi="vi-VN"/>
    </w:rPr>
  </w:style>
  <w:style w:type="paragraph" w:customStyle="1" w:styleId="Bodytext20">
    <w:name w:val="Body text (2)"/>
    <w:basedOn w:val="Normal"/>
    <w:link w:val="Bodytext2"/>
    <w:rsid w:val="00212227"/>
    <w:pPr>
      <w:widowControl w:val="0"/>
      <w:shd w:val="clear" w:color="auto" w:fill="FFFFFF"/>
      <w:spacing w:before="360" w:after="0" w:line="0" w:lineRule="atLeast"/>
      <w:jc w:val="both"/>
    </w:pPr>
    <w:rPr>
      <w:rFonts w:eastAsia="Times New Roman" w:cs="Times New Roman"/>
      <w:sz w:val="26"/>
      <w:szCs w:val="26"/>
    </w:rPr>
  </w:style>
  <w:style w:type="paragraph" w:customStyle="1" w:styleId="Bodytext70">
    <w:name w:val="Body text (7)"/>
    <w:basedOn w:val="Normal"/>
    <w:link w:val="Bodytext7"/>
    <w:rsid w:val="00212227"/>
    <w:pPr>
      <w:widowControl w:val="0"/>
      <w:shd w:val="clear" w:color="auto" w:fill="FFFFFF"/>
      <w:spacing w:before="60" w:after="0" w:line="475" w:lineRule="exact"/>
      <w:jc w:val="both"/>
    </w:pPr>
    <w:rPr>
      <w:rFonts w:eastAsia="Times New Roman" w:cs="Times New Roman"/>
      <w:i/>
      <w:iCs/>
      <w:sz w:val="26"/>
      <w:szCs w:val="26"/>
      <w:lang w:bidi="en-US"/>
    </w:rPr>
  </w:style>
  <w:style w:type="character" w:customStyle="1" w:styleId="Bodytext9">
    <w:name w:val="Body text (9)_"/>
    <w:basedOn w:val="DefaultParagraphFont"/>
    <w:link w:val="Bodytext90"/>
    <w:rsid w:val="00AE387B"/>
    <w:rPr>
      <w:rFonts w:eastAsia="Times New Roman" w:cs="Times New Roman"/>
      <w:b/>
      <w:bCs/>
      <w:sz w:val="26"/>
      <w:szCs w:val="26"/>
      <w:shd w:val="clear" w:color="auto" w:fill="FFFFFF"/>
      <w:lang w:bidi="en-US"/>
    </w:rPr>
  </w:style>
  <w:style w:type="character" w:customStyle="1" w:styleId="Bodytext12">
    <w:name w:val="Body text (12)_"/>
    <w:basedOn w:val="DefaultParagraphFont"/>
    <w:link w:val="Bodytext120"/>
    <w:rsid w:val="00AE387B"/>
    <w:rPr>
      <w:rFonts w:eastAsia="Times New Roman" w:cs="Times New Roman"/>
      <w:sz w:val="26"/>
      <w:szCs w:val="26"/>
      <w:shd w:val="clear" w:color="auto" w:fill="FFFFFF"/>
      <w:lang w:bidi="en-US"/>
    </w:rPr>
  </w:style>
  <w:style w:type="character" w:customStyle="1" w:styleId="Bodytext12Bold">
    <w:name w:val="Body text (12) + Bold"/>
    <w:aliases w:val="Small Caps"/>
    <w:basedOn w:val="Bodytext12"/>
    <w:rsid w:val="00AE387B"/>
    <w:rPr>
      <w:rFonts w:eastAsia="Times New Roman" w:cs="Times New Roman"/>
      <w:b/>
      <w:bCs/>
      <w:smallCaps/>
      <w:color w:val="000000"/>
      <w:spacing w:val="0"/>
      <w:w w:val="100"/>
      <w:position w:val="0"/>
      <w:sz w:val="26"/>
      <w:szCs w:val="26"/>
      <w:shd w:val="clear" w:color="auto" w:fill="FFFFFF"/>
      <w:lang w:bidi="en-US"/>
    </w:rPr>
  </w:style>
  <w:style w:type="character" w:customStyle="1" w:styleId="Tablecaption">
    <w:name w:val="Table caption_"/>
    <w:basedOn w:val="DefaultParagraphFont"/>
    <w:link w:val="Tablecaption0"/>
    <w:rsid w:val="00AE387B"/>
    <w:rPr>
      <w:rFonts w:eastAsia="Times New Roman" w:cs="Times New Roman"/>
      <w:b/>
      <w:bCs/>
      <w:sz w:val="26"/>
      <w:szCs w:val="26"/>
      <w:shd w:val="clear" w:color="auto" w:fill="FFFFFF"/>
      <w:lang w:bidi="en-US"/>
    </w:rPr>
  </w:style>
  <w:style w:type="character" w:customStyle="1" w:styleId="Bodytext212pt">
    <w:name w:val="Body text (2) + 12 pt"/>
    <w:basedOn w:val="Bodytext2"/>
    <w:rsid w:val="00AE387B"/>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Bold">
    <w:name w:val="Body text (2) + Bold"/>
    <w:basedOn w:val="Bodytext2"/>
    <w:rsid w:val="00AE387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paragraph" w:customStyle="1" w:styleId="Bodytext90">
    <w:name w:val="Body text (9)"/>
    <w:basedOn w:val="Normal"/>
    <w:link w:val="Bodytext9"/>
    <w:rsid w:val="00AE387B"/>
    <w:pPr>
      <w:widowControl w:val="0"/>
      <w:shd w:val="clear" w:color="auto" w:fill="FFFFFF"/>
      <w:spacing w:before="60" w:after="0" w:line="0" w:lineRule="atLeast"/>
      <w:ind w:hanging="600"/>
      <w:jc w:val="both"/>
    </w:pPr>
    <w:rPr>
      <w:rFonts w:eastAsia="Times New Roman" w:cs="Times New Roman"/>
      <w:b/>
      <w:bCs/>
      <w:sz w:val="26"/>
      <w:szCs w:val="26"/>
      <w:lang w:bidi="en-US"/>
    </w:rPr>
  </w:style>
  <w:style w:type="paragraph" w:customStyle="1" w:styleId="Bodytext120">
    <w:name w:val="Body text (12)"/>
    <w:basedOn w:val="Normal"/>
    <w:link w:val="Bodytext12"/>
    <w:rsid w:val="00AE387B"/>
    <w:pPr>
      <w:widowControl w:val="0"/>
      <w:shd w:val="clear" w:color="auto" w:fill="FFFFFF"/>
      <w:spacing w:after="60" w:line="0" w:lineRule="atLeast"/>
      <w:jc w:val="both"/>
    </w:pPr>
    <w:rPr>
      <w:rFonts w:eastAsia="Times New Roman" w:cs="Times New Roman"/>
      <w:sz w:val="26"/>
      <w:szCs w:val="26"/>
      <w:lang w:bidi="en-US"/>
    </w:rPr>
  </w:style>
  <w:style w:type="paragraph" w:customStyle="1" w:styleId="Tablecaption0">
    <w:name w:val="Table caption"/>
    <w:basedOn w:val="Normal"/>
    <w:link w:val="Tablecaption"/>
    <w:rsid w:val="00AE387B"/>
    <w:pPr>
      <w:widowControl w:val="0"/>
      <w:shd w:val="clear" w:color="auto" w:fill="FFFFFF"/>
      <w:spacing w:after="0" w:line="0" w:lineRule="atLeast"/>
    </w:pPr>
    <w:rPr>
      <w:rFonts w:eastAsia="Times New Roman" w:cs="Times New Roman"/>
      <w:b/>
      <w:bCs/>
      <w:sz w:val="26"/>
      <w:szCs w:val="26"/>
      <w:lang w:bidi="en-US"/>
    </w:rPr>
  </w:style>
  <w:style w:type="character" w:styleId="CommentReference">
    <w:name w:val="annotation reference"/>
    <w:basedOn w:val="DefaultParagraphFont"/>
    <w:uiPriority w:val="99"/>
    <w:semiHidden/>
    <w:unhideWhenUsed/>
    <w:rsid w:val="00AE1D1E"/>
    <w:rPr>
      <w:sz w:val="16"/>
      <w:szCs w:val="16"/>
    </w:rPr>
  </w:style>
  <w:style w:type="paragraph" w:styleId="CommentText">
    <w:name w:val="annotation text"/>
    <w:basedOn w:val="Normal"/>
    <w:link w:val="CommentTextChar"/>
    <w:uiPriority w:val="99"/>
    <w:semiHidden/>
    <w:unhideWhenUsed/>
    <w:rsid w:val="00AE1D1E"/>
    <w:pPr>
      <w:spacing w:line="240" w:lineRule="auto"/>
    </w:pPr>
    <w:rPr>
      <w:sz w:val="20"/>
      <w:szCs w:val="20"/>
    </w:rPr>
  </w:style>
  <w:style w:type="character" w:customStyle="1" w:styleId="CommentTextChar">
    <w:name w:val="Comment Text Char"/>
    <w:basedOn w:val="DefaultParagraphFont"/>
    <w:link w:val="CommentText"/>
    <w:uiPriority w:val="99"/>
    <w:semiHidden/>
    <w:rsid w:val="00AE1D1E"/>
    <w:rPr>
      <w:sz w:val="20"/>
      <w:szCs w:val="20"/>
    </w:rPr>
  </w:style>
  <w:style w:type="paragraph" w:styleId="CommentSubject">
    <w:name w:val="annotation subject"/>
    <w:basedOn w:val="CommentText"/>
    <w:next w:val="CommentText"/>
    <w:link w:val="CommentSubjectChar"/>
    <w:uiPriority w:val="99"/>
    <w:semiHidden/>
    <w:unhideWhenUsed/>
    <w:rsid w:val="00AE1D1E"/>
    <w:rPr>
      <w:b/>
      <w:bCs/>
    </w:rPr>
  </w:style>
  <w:style w:type="character" w:customStyle="1" w:styleId="CommentSubjectChar">
    <w:name w:val="Comment Subject Char"/>
    <w:basedOn w:val="CommentTextChar"/>
    <w:link w:val="CommentSubject"/>
    <w:uiPriority w:val="99"/>
    <w:semiHidden/>
    <w:rsid w:val="00AE1D1E"/>
    <w:rPr>
      <w:b/>
      <w:bCs/>
      <w:sz w:val="20"/>
      <w:szCs w:val="20"/>
    </w:rPr>
  </w:style>
  <w:style w:type="paragraph" w:styleId="BalloonText">
    <w:name w:val="Balloon Text"/>
    <w:basedOn w:val="Normal"/>
    <w:link w:val="BalloonTextChar"/>
    <w:uiPriority w:val="99"/>
    <w:semiHidden/>
    <w:unhideWhenUsed/>
    <w:rsid w:val="00AE1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D1E"/>
    <w:rPr>
      <w:rFonts w:ascii="Segoe UI" w:hAnsi="Segoe UI" w:cs="Segoe UI"/>
      <w:sz w:val="18"/>
      <w:szCs w:val="18"/>
    </w:rPr>
  </w:style>
  <w:style w:type="paragraph" w:styleId="Header">
    <w:name w:val="header"/>
    <w:basedOn w:val="Normal"/>
    <w:link w:val="HeaderChar"/>
    <w:uiPriority w:val="99"/>
    <w:unhideWhenUsed/>
    <w:rsid w:val="00AA1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5BD"/>
  </w:style>
  <w:style w:type="paragraph" w:styleId="Footer">
    <w:name w:val="footer"/>
    <w:basedOn w:val="Normal"/>
    <w:link w:val="FooterChar"/>
    <w:uiPriority w:val="99"/>
    <w:unhideWhenUsed/>
    <w:rsid w:val="00AA1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DHKIM</dc:creator>
  <cp:keywords/>
  <dc:description/>
  <cp:lastModifiedBy>DHKIM</cp:lastModifiedBy>
  <cp:revision>50</cp:revision>
  <cp:lastPrinted>2018-04-17T06:52:00Z</cp:lastPrinted>
  <dcterms:created xsi:type="dcterms:W3CDTF">2018-04-06T02:59:00Z</dcterms:created>
  <dcterms:modified xsi:type="dcterms:W3CDTF">2018-04-17T08:43:00Z</dcterms:modified>
</cp:coreProperties>
</file>