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284" w:type="dxa"/>
        <w:tblLook w:val="01E0" w:firstRow="1" w:lastRow="1" w:firstColumn="1" w:lastColumn="1" w:noHBand="0" w:noVBand="0"/>
      </w:tblPr>
      <w:tblGrid>
        <w:gridCol w:w="4820"/>
        <w:gridCol w:w="5245"/>
      </w:tblGrid>
      <w:tr w:rsidR="00695891" w:rsidRPr="00E75ED9" w14:paraId="13C6657E" w14:textId="77777777" w:rsidTr="001B496B">
        <w:trPr>
          <w:trHeight w:val="1985"/>
        </w:trPr>
        <w:tc>
          <w:tcPr>
            <w:tcW w:w="4820" w:type="dxa"/>
          </w:tcPr>
          <w:p w14:paraId="2314B364" w14:textId="6D4CC720" w:rsidR="00695891" w:rsidRPr="00E75ED9" w:rsidRDefault="00695891" w:rsidP="00093D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5ED9">
              <w:rPr>
                <w:rFonts w:ascii="Times New Roman" w:hAnsi="Times New Roman" w:cs="Times New Roman"/>
                <w:bCs/>
              </w:rPr>
              <w:t xml:space="preserve">BỘ KHOA HỌC VÀ CÔNG </w:t>
            </w:r>
            <w:smartTag w:uri="urn:schemas-microsoft-com:office:smarttags" w:element="stockticker">
              <w:r w:rsidRPr="00E75ED9">
                <w:rPr>
                  <w:rFonts w:ascii="Times New Roman" w:hAnsi="Times New Roman" w:cs="Times New Roman"/>
                  <w:bCs/>
                </w:rPr>
                <w:t>NGH</w:t>
              </w:r>
            </w:smartTag>
            <w:r w:rsidRPr="00E75ED9">
              <w:rPr>
                <w:rFonts w:ascii="Times New Roman" w:hAnsi="Times New Roman" w:cs="Times New Roman"/>
                <w:bCs/>
              </w:rPr>
              <w:t>Ệ</w:t>
            </w:r>
          </w:p>
          <w:p w14:paraId="357FFE7A" w14:textId="6DDE1F38" w:rsidR="00AC37ED" w:rsidRPr="00E75ED9" w:rsidRDefault="00AC37ED" w:rsidP="00093D6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5ED9">
              <w:rPr>
                <w:rFonts w:ascii="Times New Roman" w:hAnsi="Times New Roman" w:cs="Times New Roman"/>
                <w:b/>
                <w:lang w:val="en-US"/>
              </w:rPr>
              <w:t>TRUNG TÂM CÔNG NGHỆ THÔNG TIN</w:t>
            </w:r>
          </w:p>
          <w:p w14:paraId="51820584" w14:textId="14BFA6E7" w:rsidR="00695891" w:rsidRPr="00E75ED9" w:rsidRDefault="009D2BBE" w:rsidP="00720A3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44622C" wp14:editId="2E53FF5E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39370</wp:posOffset>
                      </wp:positionV>
                      <wp:extent cx="8382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5BFD53DE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3.1pt" to="141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qUsgEAALYDAAAOAAAAZHJzL2Uyb0RvYy54bWysU02P0zAQvSPxHyzfadJFQlXUdA9dwQVB&#10;xcIP8DrjxsL2WGPTpP+esdtmESCEEBfHH+/NzHsz2d7P3okTULIYerletVJA0DjYcOzll89vX22k&#10;SFmFQTkM0MszJHm/e/liO8UO7nBENwAJDhJSN8VejjnHrmmSHsGrtMIIgR8NkleZj3RsBlITR/eu&#10;uWvbN82ENERCDSnx7cPlUe5qfGNA54/GJMjC9ZJry3Wluj6VtdltVXckFUerr2Wof6jCKxs46RLq&#10;QWUlvpH9JZS3mjChySuNvkFjrIaqgdWs25/UPI4qQtXC5qS42JT+X1j94XQgYQfunRRBeW7RYyZl&#10;j2MWewyBDUQS6+LTFFPH8H040PWU4oGK6NmQL1+WI+bq7XnxFuYsNF9uXm+4X1Lo21PzzIuU8jtA&#10;L8qml86Golp16vQ+Zc7F0BuED6WOS+a6y2cHBezCJzCshHOtK7vOEOwdiZPi7g9fqwqOVZGFYqxz&#10;C6n9M+mKLTSoc/W3xAVdM2LIC9HbgPS7rHm+lWou+Jvqi9Yi+wmHc+1DtYOHo7p0HeQyfT+eK/35&#10;d9t9BwAA//8DAFBLAwQUAAYACAAAACEAFjh4G9gAAAAHAQAADwAAAGRycy9kb3ducmV2LnhtbEyO&#10;wUrEMBRF94L/EJ7gzkkNWMbadBgGRNyI09F9psmk1eSlJGmn/r1PN7o83Mu9p94s3rHZxDQElHC7&#10;KoAZ7IIe0Ep4OzzerIGlrFArF9BI+DIJNs3lRa0qHc64N3ObLaMRTJWS0Oc8VpynrjdepVUYDVJ2&#10;CtGrTBgt11Gdadw7Loqi5F4NSA+9Gs2uN91nO3kJ7jnO73Znt2l62pftx+tJvBxmKa+vlu0DsGyW&#10;/FeGH31Sh4acjmFCnZgjvivuqSqhFMAoF2tBfPxl3tT8v3/zDQAA//8DAFBLAQItABQABgAIAAAA&#10;IQC2gziS/gAAAOEBAAATAAAAAAAAAAAAAAAAAAAAAABbQ29udGVudF9UeXBlc10ueG1sUEsBAi0A&#10;FAAGAAgAAAAhADj9If/WAAAAlAEAAAsAAAAAAAAAAAAAAAAALwEAAF9yZWxzLy5yZWxzUEsBAi0A&#10;FAAGAAgAAAAhAEv9OpSyAQAAtgMAAA4AAAAAAAAAAAAAAAAALgIAAGRycy9lMm9Eb2MueG1sUEsB&#10;Ai0AFAAGAAgAAAAhABY4eBvYAAAABwEAAA8AAAAAAAAAAAAAAAAADA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95891" w:rsidRPr="00E75ED9">
              <w:rPr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bookmarkStart w:id="0" w:name="_GoBack"/>
            <w:r w:rsidR="007F0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  <w:r w:rsidR="00695891" w:rsidRPr="00E75E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60FBC"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TTCNTT</w:t>
            </w:r>
            <w:r w:rsidR="00A0032B"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-KTHT</w:t>
            </w:r>
          </w:p>
          <w:bookmarkEnd w:id="0"/>
          <w:p w14:paraId="041A872D" w14:textId="21DAB199" w:rsidR="009756DA" w:rsidRPr="00E75ED9" w:rsidRDefault="00695891" w:rsidP="003006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D9">
              <w:rPr>
                <w:rFonts w:ascii="Times New Roman" w:hAnsi="Times New Roman" w:cs="Times New Roman"/>
                <w:sz w:val="26"/>
                <w:szCs w:val="26"/>
              </w:rPr>
              <w:t xml:space="preserve">V/v </w:t>
            </w:r>
            <w:r w:rsidR="002C6393" w:rsidRPr="00E75ED9">
              <w:rPr>
                <w:rStyle w:val="fontstyle01"/>
                <w:rFonts w:ascii="Times New Roman" w:hAnsi="Times New Roman" w:cs="Times New Roman"/>
                <w:lang w:val="en-US"/>
              </w:rPr>
              <w:t>lỗ hổng bảo mật trong Microsoft Exchange Server</w:t>
            </w:r>
          </w:p>
        </w:tc>
        <w:tc>
          <w:tcPr>
            <w:tcW w:w="5245" w:type="dxa"/>
          </w:tcPr>
          <w:p w14:paraId="56401A3A" w14:textId="77777777" w:rsidR="00115F42" w:rsidRPr="00E75ED9" w:rsidRDefault="00695891" w:rsidP="00060AC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5ED9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="00801AFB" w:rsidRPr="00E75E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5C9E0F85" w14:textId="52D87CFF" w:rsidR="00695891" w:rsidRPr="00E75ED9" w:rsidRDefault="00695891" w:rsidP="000F72A7">
            <w:pPr>
              <w:ind w:right="-1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ED9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6FE087CB" w14:textId="085195DD" w:rsidR="00695891" w:rsidRPr="00E75ED9" w:rsidRDefault="003F7C82" w:rsidP="00720A37">
            <w:pPr>
              <w:spacing w:before="240"/>
              <w:ind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CB6883" wp14:editId="27E2A63A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34290</wp:posOffset>
                      </wp:positionV>
                      <wp:extent cx="179832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14A92C00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pt,2.7pt" to="197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k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H2NJ89TK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AXmsZI2wAAAAcBAAAPAAAAZHJzL2Rvd25yZXYueG1sTI/BTsMwEETv&#10;SPyDtUhcqtZJSysIcSoE5MalBcR1Gy9JRLxOY7cNfD0LFzg+zWrmbb4eXaeONITWs4F0loAirrxt&#10;uTbw8lxOr0GFiGyx80wGPinAujg/yzGz/sQbOm5jraSEQ4YGmhj7TOtQNeQwzHxPLNm7HxxGwaHW&#10;dsCTlLtOz5NkpR22LAsN9nTfUPWxPTgDoXylffk1qSbJ26L2NN8/PD2iMZcX490tqEhj/DuGH31R&#10;h0Kcdv7ANqhOOE1FPRpYXoGSfHGzlN92v6yLXP/3L74BAAD//wMAUEsBAi0AFAAGAAgAAAAhALaD&#10;OJL+AAAA4QEAABMAAAAAAAAAAAAAAAAAAAAAAFtDb250ZW50X1R5cGVzXS54bWxQSwECLQAUAAYA&#10;CAAAACEAOP0h/9YAAACUAQAACwAAAAAAAAAAAAAAAAAvAQAAX3JlbHMvLnJlbHNQSwECLQAUAAYA&#10;CAAAACEAl19ZMh0CAAA2BAAADgAAAAAAAAAAAAAAAAAuAgAAZHJzL2Uyb0RvYy54bWxQSwECLQAU&#10;AAYACAAAACEAF5rGSNsAAAAHAQAADwAAAAAAAAAAAAAAAAB3BAAAZHJzL2Rvd25yZXYueG1sUEsF&#10;BgAAAAAEAAQA8wAAAH8FAAAAAA==&#10;"/>
                  </w:pict>
                </mc:Fallback>
              </mc:AlternateContent>
            </w:r>
            <w:r w:rsidR="00695891" w:rsidRPr="00E75E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Hà Nội, ngày </w:t>
            </w:r>
            <w:r w:rsidR="007F01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19</w:t>
            </w:r>
            <w:r w:rsidR="006E37C3" w:rsidRPr="00E75E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695891" w:rsidRPr="00E75E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 w:rsidR="007F01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03</w:t>
            </w:r>
            <w:r w:rsidR="00695891" w:rsidRPr="00E75E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AC37ED" w:rsidRPr="00E75E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  <w:r w:rsidR="00BE5B0E" w:rsidRPr="00E75E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</w:tr>
    </w:tbl>
    <w:p w14:paraId="53CA30EF" w14:textId="6687D55B" w:rsidR="00A15BA4" w:rsidRPr="00E75ED9" w:rsidRDefault="00695891" w:rsidP="00A458D7">
      <w:pPr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ab/>
      </w:r>
      <w:r w:rsidRPr="00E75ED9">
        <w:rPr>
          <w:rFonts w:ascii="Times New Roman" w:hAnsi="Times New Roman" w:cs="Times New Roman"/>
          <w:sz w:val="28"/>
          <w:szCs w:val="28"/>
        </w:rPr>
        <w:tab/>
      </w:r>
    </w:p>
    <w:p w14:paraId="4075DF72" w14:textId="3816DC3A" w:rsidR="006D3F50" w:rsidRPr="00E75ED9" w:rsidRDefault="00695891" w:rsidP="00026DD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75ED9">
        <w:rPr>
          <w:rFonts w:ascii="Times New Roman" w:hAnsi="Times New Roman" w:cs="Times New Roman"/>
          <w:sz w:val="28"/>
          <w:szCs w:val="28"/>
        </w:rPr>
        <w:t xml:space="preserve">Kính gửi: </w:t>
      </w:r>
      <w:r w:rsidR="00682F07" w:rsidRPr="00E75ED9">
        <w:rPr>
          <w:rFonts w:ascii="Times New Roman" w:hAnsi="Times New Roman" w:cs="Times New Roman"/>
          <w:sz w:val="28"/>
          <w:szCs w:val="28"/>
          <w:lang w:val="en-US"/>
        </w:rPr>
        <w:t>Các đơn vị có hệ thống công nghệ thông tin trực thuộc Bộ</w:t>
      </w:r>
    </w:p>
    <w:p w14:paraId="3854104F" w14:textId="77777777" w:rsidR="007B49F7" w:rsidRPr="00E75ED9" w:rsidRDefault="007B49F7" w:rsidP="00CE488A">
      <w:pPr>
        <w:ind w:left="720" w:firstLine="720"/>
        <w:rPr>
          <w:rStyle w:val="Headerorfooter"/>
          <w:rFonts w:eastAsia="Microsoft Sans Serif"/>
          <w:sz w:val="28"/>
          <w:szCs w:val="28"/>
        </w:rPr>
      </w:pPr>
    </w:p>
    <w:p w14:paraId="010BF983" w14:textId="70F72AA6" w:rsidR="009A6395" w:rsidRPr="00E75ED9" w:rsidRDefault="007B49F7" w:rsidP="00FF223B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Style w:val="Headerorfooter"/>
          <w:rFonts w:eastAsia="Microsoft Sans Serif"/>
          <w:b w:val="0"/>
          <w:sz w:val="28"/>
          <w:szCs w:val="28"/>
          <w:lang w:val="en-US"/>
        </w:rPr>
        <w:tab/>
      </w:r>
      <w:r w:rsidR="009A6395" w:rsidRPr="00E75ED9">
        <w:rPr>
          <w:rFonts w:ascii="Times New Roman" w:hAnsi="Times New Roman" w:cs="Times New Roman"/>
          <w:sz w:val="28"/>
          <w:szCs w:val="28"/>
        </w:rPr>
        <w:t>Ngày 02/3/2021, Microsoft đã công bố bản vá cho các lỗ hổng bảo mật</w:t>
      </w:r>
      <w:r w:rsidR="009A6395" w:rsidRPr="00E75ED9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r w:rsidR="009A6395" w:rsidRPr="00E75ED9">
        <w:rPr>
          <w:rFonts w:ascii="Times New Roman" w:hAnsi="Times New Roman" w:cs="Times New Roman"/>
          <w:b/>
          <w:bCs/>
          <w:sz w:val="28"/>
          <w:szCs w:val="28"/>
        </w:rPr>
        <w:t>CVE-2021-26855,</w:t>
      </w:r>
      <w:r w:rsidR="00C3466F" w:rsidRPr="00E75ED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A6395" w:rsidRPr="00E75ED9">
        <w:rPr>
          <w:rFonts w:ascii="Times New Roman" w:hAnsi="Times New Roman" w:cs="Times New Roman"/>
          <w:b/>
          <w:bCs/>
          <w:sz w:val="28"/>
          <w:szCs w:val="28"/>
        </w:rPr>
        <w:t xml:space="preserve">CVE-2021-26857, CVE-2021-26858, CVE-2021-27065) </w:t>
      </w:r>
      <w:r w:rsidR="009A6395" w:rsidRPr="00E75ED9">
        <w:rPr>
          <w:rFonts w:ascii="Times New Roman" w:hAnsi="Times New Roman" w:cs="Times New Roman"/>
          <w:sz w:val="28"/>
          <w:szCs w:val="28"/>
        </w:rPr>
        <w:t>ảnh</w:t>
      </w:r>
      <w:r w:rsidR="009A6395" w:rsidRPr="00E75ED9">
        <w:rPr>
          <w:rFonts w:ascii="Times New Roman" w:hAnsi="Times New Roman" w:cs="Times New Roman"/>
          <w:sz w:val="28"/>
          <w:szCs w:val="28"/>
        </w:rPr>
        <w:br/>
        <w:t xml:space="preserve">hưởng </w:t>
      </w:r>
      <w:r w:rsidR="009A6395" w:rsidRPr="00E75ED9">
        <w:rPr>
          <w:rFonts w:ascii="Times New Roman" w:hAnsi="Times New Roman" w:cs="Times New Roman"/>
          <w:b/>
          <w:bCs/>
          <w:sz w:val="28"/>
          <w:szCs w:val="28"/>
        </w:rPr>
        <w:t xml:space="preserve">nghiêm trọng </w:t>
      </w:r>
      <w:r w:rsidR="009A6395" w:rsidRPr="00E75ED9">
        <w:rPr>
          <w:rFonts w:ascii="Times New Roman" w:hAnsi="Times New Roman" w:cs="Times New Roman"/>
          <w:sz w:val="28"/>
          <w:szCs w:val="28"/>
        </w:rPr>
        <w:t>đến máy chủ Microsoft Exchange. Các lỗ h</w:t>
      </w:r>
      <w:r w:rsidR="00C3466F" w:rsidRPr="00E75ED9">
        <w:rPr>
          <w:rFonts w:ascii="Times New Roman" w:hAnsi="Times New Roman" w:cs="Times New Roman"/>
          <w:sz w:val="28"/>
          <w:szCs w:val="28"/>
          <w:lang w:val="en-US"/>
        </w:rPr>
        <w:t>ổ</w:t>
      </w:r>
      <w:r w:rsidR="009A6395" w:rsidRPr="00E75ED9">
        <w:rPr>
          <w:rFonts w:ascii="Times New Roman" w:hAnsi="Times New Roman" w:cs="Times New Roman"/>
          <w:sz w:val="28"/>
          <w:szCs w:val="28"/>
        </w:rPr>
        <w:t>ng này ảnh</w:t>
      </w:r>
      <w:r w:rsidR="009A6395" w:rsidRPr="00E75E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6395" w:rsidRPr="00E75ED9">
        <w:rPr>
          <w:rFonts w:ascii="Times New Roman" w:hAnsi="Times New Roman" w:cs="Times New Roman"/>
          <w:sz w:val="28"/>
          <w:szCs w:val="28"/>
        </w:rPr>
        <w:t>hưởng tới các phiên bản Microsoft Exchange Server 2013/2016/2019, cho phép đối</w:t>
      </w:r>
      <w:r w:rsidR="009A6395" w:rsidRPr="00E75ED9">
        <w:rPr>
          <w:rFonts w:ascii="Times New Roman" w:hAnsi="Times New Roman" w:cs="Times New Roman"/>
          <w:sz w:val="28"/>
          <w:szCs w:val="28"/>
        </w:rPr>
        <w:br/>
        <w:t>tượng tấn công truy cập vào máy chủ hệ thống, chèn và thực thi mã từ xa</w:t>
      </w:r>
      <w:r w:rsidR="009A6395" w:rsidRPr="00E75E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6395" w:rsidRPr="00E75ED9">
        <w:rPr>
          <w:rFonts w:ascii="Times New Roman" w:hAnsi="Times New Roman" w:cs="Times New Roman"/>
          <w:sz w:val="28"/>
          <w:szCs w:val="28"/>
        </w:rPr>
        <w:t>(thông tin chi tiết về các lỗ hổng có tại phụ lục kèm theo).</w:t>
      </w:r>
    </w:p>
    <w:p w14:paraId="4BAC5A06" w14:textId="7D4BE2A5" w:rsidR="009A6395" w:rsidRPr="00E75ED9" w:rsidRDefault="009A6395" w:rsidP="00FF223B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 xml:space="preserve">Theo đánh giá sơ bộ của </w:t>
      </w:r>
      <w:r w:rsidR="00312521" w:rsidRPr="00E75ED9">
        <w:rPr>
          <w:rFonts w:ascii="Times New Roman" w:hAnsi="Times New Roman" w:cs="Times New Roman"/>
          <w:sz w:val="28"/>
          <w:szCs w:val="28"/>
          <w:lang w:val="en-US"/>
        </w:rPr>
        <w:t>Cục An toàn thông tin</w:t>
      </w:r>
      <w:r w:rsidRPr="00E75ED9">
        <w:rPr>
          <w:rFonts w:ascii="Times New Roman" w:hAnsi="Times New Roman" w:cs="Times New Roman"/>
          <w:sz w:val="28"/>
          <w:szCs w:val="28"/>
        </w:rPr>
        <w:t xml:space="preserve"> rất nhiều máy chủ thư điện tử của Việt Nam (như máy chủ thư</w:t>
      </w:r>
      <w:r w:rsidRPr="00E75E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5ED9">
        <w:rPr>
          <w:rFonts w:ascii="Times New Roman" w:hAnsi="Times New Roman" w:cs="Times New Roman"/>
          <w:sz w:val="28"/>
          <w:szCs w:val="28"/>
        </w:rPr>
        <w:t>điện tử của cơ quan tổ chức nhà nước, tổ chức ngân hàng, tài chính, các doanh</w:t>
      </w:r>
      <w:r w:rsidRPr="00E75E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5ED9">
        <w:rPr>
          <w:rFonts w:ascii="Times New Roman" w:hAnsi="Times New Roman" w:cs="Times New Roman"/>
          <w:sz w:val="28"/>
          <w:szCs w:val="28"/>
        </w:rPr>
        <w:t>nghiệp và các tổ chức lớn khác) đang sử dụng Microsoft Exchange.</w:t>
      </w:r>
    </w:p>
    <w:p w14:paraId="4A7527BC" w14:textId="5AC0BD91" w:rsidR="009A6395" w:rsidRPr="00E75ED9" w:rsidRDefault="009A6395" w:rsidP="00FF223B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 xml:space="preserve">Nhằm đảm bảo an toàn thông tin cho hệ thống thông tin của </w:t>
      </w:r>
      <w:r w:rsidR="00E75ED9" w:rsidRPr="00E75ED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75ED9">
        <w:rPr>
          <w:rFonts w:ascii="Times New Roman" w:hAnsi="Times New Roman" w:cs="Times New Roman"/>
          <w:sz w:val="28"/>
          <w:szCs w:val="28"/>
        </w:rPr>
        <w:t>uý đơn vị,</w:t>
      </w:r>
      <w:r w:rsidRPr="00E75E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5ED9">
        <w:rPr>
          <w:rFonts w:ascii="Times New Roman" w:hAnsi="Times New Roman" w:cs="Times New Roman"/>
          <w:sz w:val="28"/>
          <w:szCs w:val="28"/>
        </w:rPr>
        <w:t xml:space="preserve">Trung tâm </w:t>
      </w:r>
      <w:r w:rsidR="00865C9F" w:rsidRPr="00E75ED9">
        <w:rPr>
          <w:rFonts w:ascii="Times New Roman" w:hAnsi="Times New Roman" w:cs="Times New Roman"/>
          <w:sz w:val="28"/>
          <w:szCs w:val="28"/>
          <w:lang w:val="en-US"/>
        </w:rPr>
        <w:t>Công nghệ thông tin</w:t>
      </w:r>
      <w:r w:rsidRPr="00E75ED9">
        <w:rPr>
          <w:rFonts w:ascii="Times New Roman" w:hAnsi="Times New Roman" w:cs="Times New Roman"/>
          <w:sz w:val="28"/>
          <w:szCs w:val="28"/>
        </w:rPr>
        <w:t xml:space="preserve"> khuyến nghị Quý đơn vị thực hiện:</w:t>
      </w:r>
    </w:p>
    <w:p w14:paraId="66D2CE12" w14:textId="47187648" w:rsidR="00C3466F" w:rsidRPr="00E75ED9" w:rsidRDefault="009A6395" w:rsidP="00FF223B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>1. Ki</w:t>
      </w:r>
      <w:r w:rsidR="00B37EAB" w:rsidRPr="00E75ED9">
        <w:rPr>
          <w:rFonts w:ascii="Times New Roman" w:hAnsi="Times New Roman" w:cs="Times New Roman"/>
          <w:sz w:val="28"/>
          <w:szCs w:val="28"/>
          <w:lang w:val="en-US"/>
        </w:rPr>
        <w:t>ể</w:t>
      </w:r>
      <w:r w:rsidRPr="00E75ED9">
        <w:rPr>
          <w:rFonts w:ascii="Times New Roman" w:hAnsi="Times New Roman" w:cs="Times New Roman"/>
          <w:sz w:val="28"/>
          <w:szCs w:val="28"/>
        </w:rPr>
        <w:t>m tra, rà soát, xác minh hệ thống thông tin có khả năng bị ảnh hưởng</w:t>
      </w:r>
      <w:r w:rsidRPr="00E75E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5ED9">
        <w:rPr>
          <w:rFonts w:ascii="Times New Roman" w:hAnsi="Times New Roman" w:cs="Times New Roman"/>
          <w:sz w:val="28"/>
          <w:szCs w:val="28"/>
        </w:rPr>
        <w:t>bởi lỗ h</w:t>
      </w:r>
      <w:r w:rsidR="0045311A" w:rsidRPr="00E75ED9">
        <w:rPr>
          <w:rFonts w:ascii="Times New Roman" w:hAnsi="Times New Roman" w:cs="Times New Roman"/>
          <w:sz w:val="28"/>
          <w:szCs w:val="28"/>
          <w:lang w:val="en-US"/>
        </w:rPr>
        <w:t>ổ</w:t>
      </w:r>
      <w:r w:rsidRPr="00E75ED9">
        <w:rPr>
          <w:rFonts w:ascii="Times New Roman" w:hAnsi="Times New Roman" w:cs="Times New Roman"/>
          <w:sz w:val="28"/>
          <w:szCs w:val="28"/>
        </w:rPr>
        <w:t xml:space="preserve">ng trên </w:t>
      </w:r>
      <w:r w:rsidR="00097210" w:rsidRPr="00E75ED9"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E75ED9">
        <w:rPr>
          <w:rFonts w:ascii="Times New Roman" w:hAnsi="Times New Roman" w:cs="Times New Roman"/>
          <w:sz w:val="28"/>
          <w:szCs w:val="28"/>
        </w:rPr>
        <w:t>ể có phương án xử lý, khắc phục lỗ hổng. Quý đơn vị nên cập</w:t>
      </w:r>
      <w:r w:rsidRPr="00E75E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5ED9">
        <w:rPr>
          <w:rFonts w:ascii="Times New Roman" w:hAnsi="Times New Roman" w:cs="Times New Roman"/>
          <w:sz w:val="28"/>
          <w:szCs w:val="28"/>
        </w:rPr>
        <w:t>nhật, nâng cấp lên phiên bản mới nhất để khắc phục lỗ hổng bảo mật nói trên</w:t>
      </w:r>
      <w:r w:rsidRPr="00E75E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5ED9">
        <w:rPr>
          <w:rFonts w:ascii="Times New Roman" w:hAnsi="Times New Roman" w:cs="Times New Roman"/>
          <w:sz w:val="28"/>
          <w:szCs w:val="28"/>
        </w:rPr>
        <w:t>cũng như các lỗ h</w:t>
      </w:r>
      <w:r w:rsidR="00F95D33" w:rsidRPr="00E75ED9">
        <w:rPr>
          <w:rFonts w:ascii="Times New Roman" w:hAnsi="Times New Roman" w:cs="Times New Roman"/>
          <w:sz w:val="28"/>
          <w:szCs w:val="28"/>
          <w:lang w:val="en-US"/>
        </w:rPr>
        <w:t>ổ</w:t>
      </w:r>
      <w:r w:rsidRPr="00E75ED9">
        <w:rPr>
          <w:rFonts w:ascii="Times New Roman" w:hAnsi="Times New Roman" w:cs="Times New Roman"/>
          <w:sz w:val="28"/>
          <w:szCs w:val="28"/>
        </w:rPr>
        <w:t>ng bảo mật mới phát hiện khác; đồng thời thực hiện tìm kiếm</w:t>
      </w:r>
      <w:r w:rsidRPr="00E75E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5ED9">
        <w:rPr>
          <w:rFonts w:ascii="Times New Roman" w:hAnsi="Times New Roman" w:cs="Times New Roman"/>
          <w:sz w:val="28"/>
          <w:szCs w:val="28"/>
        </w:rPr>
        <w:t xml:space="preserve">dấu </w:t>
      </w:r>
      <w:r w:rsidRPr="00E75E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75ED9">
        <w:rPr>
          <w:rFonts w:ascii="Times New Roman" w:hAnsi="Times New Roman" w:cs="Times New Roman"/>
          <w:sz w:val="28"/>
          <w:szCs w:val="28"/>
        </w:rPr>
        <w:t>iệu tấn công theo hướng dẫn tại phụ lục kèm theo.</w:t>
      </w:r>
    </w:p>
    <w:p w14:paraId="556BC6BD" w14:textId="0D392B7B" w:rsidR="004A6317" w:rsidRPr="00E75ED9" w:rsidRDefault="009A6395" w:rsidP="00FF223B">
      <w:pPr>
        <w:spacing w:before="120" w:after="120" w:line="264" w:lineRule="auto"/>
        <w:ind w:firstLine="720"/>
        <w:jc w:val="both"/>
        <w:rPr>
          <w:rStyle w:val="Headerorfooter"/>
          <w:rFonts w:eastAsia="Microsoft Sans Serif"/>
          <w:b w:val="0"/>
          <w:bCs w:val="0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>2. Tăng cường giám sát và sẵn sàng phương án xử lý khi phát hiện có</w:t>
      </w:r>
      <w:r w:rsidR="00C3466F" w:rsidRPr="00E75E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5ED9">
        <w:rPr>
          <w:rFonts w:ascii="Times New Roman" w:hAnsi="Times New Roman" w:cs="Times New Roman"/>
          <w:sz w:val="28"/>
          <w:szCs w:val="28"/>
        </w:rPr>
        <w:t>dấu hiệu bị khai thác, tấn công mạng. Đối với các cơ quan tổ chức có nhân sự</w:t>
      </w:r>
      <w:r w:rsidR="00C3466F" w:rsidRPr="00E75E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5ED9">
        <w:rPr>
          <w:rFonts w:ascii="Times New Roman" w:hAnsi="Times New Roman" w:cs="Times New Roman"/>
          <w:sz w:val="28"/>
          <w:szCs w:val="28"/>
        </w:rPr>
        <w:t>kỹ thuật tốt có thể thử nghiệm xâm nhập vào hệ thống thông qua lỗ hổng này.</w:t>
      </w:r>
    </w:p>
    <w:p w14:paraId="6F3C3B01" w14:textId="22FE6F14" w:rsidR="00CE488A" w:rsidRPr="00E75ED9" w:rsidRDefault="00CF4D45" w:rsidP="003917C3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  <w:lang w:val="en-US"/>
        </w:rPr>
      </w:pPr>
      <w:r w:rsidRPr="00E75ED9">
        <w:rPr>
          <w:rFonts w:ascii="Times New Roman" w:hAnsi="Times New Roman" w:cs="Times New Roman"/>
          <w:sz w:val="28"/>
          <w:szCs w:val="28"/>
          <w:lang w:val="en-US"/>
        </w:rPr>
        <w:t>Trong trường hợp cần thiết có thể liên hệ đầu mối hỗ trợ của Trung tâm Công nghệ thông tin: Phòng Kỹ thuật hạ tầng, điện thoại 024.39439060, thư điện tử: phongktht@most.gov.vn.</w:t>
      </w:r>
    </w:p>
    <w:p w14:paraId="54A8697C" w14:textId="0074263F" w:rsidR="00860FBC" w:rsidRPr="00E75ED9" w:rsidRDefault="00860FBC" w:rsidP="00A1276A">
      <w:pPr>
        <w:spacing w:before="120" w:after="120" w:line="252" w:lineRule="auto"/>
        <w:ind w:firstLine="72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75ED9">
        <w:rPr>
          <w:rStyle w:val="fontstyle01"/>
          <w:rFonts w:ascii="Times New Roman" w:hAnsi="Times New Roman" w:cs="Times New Roman"/>
          <w:sz w:val="28"/>
          <w:szCs w:val="28"/>
        </w:rPr>
        <w:t>Trân trọng./.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166"/>
      </w:tblGrid>
      <w:tr w:rsidR="00860FBC" w:rsidRPr="00E75ED9" w14:paraId="6D7244E7" w14:textId="77777777" w:rsidTr="0092789B">
        <w:trPr>
          <w:trHeight w:val="418"/>
          <w:jc w:val="center"/>
        </w:trPr>
        <w:tc>
          <w:tcPr>
            <w:tcW w:w="4901" w:type="dxa"/>
          </w:tcPr>
          <w:p w14:paraId="5BE3AB56" w14:textId="77777777" w:rsidR="00860FBC" w:rsidRPr="00E75ED9" w:rsidRDefault="00860FBC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ED9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4830F4A8" w14:textId="34A44DE7" w:rsidR="00860FBC" w:rsidRPr="00E75ED9" w:rsidRDefault="00860FBC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 Như trên;</w:t>
            </w:r>
          </w:p>
          <w:p w14:paraId="1E4D5B54" w14:textId="371F96D8" w:rsidR="00CF4D45" w:rsidRDefault="00CF4D45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Thứ trưởng Bùi Thế Duy </w:t>
            </w: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</w:t>
            </w: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để biết);</w:t>
            </w:r>
          </w:p>
          <w:p w14:paraId="51EA9DF5" w14:textId="7ADDC21D" w:rsidR="00675095" w:rsidRPr="00675095" w:rsidRDefault="00675095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fontstyle01"/>
                <w:rFonts w:cs="Times New Roman"/>
                <w:sz w:val="22"/>
                <w:lang w:val="en-US"/>
              </w:rPr>
              <w:t>-</w:t>
            </w:r>
            <w:r>
              <w:rPr>
                <w:rStyle w:val="fontstyle01"/>
                <w:rFonts w:cs="Times New Roman"/>
                <w:sz w:val="22"/>
              </w:rPr>
              <w:t xml:space="preserve"> </w:t>
            </w:r>
            <w:r>
              <w:rPr>
                <w:rStyle w:val="fontstyle01"/>
                <w:rFonts w:cs="Times New Roman"/>
                <w:sz w:val="22"/>
                <w:lang w:val="en-US"/>
              </w:rPr>
              <w:t xml:space="preserve">Cổng thông tin </w:t>
            </w:r>
            <w:r w:rsidR="00EF746F">
              <w:rPr>
                <w:rStyle w:val="fontstyle01"/>
                <w:rFonts w:cs="Times New Roman"/>
                <w:sz w:val="22"/>
                <w:lang w:val="en-US"/>
              </w:rPr>
              <w:t xml:space="preserve">điện tử </w:t>
            </w:r>
            <w:r>
              <w:rPr>
                <w:rStyle w:val="fontstyle01"/>
                <w:rFonts w:cs="Times New Roman"/>
                <w:sz w:val="22"/>
                <w:lang w:val="en-US"/>
              </w:rPr>
              <w:t>Bộ</w:t>
            </w:r>
            <w:r w:rsidR="00EF746F">
              <w:rPr>
                <w:rStyle w:val="fontstyle01"/>
                <w:rFonts w:cs="Times New Roman"/>
                <w:sz w:val="22"/>
                <w:lang w:val="en-US"/>
              </w:rPr>
              <w:t xml:space="preserve"> KH&amp;CN</w:t>
            </w:r>
            <w:r>
              <w:rPr>
                <w:rStyle w:val="fontstyle01"/>
                <w:rFonts w:cs="Times New Roman"/>
                <w:sz w:val="22"/>
                <w:lang w:val="en-US"/>
              </w:rPr>
              <w:t>;</w:t>
            </w:r>
          </w:p>
          <w:p w14:paraId="7D8F867F" w14:textId="32249FAF" w:rsidR="00860FBC" w:rsidRPr="00E75ED9" w:rsidRDefault="00860FBC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 Lưu:</w:t>
            </w:r>
            <w:r w:rsidR="00A162FB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</w:t>
            </w:r>
            <w:r w:rsidR="00194CAF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K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H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66" w:type="dxa"/>
          </w:tcPr>
          <w:p w14:paraId="6CC98E73" w14:textId="3889705E" w:rsidR="00306C37" w:rsidRPr="00E75ED9" w:rsidRDefault="0079324A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  <w:r w:rsidRPr="00E75ED9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GIÁM ĐỐC</w:t>
            </w:r>
          </w:p>
          <w:p w14:paraId="0D3DE118" w14:textId="41AA2BA1" w:rsidR="00A458D7" w:rsidRPr="00E75ED9" w:rsidRDefault="00A458D7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589090" w14:textId="38AEAC52" w:rsidR="009D7815" w:rsidRPr="00E75ED9" w:rsidRDefault="009D7815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158E9F" w14:textId="404BE393" w:rsidR="009D7815" w:rsidRDefault="009D7815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66679A" w14:textId="77777777" w:rsidR="00813468" w:rsidRPr="00E75ED9" w:rsidRDefault="00813468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AD23D6" w14:textId="77777777" w:rsidR="00A458D7" w:rsidRPr="00E75ED9" w:rsidRDefault="00A458D7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E8C8F6" w14:textId="27C39700" w:rsidR="00860FBC" w:rsidRPr="00E75ED9" w:rsidRDefault="0079324A" w:rsidP="004115F6">
            <w:pPr>
              <w:pStyle w:val="ListParagraph"/>
              <w:spacing w:after="120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Hà Quốc Trung</w:t>
            </w:r>
          </w:p>
        </w:tc>
      </w:tr>
    </w:tbl>
    <w:p w14:paraId="264EF750" w14:textId="77777777" w:rsidR="00AE1617" w:rsidRDefault="00AE1617" w:rsidP="00C568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AE1617" w:rsidSect="00B34B77">
          <w:footerReference w:type="default" r:id="rId8"/>
          <w:pgSz w:w="11907" w:h="16840" w:code="9"/>
          <w:pgMar w:top="851" w:right="1134" w:bottom="1134" w:left="1418" w:header="454" w:footer="454" w:gutter="0"/>
          <w:cols w:space="720"/>
          <w:docGrid w:linePitch="360"/>
        </w:sectPr>
      </w:pPr>
    </w:p>
    <w:p w14:paraId="1F9F0DB5" w14:textId="08A1127D" w:rsidR="003A57B7" w:rsidRPr="00E75ED9" w:rsidRDefault="00C56896" w:rsidP="00C568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75ED9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Phụ lục</w:t>
      </w:r>
    </w:p>
    <w:p w14:paraId="21183087" w14:textId="78E1DE22" w:rsidR="00C56896" w:rsidRPr="00F55EBE" w:rsidRDefault="00C56896" w:rsidP="008303CC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5E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Thông tin </w:t>
      </w:r>
      <w:r w:rsidR="00EA64A7" w:rsidRPr="00F55E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về </w:t>
      </w:r>
      <w:r w:rsidR="00421D69" w:rsidRPr="00F55E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các </w:t>
      </w:r>
      <w:r w:rsidRPr="00F55EBE">
        <w:rPr>
          <w:rFonts w:ascii="Times New Roman" w:hAnsi="Times New Roman" w:cs="Times New Roman"/>
          <w:b/>
          <w:bCs/>
          <w:sz w:val="28"/>
          <w:szCs w:val="28"/>
          <w:lang w:val="en-US"/>
        </w:rPr>
        <w:t>lỗ hổng</w:t>
      </w:r>
      <w:r w:rsidR="00EA64A7" w:rsidRPr="00F55E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A64A7" w:rsidRPr="00F55EBE">
        <w:rPr>
          <w:rFonts w:ascii="Times New Roman" w:hAnsi="Times New Roman" w:cs="Times New Roman"/>
          <w:b/>
          <w:bCs/>
          <w:sz w:val="28"/>
          <w:szCs w:val="28"/>
        </w:rPr>
        <w:t>bảo mật trong Microsoft Exchange Server</w:t>
      </w:r>
    </w:p>
    <w:p w14:paraId="61C46609" w14:textId="68C4C251" w:rsidR="00C56896" w:rsidRPr="00E75ED9" w:rsidRDefault="00C56896" w:rsidP="00C56896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E75ED9">
        <w:rPr>
          <w:rFonts w:ascii="Times New Roman" w:hAnsi="Times New Roman" w:cs="Times New Roman"/>
          <w:i/>
          <w:iCs/>
          <w:sz w:val="28"/>
          <w:szCs w:val="28"/>
          <w:lang w:val="en-US"/>
        </w:rPr>
        <w:t>(Kèm theo Công văn số          /TTCNTT-KTHT ngày      /</w:t>
      </w:r>
      <w:r w:rsidR="00BE5B0E" w:rsidRPr="00E75ED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r w:rsidRPr="00E75ED9">
        <w:rPr>
          <w:rFonts w:ascii="Times New Roman" w:hAnsi="Times New Roman" w:cs="Times New Roman"/>
          <w:i/>
          <w:iCs/>
          <w:sz w:val="28"/>
          <w:szCs w:val="28"/>
          <w:lang w:val="en-US"/>
        </w:rPr>
        <w:t>/202</w:t>
      </w:r>
      <w:r w:rsidR="00BE5B0E" w:rsidRPr="00E75ED9">
        <w:rPr>
          <w:rFonts w:ascii="Times New Roman" w:hAnsi="Times New Roman" w:cs="Times New Roman"/>
          <w:i/>
          <w:iCs/>
          <w:sz w:val="28"/>
          <w:szCs w:val="28"/>
          <w:lang w:val="en-US"/>
        </w:rPr>
        <w:t>1</w:t>
      </w:r>
      <w:r w:rsidRPr="00E75ED9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14:paraId="4527DF79" w14:textId="77777777" w:rsidR="00EA64A7" w:rsidRPr="00E75ED9" w:rsidRDefault="00EA64A7" w:rsidP="007C2238">
      <w:pPr>
        <w:widowControl/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E75ED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  <w:t>1. Thông tin các lỗ hổng bảo mật</w:t>
      </w:r>
    </w:p>
    <w:tbl>
      <w:tblPr>
        <w:tblStyle w:val="TableGrid"/>
        <w:tblW w:w="9133" w:type="dxa"/>
        <w:tblInd w:w="360" w:type="dxa"/>
        <w:tblLook w:val="04A0" w:firstRow="1" w:lastRow="0" w:firstColumn="1" w:lastColumn="0" w:noHBand="0" w:noVBand="1"/>
      </w:tblPr>
      <w:tblGrid>
        <w:gridCol w:w="764"/>
        <w:gridCol w:w="2233"/>
        <w:gridCol w:w="2536"/>
        <w:gridCol w:w="3600"/>
      </w:tblGrid>
      <w:tr w:rsidR="007F6460" w:rsidRPr="00E75ED9" w14:paraId="7F6C1AFD" w14:textId="77777777" w:rsidTr="00593A2C">
        <w:tc>
          <w:tcPr>
            <w:tcW w:w="764" w:type="dxa"/>
          </w:tcPr>
          <w:p w14:paraId="5CA08223" w14:textId="3F91181D" w:rsidR="007F6460" w:rsidRPr="00E75ED9" w:rsidRDefault="007F6460" w:rsidP="007809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TT</w:t>
            </w:r>
          </w:p>
        </w:tc>
        <w:tc>
          <w:tcPr>
            <w:tcW w:w="2233" w:type="dxa"/>
          </w:tcPr>
          <w:p w14:paraId="14AD4D9D" w14:textId="02E3D64A" w:rsidR="007F6460" w:rsidRPr="00E75ED9" w:rsidRDefault="007F6460" w:rsidP="007809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CVE</w:t>
            </w:r>
          </w:p>
        </w:tc>
        <w:tc>
          <w:tcPr>
            <w:tcW w:w="2536" w:type="dxa"/>
          </w:tcPr>
          <w:p w14:paraId="57872BCB" w14:textId="173DA8CA" w:rsidR="007F6460" w:rsidRPr="00E75ED9" w:rsidRDefault="007F6460" w:rsidP="007809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Mô tả</w:t>
            </w:r>
          </w:p>
        </w:tc>
        <w:tc>
          <w:tcPr>
            <w:tcW w:w="3600" w:type="dxa"/>
          </w:tcPr>
          <w:p w14:paraId="77A7E794" w14:textId="1FBFCC27" w:rsidR="007F6460" w:rsidRPr="00E75ED9" w:rsidRDefault="007F6460" w:rsidP="007809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Link tham khảo hướng dẫn</w:t>
            </w:r>
          </w:p>
        </w:tc>
      </w:tr>
      <w:tr w:rsidR="004D29FD" w:rsidRPr="00E75ED9" w14:paraId="48F2A9E7" w14:textId="77777777" w:rsidTr="00593A2C">
        <w:tc>
          <w:tcPr>
            <w:tcW w:w="764" w:type="dxa"/>
          </w:tcPr>
          <w:p w14:paraId="7154506C" w14:textId="68CEA59F" w:rsidR="004D29FD" w:rsidRPr="00E75ED9" w:rsidRDefault="004D29FD" w:rsidP="0078091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33" w:type="dxa"/>
          </w:tcPr>
          <w:p w14:paraId="4A9E2A75" w14:textId="332C6F00" w:rsidR="004D29FD" w:rsidRPr="00E75ED9" w:rsidRDefault="004D29FD" w:rsidP="007809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CVE-2021-26855</w:t>
            </w:r>
          </w:p>
        </w:tc>
        <w:tc>
          <w:tcPr>
            <w:tcW w:w="2536" w:type="dxa"/>
          </w:tcPr>
          <w:p w14:paraId="30CFA1A6" w14:textId="097F4515" w:rsidR="004D29FD" w:rsidRPr="00E75ED9" w:rsidRDefault="004D29FD" w:rsidP="007809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Điểm CVSS: 9.1 (cao)</w:t>
            </w:r>
            <w:r w:rsidR="004A7359"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Cho phép đối tượng tấn</w:t>
            </w:r>
            <w:r w:rsidR="0075712A"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công thực hiện tấn công</w:t>
            </w:r>
            <w:r w:rsidR="0075712A"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SSRF</w:t>
            </w:r>
          </w:p>
        </w:tc>
        <w:tc>
          <w:tcPr>
            <w:tcW w:w="3600" w:type="dxa"/>
          </w:tcPr>
          <w:p w14:paraId="28791A4C" w14:textId="77FBD2ED" w:rsidR="004D29FD" w:rsidRPr="00E75ED9" w:rsidRDefault="004D29FD" w:rsidP="007809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https://msrc.microsoft.</w:t>
            </w:r>
            <w:r w:rsidR="0075712A"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om/u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pdate-guide/en</w:t>
            </w:r>
            <w:r w:rsidR="0075712A"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US/vulnerability/CVE-2021-26855</w:t>
            </w:r>
          </w:p>
        </w:tc>
      </w:tr>
      <w:tr w:rsidR="004D29FD" w:rsidRPr="00E75ED9" w14:paraId="247B7F65" w14:textId="77777777" w:rsidTr="00593A2C">
        <w:tc>
          <w:tcPr>
            <w:tcW w:w="764" w:type="dxa"/>
          </w:tcPr>
          <w:p w14:paraId="206CEA06" w14:textId="5AB4BB4C" w:rsidR="004D29FD" w:rsidRPr="00E75ED9" w:rsidRDefault="004D29FD" w:rsidP="0078091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33" w:type="dxa"/>
          </w:tcPr>
          <w:p w14:paraId="0D5A9943" w14:textId="6917C034" w:rsidR="004D29FD" w:rsidRPr="00E75ED9" w:rsidRDefault="004D29FD" w:rsidP="007809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CVE-2021-26857</w:t>
            </w:r>
          </w:p>
        </w:tc>
        <w:tc>
          <w:tcPr>
            <w:tcW w:w="2536" w:type="dxa"/>
          </w:tcPr>
          <w:p w14:paraId="67B651D7" w14:textId="53561702" w:rsidR="004D29FD" w:rsidRPr="00E75ED9" w:rsidRDefault="004D29FD" w:rsidP="007809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Điểm CVSS: 7.8 (cao)</w:t>
            </w:r>
            <w:r w:rsidR="004A7359"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Lỗi inseoure</w:t>
            </w:r>
            <w:r w:rsidR="0075712A"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deserialization, cho</w:t>
            </w:r>
            <w:r w:rsidR="0075712A"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phép đối tượng tấn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công thực thi mã với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quyền hệ thống.</w:t>
            </w:r>
          </w:p>
        </w:tc>
        <w:tc>
          <w:tcPr>
            <w:tcW w:w="3600" w:type="dxa"/>
          </w:tcPr>
          <w:p w14:paraId="586E8F47" w14:textId="4C157A6C" w:rsidR="004D29FD" w:rsidRPr="00E75ED9" w:rsidRDefault="004D29FD" w:rsidP="007809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https://msrc.microsoft.</w:t>
            </w:r>
            <w:r w:rsidR="0075712A"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om/u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pdate</w:t>
            </w:r>
            <w:r w:rsidR="00CE3DDB"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guide/vulnerability/CVE-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2021-26857</w:t>
            </w:r>
          </w:p>
        </w:tc>
      </w:tr>
      <w:tr w:rsidR="004D29FD" w:rsidRPr="00E75ED9" w14:paraId="3127AF8D" w14:textId="77777777" w:rsidTr="00593A2C">
        <w:tc>
          <w:tcPr>
            <w:tcW w:w="764" w:type="dxa"/>
          </w:tcPr>
          <w:p w14:paraId="30D30F0C" w14:textId="62823A15" w:rsidR="004D29FD" w:rsidRPr="00E75ED9" w:rsidRDefault="004D29FD" w:rsidP="0078091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33" w:type="dxa"/>
          </w:tcPr>
          <w:p w14:paraId="2BF51288" w14:textId="706276BC" w:rsidR="004D29FD" w:rsidRPr="00E75ED9" w:rsidRDefault="004D29FD" w:rsidP="007809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CVE-2021-26858</w:t>
            </w:r>
          </w:p>
        </w:tc>
        <w:tc>
          <w:tcPr>
            <w:tcW w:w="2536" w:type="dxa"/>
          </w:tcPr>
          <w:p w14:paraId="73D4B6B5" w14:textId="78F793F6" w:rsidR="004D29FD" w:rsidRPr="00E75ED9" w:rsidRDefault="004D29FD" w:rsidP="007809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Điểm CVSS: 7.8 (cao)</w:t>
            </w:r>
            <w:r w:rsidR="004A7359"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Cho phép đối tượng tấn</w:t>
            </w:r>
            <w:r w:rsidR="0023166D"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công ghi file tùy ý sau</w:t>
            </w:r>
            <w:r w:rsidR="0023166D"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xác thực.</w:t>
            </w:r>
          </w:p>
        </w:tc>
        <w:tc>
          <w:tcPr>
            <w:tcW w:w="3600" w:type="dxa"/>
          </w:tcPr>
          <w:p w14:paraId="42722CA6" w14:textId="76FDD20B" w:rsidR="004D29FD" w:rsidRPr="00E75ED9" w:rsidRDefault="004D29FD" w:rsidP="007809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https://msrc.microsoft.</w:t>
            </w:r>
            <w:r w:rsidR="00AB5060"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om/u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pdate</w:t>
            </w:r>
            <w:r w:rsidR="008D2854"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guide/vulnerability/CVE-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2021-26858</w:t>
            </w:r>
          </w:p>
        </w:tc>
      </w:tr>
      <w:tr w:rsidR="004D29FD" w:rsidRPr="00E75ED9" w14:paraId="57E1C17E" w14:textId="77777777" w:rsidTr="00593A2C">
        <w:tc>
          <w:tcPr>
            <w:tcW w:w="764" w:type="dxa"/>
          </w:tcPr>
          <w:p w14:paraId="5A86867E" w14:textId="38FB31EA" w:rsidR="004D29FD" w:rsidRPr="00E75ED9" w:rsidRDefault="004D29FD" w:rsidP="0078091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33" w:type="dxa"/>
          </w:tcPr>
          <w:p w14:paraId="75E27A8B" w14:textId="1419922A" w:rsidR="004D29FD" w:rsidRPr="00E75ED9" w:rsidRDefault="004D29FD" w:rsidP="007809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CVE-2021-27065</w:t>
            </w:r>
          </w:p>
        </w:tc>
        <w:tc>
          <w:tcPr>
            <w:tcW w:w="2536" w:type="dxa"/>
          </w:tcPr>
          <w:p w14:paraId="0C84207C" w14:textId="63259ECE" w:rsidR="004D29FD" w:rsidRPr="00E75ED9" w:rsidRDefault="004D29FD" w:rsidP="007809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Điểm CVSS: 7.8 (cao)</w:t>
            </w:r>
            <w:r w:rsidR="004A7359"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Cho phép đối tượng tấn</w:t>
            </w:r>
            <w:r w:rsidR="007F201D"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công ghi file tùy ý sau</w:t>
            </w:r>
            <w:r w:rsidR="007F201D"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xác thực.</w:t>
            </w:r>
          </w:p>
        </w:tc>
        <w:tc>
          <w:tcPr>
            <w:tcW w:w="3600" w:type="dxa"/>
          </w:tcPr>
          <w:p w14:paraId="43DEDD6F" w14:textId="283F7DBA" w:rsidR="004D29FD" w:rsidRPr="00E75ED9" w:rsidRDefault="004D29FD" w:rsidP="007809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https://msrc.microsoft.</w:t>
            </w:r>
            <w:r w:rsidR="007F201D"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om/u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pdate</w:t>
            </w:r>
            <w:r w:rsidR="007F201D"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guide/vulnerability/CVE-2021-27065</w:t>
            </w:r>
          </w:p>
        </w:tc>
      </w:tr>
    </w:tbl>
    <w:p w14:paraId="3EA8FF67" w14:textId="1F399AD1" w:rsidR="00C326AC" w:rsidRPr="00E75ED9" w:rsidRDefault="00AF07BD" w:rsidP="00B80EDD">
      <w:pPr>
        <w:spacing w:before="120" w:after="120" w:line="264" w:lineRule="auto"/>
        <w:ind w:left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5ED9">
        <w:rPr>
          <w:rFonts w:ascii="Times New Roman" w:hAnsi="Times New Roman" w:cs="Times New Roman"/>
          <w:b/>
          <w:bCs/>
          <w:sz w:val="28"/>
          <w:szCs w:val="28"/>
        </w:rPr>
        <w:t>2. Thông tin các phiên bản ảnh hư</w:t>
      </w:r>
      <w:r w:rsidR="002113B6" w:rsidRPr="00E75ED9">
        <w:rPr>
          <w:rFonts w:ascii="Times New Roman" w:hAnsi="Times New Roman" w:cs="Times New Roman"/>
          <w:b/>
          <w:bCs/>
          <w:sz w:val="28"/>
          <w:szCs w:val="28"/>
          <w:lang w:val="en-US"/>
        </w:rPr>
        <w:t>ở</w:t>
      </w:r>
      <w:r w:rsidRPr="00E75ED9">
        <w:rPr>
          <w:rFonts w:ascii="Times New Roman" w:hAnsi="Times New Roman" w:cs="Times New Roman"/>
          <w:b/>
          <w:bCs/>
          <w:sz w:val="28"/>
          <w:szCs w:val="28"/>
        </w:rPr>
        <w:t>ng và bản vá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3261"/>
        <w:gridCol w:w="4955"/>
      </w:tblGrid>
      <w:tr w:rsidR="00AF07BD" w:rsidRPr="00E75ED9" w14:paraId="2FD12778" w14:textId="77777777" w:rsidTr="00AF07BD">
        <w:tc>
          <w:tcPr>
            <w:tcW w:w="769" w:type="dxa"/>
          </w:tcPr>
          <w:p w14:paraId="166B8E3C" w14:textId="4DA3CC58" w:rsidR="00AF07BD" w:rsidRPr="00E75ED9" w:rsidRDefault="00AF07BD" w:rsidP="007809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TT</w:t>
            </w:r>
          </w:p>
        </w:tc>
        <w:tc>
          <w:tcPr>
            <w:tcW w:w="3261" w:type="dxa"/>
          </w:tcPr>
          <w:p w14:paraId="373C58A8" w14:textId="7CCAB535" w:rsidR="00AF07BD" w:rsidRPr="00E75ED9" w:rsidRDefault="00AF07BD" w:rsidP="007809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Phiên bản ảnh hưởng</w:t>
            </w:r>
          </w:p>
        </w:tc>
        <w:tc>
          <w:tcPr>
            <w:tcW w:w="4955" w:type="dxa"/>
          </w:tcPr>
          <w:p w14:paraId="2121FC1A" w14:textId="220E09C2" w:rsidR="00AF07BD" w:rsidRPr="00E75ED9" w:rsidRDefault="00AF07BD" w:rsidP="007809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Bản cập nhật</w:t>
            </w:r>
          </w:p>
        </w:tc>
      </w:tr>
      <w:tr w:rsidR="009B65D0" w:rsidRPr="00E75ED9" w14:paraId="64CB01EA" w14:textId="77777777" w:rsidTr="00B80EDD">
        <w:tc>
          <w:tcPr>
            <w:tcW w:w="769" w:type="dxa"/>
          </w:tcPr>
          <w:p w14:paraId="05E3FF03" w14:textId="4712C177" w:rsidR="009B65D0" w:rsidRPr="00E75ED9" w:rsidRDefault="009B65D0" w:rsidP="0078091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61" w:type="dxa"/>
          </w:tcPr>
          <w:p w14:paraId="16BAD675" w14:textId="59916172" w:rsidR="009B65D0" w:rsidRPr="00E75ED9" w:rsidRDefault="009B65D0" w:rsidP="007809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Exchange Server 2013</w:t>
            </w:r>
          </w:p>
        </w:tc>
        <w:tc>
          <w:tcPr>
            <w:tcW w:w="4955" w:type="dxa"/>
          </w:tcPr>
          <w:p w14:paraId="18C1FB1B" w14:textId="685B10BC" w:rsidR="009B65D0" w:rsidRPr="00E75ED9" w:rsidRDefault="00FC36B1" w:rsidP="007809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https://support.microsoft.com/en-us/topic/description-of-the-security-update-for-microsoft-exchange-server-2019-2016-and-2013-march-2-2021-kb5000871-9800a6bb-0a21-4ee7-b9da-fa85b3e1d23b</w:t>
            </w:r>
          </w:p>
        </w:tc>
      </w:tr>
      <w:tr w:rsidR="009B65D0" w:rsidRPr="00E75ED9" w14:paraId="1E1CA1FA" w14:textId="77777777" w:rsidTr="00B80EDD">
        <w:tc>
          <w:tcPr>
            <w:tcW w:w="769" w:type="dxa"/>
          </w:tcPr>
          <w:p w14:paraId="5B15564F" w14:textId="3594CB8C" w:rsidR="009B65D0" w:rsidRPr="00E75ED9" w:rsidRDefault="009B65D0" w:rsidP="0078091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61" w:type="dxa"/>
          </w:tcPr>
          <w:p w14:paraId="5C9CE88B" w14:textId="60F04F79" w:rsidR="009B65D0" w:rsidRPr="00E75ED9" w:rsidRDefault="009B65D0" w:rsidP="007809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Exchange Server 2016</w:t>
            </w:r>
          </w:p>
        </w:tc>
        <w:tc>
          <w:tcPr>
            <w:tcW w:w="4955" w:type="dxa"/>
          </w:tcPr>
          <w:p w14:paraId="0A920028" w14:textId="53559EBF" w:rsidR="009B65D0" w:rsidRPr="00E75ED9" w:rsidRDefault="00FC36B1" w:rsidP="007809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https://support.microsoft.com/en-us/topic/description-of-the-security-update-for-microsoft-exchange-server-2019-2016-and-2013-march-2-2021-kb5000871-9800a6bb-0a21-4ee7-b9da-fa85b3e1d23b</w:t>
            </w:r>
          </w:p>
        </w:tc>
      </w:tr>
      <w:tr w:rsidR="009B65D0" w:rsidRPr="00E75ED9" w14:paraId="282C675E" w14:textId="77777777" w:rsidTr="00B80EDD">
        <w:tc>
          <w:tcPr>
            <w:tcW w:w="769" w:type="dxa"/>
          </w:tcPr>
          <w:p w14:paraId="4B7EA413" w14:textId="0D43BA11" w:rsidR="009B65D0" w:rsidRPr="00E75ED9" w:rsidRDefault="009B65D0" w:rsidP="0078091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61" w:type="dxa"/>
          </w:tcPr>
          <w:p w14:paraId="546945D7" w14:textId="35486FF3" w:rsidR="009B65D0" w:rsidRPr="00E75ED9" w:rsidRDefault="009B65D0" w:rsidP="007809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Exchange Server 2019</w:t>
            </w:r>
          </w:p>
        </w:tc>
        <w:tc>
          <w:tcPr>
            <w:tcW w:w="4955" w:type="dxa"/>
          </w:tcPr>
          <w:p w14:paraId="65A93A3F" w14:textId="0C78D97D" w:rsidR="009B65D0" w:rsidRPr="00E75ED9" w:rsidRDefault="00FC36B1" w:rsidP="0078091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https://support.microsoft.com/en-us/topic/description-of-the-security-update-for-microsoft-exchange-server-2019-2016-and-2013-march-2-2021-kb5000871-9800a6bb-0a21-4ee7-b9da-fa85b3e1d23b</w:t>
            </w:r>
          </w:p>
        </w:tc>
      </w:tr>
    </w:tbl>
    <w:p w14:paraId="02937FD5" w14:textId="2A0496D1" w:rsidR="000F5780" w:rsidRPr="00E75ED9" w:rsidRDefault="00D04F6A" w:rsidP="002E0B51">
      <w:pPr>
        <w:spacing w:before="120" w:after="120" w:line="264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5ED9">
        <w:rPr>
          <w:rFonts w:ascii="Times New Roman" w:hAnsi="Times New Roman" w:cs="Times New Roman"/>
          <w:b/>
          <w:bCs/>
          <w:sz w:val="28"/>
          <w:szCs w:val="28"/>
        </w:rPr>
        <w:t>3. Hư</w:t>
      </w:r>
      <w:r w:rsidR="000F5780" w:rsidRPr="00E75ED9">
        <w:rPr>
          <w:rFonts w:ascii="Times New Roman" w:hAnsi="Times New Roman" w:cs="Times New Roman"/>
          <w:b/>
          <w:bCs/>
          <w:sz w:val="28"/>
          <w:szCs w:val="28"/>
          <w:lang w:val="en-US"/>
        </w:rPr>
        <w:t>ớ</w:t>
      </w:r>
      <w:r w:rsidRPr="00E75ED9">
        <w:rPr>
          <w:rFonts w:ascii="Times New Roman" w:hAnsi="Times New Roman" w:cs="Times New Roman"/>
          <w:b/>
          <w:bCs/>
          <w:sz w:val="28"/>
          <w:szCs w:val="28"/>
        </w:rPr>
        <w:t>ng dẫn các bước phát hiện khả năng khai thác</w:t>
      </w:r>
    </w:p>
    <w:p w14:paraId="628D9639" w14:textId="19A75A2B" w:rsidR="000F5780" w:rsidRPr="00E75ED9" w:rsidRDefault="00D04F6A" w:rsidP="004173BA">
      <w:pPr>
        <w:spacing w:before="100" w:after="100" w:line="264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>Trong thời gian này, tạm thời chưa có các biện pháp để hạn chế và giảm</w:t>
      </w:r>
      <w:r w:rsidR="000F5780" w:rsidRPr="00E75E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5ED9">
        <w:rPr>
          <w:rFonts w:ascii="Times New Roman" w:hAnsi="Times New Roman" w:cs="Times New Roman"/>
          <w:sz w:val="28"/>
          <w:szCs w:val="28"/>
        </w:rPr>
        <w:t>thi</w:t>
      </w:r>
      <w:r w:rsidR="006749DC" w:rsidRPr="00E75ED9">
        <w:rPr>
          <w:rFonts w:ascii="Times New Roman" w:hAnsi="Times New Roman" w:cs="Times New Roman"/>
          <w:sz w:val="28"/>
          <w:szCs w:val="28"/>
          <w:lang w:val="en-US"/>
        </w:rPr>
        <w:t>ể</w:t>
      </w:r>
      <w:r w:rsidRPr="00E75ED9">
        <w:rPr>
          <w:rFonts w:ascii="Times New Roman" w:hAnsi="Times New Roman" w:cs="Times New Roman"/>
          <w:sz w:val="28"/>
          <w:szCs w:val="28"/>
        </w:rPr>
        <w:t xml:space="preserve">u nguy cơ tấn công của các lỗ hổng bảo mật này. Vì vậy, Trung tâm </w:t>
      </w:r>
      <w:r w:rsidR="006749DC" w:rsidRPr="00E75ED9">
        <w:rPr>
          <w:rFonts w:ascii="Times New Roman" w:hAnsi="Times New Roman" w:cs="Times New Roman"/>
          <w:sz w:val="28"/>
          <w:szCs w:val="28"/>
          <w:lang w:val="en-US"/>
        </w:rPr>
        <w:t>Công nghệ</w:t>
      </w:r>
      <w:r w:rsidRPr="00E75ED9">
        <w:rPr>
          <w:rFonts w:ascii="Times New Roman" w:hAnsi="Times New Roman" w:cs="Times New Roman"/>
          <w:sz w:val="28"/>
          <w:szCs w:val="28"/>
        </w:rPr>
        <w:t xml:space="preserve"> </w:t>
      </w:r>
      <w:r w:rsidR="00EF746F">
        <w:rPr>
          <w:rFonts w:ascii="Times New Roman" w:hAnsi="Times New Roman" w:cs="Times New Roman"/>
          <w:sz w:val="28"/>
          <w:szCs w:val="28"/>
          <w:lang w:val="en-US"/>
        </w:rPr>
        <w:t xml:space="preserve">thông tin </w:t>
      </w:r>
      <w:r w:rsidRPr="00E75ED9">
        <w:rPr>
          <w:rFonts w:ascii="Times New Roman" w:hAnsi="Times New Roman" w:cs="Times New Roman"/>
          <w:sz w:val="28"/>
          <w:szCs w:val="28"/>
        </w:rPr>
        <w:t>khuyến nghị Quý đơn vị cập nhật</w:t>
      </w:r>
      <w:r w:rsidR="000F5780" w:rsidRPr="00E75E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5ED9">
        <w:rPr>
          <w:rFonts w:ascii="Times New Roman" w:hAnsi="Times New Roman" w:cs="Times New Roman"/>
          <w:sz w:val="28"/>
          <w:szCs w:val="28"/>
        </w:rPr>
        <w:t>lên phiên bản sớm nhất ngay khi có thể.</w:t>
      </w:r>
    </w:p>
    <w:p w14:paraId="4320E4A1" w14:textId="77777777" w:rsidR="001F60A7" w:rsidRPr="00E75ED9" w:rsidRDefault="00D04F6A" w:rsidP="004173BA">
      <w:pPr>
        <w:spacing w:before="100" w:after="100" w:line="264" w:lineRule="auto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>Ngoài ra, các quản trị viên có thể kiểm tra dấu hiệu khai thác bằng các bước</w:t>
      </w:r>
      <w:r w:rsidR="001F60A7" w:rsidRPr="00E75E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5ED9">
        <w:rPr>
          <w:rFonts w:ascii="Times New Roman" w:hAnsi="Times New Roman" w:cs="Times New Roman"/>
          <w:sz w:val="28"/>
          <w:szCs w:val="28"/>
        </w:rPr>
        <w:t>sau:</w:t>
      </w:r>
    </w:p>
    <w:p w14:paraId="7FBDB752" w14:textId="5FEFDD50" w:rsidR="00E87F31" w:rsidRPr="00E75ED9" w:rsidRDefault="00D04F6A" w:rsidP="004173BA">
      <w:pPr>
        <w:spacing w:before="100" w:after="10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>1. CVE-3032-26855 có thể được phát hiện thông qua Exchange HttpProxy logs:</w:t>
      </w:r>
      <w:r w:rsidRPr="00E75ED9">
        <w:rPr>
          <w:rFonts w:ascii="Times New Roman" w:hAnsi="Times New Roman" w:cs="Times New Roman"/>
          <w:sz w:val="28"/>
          <w:szCs w:val="28"/>
        </w:rPr>
        <w:br/>
        <w:t>%PROGRAMFILES%\Microsoft\ExchangeServer\V15\Logging\HttpProxy</w:t>
      </w:r>
    </w:p>
    <w:p w14:paraId="7FE7FE7C" w14:textId="0D7FA6C5" w:rsidR="00AF07BD" w:rsidRDefault="00D04F6A" w:rsidP="004173BA">
      <w:pPr>
        <w:spacing w:before="100" w:after="10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>Lệnh để tìm kiếm khả năng khai thác: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066"/>
      </w:tblGrid>
      <w:tr w:rsidR="00AE433D" w14:paraId="50E10627" w14:textId="77777777" w:rsidTr="00AE433D">
        <w:tc>
          <w:tcPr>
            <w:tcW w:w="9066" w:type="dxa"/>
          </w:tcPr>
          <w:p w14:paraId="023DF1F9" w14:textId="77777777" w:rsidR="00AE433D" w:rsidRDefault="00AE433D" w:rsidP="00320A46">
            <w:pPr>
              <w:spacing w:before="100" w:after="100" w:line="264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4037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Import-Csv -Path (Get-ChildItem -Recurse -Path</w:t>
            </w:r>
          </w:p>
          <w:p w14:paraId="75DD966F" w14:textId="1A772602" w:rsidR="00AE433D" w:rsidRDefault="00AE433D" w:rsidP="00320A46">
            <w:pPr>
              <w:spacing w:before="100" w:after="100" w:line="264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4037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“$env:PROGRAMFILES\Microsoft\Exchange</w:t>
            </w:r>
            <w:r w:rsidR="00807A3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E4037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Server\V15\Logging\HttpProxy” -Filter ‘*.log’).FullName | Where-Object {  $_.AuthenticatedUser -eq ” -and $_.AnchorMailbox -like ‘ServerInfo~*/*’ } | select DateTime, AnchorMailbox</w:t>
            </w:r>
          </w:p>
        </w:tc>
      </w:tr>
    </w:tbl>
    <w:p w14:paraId="36AACC9C" w14:textId="77777777" w:rsidR="00A117FB" w:rsidRDefault="00A117FB" w:rsidP="004173BA">
      <w:pPr>
        <w:spacing w:before="100" w:after="10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13CC81F" w14:textId="5C940C5A" w:rsidR="00CB09AC" w:rsidRPr="00E75ED9" w:rsidRDefault="00D04F6A" w:rsidP="004173BA">
      <w:pPr>
        <w:spacing w:before="100" w:after="10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>2. CVE-2021-26858 có thể được khai thác thông qua tệp Exchange log:</w:t>
      </w:r>
    </w:p>
    <w:p w14:paraId="011D05BF" w14:textId="77777777" w:rsidR="00CB09AC" w:rsidRPr="00E75ED9" w:rsidRDefault="00D04F6A" w:rsidP="004173BA">
      <w:pPr>
        <w:spacing w:before="100" w:after="10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>C:\Program Files</w:t>
      </w:r>
      <w:r w:rsidR="00CB09AC" w:rsidRPr="00E75ED9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E75ED9">
        <w:rPr>
          <w:rFonts w:ascii="Times New Roman" w:hAnsi="Times New Roman" w:cs="Times New Roman"/>
          <w:sz w:val="28"/>
          <w:szCs w:val="28"/>
        </w:rPr>
        <w:t>Microsoft</w:t>
      </w:r>
      <w:r w:rsidR="00CB09AC" w:rsidRPr="00E75ED9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E75ED9">
        <w:rPr>
          <w:rFonts w:ascii="Times New Roman" w:hAnsi="Times New Roman" w:cs="Times New Roman"/>
          <w:sz w:val="28"/>
          <w:szCs w:val="28"/>
        </w:rPr>
        <w:t>Exchange Server</w:t>
      </w:r>
      <w:r w:rsidR="00CB09AC" w:rsidRPr="00E75ED9">
        <w:rPr>
          <w:rFonts w:ascii="Times New Roman" w:hAnsi="Times New Roman" w:cs="Times New Roman"/>
          <w:sz w:val="28"/>
          <w:szCs w:val="28"/>
          <w:lang w:val="en-US"/>
        </w:rPr>
        <w:t>\V</w:t>
      </w:r>
      <w:r w:rsidRPr="00E75ED9">
        <w:rPr>
          <w:rFonts w:ascii="Times New Roman" w:hAnsi="Times New Roman" w:cs="Times New Roman"/>
          <w:sz w:val="28"/>
          <w:szCs w:val="28"/>
        </w:rPr>
        <w:t>15\Logging\OABGeneratorLog</w:t>
      </w:r>
    </w:p>
    <w:p w14:paraId="793E292D" w14:textId="5178566F" w:rsidR="00D04F6A" w:rsidRDefault="00D04F6A" w:rsidP="004173BA">
      <w:pPr>
        <w:spacing w:before="100" w:after="10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>Lệnh đ</w:t>
      </w:r>
      <w:r w:rsidR="00CB09AC" w:rsidRPr="00E75ED9">
        <w:rPr>
          <w:rFonts w:ascii="Times New Roman" w:hAnsi="Times New Roman" w:cs="Times New Roman"/>
          <w:sz w:val="28"/>
          <w:szCs w:val="28"/>
          <w:lang w:val="en-US"/>
        </w:rPr>
        <w:t>ể</w:t>
      </w:r>
      <w:r w:rsidRPr="00E75ED9">
        <w:rPr>
          <w:rFonts w:ascii="Times New Roman" w:hAnsi="Times New Roman" w:cs="Times New Roman"/>
          <w:sz w:val="28"/>
          <w:szCs w:val="28"/>
        </w:rPr>
        <w:t xml:space="preserve"> tìm kiếm khả năng khai thác: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807A33" w14:paraId="5E014E6D" w14:textId="77777777" w:rsidTr="00807A33">
        <w:tc>
          <w:tcPr>
            <w:tcW w:w="9345" w:type="dxa"/>
          </w:tcPr>
          <w:p w14:paraId="22DBCC67" w14:textId="77777777" w:rsidR="00807A33" w:rsidRPr="00E75ED9" w:rsidRDefault="00807A33" w:rsidP="00320A46">
            <w:pPr>
              <w:spacing w:before="100" w:after="100"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findstr /snip /c: </w:t>
            </w: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“</w:t>
            </w: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Download failed and temporary file”</w:t>
            </w:r>
          </w:p>
          <w:p w14:paraId="123A349E" w14:textId="653D4D94" w:rsidR="00807A33" w:rsidRDefault="00807A33" w:rsidP="00320A46">
            <w:pPr>
              <w:spacing w:before="100" w:after="10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“</w:t>
            </w: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%PROGRAMFILES%\Microsoft\Exchange</w:t>
            </w: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S</w:t>
            </w: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erver\V</w:t>
            </w: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</w:t>
            </w: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5\Logging\OABGeneratorLog\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*.</w:t>
            </w: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log”</w:t>
            </w:r>
          </w:p>
        </w:tc>
      </w:tr>
    </w:tbl>
    <w:p w14:paraId="1EF615B6" w14:textId="6EF0B1A4" w:rsidR="00D04F6A" w:rsidRPr="00E75ED9" w:rsidRDefault="00D04F6A" w:rsidP="004173BA">
      <w:pPr>
        <w:spacing w:before="100" w:after="100" w:line="26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AC6D8DD" w14:textId="77777777" w:rsidR="00F73B99" w:rsidRPr="00E75ED9" w:rsidRDefault="00D04F6A" w:rsidP="004173BA">
      <w:pPr>
        <w:spacing w:before="100" w:after="10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>3. CVE-2021-26857 có thể được khai thác thông qua Windows Application event</w:t>
      </w:r>
      <w:r w:rsidR="00F2435C" w:rsidRPr="00E75E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5ED9">
        <w:rPr>
          <w:rFonts w:ascii="Times New Roman" w:hAnsi="Times New Roman" w:cs="Times New Roman"/>
          <w:sz w:val="28"/>
          <w:szCs w:val="28"/>
        </w:rPr>
        <w:t>logs:</w:t>
      </w:r>
    </w:p>
    <w:p w14:paraId="556D087B" w14:textId="77777777" w:rsidR="00F73B99" w:rsidRPr="00E75ED9" w:rsidRDefault="00D04F6A" w:rsidP="004173BA">
      <w:pPr>
        <w:spacing w:before="100" w:after="100" w:line="264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>Source: MSExchange Unified Messaging</w:t>
      </w:r>
    </w:p>
    <w:p w14:paraId="26D35245" w14:textId="77777777" w:rsidR="00F73B99" w:rsidRPr="00E75ED9" w:rsidRDefault="00D04F6A" w:rsidP="004173BA">
      <w:pPr>
        <w:spacing w:before="100" w:after="100" w:line="264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>Entry Type: Error</w:t>
      </w:r>
    </w:p>
    <w:p w14:paraId="0FE78E0D" w14:textId="4249F7F2" w:rsidR="00F73B99" w:rsidRPr="00E75ED9" w:rsidRDefault="00D04F6A" w:rsidP="004173BA">
      <w:pPr>
        <w:spacing w:before="100" w:after="100" w:line="264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>Event Message Contains: System.</w:t>
      </w:r>
      <w:r w:rsidR="00F73B99" w:rsidRPr="00E75E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5ED9">
        <w:rPr>
          <w:rFonts w:ascii="Times New Roman" w:hAnsi="Times New Roman" w:cs="Times New Roman"/>
          <w:sz w:val="28"/>
          <w:szCs w:val="28"/>
        </w:rPr>
        <w:t>nvalidCastException</w:t>
      </w:r>
    </w:p>
    <w:p w14:paraId="124E14BC" w14:textId="59612217" w:rsidR="00D04F6A" w:rsidRDefault="00D04F6A" w:rsidP="004173BA">
      <w:pPr>
        <w:spacing w:before="100" w:after="100" w:line="264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>Lệnh để tìm kiếm khả năng khai thác: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320A46" w14:paraId="244B614F" w14:textId="77777777" w:rsidTr="00320A46">
        <w:tc>
          <w:tcPr>
            <w:tcW w:w="8991" w:type="dxa"/>
          </w:tcPr>
          <w:p w14:paraId="5252541C" w14:textId="77777777" w:rsidR="00320A46" w:rsidRPr="00E75ED9" w:rsidRDefault="00320A46" w:rsidP="00320A46">
            <w:pPr>
              <w:spacing w:before="100" w:after="100"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Get-EventLog</w:t>
            </w: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-LogName Application -Source “MSExchange Unified</w:t>
            </w: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Messaging” </w:t>
            </w: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- </w:t>
            </w: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EntryType Error </w:t>
            </w: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Where-Object { $_.Message -like</w:t>
            </w:r>
          </w:p>
          <w:p w14:paraId="20B03E1B" w14:textId="3B719615" w:rsidR="00320A46" w:rsidRDefault="00320A46" w:rsidP="00320A46">
            <w:pPr>
              <w:spacing w:before="100" w:after="10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“*System.InvalidCastException*” }</w:t>
            </w:r>
          </w:p>
        </w:tc>
      </w:tr>
    </w:tbl>
    <w:p w14:paraId="25411CE6" w14:textId="4ED16667" w:rsidR="00D04F6A" w:rsidRPr="00E75ED9" w:rsidRDefault="00D04F6A" w:rsidP="004173BA">
      <w:pPr>
        <w:spacing w:before="100" w:after="100" w:line="26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2C98AAE" w14:textId="77777777" w:rsidR="00683DF7" w:rsidRPr="00E75ED9" w:rsidRDefault="00D04F6A" w:rsidP="004173BA">
      <w:pPr>
        <w:spacing w:before="100" w:after="10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>4</w:t>
      </w:r>
      <w:r w:rsidRPr="00E75ED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E75ED9">
        <w:rPr>
          <w:rFonts w:ascii="Times New Roman" w:hAnsi="Times New Roman" w:cs="Times New Roman"/>
          <w:sz w:val="28"/>
          <w:szCs w:val="28"/>
        </w:rPr>
        <w:t>CVE-2021-27065 có thể phát hiện thông qua các tệp Exchange log:</w:t>
      </w:r>
    </w:p>
    <w:p w14:paraId="0E28D848" w14:textId="1C75ECFD" w:rsidR="00683DF7" w:rsidRPr="00E75ED9" w:rsidRDefault="00D04F6A" w:rsidP="004173BA">
      <w:pPr>
        <w:spacing w:before="100" w:after="100" w:line="264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>C:\Program Files\Microsoft\Exchange Server</w:t>
      </w:r>
      <w:r w:rsidR="00683DF7" w:rsidRPr="00E75ED9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E75ED9">
        <w:rPr>
          <w:rFonts w:ascii="Times New Roman" w:hAnsi="Times New Roman" w:cs="Times New Roman"/>
          <w:sz w:val="28"/>
          <w:szCs w:val="28"/>
        </w:rPr>
        <w:t>V15\Logging\ECP\Server</w:t>
      </w:r>
    </w:p>
    <w:p w14:paraId="5AD5AAAA" w14:textId="65CBA691" w:rsidR="00D04F6A" w:rsidRDefault="00D04F6A" w:rsidP="004173BA">
      <w:pPr>
        <w:spacing w:before="100" w:after="100" w:line="264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>Lệnh PowerShell để tìm kiếm khả năng khai thác: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320A46" w14:paraId="5D9DA742" w14:textId="77777777" w:rsidTr="00320A46">
        <w:tc>
          <w:tcPr>
            <w:tcW w:w="9345" w:type="dxa"/>
          </w:tcPr>
          <w:p w14:paraId="269FE040" w14:textId="77777777" w:rsidR="00320A46" w:rsidRPr="00E75ED9" w:rsidRDefault="00320A46" w:rsidP="00320A46">
            <w:pPr>
              <w:spacing w:before="100" w:after="100"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Select-String -Path “$env:PROGRAMFILES\Microsoft\Exchange</w:t>
            </w:r>
          </w:p>
          <w:p w14:paraId="0C70C762" w14:textId="5E6AD163" w:rsidR="00320A46" w:rsidRDefault="00320A46" w:rsidP="00320A46">
            <w:pPr>
              <w:spacing w:before="100" w:after="10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Server\VI5\Logging\ECP\Server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\*.</w:t>
            </w: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l</w:t>
            </w: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og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-Pattern ‘Set-. 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</w:t>
            </w: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</w:t>
            </w:r>
            <w:r w:rsidRPr="00E75E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rtualDirectory’</w:t>
            </w:r>
          </w:p>
        </w:tc>
      </w:tr>
    </w:tbl>
    <w:p w14:paraId="50C1FACA" w14:textId="77777777" w:rsidR="00320A46" w:rsidRPr="00E75ED9" w:rsidRDefault="00320A46" w:rsidP="004173BA">
      <w:pPr>
        <w:spacing w:before="100" w:after="100" w:line="264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7485858" w14:textId="77777777" w:rsidR="00532999" w:rsidRPr="00E75ED9" w:rsidRDefault="00D04F6A" w:rsidP="004173BA">
      <w:pPr>
        <w:spacing w:before="100" w:after="100" w:line="264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5ED9">
        <w:rPr>
          <w:rFonts w:ascii="Times New Roman" w:hAnsi="Times New Roman" w:cs="Times New Roman"/>
          <w:b/>
          <w:bCs/>
          <w:sz w:val="28"/>
          <w:szCs w:val="28"/>
        </w:rPr>
        <w:t>4. Hướng dẫn kiểm tra các dấu hiệu cho thấy hệ thống đã bị khai thác</w:t>
      </w:r>
    </w:p>
    <w:p w14:paraId="448A53A5" w14:textId="4790D490" w:rsidR="00532999" w:rsidRPr="00E75ED9" w:rsidRDefault="00D04F6A" w:rsidP="004173BA">
      <w:pPr>
        <w:spacing w:before="100" w:after="100" w:line="264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>Quý đơn vị cần kiểm tra thêm các dấu hiệu sau nhằm phát hiện khả năng hệ thống</w:t>
      </w:r>
      <w:r w:rsidR="00532999" w:rsidRPr="00E75E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5ED9">
        <w:rPr>
          <w:rFonts w:ascii="Times New Roman" w:hAnsi="Times New Roman" w:cs="Times New Roman"/>
          <w:sz w:val="28"/>
          <w:szCs w:val="28"/>
        </w:rPr>
        <w:t>thông tin đã bị khai thác như sau:</w:t>
      </w:r>
    </w:p>
    <w:p w14:paraId="295BACD5" w14:textId="3FED0913" w:rsidR="00B22627" w:rsidRPr="00E75ED9" w:rsidRDefault="00D04F6A" w:rsidP="004173BA">
      <w:pPr>
        <w:pStyle w:val="ListParagraph"/>
        <w:numPr>
          <w:ilvl w:val="0"/>
          <w:numId w:val="21"/>
        </w:numPr>
        <w:spacing w:before="100" w:after="10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>Dấu hiệu tấn công Authentication Bypass</w:t>
      </w:r>
    </w:p>
    <w:p w14:paraId="6017D6F6" w14:textId="42EFB083" w:rsidR="00D04F6A" w:rsidRDefault="00D04F6A" w:rsidP="004173BA">
      <w:pPr>
        <w:spacing w:before="100" w:after="10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>- Ki</w:t>
      </w:r>
      <w:r w:rsidR="00B22627" w:rsidRPr="00E75ED9">
        <w:rPr>
          <w:rFonts w:ascii="Times New Roman" w:hAnsi="Times New Roman" w:cs="Times New Roman"/>
          <w:sz w:val="28"/>
          <w:szCs w:val="28"/>
          <w:lang w:val="en-US"/>
        </w:rPr>
        <w:t>ể</w:t>
      </w:r>
      <w:r w:rsidRPr="00E75ED9">
        <w:rPr>
          <w:rFonts w:ascii="Times New Roman" w:hAnsi="Times New Roman" w:cs="Times New Roman"/>
          <w:sz w:val="28"/>
          <w:szCs w:val="28"/>
        </w:rPr>
        <w:t>m tra II</w:t>
      </w:r>
      <w:r w:rsidR="00DD66F1" w:rsidRPr="00E75ED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75ED9">
        <w:rPr>
          <w:rFonts w:ascii="Times New Roman" w:hAnsi="Times New Roman" w:cs="Times New Roman"/>
          <w:sz w:val="28"/>
          <w:szCs w:val="28"/>
        </w:rPr>
        <w:t xml:space="preserve"> Log có truy cập tới các file sau: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320A46" w14:paraId="03066584" w14:textId="77777777" w:rsidTr="00320A46">
        <w:tc>
          <w:tcPr>
            <w:tcW w:w="9345" w:type="dxa"/>
          </w:tcPr>
          <w:p w14:paraId="2D120DEB" w14:textId="77777777" w:rsidR="00320A46" w:rsidRPr="00E75ED9" w:rsidRDefault="00320A46" w:rsidP="00320A46">
            <w:pPr>
              <w:spacing w:before="100" w:after="10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/owa/auth/Current/themes/resources/logon.css</w:t>
            </w:r>
          </w:p>
          <w:p w14:paraId="28ACCC76" w14:textId="77777777" w:rsidR="00320A46" w:rsidRPr="00E75ED9" w:rsidRDefault="00320A46" w:rsidP="00320A46">
            <w:pPr>
              <w:spacing w:before="100" w:after="10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/owa/auth/CurrenEthemes/resources/owafont_ja.css</w:t>
            </w:r>
          </w:p>
          <w:p w14:paraId="082C876A" w14:textId="77777777" w:rsidR="00320A46" w:rsidRPr="00E75ED9" w:rsidRDefault="00320A46" w:rsidP="00320A46">
            <w:pPr>
              <w:spacing w:before="100" w:after="10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/owa/auth/Current/themes/resources/lgnbotl.gif</w:t>
            </w:r>
          </w:p>
          <w:p w14:paraId="2F5397FE" w14:textId="77777777" w:rsidR="00320A46" w:rsidRPr="00E75ED9" w:rsidRDefault="00320A46" w:rsidP="00320A46">
            <w:pPr>
              <w:spacing w:before="100" w:after="10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/owa/auth/</w:t>
            </w: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urrent/themes/resources/owafont</w:t>
            </w: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ko.css</w:t>
            </w:r>
          </w:p>
          <w:p w14:paraId="34FAC4BD" w14:textId="77777777" w:rsidR="00320A46" w:rsidRPr="00E75ED9" w:rsidRDefault="00320A46" w:rsidP="00320A46">
            <w:pPr>
              <w:spacing w:before="100" w:after="10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/owa/auth/Current/themes/resources/SegoeUI-SemiBold.eot</w:t>
            </w:r>
          </w:p>
          <w:p w14:paraId="7592279B" w14:textId="135A5BDB" w:rsidR="00320A46" w:rsidRDefault="00320A46" w:rsidP="00320A46">
            <w:pPr>
              <w:spacing w:before="100" w:after="10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/owa/auth/Current/themes/resources/SegoeUI-SemiLight.ttf</w:t>
            </w:r>
          </w:p>
        </w:tc>
      </w:tr>
    </w:tbl>
    <w:p w14:paraId="63566349" w14:textId="731FFBF6" w:rsidR="00377A0E" w:rsidRPr="00E75ED9" w:rsidRDefault="00377A0E" w:rsidP="004173BA">
      <w:pPr>
        <w:spacing w:before="100" w:after="10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37C8463" w14:textId="0C82A832" w:rsidR="00D04F6A" w:rsidRDefault="00D04F6A" w:rsidP="004173BA">
      <w:pPr>
        <w:spacing w:before="100" w:after="10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>2. Dấu hiệu Webshell đã bị cài đặt trên hệ thống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320A46" w14:paraId="2491D3A9" w14:textId="77777777" w:rsidTr="00320A46">
        <w:tc>
          <w:tcPr>
            <w:tcW w:w="9345" w:type="dxa"/>
          </w:tcPr>
          <w:p w14:paraId="0514764A" w14:textId="77777777" w:rsidR="00320A46" w:rsidRPr="00E75ED9" w:rsidRDefault="00320A46" w:rsidP="00320A46">
            <w:pPr>
              <w:spacing w:before="100" w:after="10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\inetpub\wwwroot\aspnet_client\ (any .aspx file under this folder or sub folders)</w:t>
            </w:r>
          </w:p>
          <w:p w14:paraId="7D0A9805" w14:textId="77777777" w:rsidR="00320A46" w:rsidRPr="00E75ED9" w:rsidRDefault="00320A46" w:rsidP="00320A46">
            <w:pPr>
              <w:spacing w:before="100" w:after="10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\&lt;exchange</w:t>
            </w: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install path&gt;\FrontEnd\HttpProxy\ecp\auth\</w:t>
            </w: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(any file besides</w:t>
            </w: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TimeoutLogoff.aspx)</w:t>
            </w:r>
          </w:p>
          <w:p w14:paraId="1A76FF4A" w14:textId="77777777" w:rsidR="00320A46" w:rsidRPr="00E75ED9" w:rsidRDefault="00320A46" w:rsidP="00320A46">
            <w:pPr>
              <w:spacing w:before="100" w:after="10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\&lt;exchange install path&gt;\FrontEnd\HttpProxy\owa\auth\ (any file or modified file</w:t>
            </w: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that is not part of a standard install)</w:t>
            </w:r>
          </w:p>
          <w:p w14:paraId="622C7CF1" w14:textId="77777777" w:rsidR="00320A46" w:rsidRPr="00E75ED9" w:rsidRDefault="00320A46" w:rsidP="00320A46">
            <w:pPr>
              <w:spacing w:before="100" w:after="10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\&lt;exchange install path&gt;\FrontEnd\HttpProxv\owa\auth\Current\&lt;any aspx file in</w:t>
            </w: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this folder or subfolders&gt;</w:t>
            </w:r>
          </w:p>
          <w:p w14:paraId="3DDEB9FC" w14:textId="5FC21931" w:rsidR="00320A46" w:rsidRDefault="00320A46" w:rsidP="00320A46">
            <w:pPr>
              <w:spacing w:before="100" w:after="10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\&lt;exchange install path&gt;\FrontEnd\HttpProxv\owa\auth\&lt;folder with version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br/>
              <w:t>number&gt;\&lt;any aspx file in this folder or subfolders&gt;</w:t>
            </w:r>
          </w:p>
        </w:tc>
      </w:tr>
    </w:tbl>
    <w:p w14:paraId="0A06FA7A" w14:textId="08AD8D5A" w:rsidR="00D04F6A" w:rsidRPr="00E75ED9" w:rsidRDefault="00D04F6A" w:rsidP="004173BA">
      <w:pPr>
        <w:spacing w:before="100" w:after="10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F86FE7F" w14:textId="7612F0C4" w:rsidR="00D04F6A" w:rsidRDefault="00D04F6A" w:rsidP="004173BA">
      <w:pPr>
        <w:spacing w:before="100" w:after="10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>3. Các User-Agents khả nghi trên Web log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C82A49" w14:paraId="15ADD00C" w14:textId="77777777" w:rsidTr="00C82A49">
        <w:tc>
          <w:tcPr>
            <w:tcW w:w="9345" w:type="dxa"/>
          </w:tcPr>
          <w:p w14:paraId="7554DB07" w14:textId="77777777" w:rsidR="00C82A49" w:rsidRPr="00E75ED9" w:rsidRDefault="00C82A49" w:rsidP="00C82A49">
            <w:pPr>
              <w:spacing w:before="100" w:after="10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DuckDuckBo</w:t>
            </w: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t/1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;+(+http://duckduckgo.com/duckduckbot.html)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br/>
              <w:t>facebookexternalhi</w:t>
            </w: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t/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1.1+(+http://www.facebook.com/externalhit_uatext.php)</w:t>
            </w:r>
          </w:p>
          <w:p w14:paraId="536399DF" w14:textId="77777777" w:rsidR="00C82A49" w:rsidRPr="00E75ED9" w:rsidRDefault="00C82A49" w:rsidP="00C82A49">
            <w:pPr>
              <w:spacing w:before="100" w:after="10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Mozilla/5.0+(compatible;+Baiduspider/2.0;++http://www.baidu.com/search/spider.html)</w:t>
            </w:r>
          </w:p>
          <w:p w14:paraId="2F12E371" w14:textId="77777777" w:rsidR="00C82A49" w:rsidRPr="00E75ED9" w:rsidRDefault="00C82A49" w:rsidP="00C82A49">
            <w:pPr>
              <w:spacing w:before="100" w:after="10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Mozilla/5.0+(compatible;+Bingbot/2.0;++http://www.bing.com/bingbot.htm)</w:t>
            </w:r>
          </w:p>
          <w:p w14:paraId="02AC4151" w14:textId="77777777" w:rsidR="00C82A49" w:rsidRPr="00E75ED9" w:rsidRDefault="00C82A49" w:rsidP="00C82A49">
            <w:pPr>
              <w:spacing w:before="100" w:after="10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Mozilla/5.0+(compatible;+Googlebo</w:t>
            </w: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2.1;++http://www.google.com/bot.html</w:t>
            </w:r>
          </w:p>
          <w:p w14:paraId="25527D0B" w14:textId="77777777" w:rsidR="00C82A49" w:rsidRPr="00E75ED9" w:rsidRDefault="00C82A49" w:rsidP="00C82A49">
            <w:pPr>
              <w:spacing w:before="100" w:after="10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Mozilla/5.0+(compatible;+Konqueror/3.5</w:t>
            </w: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+Linux)+KHTML/3.5.5+(like+Gecko)+(Exabot-Thumbnails)</w:t>
            </w:r>
          </w:p>
          <w:p w14:paraId="6893E6D0" w14:textId="77777777" w:rsidR="00C82A49" w:rsidRPr="00E75ED9" w:rsidRDefault="00C82A49" w:rsidP="00C82A49">
            <w:pPr>
              <w:spacing w:before="100" w:after="10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Mozilla/5.0+(compatible;+Yahoo!+Slurp;+http://help.yahoo.com/help/us/ysearch/slurp)</w:t>
            </w:r>
          </w:p>
          <w:p w14:paraId="0D0AA5EA" w14:textId="77777777" w:rsidR="00C82A49" w:rsidRPr="00E75ED9" w:rsidRDefault="00C82A49" w:rsidP="00C82A49">
            <w:pPr>
              <w:spacing w:before="100" w:after="10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Mozilla/5.0+(compatible;+YandexBot/3.0;++http://yandex.com/bots)</w:t>
            </w:r>
          </w:p>
          <w:p w14:paraId="6C8BA825" w14:textId="77777777" w:rsidR="00C82A49" w:rsidRPr="00E75ED9" w:rsidRDefault="00C82A49" w:rsidP="00C82A49">
            <w:pPr>
              <w:spacing w:before="100" w:after="10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Mozilla/5.0+(X</w:t>
            </w: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;+Linux+x86_64)+AppleWebKit/537.36+(KHTML,+like+Gecko)+Chrome/51.0.2704.103+Safari/537.36</w:t>
            </w:r>
          </w:p>
          <w:p w14:paraId="44BE7EBD" w14:textId="77777777" w:rsidR="00C82A49" w:rsidRPr="00E75ED9" w:rsidRDefault="00C82A49" w:rsidP="00C82A49">
            <w:pPr>
              <w:spacing w:before="100" w:after="10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ExchangeServicesClien</w:t>
            </w: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t/0.0.0.0</w:t>
            </w:r>
          </w:p>
          <w:p w14:paraId="5B10F6B2" w14:textId="77777777" w:rsidR="00C82A49" w:rsidRPr="00E75ED9" w:rsidRDefault="00C82A49" w:rsidP="00C82A49">
            <w:pPr>
              <w:spacing w:before="100" w:after="10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python-requests/2.19.1</w:t>
            </w:r>
          </w:p>
          <w:p w14:paraId="34D4E2EE" w14:textId="77777777" w:rsidR="00C82A49" w:rsidRPr="00E75ED9" w:rsidRDefault="00C82A49" w:rsidP="00C82A49">
            <w:pPr>
              <w:spacing w:before="100" w:after="10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python-requests/2.25.1</w:t>
            </w:r>
          </w:p>
          <w:p w14:paraId="66129D40" w14:textId="77777777" w:rsidR="00C82A49" w:rsidRPr="00E75ED9" w:rsidRDefault="00C82A49" w:rsidP="00C82A49">
            <w:pPr>
              <w:spacing w:before="100" w:after="10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antSword/v2.1</w:t>
            </w:r>
          </w:p>
          <w:p w14:paraId="73278374" w14:textId="77777777" w:rsidR="00C82A49" w:rsidRPr="00E75ED9" w:rsidRDefault="00C82A49" w:rsidP="00C82A49">
            <w:pPr>
              <w:spacing w:before="100" w:after="10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Googlebo</w:t>
            </w: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t/</w:t>
            </w: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2.1+(+http://www.googlebot.com/bot.html)</w:t>
            </w:r>
          </w:p>
          <w:p w14:paraId="08C8AD52" w14:textId="4DEAE5DC" w:rsidR="00C82A49" w:rsidRDefault="00C82A49" w:rsidP="00C82A49">
            <w:pPr>
              <w:spacing w:before="100" w:after="10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Mozilla/5.0+(compatible;+Baiduspider/2.0;++http://www.baidu.com/search/spider.html)</w:t>
            </w:r>
          </w:p>
        </w:tc>
      </w:tr>
    </w:tbl>
    <w:p w14:paraId="5F139EA8" w14:textId="77777777" w:rsidR="00C77FE7" w:rsidRPr="00E75ED9" w:rsidRDefault="00D04F6A" w:rsidP="00B64F13">
      <w:pPr>
        <w:spacing w:before="100" w:after="100" w:line="264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>Ngoài ra, ki</w:t>
      </w:r>
      <w:r w:rsidR="00C77FE7" w:rsidRPr="00E75ED9">
        <w:rPr>
          <w:rFonts w:ascii="Times New Roman" w:hAnsi="Times New Roman" w:cs="Times New Roman"/>
          <w:sz w:val="28"/>
          <w:szCs w:val="28"/>
          <w:lang w:val="en-US"/>
        </w:rPr>
        <w:t>ể</w:t>
      </w:r>
      <w:r w:rsidRPr="00E75ED9">
        <w:rPr>
          <w:rFonts w:ascii="Times New Roman" w:hAnsi="Times New Roman" w:cs="Times New Roman"/>
          <w:sz w:val="28"/>
          <w:szCs w:val="28"/>
        </w:rPr>
        <w:t>m tra thêm các dấu hiệu tấn công mở rộng</w:t>
      </w:r>
    </w:p>
    <w:p w14:paraId="1EFA6668" w14:textId="0C276420" w:rsidR="00D04F6A" w:rsidRDefault="00D04F6A" w:rsidP="004173BA">
      <w:pPr>
        <w:spacing w:before="100" w:after="10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>1. Kiểm tra iis log có truy cập trả về mã 200 với đ</w:t>
      </w:r>
      <w:r w:rsidR="00655F0F" w:rsidRPr="00E75ED9">
        <w:rPr>
          <w:rFonts w:ascii="Times New Roman" w:hAnsi="Times New Roman" w:cs="Times New Roman"/>
          <w:sz w:val="28"/>
          <w:szCs w:val="28"/>
          <w:lang w:val="en-US"/>
        </w:rPr>
        <w:t>ư</w:t>
      </w:r>
      <w:r w:rsidRPr="00E75ED9">
        <w:rPr>
          <w:rFonts w:ascii="Times New Roman" w:hAnsi="Times New Roman" w:cs="Times New Roman"/>
          <w:sz w:val="28"/>
          <w:szCs w:val="28"/>
        </w:rPr>
        <w:t>ờng dẫn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184119" w14:paraId="1FF42AE0" w14:textId="77777777" w:rsidTr="00184119">
        <w:tc>
          <w:tcPr>
            <w:tcW w:w="9345" w:type="dxa"/>
          </w:tcPr>
          <w:p w14:paraId="59A811EC" w14:textId="77777777" w:rsidR="00184119" w:rsidRPr="00E75ED9" w:rsidRDefault="00184119" w:rsidP="00184119">
            <w:pPr>
              <w:spacing w:before="100" w:after="10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POST /owa/auth/Current/</w:t>
            </w:r>
          </w:p>
          <w:p w14:paraId="1FC478CE" w14:textId="77777777" w:rsidR="00184119" w:rsidRPr="00E75ED9" w:rsidRDefault="00184119" w:rsidP="00184119">
            <w:pPr>
              <w:spacing w:before="100" w:after="10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POST /ecp/default.flt</w:t>
            </w:r>
          </w:p>
          <w:p w14:paraId="4F5B4A28" w14:textId="77777777" w:rsidR="00184119" w:rsidRPr="00E75ED9" w:rsidRDefault="00184119" w:rsidP="00184119">
            <w:pPr>
              <w:spacing w:before="100" w:after="10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POST /ecp/main.css</w:t>
            </w:r>
          </w:p>
          <w:p w14:paraId="52444411" w14:textId="7C38B9C4" w:rsidR="00184119" w:rsidRDefault="00184119" w:rsidP="00184119">
            <w:pPr>
              <w:spacing w:before="100" w:after="10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POST /ecp/&lt;single char&gt;.js</w:t>
            </w:r>
          </w:p>
        </w:tc>
      </w:tr>
    </w:tbl>
    <w:p w14:paraId="3B2018F8" w14:textId="12837EE7" w:rsidR="00D04F6A" w:rsidRPr="00E75ED9" w:rsidRDefault="00D04F6A" w:rsidP="004173BA">
      <w:pPr>
        <w:spacing w:before="100" w:after="10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663FF3A" w14:textId="75434B34" w:rsidR="00C77FE7" w:rsidRPr="00E75ED9" w:rsidRDefault="00D04F6A" w:rsidP="004173BA">
      <w:pPr>
        <w:pStyle w:val="ListParagraph"/>
        <w:numPr>
          <w:ilvl w:val="0"/>
          <w:numId w:val="21"/>
        </w:numPr>
        <w:spacing w:before="100" w:after="100" w:line="26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ED9">
        <w:rPr>
          <w:rFonts w:ascii="Times New Roman" w:hAnsi="Times New Roman" w:cs="Times New Roman"/>
          <w:sz w:val="28"/>
          <w:szCs w:val="28"/>
        </w:rPr>
        <w:t>Kiểm tra các hệ thống có kết nối đến Exchange Server từ các IP</w:t>
      </w:r>
      <w:r w:rsidR="00C77FE7" w:rsidRPr="00E75ED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3723"/>
        <w:gridCol w:w="813"/>
        <w:gridCol w:w="3680"/>
      </w:tblGrid>
      <w:tr w:rsidR="00B77BA7" w:rsidRPr="00E75ED9" w14:paraId="5DBE5A02" w14:textId="77777777" w:rsidTr="00B77BA7">
        <w:tc>
          <w:tcPr>
            <w:tcW w:w="769" w:type="dxa"/>
          </w:tcPr>
          <w:p w14:paraId="44F4F1BB" w14:textId="70F4A142" w:rsidR="00B77BA7" w:rsidRPr="00E75ED9" w:rsidRDefault="00B77BA7" w:rsidP="00F27C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STT</w:t>
            </w:r>
          </w:p>
        </w:tc>
        <w:tc>
          <w:tcPr>
            <w:tcW w:w="3723" w:type="dxa"/>
          </w:tcPr>
          <w:p w14:paraId="03EA606A" w14:textId="43232856" w:rsidR="00B77BA7" w:rsidRPr="00E75ED9" w:rsidRDefault="00B77BA7" w:rsidP="00F27C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IP</w:t>
            </w:r>
          </w:p>
        </w:tc>
        <w:tc>
          <w:tcPr>
            <w:tcW w:w="813" w:type="dxa"/>
          </w:tcPr>
          <w:p w14:paraId="51816EF1" w14:textId="32E33B15" w:rsidR="00B77BA7" w:rsidRPr="00E75ED9" w:rsidRDefault="00B77BA7" w:rsidP="00F27C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STT</w:t>
            </w:r>
          </w:p>
        </w:tc>
        <w:tc>
          <w:tcPr>
            <w:tcW w:w="3680" w:type="dxa"/>
          </w:tcPr>
          <w:p w14:paraId="6D89E25F" w14:textId="081A8D4D" w:rsidR="00B77BA7" w:rsidRPr="00E75ED9" w:rsidRDefault="00B77BA7" w:rsidP="00F27C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IP</w:t>
            </w:r>
          </w:p>
        </w:tc>
      </w:tr>
      <w:tr w:rsidR="00B77BA7" w:rsidRPr="00E75ED9" w14:paraId="4DD6F7AD" w14:textId="77777777" w:rsidTr="00B77BA7">
        <w:tc>
          <w:tcPr>
            <w:tcW w:w="769" w:type="dxa"/>
          </w:tcPr>
          <w:p w14:paraId="6A8FF689" w14:textId="25B0D9D6" w:rsidR="00B77BA7" w:rsidRPr="00E75ED9" w:rsidRDefault="002B44F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723" w:type="dxa"/>
          </w:tcPr>
          <w:p w14:paraId="2FF1D09E" w14:textId="532B8CB1" w:rsidR="00B77BA7" w:rsidRPr="00E75ED9" w:rsidRDefault="002B44F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103.77.192.219</w:t>
            </w:r>
          </w:p>
        </w:tc>
        <w:tc>
          <w:tcPr>
            <w:tcW w:w="813" w:type="dxa"/>
          </w:tcPr>
          <w:p w14:paraId="6ADD17FC" w14:textId="565455A4" w:rsidR="00B77BA7" w:rsidRPr="00E75ED9" w:rsidRDefault="00E47B6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680" w:type="dxa"/>
          </w:tcPr>
          <w:p w14:paraId="3EEE0F8A" w14:textId="4FA05698" w:rsidR="00B77BA7" w:rsidRPr="00E75ED9" w:rsidRDefault="00C01A3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192.81.208.169</w:t>
            </w:r>
          </w:p>
        </w:tc>
      </w:tr>
      <w:tr w:rsidR="00B77BA7" w:rsidRPr="00E75ED9" w14:paraId="2A5BA9A4" w14:textId="77777777" w:rsidTr="00B77BA7">
        <w:tc>
          <w:tcPr>
            <w:tcW w:w="769" w:type="dxa"/>
          </w:tcPr>
          <w:p w14:paraId="4AE879D2" w14:textId="0CA1B2DF" w:rsidR="00B77BA7" w:rsidRPr="00E75ED9" w:rsidRDefault="002B44F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723" w:type="dxa"/>
          </w:tcPr>
          <w:p w14:paraId="53963C30" w14:textId="0314D070" w:rsidR="00B77BA7" w:rsidRPr="00E75ED9" w:rsidRDefault="002B44F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104.140.114.110</w:t>
            </w:r>
          </w:p>
        </w:tc>
        <w:tc>
          <w:tcPr>
            <w:tcW w:w="813" w:type="dxa"/>
          </w:tcPr>
          <w:p w14:paraId="458FE18B" w14:textId="7BDE1069" w:rsidR="00B77BA7" w:rsidRPr="00E75ED9" w:rsidRDefault="00E47B6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680" w:type="dxa"/>
          </w:tcPr>
          <w:p w14:paraId="3BCC5EBF" w14:textId="4C4A9BED" w:rsidR="00B77BA7" w:rsidRPr="00E75ED9" w:rsidRDefault="00C01A3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203.160.69.66</w:t>
            </w:r>
          </w:p>
        </w:tc>
      </w:tr>
      <w:tr w:rsidR="00B77BA7" w:rsidRPr="00E75ED9" w14:paraId="200F49D9" w14:textId="77777777" w:rsidTr="00B77BA7">
        <w:tc>
          <w:tcPr>
            <w:tcW w:w="769" w:type="dxa"/>
          </w:tcPr>
          <w:p w14:paraId="1987D3C5" w14:textId="3257DD78" w:rsidR="00B77BA7" w:rsidRPr="00E75ED9" w:rsidRDefault="002B44F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723" w:type="dxa"/>
          </w:tcPr>
          <w:p w14:paraId="0AD3E238" w14:textId="346162B6" w:rsidR="00B77BA7" w:rsidRPr="00E75ED9" w:rsidRDefault="002B44F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104.250.191.110</w:t>
            </w:r>
          </w:p>
        </w:tc>
        <w:tc>
          <w:tcPr>
            <w:tcW w:w="813" w:type="dxa"/>
          </w:tcPr>
          <w:p w14:paraId="7D9A33EA" w14:textId="5AF08BD6" w:rsidR="00B77BA7" w:rsidRPr="00E75ED9" w:rsidRDefault="00E47B6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680" w:type="dxa"/>
          </w:tcPr>
          <w:p w14:paraId="1FC69358" w14:textId="4A22E601" w:rsidR="00B77BA7" w:rsidRPr="00E75ED9" w:rsidRDefault="00C01A3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211.56.98.146</w:t>
            </w:r>
          </w:p>
        </w:tc>
      </w:tr>
      <w:tr w:rsidR="00B77BA7" w:rsidRPr="00E75ED9" w14:paraId="0E79814C" w14:textId="77777777" w:rsidTr="00B77BA7">
        <w:tc>
          <w:tcPr>
            <w:tcW w:w="769" w:type="dxa"/>
          </w:tcPr>
          <w:p w14:paraId="0590CA20" w14:textId="6FD810DE" w:rsidR="00B77BA7" w:rsidRPr="00E75ED9" w:rsidRDefault="002B44F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723" w:type="dxa"/>
          </w:tcPr>
          <w:p w14:paraId="1EA6DB42" w14:textId="38D56683" w:rsidR="00B77BA7" w:rsidRPr="00E75ED9" w:rsidRDefault="002B44F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108.61.246.56</w:t>
            </w:r>
          </w:p>
        </w:tc>
        <w:tc>
          <w:tcPr>
            <w:tcW w:w="813" w:type="dxa"/>
          </w:tcPr>
          <w:p w14:paraId="02363E35" w14:textId="5B5C1F10" w:rsidR="00B77BA7" w:rsidRPr="00E75ED9" w:rsidRDefault="00E47B6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680" w:type="dxa"/>
          </w:tcPr>
          <w:p w14:paraId="75FD38D0" w14:textId="1CFAED3D" w:rsidR="00B77BA7" w:rsidRPr="00E75ED9" w:rsidRDefault="00C01A3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5.254.43.18</w:t>
            </w:r>
          </w:p>
        </w:tc>
      </w:tr>
      <w:tr w:rsidR="00B77BA7" w:rsidRPr="00E75ED9" w14:paraId="782B5F31" w14:textId="77777777" w:rsidTr="00B77BA7">
        <w:tc>
          <w:tcPr>
            <w:tcW w:w="769" w:type="dxa"/>
          </w:tcPr>
          <w:p w14:paraId="66620338" w14:textId="4F0C1167" w:rsidR="00B77BA7" w:rsidRPr="00E75ED9" w:rsidRDefault="002B44F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723" w:type="dxa"/>
          </w:tcPr>
          <w:p w14:paraId="5922678A" w14:textId="4CB72649" w:rsidR="00B77BA7" w:rsidRPr="00E75ED9" w:rsidRDefault="002B44F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149.28.14.163</w:t>
            </w:r>
          </w:p>
        </w:tc>
        <w:tc>
          <w:tcPr>
            <w:tcW w:w="813" w:type="dxa"/>
          </w:tcPr>
          <w:p w14:paraId="17EAFE10" w14:textId="131E6863" w:rsidR="00B77BA7" w:rsidRPr="00E75ED9" w:rsidRDefault="00E47B6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680" w:type="dxa"/>
          </w:tcPr>
          <w:p w14:paraId="2D2178FD" w14:textId="50E3DB0B" w:rsidR="00B77BA7" w:rsidRPr="00E75ED9" w:rsidRDefault="00C01A3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5.2.69.14</w:t>
            </w:r>
          </w:p>
        </w:tc>
      </w:tr>
      <w:tr w:rsidR="00B77BA7" w:rsidRPr="00E75ED9" w14:paraId="13C0EB74" w14:textId="77777777" w:rsidTr="00B77BA7">
        <w:tc>
          <w:tcPr>
            <w:tcW w:w="769" w:type="dxa"/>
          </w:tcPr>
          <w:p w14:paraId="32EFE079" w14:textId="7848EE13" w:rsidR="00B77BA7" w:rsidRPr="00E75ED9" w:rsidRDefault="00E47B6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723" w:type="dxa"/>
          </w:tcPr>
          <w:p w14:paraId="37835D98" w14:textId="0D4C8131" w:rsidR="00B77BA7" w:rsidRPr="00E75ED9" w:rsidRDefault="00C01A3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157.230.221.198</w:t>
            </w:r>
          </w:p>
        </w:tc>
        <w:tc>
          <w:tcPr>
            <w:tcW w:w="813" w:type="dxa"/>
          </w:tcPr>
          <w:p w14:paraId="45AA6FAD" w14:textId="167E4059" w:rsidR="00B77BA7" w:rsidRPr="00E75ED9" w:rsidRDefault="00E47B6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680" w:type="dxa"/>
          </w:tcPr>
          <w:p w14:paraId="368B296C" w14:textId="3BD6672A" w:rsidR="00B77BA7" w:rsidRPr="00E75ED9" w:rsidRDefault="00C01A3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80.92.205.81</w:t>
            </w:r>
          </w:p>
        </w:tc>
      </w:tr>
      <w:tr w:rsidR="00B77BA7" w:rsidRPr="00E75ED9" w14:paraId="7049FEA6" w14:textId="77777777" w:rsidTr="00B77BA7">
        <w:tc>
          <w:tcPr>
            <w:tcW w:w="769" w:type="dxa"/>
          </w:tcPr>
          <w:p w14:paraId="6B158519" w14:textId="20E2551A" w:rsidR="00B77BA7" w:rsidRPr="00E75ED9" w:rsidRDefault="00E47B6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723" w:type="dxa"/>
          </w:tcPr>
          <w:p w14:paraId="33A0069F" w14:textId="69170452" w:rsidR="00B77BA7" w:rsidRPr="00E75ED9" w:rsidRDefault="00C01A3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167.99.168.251</w:t>
            </w:r>
          </w:p>
        </w:tc>
        <w:tc>
          <w:tcPr>
            <w:tcW w:w="813" w:type="dxa"/>
          </w:tcPr>
          <w:p w14:paraId="1D2AC307" w14:textId="71F7FD9B" w:rsidR="00B77BA7" w:rsidRPr="00E75ED9" w:rsidRDefault="00E47B6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680" w:type="dxa"/>
          </w:tcPr>
          <w:p w14:paraId="0C889F0A" w14:textId="39696F93" w:rsidR="00B77BA7" w:rsidRPr="00E75ED9" w:rsidRDefault="00C01A3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91.192.103.43</w:t>
            </w:r>
          </w:p>
        </w:tc>
      </w:tr>
      <w:tr w:rsidR="00E47B61" w:rsidRPr="00E75ED9" w14:paraId="260CC8B1" w14:textId="77777777" w:rsidTr="00B77BA7">
        <w:tc>
          <w:tcPr>
            <w:tcW w:w="769" w:type="dxa"/>
          </w:tcPr>
          <w:p w14:paraId="46E6C4E3" w14:textId="537BFAE0" w:rsidR="00E47B61" w:rsidRPr="00E75ED9" w:rsidRDefault="00E47B6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723" w:type="dxa"/>
          </w:tcPr>
          <w:p w14:paraId="1E1C0126" w14:textId="69662F4F" w:rsidR="00E47B61" w:rsidRPr="00E75ED9" w:rsidRDefault="00C01A3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sz w:val="28"/>
                <w:szCs w:val="28"/>
              </w:rPr>
              <w:t>185.250.151.72</w:t>
            </w:r>
          </w:p>
        </w:tc>
        <w:tc>
          <w:tcPr>
            <w:tcW w:w="813" w:type="dxa"/>
          </w:tcPr>
          <w:p w14:paraId="3364C9A0" w14:textId="77777777" w:rsidR="00E47B61" w:rsidRPr="00E75ED9" w:rsidRDefault="00E47B6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3C97C928" w14:textId="77777777" w:rsidR="00E47B61" w:rsidRPr="00E75ED9" w:rsidRDefault="00E47B61" w:rsidP="00F27C40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B2F470" w14:textId="2F1AF499" w:rsidR="000807C4" w:rsidRDefault="000807C4" w:rsidP="00AC3449">
      <w:pPr>
        <w:spacing w:before="120" w:after="120" w:line="264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E46C691" w14:textId="77777777" w:rsidR="00AB2ACE" w:rsidRDefault="000807C4" w:rsidP="00AB2ACE">
      <w:pPr>
        <w:widowControl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  <w:r w:rsidRPr="00EE761E">
        <w:rPr>
          <w:rFonts w:ascii="Times New Roman" w:hAnsi="Times New Roman"/>
          <w:b/>
          <w:bCs/>
          <w:sz w:val="28"/>
          <w:szCs w:val="28"/>
        </w:rPr>
        <w:t>DANH SÁCH CÁC ĐƠN VỊ CÓ HỆ THỐNG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CNTT</w:t>
      </w:r>
    </w:p>
    <w:p w14:paraId="4DE07FA3" w14:textId="730191E4" w:rsidR="000807C4" w:rsidRPr="008E17C7" w:rsidRDefault="000807C4" w:rsidP="00AB2ACE">
      <w:pPr>
        <w:widowControl/>
        <w:jc w:val="center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8E17C7">
        <w:rPr>
          <w:rFonts w:ascii="Times New Roman" w:hAnsi="Times New Roman"/>
          <w:i/>
          <w:iCs/>
          <w:sz w:val="28"/>
          <w:szCs w:val="28"/>
          <w:lang w:val="en-US"/>
        </w:rPr>
        <w:t>(Kèm theo Công văn số</w:t>
      </w:r>
      <w:r w:rsidRPr="00BD6FB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/TTCNTT-KTHT ngày      /    /2021)</w:t>
      </w:r>
    </w:p>
    <w:p w14:paraId="388D730C" w14:textId="77777777" w:rsidR="000807C4" w:rsidRPr="00EE761E" w:rsidRDefault="000807C4" w:rsidP="000807C4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7654"/>
      </w:tblGrid>
      <w:tr w:rsidR="000807C4" w:rsidRPr="00EE761E" w14:paraId="091AD636" w14:textId="77777777" w:rsidTr="00090E8C">
        <w:trPr>
          <w:jc w:val="center"/>
        </w:trPr>
        <w:tc>
          <w:tcPr>
            <w:tcW w:w="846" w:type="dxa"/>
          </w:tcPr>
          <w:p w14:paraId="25835D3E" w14:textId="77777777" w:rsidR="000807C4" w:rsidRPr="00EE761E" w:rsidRDefault="000807C4" w:rsidP="00090E8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761E">
              <w:rPr>
                <w:rFonts w:ascii="Times New Roman" w:hAnsi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7654" w:type="dxa"/>
          </w:tcPr>
          <w:p w14:paraId="3B9CCABF" w14:textId="77777777" w:rsidR="000807C4" w:rsidRPr="00EE761E" w:rsidRDefault="000807C4" w:rsidP="00090E8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761E">
              <w:rPr>
                <w:rFonts w:ascii="Times New Roman" w:hAnsi="Times New Roman"/>
                <w:b/>
                <w:bCs/>
                <w:sz w:val="28"/>
                <w:szCs w:val="28"/>
              </w:rPr>
              <w:t>Tên đơn vị</w:t>
            </w:r>
          </w:p>
        </w:tc>
      </w:tr>
      <w:tr w:rsidR="000807C4" w:rsidRPr="000A037E" w14:paraId="0ACDD627" w14:textId="77777777" w:rsidTr="00090E8C">
        <w:trPr>
          <w:jc w:val="center"/>
        </w:trPr>
        <w:tc>
          <w:tcPr>
            <w:tcW w:w="846" w:type="dxa"/>
          </w:tcPr>
          <w:p w14:paraId="65987A68" w14:textId="77777777" w:rsidR="000807C4" w:rsidRPr="000A037E" w:rsidRDefault="000807C4" w:rsidP="00090E8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14:paraId="259CC8BE" w14:textId="77777777" w:rsidR="000807C4" w:rsidRPr="000A037E" w:rsidRDefault="000807C4" w:rsidP="00090E8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Cục Thông tin khoa học và công nghệ quốc gia</w:t>
            </w:r>
          </w:p>
        </w:tc>
      </w:tr>
      <w:tr w:rsidR="000807C4" w:rsidRPr="000A037E" w14:paraId="48454690" w14:textId="77777777" w:rsidTr="00090E8C">
        <w:trPr>
          <w:jc w:val="center"/>
        </w:trPr>
        <w:tc>
          <w:tcPr>
            <w:tcW w:w="846" w:type="dxa"/>
          </w:tcPr>
          <w:p w14:paraId="159D4154" w14:textId="77777777" w:rsidR="000807C4" w:rsidRPr="000A037E" w:rsidRDefault="000807C4" w:rsidP="00090E8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14:paraId="4CDFFEF8" w14:textId="77777777" w:rsidR="000807C4" w:rsidRPr="000A037E" w:rsidRDefault="000807C4" w:rsidP="00090E8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Cục Sở hữu trí tuệ</w:t>
            </w:r>
          </w:p>
        </w:tc>
      </w:tr>
      <w:tr w:rsidR="000807C4" w:rsidRPr="000A037E" w14:paraId="70DD4C24" w14:textId="77777777" w:rsidTr="00090E8C">
        <w:trPr>
          <w:jc w:val="center"/>
        </w:trPr>
        <w:tc>
          <w:tcPr>
            <w:tcW w:w="846" w:type="dxa"/>
          </w:tcPr>
          <w:p w14:paraId="24B0CD51" w14:textId="77777777" w:rsidR="000807C4" w:rsidRPr="000A037E" w:rsidRDefault="000807C4" w:rsidP="00090E8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14:paraId="2DC16F73" w14:textId="77777777" w:rsidR="000807C4" w:rsidRPr="000A037E" w:rsidRDefault="000807C4" w:rsidP="00090E8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Tổng cục Tiêu chuẩn Đo lường Chất lượng</w:t>
            </w:r>
          </w:p>
        </w:tc>
      </w:tr>
      <w:tr w:rsidR="000807C4" w:rsidRPr="000A037E" w14:paraId="41346974" w14:textId="77777777" w:rsidTr="00090E8C">
        <w:trPr>
          <w:jc w:val="center"/>
        </w:trPr>
        <w:tc>
          <w:tcPr>
            <w:tcW w:w="846" w:type="dxa"/>
          </w:tcPr>
          <w:p w14:paraId="74BEF836" w14:textId="77777777" w:rsidR="000807C4" w:rsidRPr="00386A74" w:rsidRDefault="000807C4" w:rsidP="00090E8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A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14:paraId="5D4528A0" w14:textId="77777777" w:rsidR="000807C4" w:rsidRPr="00386A74" w:rsidRDefault="000807C4" w:rsidP="00090E8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386A74">
              <w:rPr>
                <w:rFonts w:ascii="Times New Roman" w:hAnsi="Times New Roman"/>
                <w:sz w:val="28"/>
                <w:szCs w:val="28"/>
              </w:rPr>
              <w:t>Học viện Khoa học, Công nghệ và Đổi mới sáng tạo</w:t>
            </w:r>
          </w:p>
        </w:tc>
      </w:tr>
      <w:tr w:rsidR="000807C4" w:rsidRPr="000A037E" w14:paraId="364963EC" w14:textId="77777777" w:rsidTr="00090E8C">
        <w:trPr>
          <w:jc w:val="center"/>
        </w:trPr>
        <w:tc>
          <w:tcPr>
            <w:tcW w:w="846" w:type="dxa"/>
          </w:tcPr>
          <w:p w14:paraId="12BE4D20" w14:textId="77777777" w:rsidR="000807C4" w:rsidRPr="000A037E" w:rsidRDefault="000807C4" w:rsidP="00090E8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14:paraId="29A19121" w14:textId="77777777" w:rsidR="000807C4" w:rsidRPr="000A037E" w:rsidRDefault="000807C4" w:rsidP="00090E8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Viện Năng lượng nguyên tử Việt Nam</w:t>
            </w:r>
          </w:p>
        </w:tc>
      </w:tr>
      <w:tr w:rsidR="000807C4" w:rsidRPr="000A037E" w14:paraId="3A92CF2B" w14:textId="77777777" w:rsidTr="00090E8C">
        <w:trPr>
          <w:jc w:val="center"/>
        </w:trPr>
        <w:tc>
          <w:tcPr>
            <w:tcW w:w="846" w:type="dxa"/>
          </w:tcPr>
          <w:p w14:paraId="388B32C5" w14:textId="77777777" w:rsidR="000807C4" w:rsidRPr="00386A74" w:rsidRDefault="000807C4" w:rsidP="00090E8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A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14:paraId="4F2787D5" w14:textId="77777777" w:rsidR="000807C4" w:rsidRPr="00386A74" w:rsidRDefault="000807C4" w:rsidP="00090E8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386A74">
              <w:rPr>
                <w:rFonts w:ascii="Times New Roman" w:hAnsi="Times New Roman"/>
                <w:sz w:val="28"/>
                <w:szCs w:val="28"/>
              </w:rPr>
              <w:t>Viện Khoa học sở hữu trí tuệ</w:t>
            </w:r>
          </w:p>
        </w:tc>
      </w:tr>
      <w:tr w:rsidR="000807C4" w:rsidRPr="000A037E" w14:paraId="3DB2A9DB" w14:textId="77777777" w:rsidTr="00090E8C">
        <w:trPr>
          <w:jc w:val="center"/>
        </w:trPr>
        <w:tc>
          <w:tcPr>
            <w:tcW w:w="846" w:type="dxa"/>
          </w:tcPr>
          <w:p w14:paraId="2D2287D4" w14:textId="77777777" w:rsidR="000807C4" w:rsidRPr="000A037E" w:rsidRDefault="000807C4" w:rsidP="00090E8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14:paraId="20C19660" w14:textId="77777777" w:rsidR="000807C4" w:rsidRPr="000A037E" w:rsidRDefault="000807C4" w:rsidP="00090E8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 xml:space="preserve">Quỹ phát triển khoa học và công nghệ quốc gia                                               </w:t>
            </w:r>
          </w:p>
        </w:tc>
      </w:tr>
      <w:tr w:rsidR="000807C4" w:rsidRPr="000A037E" w14:paraId="3F4C5B8D" w14:textId="77777777" w:rsidTr="00090E8C">
        <w:trPr>
          <w:jc w:val="center"/>
        </w:trPr>
        <w:tc>
          <w:tcPr>
            <w:tcW w:w="846" w:type="dxa"/>
          </w:tcPr>
          <w:p w14:paraId="0A2B0D41" w14:textId="77777777" w:rsidR="000807C4" w:rsidRPr="000A037E" w:rsidRDefault="000807C4" w:rsidP="00090E8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14:paraId="30A83029" w14:textId="77777777" w:rsidR="000807C4" w:rsidRPr="000A037E" w:rsidRDefault="000807C4" w:rsidP="00090E8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Cục An toàn bức xạ và hạt nhân</w:t>
            </w:r>
          </w:p>
        </w:tc>
      </w:tr>
      <w:tr w:rsidR="000807C4" w:rsidRPr="000A037E" w14:paraId="11D21171" w14:textId="77777777" w:rsidTr="00090E8C">
        <w:trPr>
          <w:jc w:val="center"/>
        </w:trPr>
        <w:tc>
          <w:tcPr>
            <w:tcW w:w="846" w:type="dxa"/>
          </w:tcPr>
          <w:p w14:paraId="6F611513" w14:textId="77777777" w:rsidR="000807C4" w:rsidRPr="000A037E" w:rsidRDefault="000807C4" w:rsidP="00090E8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14:paraId="7A726678" w14:textId="77777777" w:rsidR="000807C4" w:rsidRPr="000A037E" w:rsidRDefault="000807C4" w:rsidP="00090E8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Quỹ đổi mới công nghệ quốc gia</w:t>
            </w:r>
          </w:p>
        </w:tc>
      </w:tr>
      <w:tr w:rsidR="000807C4" w:rsidRPr="00EE761E" w14:paraId="28C12B29" w14:textId="77777777" w:rsidTr="00090E8C">
        <w:trPr>
          <w:jc w:val="center"/>
        </w:trPr>
        <w:tc>
          <w:tcPr>
            <w:tcW w:w="846" w:type="dxa"/>
          </w:tcPr>
          <w:p w14:paraId="42F3DBAA" w14:textId="77777777" w:rsidR="000807C4" w:rsidRPr="000A037E" w:rsidRDefault="000807C4" w:rsidP="00090E8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14:paraId="203EEAC4" w14:textId="77777777" w:rsidR="000807C4" w:rsidRPr="00EE761E" w:rsidRDefault="000807C4" w:rsidP="00090E8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Ban Quản lý Khu công nghệ cao Hòa Lạc</w:t>
            </w:r>
          </w:p>
        </w:tc>
      </w:tr>
    </w:tbl>
    <w:p w14:paraId="7A8DDB17" w14:textId="77777777" w:rsidR="00D04F6A" w:rsidRPr="00E75ED9" w:rsidRDefault="00D04F6A" w:rsidP="00AC3449">
      <w:pPr>
        <w:spacing w:before="120" w:after="120" w:line="264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D04F6A" w:rsidRPr="00E75ED9" w:rsidSect="00AB2ACE">
      <w:footerReference w:type="default" r:id="rId9"/>
      <w:pgSz w:w="11907" w:h="16840" w:code="9"/>
      <w:pgMar w:top="1134" w:right="1134" w:bottom="1134" w:left="1418" w:header="454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5F7BD" w14:textId="77777777" w:rsidR="002C60A6" w:rsidRDefault="002C60A6" w:rsidP="00EC5C4F">
      <w:r>
        <w:separator/>
      </w:r>
    </w:p>
  </w:endnote>
  <w:endnote w:type="continuationSeparator" w:id="0">
    <w:p w14:paraId="2528AB07" w14:textId="77777777" w:rsidR="002C60A6" w:rsidRDefault="002C60A6" w:rsidP="00EC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222EA" w14:textId="6063BA2B" w:rsidR="0044106E" w:rsidRDefault="0044106E">
    <w:pPr>
      <w:pStyle w:val="Footer"/>
      <w:jc w:val="right"/>
    </w:pPr>
  </w:p>
  <w:p w14:paraId="5C3DDC05" w14:textId="77777777" w:rsidR="00C06879" w:rsidRDefault="00C06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375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43AF2" w14:textId="77777777" w:rsidR="00AE1617" w:rsidRDefault="00AE1617">
        <w:pPr>
          <w:pStyle w:val="Footer"/>
          <w:jc w:val="right"/>
        </w:pPr>
        <w:r w:rsidRPr="00496F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6F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96F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96F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96FA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6676404F" w14:textId="77777777" w:rsidR="00AE1617" w:rsidRDefault="00AE1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46E68" w14:textId="77777777" w:rsidR="002C60A6" w:rsidRDefault="002C60A6" w:rsidP="00EC5C4F">
      <w:r>
        <w:separator/>
      </w:r>
    </w:p>
  </w:footnote>
  <w:footnote w:type="continuationSeparator" w:id="0">
    <w:p w14:paraId="5C69FA20" w14:textId="77777777" w:rsidR="002C60A6" w:rsidRDefault="002C60A6" w:rsidP="00EC5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2871"/>
    <w:multiLevelType w:val="multilevel"/>
    <w:tmpl w:val="69E601E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C75708"/>
    <w:multiLevelType w:val="multilevel"/>
    <w:tmpl w:val="FABE00B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354864"/>
    <w:multiLevelType w:val="hybridMultilevel"/>
    <w:tmpl w:val="1B04F2E8"/>
    <w:lvl w:ilvl="0" w:tplc="67861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80F37"/>
    <w:multiLevelType w:val="hybridMultilevel"/>
    <w:tmpl w:val="9E9E9158"/>
    <w:lvl w:ilvl="0" w:tplc="185CE108">
      <w:start w:val="2"/>
      <w:numFmt w:val="low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05AE"/>
    <w:multiLevelType w:val="hybridMultilevel"/>
    <w:tmpl w:val="293E8424"/>
    <w:lvl w:ilvl="0" w:tplc="283AA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440C2C"/>
    <w:multiLevelType w:val="hybridMultilevel"/>
    <w:tmpl w:val="9DBA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04E8"/>
    <w:multiLevelType w:val="multilevel"/>
    <w:tmpl w:val="ACACC86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D833267"/>
    <w:multiLevelType w:val="hybridMultilevel"/>
    <w:tmpl w:val="A664E990"/>
    <w:lvl w:ilvl="0" w:tplc="942CFD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2A4CF0"/>
    <w:multiLevelType w:val="hybridMultilevel"/>
    <w:tmpl w:val="BC98BC4E"/>
    <w:lvl w:ilvl="0" w:tplc="38906B60">
      <w:start w:val="1"/>
      <w:numFmt w:val="decimal"/>
      <w:lvlText w:val="%1."/>
      <w:lvlJc w:val="left"/>
      <w:pPr>
        <w:ind w:left="1080" w:hanging="360"/>
      </w:pPr>
      <w:rPr>
        <w:rFonts w:cs="Microsoft Sans Serif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C63F6A"/>
    <w:multiLevelType w:val="hybridMultilevel"/>
    <w:tmpl w:val="172EB948"/>
    <w:lvl w:ilvl="0" w:tplc="FA0657DC"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7843DE"/>
    <w:multiLevelType w:val="multilevel"/>
    <w:tmpl w:val="2236D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A12175"/>
    <w:multiLevelType w:val="hybridMultilevel"/>
    <w:tmpl w:val="0F4AE74C"/>
    <w:lvl w:ilvl="0" w:tplc="74488288">
      <w:start w:val="1"/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F828D9"/>
    <w:multiLevelType w:val="hybridMultilevel"/>
    <w:tmpl w:val="7952C95A"/>
    <w:lvl w:ilvl="0" w:tplc="336C3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566A7"/>
    <w:multiLevelType w:val="multilevel"/>
    <w:tmpl w:val="BE6E2256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D4202AD"/>
    <w:multiLevelType w:val="hybridMultilevel"/>
    <w:tmpl w:val="6882C272"/>
    <w:lvl w:ilvl="0" w:tplc="6AC2141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70F60"/>
    <w:multiLevelType w:val="hybridMultilevel"/>
    <w:tmpl w:val="410CB902"/>
    <w:lvl w:ilvl="0" w:tplc="0D9097C0"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347186"/>
    <w:multiLevelType w:val="hybridMultilevel"/>
    <w:tmpl w:val="05225208"/>
    <w:lvl w:ilvl="0" w:tplc="5EA69B4A">
      <w:start w:val="2"/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252E45"/>
    <w:multiLevelType w:val="hybridMultilevel"/>
    <w:tmpl w:val="1FDA4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30CB9"/>
    <w:multiLevelType w:val="multilevel"/>
    <w:tmpl w:val="9D2AF2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3BD687D"/>
    <w:multiLevelType w:val="hybridMultilevel"/>
    <w:tmpl w:val="963AB4AA"/>
    <w:lvl w:ilvl="0" w:tplc="E188D9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812E4"/>
    <w:multiLevelType w:val="multilevel"/>
    <w:tmpl w:val="8AF20DD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1"/>
  </w:num>
  <w:num w:numId="9">
    <w:abstractNumId w:val="7"/>
  </w:num>
  <w:num w:numId="10">
    <w:abstractNumId w:val="12"/>
  </w:num>
  <w:num w:numId="11">
    <w:abstractNumId w:val="19"/>
  </w:num>
  <w:num w:numId="12">
    <w:abstractNumId w:val="3"/>
  </w:num>
  <w:num w:numId="13">
    <w:abstractNumId w:val="15"/>
  </w:num>
  <w:num w:numId="14">
    <w:abstractNumId w:val="2"/>
  </w:num>
  <w:num w:numId="15">
    <w:abstractNumId w:val="8"/>
  </w:num>
  <w:num w:numId="16">
    <w:abstractNumId w:val="9"/>
  </w:num>
  <w:num w:numId="17">
    <w:abstractNumId w:val="16"/>
  </w:num>
  <w:num w:numId="18">
    <w:abstractNumId w:val="4"/>
  </w:num>
  <w:num w:numId="19">
    <w:abstractNumId w:val="14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5C"/>
    <w:rsid w:val="00003F89"/>
    <w:rsid w:val="00007958"/>
    <w:rsid w:val="000101A7"/>
    <w:rsid w:val="00013231"/>
    <w:rsid w:val="00014F76"/>
    <w:rsid w:val="0002575D"/>
    <w:rsid w:val="00026DD8"/>
    <w:rsid w:val="000339D6"/>
    <w:rsid w:val="00041DBB"/>
    <w:rsid w:val="00043EF6"/>
    <w:rsid w:val="000443DA"/>
    <w:rsid w:val="00051776"/>
    <w:rsid w:val="00053952"/>
    <w:rsid w:val="00060AC4"/>
    <w:rsid w:val="00060DC4"/>
    <w:rsid w:val="00064DC4"/>
    <w:rsid w:val="00066E42"/>
    <w:rsid w:val="00067276"/>
    <w:rsid w:val="00073BAF"/>
    <w:rsid w:val="000741B3"/>
    <w:rsid w:val="0007660E"/>
    <w:rsid w:val="000807C4"/>
    <w:rsid w:val="000840F5"/>
    <w:rsid w:val="00084B35"/>
    <w:rsid w:val="000860E0"/>
    <w:rsid w:val="0008730B"/>
    <w:rsid w:val="0009394F"/>
    <w:rsid w:val="00093D6B"/>
    <w:rsid w:val="000945D3"/>
    <w:rsid w:val="00097210"/>
    <w:rsid w:val="000A640B"/>
    <w:rsid w:val="000A798F"/>
    <w:rsid w:val="000B1C94"/>
    <w:rsid w:val="000B3388"/>
    <w:rsid w:val="000B5E19"/>
    <w:rsid w:val="000B7353"/>
    <w:rsid w:val="000C0DBC"/>
    <w:rsid w:val="000C2DD5"/>
    <w:rsid w:val="000D0AD1"/>
    <w:rsid w:val="000D1747"/>
    <w:rsid w:val="000D2B6A"/>
    <w:rsid w:val="000E27D4"/>
    <w:rsid w:val="000E5390"/>
    <w:rsid w:val="000F5780"/>
    <w:rsid w:val="000F72A7"/>
    <w:rsid w:val="00102107"/>
    <w:rsid w:val="001060CE"/>
    <w:rsid w:val="00106235"/>
    <w:rsid w:val="001072F7"/>
    <w:rsid w:val="00110701"/>
    <w:rsid w:val="00110819"/>
    <w:rsid w:val="00110831"/>
    <w:rsid w:val="00112C17"/>
    <w:rsid w:val="00115A84"/>
    <w:rsid w:val="00115F42"/>
    <w:rsid w:val="001224F4"/>
    <w:rsid w:val="00125DAB"/>
    <w:rsid w:val="001274E1"/>
    <w:rsid w:val="001311D0"/>
    <w:rsid w:val="0013257C"/>
    <w:rsid w:val="0014672C"/>
    <w:rsid w:val="00147C0C"/>
    <w:rsid w:val="0015111B"/>
    <w:rsid w:val="00152DFB"/>
    <w:rsid w:val="00154AD4"/>
    <w:rsid w:val="00154B97"/>
    <w:rsid w:val="0016088E"/>
    <w:rsid w:val="00161B89"/>
    <w:rsid w:val="00161F12"/>
    <w:rsid w:val="00162BB8"/>
    <w:rsid w:val="00163373"/>
    <w:rsid w:val="0016522B"/>
    <w:rsid w:val="00165A39"/>
    <w:rsid w:val="001668B7"/>
    <w:rsid w:val="001715C0"/>
    <w:rsid w:val="00173711"/>
    <w:rsid w:val="00175EE4"/>
    <w:rsid w:val="00176642"/>
    <w:rsid w:val="00184119"/>
    <w:rsid w:val="00190EA0"/>
    <w:rsid w:val="00194CAF"/>
    <w:rsid w:val="00197905"/>
    <w:rsid w:val="001A1F0E"/>
    <w:rsid w:val="001A374F"/>
    <w:rsid w:val="001A428B"/>
    <w:rsid w:val="001A5DF0"/>
    <w:rsid w:val="001A7BF6"/>
    <w:rsid w:val="001B163C"/>
    <w:rsid w:val="001B1A57"/>
    <w:rsid w:val="001B2306"/>
    <w:rsid w:val="001B2901"/>
    <w:rsid w:val="001B496B"/>
    <w:rsid w:val="001B6151"/>
    <w:rsid w:val="001C148D"/>
    <w:rsid w:val="001C241A"/>
    <w:rsid w:val="001C3422"/>
    <w:rsid w:val="001C49DF"/>
    <w:rsid w:val="001D11B0"/>
    <w:rsid w:val="001E1B4A"/>
    <w:rsid w:val="001E7BFC"/>
    <w:rsid w:val="001F60A7"/>
    <w:rsid w:val="002020AC"/>
    <w:rsid w:val="00204D6E"/>
    <w:rsid w:val="002113B6"/>
    <w:rsid w:val="00213063"/>
    <w:rsid w:val="00213AC0"/>
    <w:rsid w:val="002168DF"/>
    <w:rsid w:val="00216FA2"/>
    <w:rsid w:val="00217419"/>
    <w:rsid w:val="00221B2F"/>
    <w:rsid w:val="00227B24"/>
    <w:rsid w:val="00230629"/>
    <w:rsid w:val="00230C66"/>
    <w:rsid w:val="0023166D"/>
    <w:rsid w:val="002343BD"/>
    <w:rsid w:val="00240AFE"/>
    <w:rsid w:val="00243614"/>
    <w:rsid w:val="0025002F"/>
    <w:rsid w:val="00252B9E"/>
    <w:rsid w:val="00254CB4"/>
    <w:rsid w:val="00256244"/>
    <w:rsid w:val="00261DA7"/>
    <w:rsid w:val="00262199"/>
    <w:rsid w:val="00263FA0"/>
    <w:rsid w:val="00274033"/>
    <w:rsid w:val="00275939"/>
    <w:rsid w:val="00275EF3"/>
    <w:rsid w:val="00276494"/>
    <w:rsid w:val="00277F20"/>
    <w:rsid w:val="00280CEE"/>
    <w:rsid w:val="00282FC6"/>
    <w:rsid w:val="00297A1B"/>
    <w:rsid w:val="002A14B2"/>
    <w:rsid w:val="002A60C3"/>
    <w:rsid w:val="002B0EA5"/>
    <w:rsid w:val="002B2D0D"/>
    <w:rsid w:val="002B44F1"/>
    <w:rsid w:val="002B6734"/>
    <w:rsid w:val="002C0CC6"/>
    <w:rsid w:val="002C129E"/>
    <w:rsid w:val="002C2441"/>
    <w:rsid w:val="002C3D35"/>
    <w:rsid w:val="002C432C"/>
    <w:rsid w:val="002C60A6"/>
    <w:rsid w:val="002C6393"/>
    <w:rsid w:val="002D0546"/>
    <w:rsid w:val="002D250C"/>
    <w:rsid w:val="002D417C"/>
    <w:rsid w:val="002E0B51"/>
    <w:rsid w:val="002E0B7D"/>
    <w:rsid w:val="002E5CBD"/>
    <w:rsid w:val="002E5D18"/>
    <w:rsid w:val="002E7F33"/>
    <w:rsid w:val="002F6FCD"/>
    <w:rsid w:val="00300674"/>
    <w:rsid w:val="0030608A"/>
    <w:rsid w:val="00306B80"/>
    <w:rsid w:val="00306C37"/>
    <w:rsid w:val="00312521"/>
    <w:rsid w:val="00312A53"/>
    <w:rsid w:val="00313684"/>
    <w:rsid w:val="00314079"/>
    <w:rsid w:val="00314ECC"/>
    <w:rsid w:val="00320A46"/>
    <w:rsid w:val="00321D9B"/>
    <w:rsid w:val="00322268"/>
    <w:rsid w:val="003234C1"/>
    <w:rsid w:val="00323B78"/>
    <w:rsid w:val="00324417"/>
    <w:rsid w:val="00324C7B"/>
    <w:rsid w:val="003307C6"/>
    <w:rsid w:val="00331265"/>
    <w:rsid w:val="0034382A"/>
    <w:rsid w:val="00344768"/>
    <w:rsid w:val="00344C07"/>
    <w:rsid w:val="003512B3"/>
    <w:rsid w:val="00351D63"/>
    <w:rsid w:val="0035200B"/>
    <w:rsid w:val="00353158"/>
    <w:rsid w:val="003552EC"/>
    <w:rsid w:val="0035563F"/>
    <w:rsid w:val="0035610F"/>
    <w:rsid w:val="00356A1F"/>
    <w:rsid w:val="00357E89"/>
    <w:rsid w:val="0036576A"/>
    <w:rsid w:val="00370008"/>
    <w:rsid w:val="003711D2"/>
    <w:rsid w:val="00373161"/>
    <w:rsid w:val="00373A13"/>
    <w:rsid w:val="00377A06"/>
    <w:rsid w:val="00377A0E"/>
    <w:rsid w:val="00382D1C"/>
    <w:rsid w:val="00384B65"/>
    <w:rsid w:val="0038530A"/>
    <w:rsid w:val="00385E0B"/>
    <w:rsid w:val="0039087A"/>
    <w:rsid w:val="00390F75"/>
    <w:rsid w:val="003917C3"/>
    <w:rsid w:val="00391B6E"/>
    <w:rsid w:val="003934A3"/>
    <w:rsid w:val="00394503"/>
    <w:rsid w:val="00396B6A"/>
    <w:rsid w:val="0039747F"/>
    <w:rsid w:val="003A217A"/>
    <w:rsid w:val="003A51F7"/>
    <w:rsid w:val="003A57B7"/>
    <w:rsid w:val="003A7331"/>
    <w:rsid w:val="003B5B26"/>
    <w:rsid w:val="003B7A97"/>
    <w:rsid w:val="003C1B6B"/>
    <w:rsid w:val="003C2F44"/>
    <w:rsid w:val="003C54B8"/>
    <w:rsid w:val="003C5562"/>
    <w:rsid w:val="003D13BC"/>
    <w:rsid w:val="003D2125"/>
    <w:rsid w:val="003D247C"/>
    <w:rsid w:val="003D395A"/>
    <w:rsid w:val="003D5057"/>
    <w:rsid w:val="003D7D8F"/>
    <w:rsid w:val="003F0588"/>
    <w:rsid w:val="003F07DB"/>
    <w:rsid w:val="003F3575"/>
    <w:rsid w:val="003F5738"/>
    <w:rsid w:val="003F757A"/>
    <w:rsid w:val="003F7C82"/>
    <w:rsid w:val="004007D4"/>
    <w:rsid w:val="00406B03"/>
    <w:rsid w:val="00406D76"/>
    <w:rsid w:val="00410115"/>
    <w:rsid w:val="004115F6"/>
    <w:rsid w:val="00413EA0"/>
    <w:rsid w:val="00414C82"/>
    <w:rsid w:val="00416F25"/>
    <w:rsid w:val="004173BA"/>
    <w:rsid w:val="00421D69"/>
    <w:rsid w:val="00421EEC"/>
    <w:rsid w:val="00433A9D"/>
    <w:rsid w:val="0043631F"/>
    <w:rsid w:val="0044106E"/>
    <w:rsid w:val="00445986"/>
    <w:rsid w:val="00446EBD"/>
    <w:rsid w:val="004474C0"/>
    <w:rsid w:val="0045097A"/>
    <w:rsid w:val="0045311A"/>
    <w:rsid w:val="004531F2"/>
    <w:rsid w:val="00454DE3"/>
    <w:rsid w:val="00455808"/>
    <w:rsid w:val="00460A88"/>
    <w:rsid w:val="00462093"/>
    <w:rsid w:val="00462B49"/>
    <w:rsid w:val="00462E8E"/>
    <w:rsid w:val="00464136"/>
    <w:rsid w:val="0046778C"/>
    <w:rsid w:val="0047750E"/>
    <w:rsid w:val="00496FA4"/>
    <w:rsid w:val="0049737D"/>
    <w:rsid w:val="004A3E46"/>
    <w:rsid w:val="004A6317"/>
    <w:rsid w:val="004A7359"/>
    <w:rsid w:val="004A74AE"/>
    <w:rsid w:val="004A7B8A"/>
    <w:rsid w:val="004B20AF"/>
    <w:rsid w:val="004B2204"/>
    <w:rsid w:val="004B2F36"/>
    <w:rsid w:val="004B67CA"/>
    <w:rsid w:val="004B7317"/>
    <w:rsid w:val="004C0B19"/>
    <w:rsid w:val="004C23B0"/>
    <w:rsid w:val="004C4832"/>
    <w:rsid w:val="004C7EC0"/>
    <w:rsid w:val="004D29FD"/>
    <w:rsid w:val="004D2AA4"/>
    <w:rsid w:val="004D3FCD"/>
    <w:rsid w:val="004D48B6"/>
    <w:rsid w:val="004D5990"/>
    <w:rsid w:val="004D6770"/>
    <w:rsid w:val="004D6B66"/>
    <w:rsid w:val="004E4C65"/>
    <w:rsid w:val="004E6DB4"/>
    <w:rsid w:val="004E6ED1"/>
    <w:rsid w:val="004E74A6"/>
    <w:rsid w:val="004F0574"/>
    <w:rsid w:val="004F30C6"/>
    <w:rsid w:val="004F405C"/>
    <w:rsid w:val="004F4DB9"/>
    <w:rsid w:val="005002D6"/>
    <w:rsid w:val="00501E8F"/>
    <w:rsid w:val="00503F88"/>
    <w:rsid w:val="00507B37"/>
    <w:rsid w:val="00514126"/>
    <w:rsid w:val="00516B68"/>
    <w:rsid w:val="005203DB"/>
    <w:rsid w:val="00520CA1"/>
    <w:rsid w:val="0052116E"/>
    <w:rsid w:val="005228C2"/>
    <w:rsid w:val="00531F63"/>
    <w:rsid w:val="00532999"/>
    <w:rsid w:val="00536708"/>
    <w:rsid w:val="00541B52"/>
    <w:rsid w:val="00543EBE"/>
    <w:rsid w:val="005477B8"/>
    <w:rsid w:val="00547930"/>
    <w:rsid w:val="0055048C"/>
    <w:rsid w:val="0055480A"/>
    <w:rsid w:val="005562AF"/>
    <w:rsid w:val="005573F9"/>
    <w:rsid w:val="005579D3"/>
    <w:rsid w:val="00560E83"/>
    <w:rsid w:val="0056118C"/>
    <w:rsid w:val="00561E5C"/>
    <w:rsid w:val="00565574"/>
    <w:rsid w:val="00566255"/>
    <w:rsid w:val="00571D94"/>
    <w:rsid w:val="00573FB1"/>
    <w:rsid w:val="005748D4"/>
    <w:rsid w:val="00574AE8"/>
    <w:rsid w:val="00575362"/>
    <w:rsid w:val="0057745F"/>
    <w:rsid w:val="00577AFE"/>
    <w:rsid w:val="0058070C"/>
    <w:rsid w:val="00587AB2"/>
    <w:rsid w:val="00590F17"/>
    <w:rsid w:val="00593A2C"/>
    <w:rsid w:val="005940E9"/>
    <w:rsid w:val="005A1BAC"/>
    <w:rsid w:val="005B296A"/>
    <w:rsid w:val="005B3EA3"/>
    <w:rsid w:val="005B648F"/>
    <w:rsid w:val="005C26D6"/>
    <w:rsid w:val="005C67AE"/>
    <w:rsid w:val="005C70D3"/>
    <w:rsid w:val="005C7BA3"/>
    <w:rsid w:val="005D16FA"/>
    <w:rsid w:val="005D2420"/>
    <w:rsid w:val="005D2B3E"/>
    <w:rsid w:val="005D4E08"/>
    <w:rsid w:val="005E0840"/>
    <w:rsid w:val="005E360F"/>
    <w:rsid w:val="005E41CC"/>
    <w:rsid w:val="005F5E62"/>
    <w:rsid w:val="00613931"/>
    <w:rsid w:val="006143CC"/>
    <w:rsid w:val="006210EF"/>
    <w:rsid w:val="00622FC4"/>
    <w:rsid w:val="00624FCA"/>
    <w:rsid w:val="0062640C"/>
    <w:rsid w:val="00630CAF"/>
    <w:rsid w:val="006310B8"/>
    <w:rsid w:val="006339D4"/>
    <w:rsid w:val="00633E30"/>
    <w:rsid w:val="00633E5E"/>
    <w:rsid w:val="00636C10"/>
    <w:rsid w:val="0064078F"/>
    <w:rsid w:val="00641DB2"/>
    <w:rsid w:val="006455AC"/>
    <w:rsid w:val="00650CA8"/>
    <w:rsid w:val="00651341"/>
    <w:rsid w:val="00653AAE"/>
    <w:rsid w:val="00655F0F"/>
    <w:rsid w:val="0065692C"/>
    <w:rsid w:val="00656BD9"/>
    <w:rsid w:val="00656E24"/>
    <w:rsid w:val="0066013D"/>
    <w:rsid w:val="00660E55"/>
    <w:rsid w:val="00662AB6"/>
    <w:rsid w:val="00670399"/>
    <w:rsid w:val="00673E82"/>
    <w:rsid w:val="006749DC"/>
    <w:rsid w:val="00674EC6"/>
    <w:rsid w:val="00674F58"/>
    <w:rsid w:val="00675095"/>
    <w:rsid w:val="00682A9A"/>
    <w:rsid w:val="00682F07"/>
    <w:rsid w:val="0068374E"/>
    <w:rsid w:val="00683DF7"/>
    <w:rsid w:val="006918D1"/>
    <w:rsid w:val="00691F67"/>
    <w:rsid w:val="00692035"/>
    <w:rsid w:val="00695891"/>
    <w:rsid w:val="00697D4C"/>
    <w:rsid w:val="006A4BFB"/>
    <w:rsid w:val="006A6963"/>
    <w:rsid w:val="006B27B0"/>
    <w:rsid w:val="006C112A"/>
    <w:rsid w:val="006D0B56"/>
    <w:rsid w:val="006D2689"/>
    <w:rsid w:val="006D34F9"/>
    <w:rsid w:val="006D3F50"/>
    <w:rsid w:val="006D6388"/>
    <w:rsid w:val="006D66A7"/>
    <w:rsid w:val="006D6C64"/>
    <w:rsid w:val="006E37C3"/>
    <w:rsid w:val="006E64EC"/>
    <w:rsid w:val="006E7AFF"/>
    <w:rsid w:val="006F60F8"/>
    <w:rsid w:val="006F69F8"/>
    <w:rsid w:val="00701CD3"/>
    <w:rsid w:val="00703395"/>
    <w:rsid w:val="00703C5A"/>
    <w:rsid w:val="007105CB"/>
    <w:rsid w:val="00716915"/>
    <w:rsid w:val="00720A37"/>
    <w:rsid w:val="0072175B"/>
    <w:rsid w:val="00723F05"/>
    <w:rsid w:val="0072673B"/>
    <w:rsid w:val="007315ED"/>
    <w:rsid w:val="007339A8"/>
    <w:rsid w:val="00736BF5"/>
    <w:rsid w:val="00741DC1"/>
    <w:rsid w:val="007454F1"/>
    <w:rsid w:val="0074770B"/>
    <w:rsid w:val="007525BD"/>
    <w:rsid w:val="00755FBB"/>
    <w:rsid w:val="0075630B"/>
    <w:rsid w:val="0075712A"/>
    <w:rsid w:val="00761D24"/>
    <w:rsid w:val="00770D1B"/>
    <w:rsid w:val="007710B6"/>
    <w:rsid w:val="00771E32"/>
    <w:rsid w:val="007720B0"/>
    <w:rsid w:val="00772166"/>
    <w:rsid w:val="00780914"/>
    <w:rsid w:val="00780CC9"/>
    <w:rsid w:val="00784670"/>
    <w:rsid w:val="0079324A"/>
    <w:rsid w:val="00793518"/>
    <w:rsid w:val="007945F3"/>
    <w:rsid w:val="0079628A"/>
    <w:rsid w:val="007A0808"/>
    <w:rsid w:val="007A1ED4"/>
    <w:rsid w:val="007A1EF7"/>
    <w:rsid w:val="007A265C"/>
    <w:rsid w:val="007A3ED3"/>
    <w:rsid w:val="007B010F"/>
    <w:rsid w:val="007B1350"/>
    <w:rsid w:val="007B49F7"/>
    <w:rsid w:val="007B54E9"/>
    <w:rsid w:val="007B79F0"/>
    <w:rsid w:val="007C0B9F"/>
    <w:rsid w:val="007C1BAD"/>
    <w:rsid w:val="007C2238"/>
    <w:rsid w:val="007C32AA"/>
    <w:rsid w:val="007C4FE1"/>
    <w:rsid w:val="007D360B"/>
    <w:rsid w:val="007D5849"/>
    <w:rsid w:val="007E032F"/>
    <w:rsid w:val="007E0AEE"/>
    <w:rsid w:val="007E4F68"/>
    <w:rsid w:val="007F01D6"/>
    <w:rsid w:val="007F201D"/>
    <w:rsid w:val="007F31F3"/>
    <w:rsid w:val="007F6460"/>
    <w:rsid w:val="00801AFB"/>
    <w:rsid w:val="008046F0"/>
    <w:rsid w:val="0080494C"/>
    <w:rsid w:val="0080575A"/>
    <w:rsid w:val="00806870"/>
    <w:rsid w:val="00807A33"/>
    <w:rsid w:val="00810572"/>
    <w:rsid w:val="00813468"/>
    <w:rsid w:val="008158B7"/>
    <w:rsid w:val="0082046A"/>
    <w:rsid w:val="00820757"/>
    <w:rsid w:val="008207EC"/>
    <w:rsid w:val="0082090D"/>
    <w:rsid w:val="00824D72"/>
    <w:rsid w:val="00826CCB"/>
    <w:rsid w:val="00826E7E"/>
    <w:rsid w:val="008303CC"/>
    <w:rsid w:val="008325FE"/>
    <w:rsid w:val="00834620"/>
    <w:rsid w:val="008463C6"/>
    <w:rsid w:val="00853675"/>
    <w:rsid w:val="00853B45"/>
    <w:rsid w:val="008566CB"/>
    <w:rsid w:val="008601E2"/>
    <w:rsid w:val="00860FBC"/>
    <w:rsid w:val="008636B4"/>
    <w:rsid w:val="008654A8"/>
    <w:rsid w:val="00865C9F"/>
    <w:rsid w:val="00866E32"/>
    <w:rsid w:val="0087072C"/>
    <w:rsid w:val="00883338"/>
    <w:rsid w:val="00890388"/>
    <w:rsid w:val="0089516D"/>
    <w:rsid w:val="008A1833"/>
    <w:rsid w:val="008A3239"/>
    <w:rsid w:val="008A53FB"/>
    <w:rsid w:val="008A5C01"/>
    <w:rsid w:val="008B0C40"/>
    <w:rsid w:val="008B0F54"/>
    <w:rsid w:val="008C0D5F"/>
    <w:rsid w:val="008C23F8"/>
    <w:rsid w:val="008C4F30"/>
    <w:rsid w:val="008C5FF7"/>
    <w:rsid w:val="008D2854"/>
    <w:rsid w:val="008D461A"/>
    <w:rsid w:val="008D55D8"/>
    <w:rsid w:val="008D7FD3"/>
    <w:rsid w:val="008E2562"/>
    <w:rsid w:val="008E3C7F"/>
    <w:rsid w:val="008E4C55"/>
    <w:rsid w:val="008E7FD6"/>
    <w:rsid w:val="008F29EF"/>
    <w:rsid w:val="008F4A2A"/>
    <w:rsid w:val="00900199"/>
    <w:rsid w:val="0090738E"/>
    <w:rsid w:val="009109C2"/>
    <w:rsid w:val="0091225A"/>
    <w:rsid w:val="00916449"/>
    <w:rsid w:val="00917691"/>
    <w:rsid w:val="009202A0"/>
    <w:rsid w:val="0092115D"/>
    <w:rsid w:val="0092789B"/>
    <w:rsid w:val="00941FBE"/>
    <w:rsid w:val="00944EF8"/>
    <w:rsid w:val="00945435"/>
    <w:rsid w:val="00952C3D"/>
    <w:rsid w:val="009547EF"/>
    <w:rsid w:val="00954C72"/>
    <w:rsid w:val="009567D9"/>
    <w:rsid w:val="009625B4"/>
    <w:rsid w:val="009671F2"/>
    <w:rsid w:val="00973F88"/>
    <w:rsid w:val="00974A33"/>
    <w:rsid w:val="009756DA"/>
    <w:rsid w:val="009829F4"/>
    <w:rsid w:val="009871E9"/>
    <w:rsid w:val="00991205"/>
    <w:rsid w:val="009917EE"/>
    <w:rsid w:val="00993FB1"/>
    <w:rsid w:val="00994567"/>
    <w:rsid w:val="00995D08"/>
    <w:rsid w:val="00996A9D"/>
    <w:rsid w:val="00996C8A"/>
    <w:rsid w:val="009A6395"/>
    <w:rsid w:val="009B008D"/>
    <w:rsid w:val="009B01B4"/>
    <w:rsid w:val="009B2AE6"/>
    <w:rsid w:val="009B4075"/>
    <w:rsid w:val="009B57CC"/>
    <w:rsid w:val="009B65D0"/>
    <w:rsid w:val="009C19C2"/>
    <w:rsid w:val="009C53C2"/>
    <w:rsid w:val="009C608E"/>
    <w:rsid w:val="009D00B4"/>
    <w:rsid w:val="009D09BD"/>
    <w:rsid w:val="009D2BBE"/>
    <w:rsid w:val="009D2EA6"/>
    <w:rsid w:val="009D35E8"/>
    <w:rsid w:val="009D7815"/>
    <w:rsid w:val="009E34D6"/>
    <w:rsid w:val="009E3738"/>
    <w:rsid w:val="009E3FDE"/>
    <w:rsid w:val="009E4591"/>
    <w:rsid w:val="009F30CB"/>
    <w:rsid w:val="009F6A46"/>
    <w:rsid w:val="00A0032B"/>
    <w:rsid w:val="00A00534"/>
    <w:rsid w:val="00A0285B"/>
    <w:rsid w:val="00A04A2E"/>
    <w:rsid w:val="00A05623"/>
    <w:rsid w:val="00A05977"/>
    <w:rsid w:val="00A0777C"/>
    <w:rsid w:val="00A117FB"/>
    <w:rsid w:val="00A1276A"/>
    <w:rsid w:val="00A15BA4"/>
    <w:rsid w:val="00A162FB"/>
    <w:rsid w:val="00A1779D"/>
    <w:rsid w:val="00A23A50"/>
    <w:rsid w:val="00A25286"/>
    <w:rsid w:val="00A307DD"/>
    <w:rsid w:val="00A31C9A"/>
    <w:rsid w:val="00A368B9"/>
    <w:rsid w:val="00A41319"/>
    <w:rsid w:val="00A43028"/>
    <w:rsid w:val="00A458D7"/>
    <w:rsid w:val="00A5244E"/>
    <w:rsid w:val="00A55423"/>
    <w:rsid w:val="00A6088A"/>
    <w:rsid w:val="00A71DDE"/>
    <w:rsid w:val="00A72A9C"/>
    <w:rsid w:val="00A75BB3"/>
    <w:rsid w:val="00A873AB"/>
    <w:rsid w:val="00A936FE"/>
    <w:rsid w:val="00A953AD"/>
    <w:rsid w:val="00A95469"/>
    <w:rsid w:val="00AA039C"/>
    <w:rsid w:val="00AA3352"/>
    <w:rsid w:val="00AA3639"/>
    <w:rsid w:val="00AA48CF"/>
    <w:rsid w:val="00AA7D32"/>
    <w:rsid w:val="00AB1CCA"/>
    <w:rsid w:val="00AB2ACE"/>
    <w:rsid w:val="00AB2FBD"/>
    <w:rsid w:val="00AB325D"/>
    <w:rsid w:val="00AB5060"/>
    <w:rsid w:val="00AB53D6"/>
    <w:rsid w:val="00AC0041"/>
    <w:rsid w:val="00AC0AD6"/>
    <w:rsid w:val="00AC0AEE"/>
    <w:rsid w:val="00AC3449"/>
    <w:rsid w:val="00AC37ED"/>
    <w:rsid w:val="00AC5E61"/>
    <w:rsid w:val="00AC5E8F"/>
    <w:rsid w:val="00AE1617"/>
    <w:rsid w:val="00AE3DA8"/>
    <w:rsid w:val="00AE433D"/>
    <w:rsid w:val="00AE59DA"/>
    <w:rsid w:val="00AE7668"/>
    <w:rsid w:val="00AF06FE"/>
    <w:rsid w:val="00AF07BD"/>
    <w:rsid w:val="00AF2247"/>
    <w:rsid w:val="00AF2CAE"/>
    <w:rsid w:val="00AF5FE1"/>
    <w:rsid w:val="00B02736"/>
    <w:rsid w:val="00B03AFE"/>
    <w:rsid w:val="00B055EF"/>
    <w:rsid w:val="00B16766"/>
    <w:rsid w:val="00B21AF9"/>
    <w:rsid w:val="00B22627"/>
    <w:rsid w:val="00B22743"/>
    <w:rsid w:val="00B23151"/>
    <w:rsid w:val="00B246B6"/>
    <w:rsid w:val="00B266F6"/>
    <w:rsid w:val="00B313B6"/>
    <w:rsid w:val="00B315FF"/>
    <w:rsid w:val="00B34B77"/>
    <w:rsid w:val="00B37EAB"/>
    <w:rsid w:val="00B40094"/>
    <w:rsid w:val="00B45665"/>
    <w:rsid w:val="00B53E77"/>
    <w:rsid w:val="00B62064"/>
    <w:rsid w:val="00B633DD"/>
    <w:rsid w:val="00B63880"/>
    <w:rsid w:val="00B64768"/>
    <w:rsid w:val="00B64929"/>
    <w:rsid w:val="00B64F13"/>
    <w:rsid w:val="00B664D0"/>
    <w:rsid w:val="00B66AA6"/>
    <w:rsid w:val="00B743AC"/>
    <w:rsid w:val="00B77BA7"/>
    <w:rsid w:val="00B80EDD"/>
    <w:rsid w:val="00B83005"/>
    <w:rsid w:val="00B854A1"/>
    <w:rsid w:val="00B8704A"/>
    <w:rsid w:val="00B90537"/>
    <w:rsid w:val="00B92078"/>
    <w:rsid w:val="00B93D03"/>
    <w:rsid w:val="00B956EF"/>
    <w:rsid w:val="00B96BCA"/>
    <w:rsid w:val="00B96DB2"/>
    <w:rsid w:val="00B96E46"/>
    <w:rsid w:val="00BA29D8"/>
    <w:rsid w:val="00BA5F23"/>
    <w:rsid w:val="00BA7F16"/>
    <w:rsid w:val="00BB1758"/>
    <w:rsid w:val="00BC10D6"/>
    <w:rsid w:val="00BC14B0"/>
    <w:rsid w:val="00BC2301"/>
    <w:rsid w:val="00BC3B1E"/>
    <w:rsid w:val="00BC4435"/>
    <w:rsid w:val="00BD1188"/>
    <w:rsid w:val="00BD587D"/>
    <w:rsid w:val="00BD70BD"/>
    <w:rsid w:val="00BD7AB2"/>
    <w:rsid w:val="00BE181D"/>
    <w:rsid w:val="00BE5B0E"/>
    <w:rsid w:val="00BE5DED"/>
    <w:rsid w:val="00BE65EF"/>
    <w:rsid w:val="00BF0F52"/>
    <w:rsid w:val="00BF15B5"/>
    <w:rsid w:val="00BF1E4D"/>
    <w:rsid w:val="00C00866"/>
    <w:rsid w:val="00C01A31"/>
    <w:rsid w:val="00C03B11"/>
    <w:rsid w:val="00C06879"/>
    <w:rsid w:val="00C07F7D"/>
    <w:rsid w:val="00C11C81"/>
    <w:rsid w:val="00C13092"/>
    <w:rsid w:val="00C17473"/>
    <w:rsid w:val="00C2020F"/>
    <w:rsid w:val="00C24F59"/>
    <w:rsid w:val="00C25233"/>
    <w:rsid w:val="00C326AC"/>
    <w:rsid w:val="00C33A86"/>
    <w:rsid w:val="00C3466F"/>
    <w:rsid w:val="00C42744"/>
    <w:rsid w:val="00C43B80"/>
    <w:rsid w:val="00C45C6D"/>
    <w:rsid w:val="00C50FAE"/>
    <w:rsid w:val="00C52151"/>
    <w:rsid w:val="00C54CA3"/>
    <w:rsid w:val="00C554B4"/>
    <w:rsid w:val="00C56896"/>
    <w:rsid w:val="00C572B7"/>
    <w:rsid w:val="00C572D8"/>
    <w:rsid w:val="00C573FB"/>
    <w:rsid w:val="00C57CF1"/>
    <w:rsid w:val="00C708AB"/>
    <w:rsid w:val="00C71AA9"/>
    <w:rsid w:val="00C75AD3"/>
    <w:rsid w:val="00C77FE7"/>
    <w:rsid w:val="00C80191"/>
    <w:rsid w:val="00C82A49"/>
    <w:rsid w:val="00C84567"/>
    <w:rsid w:val="00C86BFC"/>
    <w:rsid w:val="00C87F2B"/>
    <w:rsid w:val="00C92FBB"/>
    <w:rsid w:val="00C9728A"/>
    <w:rsid w:val="00CA0B54"/>
    <w:rsid w:val="00CA1D2B"/>
    <w:rsid w:val="00CA1FD8"/>
    <w:rsid w:val="00CA5F5C"/>
    <w:rsid w:val="00CA6F3F"/>
    <w:rsid w:val="00CB09AC"/>
    <w:rsid w:val="00CB3C60"/>
    <w:rsid w:val="00CB6EC4"/>
    <w:rsid w:val="00CB73D3"/>
    <w:rsid w:val="00CB7410"/>
    <w:rsid w:val="00CC0C1B"/>
    <w:rsid w:val="00CC2413"/>
    <w:rsid w:val="00CC28CC"/>
    <w:rsid w:val="00CC6B6D"/>
    <w:rsid w:val="00CD06A4"/>
    <w:rsid w:val="00CD7D9E"/>
    <w:rsid w:val="00CE06D1"/>
    <w:rsid w:val="00CE25E3"/>
    <w:rsid w:val="00CE3DDB"/>
    <w:rsid w:val="00CE40B1"/>
    <w:rsid w:val="00CE488A"/>
    <w:rsid w:val="00CE6971"/>
    <w:rsid w:val="00CF01D1"/>
    <w:rsid w:val="00CF1ED5"/>
    <w:rsid w:val="00CF35A3"/>
    <w:rsid w:val="00CF4D45"/>
    <w:rsid w:val="00CF4D6B"/>
    <w:rsid w:val="00CF51DC"/>
    <w:rsid w:val="00D04F6A"/>
    <w:rsid w:val="00D10DBD"/>
    <w:rsid w:val="00D11069"/>
    <w:rsid w:val="00D132F3"/>
    <w:rsid w:val="00D147AC"/>
    <w:rsid w:val="00D14EC2"/>
    <w:rsid w:val="00D30A7A"/>
    <w:rsid w:val="00D30DF9"/>
    <w:rsid w:val="00D34F47"/>
    <w:rsid w:val="00D35B64"/>
    <w:rsid w:val="00D41524"/>
    <w:rsid w:val="00D4158E"/>
    <w:rsid w:val="00D43D9A"/>
    <w:rsid w:val="00D46554"/>
    <w:rsid w:val="00D53E67"/>
    <w:rsid w:val="00D55576"/>
    <w:rsid w:val="00D57736"/>
    <w:rsid w:val="00D60D45"/>
    <w:rsid w:val="00D735E4"/>
    <w:rsid w:val="00D74CC6"/>
    <w:rsid w:val="00D74EF3"/>
    <w:rsid w:val="00D77BDD"/>
    <w:rsid w:val="00D80149"/>
    <w:rsid w:val="00D80A94"/>
    <w:rsid w:val="00D80C62"/>
    <w:rsid w:val="00D82743"/>
    <w:rsid w:val="00D909CD"/>
    <w:rsid w:val="00D9272D"/>
    <w:rsid w:val="00D92F3A"/>
    <w:rsid w:val="00D95EF6"/>
    <w:rsid w:val="00DA7B1D"/>
    <w:rsid w:val="00DB1A8C"/>
    <w:rsid w:val="00DB560D"/>
    <w:rsid w:val="00DB6F31"/>
    <w:rsid w:val="00DC4FED"/>
    <w:rsid w:val="00DC634B"/>
    <w:rsid w:val="00DD05BC"/>
    <w:rsid w:val="00DD5E18"/>
    <w:rsid w:val="00DD66F1"/>
    <w:rsid w:val="00DD7EEA"/>
    <w:rsid w:val="00DD7F9B"/>
    <w:rsid w:val="00DE01C0"/>
    <w:rsid w:val="00DE3CF4"/>
    <w:rsid w:val="00DE6B5C"/>
    <w:rsid w:val="00E01C99"/>
    <w:rsid w:val="00E05546"/>
    <w:rsid w:val="00E12203"/>
    <w:rsid w:val="00E15B90"/>
    <w:rsid w:val="00E225E6"/>
    <w:rsid w:val="00E24FCF"/>
    <w:rsid w:val="00E3086F"/>
    <w:rsid w:val="00E338F2"/>
    <w:rsid w:val="00E40AEC"/>
    <w:rsid w:val="00E444CA"/>
    <w:rsid w:val="00E45BCF"/>
    <w:rsid w:val="00E47B61"/>
    <w:rsid w:val="00E5318F"/>
    <w:rsid w:val="00E565F8"/>
    <w:rsid w:val="00E63562"/>
    <w:rsid w:val="00E67967"/>
    <w:rsid w:val="00E703DE"/>
    <w:rsid w:val="00E72EDA"/>
    <w:rsid w:val="00E75ED9"/>
    <w:rsid w:val="00E81786"/>
    <w:rsid w:val="00E85908"/>
    <w:rsid w:val="00E87F31"/>
    <w:rsid w:val="00E90ECE"/>
    <w:rsid w:val="00EA075C"/>
    <w:rsid w:val="00EA0FC2"/>
    <w:rsid w:val="00EA2452"/>
    <w:rsid w:val="00EA64A7"/>
    <w:rsid w:val="00EA71C6"/>
    <w:rsid w:val="00EB2F5F"/>
    <w:rsid w:val="00EB4176"/>
    <w:rsid w:val="00EC2C27"/>
    <w:rsid w:val="00EC4B4A"/>
    <w:rsid w:val="00EC4F34"/>
    <w:rsid w:val="00EC5B9C"/>
    <w:rsid w:val="00EC5C4F"/>
    <w:rsid w:val="00ED2AE6"/>
    <w:rsid w:val="00ED4AA7"/>
    <w:rsid w:val="00EE1FF7"/>
    <w:rsid w:val="00EE31AC"/>
    <w:rsid w:val="00EE430F"/>
    <w:rsid w:val="00EF31C6"/>
    <w:rsid w:val="00EF746F"/>
    <w:rsid w:val="00F061FB"/>
    <w:rsid w:val="00F072D8"/>
    <w:rsid w:val="00F16326"/>
    <w:rsid w:val="00F165E0"/>
    <w:rsid w:val="00F17AFF"/>
    <w:rsid w:val="00F2085C"/>
    <w:rsid w:val="00F22FDB"/>
    <w:rsid w:val="00F2435C"/>
    <w:rsid w:val="00F27C40"/>
    <w:rsid w:val="00F33E69"/>
    <w:rsid w:val="00F35BB3"/>
    <w:rsid w:val="00F37272"/>
    <w:rsid w:val="00F411EB"/>
    <w:rsid w:val="00F412AA"/>
    <w:rsid w:val="00F41B75"/>
    <w:rsid w:val="00F45DBC"/>
    <w:rsid w:val="00F5422C"/>
    <w:rsid w:val="00F54F0D"/>
    <w:rsid w:val="00F55B62"/>
    <w:rsid w:val="00F55EBE"/>
    <w:rsid w:val="00F615FD"/>
    <w:rsid w:val="00F62094"/>
    <w:rsid w:val="00F6488E"/>
    <w:rsid w:val="00F6701A"/>
    <w:rsid w:val="00F7261C"/>
    <w:rsid w:val="00F72F29"/>
    <w:rsid w:val="00F73B99"/>
    <w:rsid w:val="00F8008A"/>
    <w:rsid w:val="00F80F3A"/>
    <w:rsid w:val="00F82E54"/>
    <w:rsid w:val="00F86CB2"/>
    <w:rsid w:val="00F87C53"/>
    <w:rsid w:val="00F87F4F"/>
    <w:rsid w:val="00F91A6A"/>
    <w:rsid w:val="00F95D33"/>
    <w:rsid w:val="00F96960"/>
    <w:rsid w:val="00F96B6D"/>
    <w:rsid w:val="00FA24AB"/>
    <w:rsid w:val="00FB177A"/>
    <w:rsid w:val="00FB24EB"/>
    <w:rsid w:val="00FB6ED0"/>
    <w:rsid w:val="00FC153B"/>
    <w:rsid w:val="00FC36B1"/>
    <w:rsid w:val="00FC6A06"/>
    <w:rsid w:val="00FD1AF5"/>
    <w:rsid w:val="00FD4972"/>
    <w:rsid w:val="00FD6534"/>
    <w:rsid w:val="00FE2370"/>
    <w:rsid w:val="00FE48D2"/>
    <w:rsid w:val="00FF05FB"/>
    <w:rsid w:val="00FF0E18"/>
    <w:rsid w:val="00FF20AB"/>
    <w:rsid w:val="00FF223B"/>
    <w:rsid w:val="00FF54E6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  <w14:docId w14:val="35116D78"/>
  <w15:chartTrackingRefBased/>
  <w15:docId w15:val="{5A667EFD-C884-4141-8AAB-EF9C9D90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0F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locked/>
    <w:rsid w:val="000840F5"/>
    <w:rPr>
      <w:rFonts w:eastAsia="Times New Roman" w:cs="Times New Roman"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0840F5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Heading1">
    <w:name w:val="Heading #1_"/>
    <w:basedOn w:val="DefaultParagraphFont"/>
    <w:link w:val="Heading10"/>
    <w:locked/>
    <w:rsid w:val="000840F5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Heading10">
    <w:name w:val="Heading #1"/>
    <w:basedOn w:val="Normal"/>
    <w:link w:val="Heading1"/>
    <w:rsid w:val="000840F5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10">
    <w:name w:val="Body text (10)_"/>
    <w:basedOn w:val="DefaultParagraphFont"/>
    <w:link w:val="Bodytext100"/>
    <w:locked/>
    <w:rsid w:val="000840F5"/>
    <w:rPr>
      <w:rFonts w:eastAsia="Times New Roman" w:cs="Times New Roman"/>
      <w:sz w:val="22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0840F5"/>
    <w:pPr>
      <w:shd w:val="clear" w:color="auto" w:fill="FFFFFF"/>
      <w:spacing w:line="288" w:lineRule="exac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12">
    <w:name w:val="Body text (12)_"/>
    <w:basedOn w:val="DefaultParagraphFont"/>
    <w:link w:val="Bodytext120"/>
    <w:locked/>
    <w:rsid w:val="000840F5"/>
    <w:rPr>
      <w:rFonts w:eastAsia="Times New Roman" w:cs="Times New Roman"/>
      <w:i/>
      <w:iCs/>
      <w:szCs w:val="2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0840F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en-US" w:eastAsia="en-US" w:bidi="ar-SA"/>
    </w:rPr>
  </w:style>
  <w:style w:type="character" w:customStyle="1" w:styleId="Bodytext13">
    <w:name w:val="Body text (13)_"/>
    <w:basedOn w:val="DefaultParagraphFont"/>
    <w:link w:val="Bodytext130"/>
    <w:locked/>
    <w:rsid w:val="000840F5"/>
    <w:rPr>
      <w:rFonts w:eastAsia="Times New Roman" w:cs="Times New Roman"/>
      <w:i/>
      <w:iCs/>
      <w:szCs w:val="28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0840F5"/>
    <w:pPr>
      <w:shd w:val="clear" w:color="auto" w:fill="FFFFFF"/>
      <w:spacing w:line="811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en-US" w:eastAsia="en-US" w:bidi="ar-SA"/>
    </w:rPr>
  </w:style>
  <w:style w:type="character" w:customStyle="1" w:styleId="Tablecaption">
    <w:name w:val="Table caption_"/>
    <w:basedOn w:val="DefaultParagraphFont"/>
    <w:link w:val="Tablecaption0"/>
    <w:locked/>
    <w:rsid w:val="000840F5"/>
    <w:rPr>
      <w:rFonts w:eastAsia="Times New Roman" w:cs="Times New Roman"/>
      <w:szCs w:val="2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0840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Bodytext2Bold">
    <w:name w:val="Body text (2) + Bold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 w:eastAsia="vi-VN" w:bidi="vi-VN"/>
    </w:rPr>
  </w:style>
  <w:style w:type="character" w:customStyle="1" w:styleId="Headerorfooter">
    <w:name w:val="Header or footer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Bodytext8">
    <w:name w:val="Body text (8)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vi-VN" w:eastAsia="vi-VN" w:bidi="vi-VN"/>
    </w:rPr>
  </w:style>
  <w:style w:type="character" w:customStyle="1" w:styleId="Bodytext12NotItalic">
    <w:name w:val="Body text (12) + Not Italic"/>
    <w:basedOn w:val="Bodytext12"/>
    <w:rsid w:val="000840F5"/>
    <w:rPr>
      <w:rFonts w:eastAsia="Times New Roman" w:cs="Times New Roman"/>
      <w:i/>
      <w:iCs/>
      <w:color w:val="000000"/>
      <w:spacing w:val="0"/>
      <w:w w:val="100"/>
      <w:position w:val="0"/>
      <w:szCs w:val="28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DefaultParagraphFont"/>
    <w:rsid w:val="000840F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 w:eastAsia="vi-VN" w:bidi="vi-VN"/>
    </w:rPr>
  </w:style>
  <w:style w:type="character" w:customStyle="1" w:styleId="Bodytext13Bold">
    <w:name w:val="Body text (13) + Bold"/>
    <w:aliases w:val="Not Italic"/>
    <w:basedOn w:val="Bodytext13"/>
    <w:rsid w:val="000840F5"/>
    <w:rPr>
      <w:rFonts w:eastAsia="Times New Roman" w:cs="Times New Roman"/>
      <w:b/>
      <w:bCs/>
      <w:i/>
      <w:iCs/>
      <w:color w:val="000000"/>
      <w:spacing w:val="0"/>
      <w:w w:val="100"/>
      <w:position w:val="0"/>
      <w:szCs w:val="28"/>
      <w:shd w:val="clear" w:color="auto" w:fill="FFFFFF"/>
      <w:lang w:val="vi-VN" w:eastAsia="vi-VN" w:bidi="vi-VN"/>
    </w:rPr>
  </w:style>
  <w:style w:type="character" w:customStyle="1" w:styleId="Bodytext8Exact">
    <w:name w:val="Body text (8) Exact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13Exact">
    <w:name w:val="Body text (13) Exact"/>
    <w:basedOn w:val="DefaultParagraphFont"/>
    <w:rsid w:val="000840F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Headerorfooter14pt">
    <w:name w:val="Header or footer + 14 pt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 w:eastAsia="vi-VN" w:bidi="vi-VN"/>
    </w:rPr>
  </w:style>
  <w:style w:type="character" w:customStyle="1" w:styleId="Bodytext211pt">
    <w:name w:val="Body text (2) + 11 pt"/>
    <w:aliases w:val="Bold,Body text (2) + 10 pt,Spacing 1 pt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table" w:styleId="TableGrid">
    <w:name w:val="Table Grid"/>
    <w:basedOn w:val="TableNormal"/>
    <w:uiPriority w:val="39"/>
    <w:rsid w:val="000840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60FB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860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CF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B"/>
    <w:rPr>
      <w:rFonts w:ascii="Segoe UI" w:eastAsia="Microsoft Sans Serif" w:hAnsi="Segoe UI" w:cs="Segoe UI"/>
      <w:color w:val="000000"/>
      <w:sz w:val="18"/>
      <w:szCs w:val="18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EC5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C4F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EC5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C4F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customStyle="1" w:styleId="fontstyle21">
    <w:name w:val="fontstyle21"/>
    <w:basedOn w:val="DefaultParagraphFont"/>
    <w:rsid w:val="009756DA"/>
    <w:rPr>
      <w:rFonts w:ascii="Times New Roman" w:hAnsi="Times New Roman" w:cs="Times New Roman" w:hint="default"/>
      <w:b/>
      <w:bCs/>
      <w:i w:val="0"/>
      <w:iCs w:val="0"/>
      <w:color w:val="00000A"/>
      <w:sz w:val="28"/>
      <w:szCs w:val="28"/>
    </w:rPr>
  </w:style>
  <w:style w:type="character" w:customStyle="1" w:styleId="fontstyle31">
    <w:name w:val="fontstyle31"/>
    <w:basedOn w:val="DefaultParagraphFont"/>
    <w:rsid w:val="00806870"/>
    <w:rPr>
      <w:rFonts w:ascii="TimesNewRomanPS-ItalicMT" w:hAnsi="TimesNewRomanPS-ItalicMT" w:hint="default"/>
      <w:b w:val="0"/>
      <w:bCs w:val="0"/>
      <w:i/>
      <w:iCs/>
      <w:color w:val="000000"/>
      <w:sz w:val="12"/>
      <w:szCs w:val="12"/>
    </w:rPr>
  </w:style>
  <w:style w:type="character" w:customStyle="1" w:styleId="fontstyle41">
    <w:name w:val="fontstyle41"/>
    <w:basedOn w:val="DefaultParagraphFont"/>
    <w:rsid w:val="0080687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5048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0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060"/>
    <w:rPr>
      <w:rFonts w:ascii="Microsoft Sans Serif" w:eastAsia="Microsoft Sans Serif" w:hAnsi="Microsoft Sans Serif" w:cs="Microsoft Sans Serif"/>
      <w:color w:val="000000"/>
      <w:sz w:val="20"/>
      <w:szCs w:val="20"/>
      <w:lang w:val="vi-VN" w:eastAsia="vi-VN" w:bidi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060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1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143FD-03EF-4469-A9DE-B171C0FA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DHKIM</dc:creator>
  <cp:keywords/>
  <dc:description/>
  <cp:lastModifiedBy>khanh han</cp:lastModifiedBy>
  <cp:revision>2</cp:revision>
  <cp:lastPrinted>2020-03-25T02:18:00Z</cp:lastPrinted>
  <dcterms:created xsi:type="dcterms:W3CDTF">2021-03-23T04:05:00Z</dcterms:created>
  <dcterms:modified xsi:type="dcterms:W3CDTF">2021-03-23T04:05:00Z</dcterms:modified>
</cp:coreProperties>
</file>