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2406" w14:textId="2B64B4DA" w:rsidR="00355454" w:rsidRPr="00C640D6" w:rsidRDefault="00CF2A43" w:rsidP="00355454">
      <w:pPr>
        <w:rPr>
          <w:b/>
          <w:sz w:val="28"/>
          <w:szCs w:val="28"/>
        </w:rPr>
      </w:pPr>
      <w:bookmarkStart w:id="0" w:name="_GoBack"/>
      <w:bookmarkEnd w:id="0"/>
      <w:r w:rsidRPr="00C640D6">
        <w:rPr>
          <w:b/>
          <w:sz w:val="28"/>
          <w:szCs w:val="28"/>
        </w:rPr>
        <w:t xml:space="preserve">   </w:t>
      </w:r>
      <w:r w:rsidR="00343985" w:rsidRPr="00C640D6">
        <w:rPr>
          <w:b/>
          <w:sz w:val="28"/>
          <w:szCs w:val="28"/>
        </w:rPr>
        <w:t xml:space="preserve">VĂN PHÒNG CÁC CHƯƠNG TRÌNH </w:t>
      </w:r>
    </w:p>
    <w:p w14:paraId="261CCC87" w14:textId="77777777" w:rsidR="00343985" w:rsidRPr="00C640D6" w:rsidRDefault="00343985" w:rsidP="00355454">
      <w:pPr>
        <w:rPr>
          <w:b/>
          <w:sz w:val="28"/>
          <w:szCs w:val="28"/>
        </w:rPr>
      </w:pPr>
      <w:r w:rsidRPr="00C640D6">
        <w:rPr>
          <w:b/>
          <w:sz w:val="28"/>
          <w:szCs w:val="28"/>
        </w:rPr>
        <w:t>KHOA HỌC VÀ CÔNG NGHỆ QUỐC GIA</w:t>
      </w:r>
    </w:p>
    <w:p w14:paraId="39DF226C" w14:textId="55127D2D" w:rsidR="00343985" w:rsidRDefault="00343985" w:rsidP="00355454">
      <w:pPr>
        <w:rPr>
          <w:sz w:val="28"/>
          <w:szCs w:val="28"/>
        </w:rPr>
      </w:pPr>
    </w:p>
    <w:p w14:paraId="415915CB" w14:textId="77777777" w:rsidR="005A4090" w:rsidRPr="00C640D6" w:rsidRDefault="005A4090" w:rsidP="00355454">
      <w:pPr>
        <w:rPr>
          <w:sz w:val="28"/>
          <w:szCs w:val="28"/>
        </w:rPr>
      </w:pPr>
    </w:p>
    <w:p w14:paraId="6E90A663" w14:textId="77777777" w:rsidR="00CF2A43" w:rsidRPr="00C640D6" w:rsidRDefault="00343985" w:rsidP="00343985">
      <w:pPr>
        <w:ind w:right="-426"/>
        <w:jc w:val="center"/>
        <w:rPr>
          <w:b/>
          <w:sz w:val="28"/>
          <w:szCs w:val="28"/>
        </w:rPr>
      </w:pPr>
      <w:r w:rsidRPr="00C640D6">
        <w:rPr>
          <w:b/>
          <w:sz w:val="28"/>
          <w:szCs w:val="28"/>
        </w:rPr>
        <w:t xml:space="preserve">TIÊU CHUẨN TUYỂN DỤNG VIÊN CHỨC </w:t>
      </w:r>
    </w:p>
    <w:p w14:paraId="4CB0F36C" w14:textId="3A8F4D34" w:rsidR="00343985" w:rsidRPr="00C640D6" w:rsidRDefault="00343985" w:rsidP="00343985">
      <w:pPr>
        <w:ind w:right="-426"/>
        <w:jc w:val="center"/>
        <w:rPr>
          <w:b/>
          <w:sz w:val="28"/>
          <w:szCs w:val="28"/>
        </w:rPr>
      </w:pPr>
      <w:r w:rsidRPr="00C640D6">
        <w:rPr>
          <w:b/>
          <w:sz w:val="28"/>
          <w:szCs w:val="28"/>
        </w:rPr>
        <w:t>LÀM VIỆC TẠI VĂN PHÒNG CÁC CHƯƠNG TRÌNH KHOA HỌC VÀ CÔNG NGHỆ QUỐC GIA</w:t>
      </w:r>
    </w:p>
    <w:p w14:paraId="3B7748E2" w14:textId="77777777" w:rsidR="00415E7F" w:rsidRPr="00C640D6" w:rsidRDefault="00415E7F" w:rsidP="00343985">
      <w:pPr>
        <w:ind w:right="-426"/>
        <w:jc w:val="center"/>
        <w:rPr>
          <w:b/>
          <w:sz w:val="28"/>
          <w:szCs w:val="28"/>
        </w:rPr>
      </w:pPr>
    </w:p>
    <w:tbl>
      <w:tblPr>
        <w:tblStyle w:val="TableGrid"/>
        <w:tblW w:w="15026" w:type="dxa"/>
        <w:tblInd w:w="-34" w:type="dxa"/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7938"/>
      </w:tblGrid>
      <w:tr w:rsidR="00C640D6" w:rsidRPr="00C640D6" w14:paraId="232FF394" w14:textId="77777777" w:rsidTr="007F32D4">
        <w:trPr>
          <w:trHeight w:val="572"/>
        </w:trPr>
        <w:tc>
          <w:tcPr>
            <w:tcW w:w="851" w:type="dxa"/>
            <w:vAlign w:val="center"/>
          </w:tcPr>
          <w:p w14:paraId="6A33C6FD" w14:textId="77777777" w:rsidR="00415E7F" w:rsidRPr="00C640D6" w:rsidRDefault="00415E7F" w:rsidP="004E31BF">
            <w:pPr>
              <w:ind w:right="-426"/>
              <w:rPr>
                <w:b/>
                <w:sz w:val="28"/>
                <w:szCs w:val="28"/>
              </w:rPr>
            </w:pPr>
            <w:r w:rsidRPr="00C640D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678" w:type="dxa"/>
            <w:vAlign w:val="center"/>
          </w:tcPr>
          <w:p w14:paraId="5F65BD49" w14:textId="77777777" w:rsidR="00415E7F" w:rsidRPr="00C640D6" w:rsidRDefault="00415E7F" w:rsidP="007C3A20">
            <w:pPr>
              <w:ind w:right="-426"/>
              <w:jc w:val="center"/>
              <w:rPr>
                <w:b/>
                <w:sz w:val="28"/>
                <w:szCs w:val="28"/>
              </w:rPr>
            </w:pPr>
            <w:r w:rsidRPr="00C640D6">
              <w:rPr>
                <w:b/>
                <w:sz w:val="28"/>
                <w:szCs w:val="28"/>
              </w:rPr>
              <w:t>Ví trí tuyển dụng</w:t>
            </w:r>
          </w:p>
        </w:tc>
        <w:tc>
          <w:tcPr>
            <w:tcW w:w="1559" w:type="dxa"/>
            <w:vAlign w:val="center"/>
          </w:tcPr>
          <w:p w14:paraId="5D1B9081" w14:textId="77777777" w:rsidR="00415E7F" w:rsidRPr="00C640D6" w:rsidRDefault="00415E7F" w:rsidP="007C3A20">
            <w:pPr>
              <w:ind w:right="-426"/>
              <w:rPr>
                <w:b/>
                <w:sz w:val="28"/>
                <w:szCs w:val="28"/>
              </w:rPr>
            </w:pPr>
            <w:r w:rsidRPr="00C640D6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7938" w:type="dxa"/>
            <w:vAlign w:val="center"/>
          </w:tcPr>
          <w:p w14:paraId="05838FCA" w14:textId="0CA7BA73" w:rsidR="00415E7F" w:rsidRPr="00C640D6" w:rsidRDefault="005A4090" w:rsidP="007C3A20">
            <w:pPr>
              <w:ind w:righ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kiện, t</w:t>
            </w:r>
            <w:r w:rsidR="00415E7F" w:rsidRPr="00C640D6">
              <w:rPr>
                <w:b/>
                <w:sz w:val="28"/>
                <w:szCs w:val="28"/>
              </w:rPr>
              <w:t>iêu chuẩn</w:t>
            </w:r>
          </w:p>
        </w:tc>
      </w:tr>
      <w:tr w:rsidR="00C640D6" w:rsidRPr="00C640D6" w14:paraId="5DF3DAB1" w14:textId="77777777" w:rsidTr="007F32D4">
        <w:tc>
          <w:tcPr>
            <w:tcW w:w="851" w:type="dxa"/>
            <w:vAlign w:val="center"/>
          </w:tcPr>
          <w:p w14:paraId="01A03B47" w14:textId="77777777" w:rsidR="00415E7F" w:rsidRPr="00C640D6" w:rsidRDefault="00415E7F" w:rsidP="004E5C98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1</w:t>
            </w:r>
          </w:p>
        </w:tc>
        <w:tc>
          <w:tcPr>
            <w:tcW w:w="4678" w:type="dxa"/>
            <w:vAlign w:val="center"/>
          </w:tcPr>
          <w:p w14:paraId="7B0EC358" w14:textId="77777777" w:rsidR="00415E7F" w:rsidRPr="00C640D6" w:rsidRDefault="00AF5F57" w:rsidP="00EA41B2">
            <w:pPr>
              <w:ind w:right="-426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Chuyên viên </w:t>
            </w:r>
            <w:r w:rsidR="00DF5F9F" w:rsidRPr="00C640D6">
              <w:rPr>
                <w:sz w:val="25"/>
                <w:szCs w:val="25"/>
              </w:rPr>
              <w:t>kế hoạch và quản lý dự án</w:t>
            </w:r>
          </w:p>
        </w:tc>
        <w:tc>
          <w:tcPr>
            <w:tcW w:w="1559" w:type="dxa"/>
            <w:vAlign w:val="center"/>
          </w:tcPr>
          <w:p w14:paraId="0068FBCA" w14:textId="77777777" w:rsidR="00415E7F" w:rsidRPr="00C640D6" w:rsidRDefault="00DF5F9F" w:rsidP="004E5C98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02</w:t>
            </w:r>
          </w:p>
        </w:tc>
        <w:tc>
          <w:tcPr>
            <w:tcW w:w="7938" w:type="dxa"/>
          </w:tcPr>
          <w:p w14:paraId="705956FE" w14:textId="7362F3A1" w:rsidR="007D793D" w:rsidRPr="00C640D6" w:rsidRDefault="007D793D" w:rsidP="007C233B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Tốt nghiệp </w:t>
            </w:r>
            <w:r w:rsidR="009E563B" w:rsidRPr="00C640D6">
              <w:rPr>
                <w:sz w:val="25"/>
                <w:szCs w:val="25"/>
              </w:rPr>
              <w:t>Đại học</w:t>
            </w:r>
            <w:r w:rsidR="005A4090">
              <w:rPr>
                <w:sz w:val="25"/>
                <w:szCs w:val="25"/>
              </w:rPr>
              <w:t xml:space="preserve"> </w:t>
            </w:r>
            <w:r w:rsidRPr="00C640D6">
              <w:rPr>
                <w:sz w:val="25"/>
                <w:szCs w:val="25"/>
              </w:rPr>
              <w:t>trở lên</w:t>
            </w:r>
            <w:r w:rsidR="007C233B" w:rsidRPr="00C640D6">
              <w:rPr>
                <w:sz w:val="25"/>
                <w:szCs w:val="25"/>
              </w:rPr>
              <w:t>.</w:t>
            </w:r>
          </w:p>
          <w:p w14:paraId="2E6B4C14" w14:textId="45EF9E05" w:rsidR="007D793D" w:rsidRPr="00C640D6" w:rsidRDefault="007D793D" w:rsidP="00C640D6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8"/>
                <w:szCs w:val="28"/>
              </w:rPr>
            </w:pPr>
            <w:r w:rsidRPr="00C640D6">
              <w:rPr>
                <w:sz w:val="25"/>
                <w:szCs w:val="25"/>
              </w:rPr>
              <w:t xml:space="preserve">Ngoại ngữ: </w:t>
            </w:r>
            <w:r w:rsidR="00C640D6" w:rsidRPr="00C640D6">
              <w:rPr>
                <w:sz w:val="25"/>
                <w:szCs w:val="25"/>
              </w:rPr>
              <w:t>Đạt</w:t>
            </w:r>
            <w:r w:rsidRPr="00C640D6">
              <w:rPr>
                <w:sz w:val="25"/>
                <w:szCs w:val="25"/>
              </w:rPr>
              <w:t xml:space="preserve"> trình độ bậc </w:t>
            </w:r>
            <w:r w:rsidR="00C640D6" w:rsidRPr="00C640D6">
              <w:rPr>
                <w:rFonts w:asciiTheme="majorHAnsi" w:hAnsiTheme="majorHAnsi" w:cstheme="majorHAnsi"/>
                <w:sz w:val="25"/>
                <w:szCs w:val="25"/>
              </w:rPr>
              <w:t>2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C640D6"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theo Thông</w:t>
            </w:r>
            <w:r w:rsidR="00801FD4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 tư số 01/2014/TT-BGDĐT ngày 24/01/</w:t>
            </w:r>
            <w:r w:rsidR="00C640D6"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2014 của Bộ trưởng Bộ Giáo dục và Đào tạo hoặc tương đương</w:t>
            </w:r>
            <w:r w:rsidR="002B3075" w:rsidRPr="00C640D6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  <w:p w14:paraId="65527434" w14:textId="4342FE60" w:rsidR="002B3075" w:rsidRPr="00C640D6" w:rsidRDefault="002B3075" w:rsidP="007C233B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Tin học: </w:t>
            </w:r>
            <w:r w:rsidR="000F68A8" w:rsidRPr="00C640D6">
              <w:rPr>
                <w:sz w:val="25"/>
                <w:szCs w:val="25"/>
              </w:rPr>
              <w:t>Trình độ đạt chuẩn kỹ năng sử dụng công ngh</w:t>
            </w:r>
            <w:r w:rsidR="00CF2A43" w:rsidRPr="00C640D6">
              <w:rPr>
                <w:sz w:val="25"/>
                <w:szCs w:val="25"/>
              </w:rPr>
              <w:t>ệ</w:t>
            </w:r>
            <w:r w:rsidR="000F68A8" w:rsidRPr="00C640D6">
              <w:rPr>
                <w:sz w:val="25"/>
                <w:szCs w:val="25"/>
              </w:rPr>
              <w:t xml:space="preserve"> thông tin cơ bản theo quy định tại Thông tư số 03/2014/TT-BTTTT ngày 11/3/2014 hoặc tương đương</w:t>
            </w:r>
            <w:r w:rsidR="007C233B" w:rsidRPr="00C640D6">
              <w:rPr>
                <w:sz w:val="25"/>
                <w:szCs w:val="25"/>
              </w:rPr>
              <w:t>.</w:t>
            </w:r>
          </w:p>
          <w:p w14:paraId="2740E009" w14:textId="692D6F02" w:rsidR="007C233B" w:rsidRPr="00C640D6" w:rsidRDefault="007C233B" w:rsidP="007C233B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Có chứng chỉ</w:t>
            </w:r>
            <w:r w:rsidR="00D049A9" w:rsidRPr="00C640D6">
              <w:rPr>
                <w:sz w:val="25"/>
                <w:szCs w:val="25"/>
              </w:rPr>
              <w:t xml:space="preserve"> đào tạo đấu thầu cơ bản</w:t>
            </w:r>
            <w:r w:rsidRPr="00C640D6">
              <w:rPr>
                <w:sz w:val="25"/>
                <w:szCs w:val="25"/>
              </w:rPr>
              <w:t>.</w:t>
            </w:r>
          </w:p>
          <w:p w14:paraId="7EDF7762" w14:textId="1461CBF9" w:rsidR="006902F7" w:rsidRPr="00C640D6" w:rsidRDefault="006902F7" w:rsidP="0039111D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Có ít nhất 0</w:t>
            </w:r>
            <w:r w:rsidR="00905162">
              <w:rPr>
                <w:sz w:val="25"/>
                <w:szCs w:val="25"/>
              </w:rPr>
              <w:t>3</w:t>
            </w:r>
            <w:r w:rsidRPr="00C640D6">
              <w:rPr>
                <w:sz w:val="25"/>
                <w:szCs w:val="25"/>
              </w:rPr>
              <w:t xml:space="preserve"> năm kinh nghiệm làm </w:t>
            </w:r>
            <w:r w:rsidR="00BB6659">
              <w:rPr>
                <w:sz w:val="25"/>
                <w:szCs w:val="25"/>
              </w:rPr>
              <w:t xml:space="preserve">việc </w:t>
            </w:r>
            <w:r w:rsidR="0039111D">
              <w:rPr>
                <w:sz w:val="25"/>
                <w:szCs w:val="25"/>
              </w:rPr>
              <w:t xml:space="preserve">về </w:t>
            </w:r>
            <w:r w:rsidRPr="00C640D6">
              <w:rPr>
                <w:sz w:val="25"/>
                <w:szCs w:val="25"/>
              </w:rPr>
              <w:t xml:space="preserve">công tác </w:t>
            </w:r>
            <w:r w:rsidR="003951D2">
              <w:rPr>
                <w:sz w:val="25"/>
                <w:szCs w:val="25"/>
              </w:rPr>
              <w:t xml:space="preserve">lập </w:t>
            </w:r>
            <w:r w:rsidR="00041993">
              <w:rPr>
                <w:rFonts w:asciiTheme="majorHAnsi" w:hAnsiTheme="majorHAnsi" w:cstheme="majorHAnsi"/>
                <w:sz w:val="25"/>
                <w:szCs w:val="25"/>
              </w:rPr>
              <w:t xml:space="preserve">kế hoạch </w:t>
            </w:r>
            <w:r w:rsidR="00BB6659">
              <w:rPr>
                <w:rFonts w:asciiTheme="majorHAnsi" w:hAnsiTheme="majorHAnsi" w:cstheme="majorHAnsi"/>
                <w:sz w:val="25"/>
                <w:szCs w:val="25"/>
              </w:rPr>
              <w:t xml:space="preserve">quản lý nhiệm </w:t>
            </w:r>
            <w:proofErr w:type="gramStart"/>
            <w:r w:rsidR="00BB6659">
              <w:rPr>
                <w:rFonts w:asciiTheme="majorHAnsi" w:hAnsiTheme="majorHAnsi" w:cstheme="majorHAnsi"/>
                <w:sz w:val="25"/>
                <w:szCs w:val="25"/>
              </w:rPr>
              <w:t xml:space="preserve">vụ </w:t>
            </w:r>
            <w:r w:rsidR="00EC3184">
              <w:rPr>
                <w:rFonts w:asciiTheme="majorHAnsi" w:hAnsiTheme="majorHAnsi" w:cstheme="majorHAnsi"/>
                <w:sz w:val="25"/>
                <w:szCs w:val="25"/>
              </w:rPr>
              <w:t xml:space="preserve"> khoa</w:t>
            </w:r>
            <w:proofErr w:type="gramEnd"/>
            <w:r w:rsidR="00EC3184">
              <w:rPr>
                <w:rFonts w:asciiTheme="majorHAnsi" w:hAnsiTheme="majorHAnsi" w:cstheme="majorHAnsi"/>
                <w:sz w:val="25"/>
                <w:szCs w:val="25"/>
              </w:rPr>
              <w:t xml:space="preserve"> học và công nghệ</w:t>
            </w:r>
            <w:r w:rsidR="00F06515">
              <w:rPr>
                <w:rFonts w:asciiTheme="majorHAnsi" w:hAnsiTheme="majorHAnsi" w:cstheme="majorHAnsi"/>
                <w:sz w:val="25"/>
                <w:szCs w:val="25"/>
              </w:rPr>
              <w:t>,</w:t>
            </w:r>
            <w:r w:rsidR="00BB6659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7C233B" w:rsidRPr="00C640D6">
              <w:rPr>
                <w:rFonts w:asciiTheme="majorHAnsi" w:hAnsiTheme="majorHAnsi" w:cstheme="majorHAnsi"/>
                <w:sz w:val="25"/>
                <w:szCs w:val="25"/>
              </w:rPr>
              <w:t>công tác đấu thầu mua sắm tài sản từ ngân sách nhà nước</w:t>
            </w:r>
            <w:r w:rsidR="000D05A9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</w:tc>
      </w:tr>
      <w:tr w:rsidR="00BB6659" w:rsidRPr="00C640D6" w14:paraId="3B1FCB74" w14:textId="77777777" w:rsidTr="004D151C">
        <w:trPr>
          <w:trHeight w:val="1182"/>
        </w:trPr>
        <w:tc>
          <w:tcPr>
            <w:tcW w:w="851" w:type="dxa"/>
            <w:vAlign w:val="center"/>
          </w:tcPr>
          <w:p w14:paraId="6F19AE4F" w14:textId="77777777" w:rsidR="00BB6659" w:rsidRPr="00C640D6" w:rsidRDefault="00BB6659" w:rsidP="004E5C98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2</w:t>
            </w:r>
          </w:p>
        </w:tc>
        <w:tc>
          <w:tcPr>
            <w:tcW w:w="4678" w:type="dxa"/>
            <w:vAlign w:val="center"/>
          </w:tcPr>
          <w:p w14:paraId="47411020" w14:textId="77777777" w:rsidR="00BB6659" w:rsidRPr="00C640D6" w:rsidRDefault="00BB6659" w:rsidP="00EA41B2">
            <w:pPr>
              <w:ind w:right="-426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Chuyên viên kế toán dự án</w:t>
            </w:r>
          </w:p>
        </w:tc>
        <w:tc>
          <w:tcPr>
            <w:tcW w:w="1559" w:type="dxa"/>
            <w:vAlign w:val="center"/>
          </w:tcPr>
          <w:p w14:paraId="4335D3D9" w14:textId="77777777" w:rsidR="00BB6659" w:rsidRDefault="00BB6659" w:rsidP="004E5C98">
            <w:pPr>
              <w:ind w:right="-426"/>
              <w:jc w:val="center"/>
              <w:rPr>
                <w:sz w:val="25"/>
                <w:szCs w:val="25"/>
              </w:rPr>
            </w:pPr>
          </w:p>
          <w:p w14:paraId="753FD25B" w14:textId="2C75EDF0" w:rsidR="00BB6659" w:rsidRDefault="00BB6659" w:rsidP="004E5C98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01</w:t>
            </w:r>
          </w:p>
          <w:p w14:paraId="2614662E" w14:textId="148CB671" w:rsidR="00BB6659" w:rsidRPr="00C640D6" w:rsidRDefault="00BB6659" w:rsidP="004E5C98">
            <w:pPr>
              <w:ind w:right="-426"/>
              <w:jc w:val="center"/>
              <w:rPr>
                <w:sz w:val="25"/>
                <w:szCs w:val="25"/>
                <w:lang w:val="vi-VN"/>
              </w:rPr>
            </w:pPr>
          </w:p>
        </w:tc>
        <w:tc>
          <w:tcPr>
            <w:tcW w:w="7938" w:type="dxa"/>
          </w:tcPr>
          <w:p w14:paraId="6D4A409C" w14:textId="2503C99B" w:rsidR="00BB6659" w:rsidRPr="00C640D6" w:rsidRDefault="00BB6659" w:rsidP="008816A8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Tốt nghiệp Đại học trở lên chuyên ngành Tài chính, kế toán.</w:t>
            </w:r>
          </w:p>
          <w:p w14:paraId="2364CAD5" w14:textId="16BD37A1" w:rsidR="00BB6659" w:rsidRPr="00C640D6" w:rsidRDefault="00BB6659" w:rsidP="00C640D6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8"/>
                <w:szCs w:val="28"/>
              </w:rPr>
            </w:pPr>
            <w:r w:rsidRPr="00C640D6">
              <w:rPr>
                <w:sz w:val="25"/>
                <w:szCs w:val="25"/>
              </w:rPr>
              <w:t xml:space="preserve">Ngoại ngữ: Đạt trình độ bậc 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 xml:space="preserve">2 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theo Thông tư số 01</w:t>
            </w:r>
            <w:r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/2014/TT-BGDĐT ngày 24/01/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2014 của Bộ trưởng Bộ Giáo dục và Đào tạo hoặc tương đương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  <w:p w14:paraId="3C825685" w14:textId="0F1FBA30" w:rsidR="00BB6659" w:rsidRDefault="00BB6659" w:rsidP="008816A8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Tin học: Trình độ đạt chuẩn kỹ năng sử dụng công ngh</w:t>
            </w:r>
            <w:r>
              <w:rPr>
                <w:sz w:val="25"/>
                <w:szCs w:val="25"/>
              </w:rPr>
              <w:t>ệ</w:t>
            </w:r>
            <w:r w:rsidRPr="00C640D6">
              <w:rPr>
                <w:sz w:val="25"/>
                <w:szCs w:val="25"/>
              </w:rPr>
              <w:t xml:space="preserve"> thông tin cơ bản theo quy định tại Thông tư số 03/2014/TT-BTTTT ngày 11/3/2014 hoặc tương đương.</w:t>
            </w:r>
          </w:p>
          <w:p w14:paraId="6F3E1104" w14:textId="6AC1E9EF" w:rsidR="00BB6659" w:rsidRPr="005A4090" w:rsidRDefault="00BB6659" w:rsidP="00A9370F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Có </w:t>
            </w:r>
            <w:r w:rsidR="00A9370F">
              <w:rPr>
                <w:sz w:val="25"/>
                <w:szCs w:val="25"/>
              </w:rPr>
              <w:t>ít nhất 03</w:t>
            </w:r>
            <w:r w:rsidR="00C15EB6">
              <w:rPr>
                <w:sz w:val="25"/>
                <w:szCs w:val="25"/>
              </w:rPr>
              <w:t xml:space="preserve"> </w:t>
            </w:r>
            <w:proofErr w:type="gramStart"/>
            <w:r w:rsidR="00C15EB6">
              <w:rPr>
                <w:sz w:val="25"/>
                <w:szCs w:val="25"/>
              </w:rPr>
              <w:t xml:space="preserve">năm  </w:t>
            </w:r>
            <w:r w:rsidRPr="00C640D6">
              <w:rPr>
                <w:sz w:val="25"/>
                <w:szCs w:val="25"/>
              </w:rPr>
              <w:t>kinh</w:t>
            </w:r>
            <w:proofErr w:type="gramEnd"/>
            <w:r w:rsidRPr="00C640D6">
              <w:rPr>
                <w:sz w:val="25"/>
                <w:szCs w:val="25"/>
              </w:rPr>
              <w:t xml:space="preserve"> nghiệm trở lên</w:t>
            </w:r>
            <w:r w:rsidR="00A9370F">
              <w:rPr>
                <w:sz w:val="25"/>
                <w:szCs w:val="25"/>
              </w:rPr>
              <w:t xml:space="preserve"> làm việc về</w:t>
            </w:r>
            <w:r w:rsidRPr="00C640D6">
              <w:rPr>
                <w:sz w:val="25"/>
                <w:szCs w:val="25"/>
              </w:rPr>
              <w:t xml:space="preserve"> công tác về quản lý tài chính, kế toán </w:t>
            </w:r>
            <w:r w:rsidR="0016465F">
              <w:rPr>
                <w:sz w:val="25"/>
                <w:szCs w:val="25"/>
              </w:rPr>
              <w:t>đối với các nhiệm vụ khoa học và công nghệ sử dụng ngân sách nhà nước.</w:t>
            </w:r>
          </w:p>
        </w:tc>
      </w:tr>
      <w:tr w:rsidR="00EC3184" w:rsidRPr="00C640D6" w14:paraId="75852240" w14:textId="77777777" w:rsidTr="007F32D4">
        <w:tc>
          <w:tcPr>
            <w:tcW w:w="851" w:type="dxa"/>
            <w:vAlign w:val="center"/>
          </w:tcPr>
          <w:p w14:paraId="4ECC11BF" w14:textId="5ECF7B22" w:rsidR="00EC3184" w:rsidRDefault="00EC3184" w:rsidP="004E5C98">
            <w:pPr>
              <w:ind w:right="-42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678" w:type="dxa"/>
            <w:vAlign w:val="center"/>
          </w:tcPr>
          <w:p w14:paraId="05D1AEEC" w14:textId="6DE755B2" w:rsidR="00EC3184" w:rsidRDefault="00EC3184" w:rsidP="00EA41B2">
            <w:pPr>
              <w:ind w:right="-42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kế toán tổng hợp</w:t>
            </w:r>
          </w:p>
        </w:tc>
        <w:tc>
          <w:tcPr>
            <w:tcW w:w="1559" w:type="dxa"/>
            <w:vAlign w:val="center"/>
          </w:tcPr>
          <w:p w14:paraId="583041BD" w14:textId="58B3AFBA" w:rsidR="00EC3184" w:rsidRDefault="00EC3184" w:rsidP="004E5C98">
            <w:pPr>
              <w:ind w:right="-42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938" w:type="dxa"/>
          </w:tcPr>
          <w:p w14:paraId="0D539F02" w14:textId="634F46FB" w:rsidR="00EC3184" w:rsidRPr="00C640D6" w:rsidRDefault="00EC3184" w:rsidP="00EC3184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Tốt nghiệp Đại học</w:t>
            </w:r>
            <w:r w:rsidR="004F70ED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trở lên chuyên ngành kế toán.</w:t>
            </w:r>
          </w:p>
          <w:p w14:paraId="5C07B770" w14:textId="77777777" w:rsidR="00EC3184" w:rsidRPr="00C640D6" w:rsidRDefault="00EC3184" w:rsidP="00EC3184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8"/>
                <w:szCs w:val="28"/>
              </w:rPr>
            </w:pPr>
            <w:r w:rsidRPr="00C640D6">
              <w:rPr>
                <w:sz w:val="25"/>
                <w:szCs w:val="25"/>
              </w:rPr>
              <w:t xml:space="preserve">Ngoại ngữ: Đạt trình độ bậc 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 xml:space="preserve">2 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theo Thông tư số 01</w:t>
            </w:r>
            <w:r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/2014/TT-BGDĐT ngày 24/01/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2014 của Bộ trưởng Bộ Giáo dục và Đào tạo hoặc tương 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lastRenderedPageBreak/>
              <w:t>đương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  <w:p w14:paraId="2F1527DE" w14:textId="77777777" w:rsidR="00EC3184" w:rsidRDefault="00EC3184" w:rsidP="00EC3184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Tin học: Trình độ đạt chuẩn kỹ năng sử dụng công ngh</w:t>
            </w:r>
            <w:r>
              <w:rPr>
                <w:sz w:val="25"/>
                <w:szCs w:val="25"/>
              </w:rPr>
              <w:t>ệ</w:t>
            </w:r>
            <w:r w:rsidRPr="00C640D6">
              <w:rPr>
                <w:sz w:val="25"/>
                <w:szCs w:val="25"/>
              </w:rPr>
              <w:t xml:space="preserve"> thông tin cơ bản theo quy định tại Thông tư số 03/2014/TT-BTTTT ngày 11/3/2014 hoặc tương đương.</w:t>
            </w:r>
          </w:p>
          <w:p w14:paraId="4E56DDBB" w14:textId="096CF0BC" w:rsidR="00EC3184" w:rsidRPr="00EC51DD" w:rsidRDefault="00EC3184" w:rsidP="00EC51DD">
            <w:pPr>
              <w:pStyle w:val="ListParagraph"/>
              <w:numPr>
                <w:ilvl w:val="0"/>
                <w:numId w:val="24"/>
              </w:numPr>
              <w:ind w:left="317" w:right="33" w:hanging="283"/>
              <w:rPr>
                <w:rFonts w:asciiTheme="majorHAnsi" w:hAnsiTheme="majorHAnsi" w:cstheme="majorHAnsi"/>
                <w:sz w:val="25"/>
                <w:szCs w:val="25"/>
              </w:rPr>
            </w:pPr>
            <w:r w:rsidRPr="00EC51DD">
              <w:rPr>
                <w:sz w:val="25"/>
                <w:szCs w:val="25"/>
              </w:rPr>
              <w:t xml:space="preserve">Có </w:t>
            </w:r>
            <w:r w:rsidR="00EC51DD">
              <w:rPr>
                <w:sz w:val="25"/>
                <w:szCs w:val="25"/>
              </w:rPr>
              <w:t>ít nhất 03</w:t>
            </w:r>
            <w:r w:rsidRPr="00EC51DD">
              <w:rPr>
                <w:sz w:val="25"/>
                <w:szCs w:val="25"/>
              </w:rPr>
              <w:t xml:space="preserve"> </w:t>
            </w:r>
            <w:proofErr w:type="gramStart"/>
            <w:r w:rsidRPr="00EC51DD">
              <w:rPr>
                <w:sz w:val="25"/>
                <w:szCs w:val="25"/>
              </w:rPr>
              <w:t>năm  kinh</w:t>
            </w:r>
            <w:proofErr w:type="gramEnd"/>
            <w:r w:rsidRPr="00EC51DD">
              <w:rPr>
                <w:sz w:val="25"/>
                <w:szCs w:val="25"/>
              </w:rPr>
              <w:t xml:space="preserve"> nghiệm trở lên trong công tác về quản lý tài chính, kế toán trong cơ quan nhà nước.</w:t>
            </w:r>
          </w:p>
        </w:tc>
      </w:tr>
      <w:tr w:rsidR="00C640D6" w:rsidRPr="00C640D6" w14:paraId="42AF4A9D" w14:textId="77777777" w:rsidTr="007F32D4">
        <w:tc>
          <w:tcPr>
            <w:tcW w:w="851" w:type="dxa"/>
            <w:vAlign w:val="center"/>
          </w:tcPr>
          <w:p w14:paraId="4DCCE480" w14:textId="5FDE3EDC" w:rsidR="00415E7F" w:rsidRPr="00C640D6" w:rsidRDefault="000711E1" w:rsidP="004E5C98">
            <w:pPr>
              <w:ind w:right="-42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14:paraId="4866E7A7" w14:textId="77777777" w:rsidR="00415E7F" w:rsidRPr="00C640D6" w:rsidRDefault="00DF5F9F" w:rsidP="00EA41B2">
            <w:pPr>
              <w:ind w:right="-426"/>
              <w:rPr>
                <w:sz w:val="25"/>
                <w:szCs w:val="25"/>
                <w:lang w:val="vi-VN"/>
              </w:rPr>
            </w:pPr>
            <w:r w:rsidRPr="00C640D6">
              <w:rPr>
                <w:sz w:val="25"/>
                <w:szCs w:val="25"/>
              </w:rPr>
              <w:t xml:space="preserve">Chuyên viên Văn thư </w:t>
            </w:r>
            <w:r w:rsidR="001106D3" w:rsidRPr="00C640D6">
              <w:rPr>
                <w:sz w:val="25"/>
                <w:szCs w:val="25"/>
                <w:lang w:val="vi-VN"/>
              </w:rPr>
              <w:t>– Hành chính</w:t>
            </w:r>
          </w:p>
        </w:tc>
        <w:tc>
          <w:tcPr>
            <w:tcW w:w="1559" w:type="dxa"/>
            <w:vAlign w:val="center"/>
          </w:tcPr>
          <w:p w14:paraId="2ED1D3C0" w14:textId="77777777" w:rsidR="00415E7F" w:rsidRPr="00C640D6" w:rsidRDefault="00DF5F9F" w:rsidP="004E5C98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0</w:t>
            </w:r>
            <w:r w:rsidR="007D793D" w:rsidRPr="00C640D6">
              <w:rPr>
                <w:sz w:val="25"/>
                <w:szCs w:val="25"/>
              </w:rPr>
              <w:t>1</w:t>
            </w:r>
          </w:p>
        </w:tc>
        <w:tc>
          <w:tcPr>
            <w:tcW w:w="7938" w:type="dxa"/>
          </w:tcPr>
          <w:p w14:paraId="3E0BCFEB" w14:textId="77777777" w:rsidR="00564032" w:rsidRPr="00C640D6" w:rsidRDefault="00564032" w:rsidP="00564032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Tốt nghiệp </w:t>
            </w:r>
            <w:r w:rsidR="003356DB" w:rsidRPr="00C640D6">
              <w:rPr>
                <w:sz w:val="25"/>
                <w:szCs w:val="25"/>
                <w:lang w:val="vi-VN"/>
              </w:rPr>
              <w:t>Đại học</w:t>
            </w:r>
            <w:r w:rsidRPr="00C640D6">
              <w:rPr>
                <w:sz w:val="25"/>
                <w:szCs w:val="25"/>
              </w:rPr>
              <w:t xml:space="preserve"> trở lên.</w:t>
            </w:r>
          </w:p>
          <w:p w14:paraId="6CC60C3E" w14:textId="6318552D" w:rsidR="00C640D6" w:rsidRPr="00C640D6" w:rsidRDefault="00C640D6" w:rsidP="00C640D6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8"/>
                <w:szCs w:val="28"/>
              </w:rPr>
            </w:pPr>
            <w:r w:rsidRPr="00C640D6">
              <w:rPr>
                <w:sz w:val="25"/>
                <w:szCs w:val="25"/>
              </w:rPr>
              <w:t xml:space="preserve">Ngoại ngữ: Đạt trình độ bậc 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 xml:space="preserve">2 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theo Thông</w:t>
            </w:r>
            <w:r w:rsidR="00801FD4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 tư số 01/2014/TT-BGDĐT ngày 24/01/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2014 của Bộ trưởng Bộ Giáo dục và Đào tạo hoặc tương đương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  <w:p w14:paraId="7CD94C6B" w14:textId="72ABEB26" w:rsidR="00564032" w:rsidRPr="00C640D6" w:rsidRDefault="00564032" w:rsidP="00564032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Tin học: Trình độ đạt chuẩn kỹ năng sử dụng công ngh</w:t>
            </w:r>
            <w:r w:rsidR="005A4090">
              <w:rPr>
                <w:sz w:val="25"/>
                <w:szCs w:val="25"/>
              </w:rPr>
              <w:t>ệ</w:t>
            </w:r>
            <w:r w:rsidRPr="00C640D6">
              <w:rPr>
                <w:sz w:val="25"/>
                <w:szCs w:val="25"/>
              </w:rPr>
              <w:t xml:space="preserve"> thông tin cơ bản theo quy định tại Thông tư số 03/2014/TT-BTTTT ngày 11/3/2014 hoặc tương đương.</w:t>
            </w:r>
          </w:p>
          <w:p w14:paraId="0BAFC5DD" w14:textId="68636292" w:rsidR="00936092" w:rsidRDefault="0059798D" w:rsidP="009B4C40">
            <w:pPr>
              <w:pStyle w:val="ListParagraph"/>
              <w:numPr>
                <w:ilvl w:val="0"/>
                <w:numId w:val="24"/>
              </w:numPr>
              <w:ind w:left="318" w:right="33" w:hanging="284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Có chứng chỉ </w:t>
            </w:r>
            <w:r w:rsidR="00936092">
              <w:rPr>
                <w:sz w:val="25"/>
                <w:szCs w:val="25"/>
              </w:rPr>
              <w:t xml:space="preserve">kỹ năng </w:t>
            </w:r>
            <w:r w:rsidRPr="00C640D6">
              <w:rPr>
                <w:sz w:val="25"/>
                <w:szCs w:val="25"/>
              </w:rPr>
              <w:t xml:space="preserve">nghiệp vụ công tác văn thư, lưu trữ, </w:t>
            </w:r>
            <w:r w:rsidR="00940365">
              <w:rPr>
                <w:sz w:val="25"/>
                <w:szCs w:val="25"/>
              </w:rPr>
              <w:t>hành chính văn phòng.</w:t>
            </w:r>
          </w:p>
          <w:p w14:paraId="691E18EE" w14:textId="5187086C" w:rsidR="00394107" w:rsidRPr="00940365" w:rsidRDefault="009E0657" w:rsidP="00940365">
            <w:pPr>
              <w:pStyle w:val="ListParagraph"/>
              <w:numPr>
                <w:ilvl w:val="0"/>
                <w:numId w:val="24"/>
              </w:numPr>
              <w:ind w:left="318" w:right="33" w:hanging="2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Có ít nhấ</w:t>
            </w:r>
            <w:r w:rsidR="00EC51DD">
              <w:rPr>
                <w:sz w:val="25"/>
                <w:szCs w:val="25"/>
              </w:rPr>
              <w:t>t 03</w:t>
            </w:r>
            <w:r w:rsidR="00940365">
              <w:rPr>
                <w:sz w:val="25"/>
                <w:szCs w:val="25"/>
              </w:rPr>
              <w:t xml:space="preserve"> năm kinh nghiệm </w:t>
            </w:r>
            <w:r w:rsidR="00564032" w:rsidRPr="00C640D6">
              <w:rPr>
                <w:sz w:val="25"/>
                <w:szCs w:val="25"/>
              </w:rPr>
              <w:t>trở lên trong công tác văn thư, lưu trữ</w:t>
            </w:r>
            <w:r w:rsidR="001106D3" w:rsidRPr="00C640D6">
              <w:rPr>
                <w:sz w:val="25"/>
                <w:szCs w:val="25"/>
                <w:lang w:val="vi-VN"/>
              </w:rPr>
              <w:t>, hành chính</w:t>
            </w:r>
            <w:r w:rsidR="005A4090">
              <w:rPr>
                <w:sz w:val="25"/>
                <w:szCs w:val="25"/>
              </w:rPr>
              <w:t xml:space="preserve"> </w:t>
            </w:r>
            <w:r w:rsidR="00940365">
              <w:rPr>
                <w:sz w:val="25"/>
                <w:szCs w:val="25"/>
              </w:rPr>
              <w:t>tại cơ quan nhà nước.</w:t>
            </w:r>
          </w:p>
        </w:tc>
      </w:tr>
      <w:tr w:rsidR="00C640D6" w:rsidRPr="00C640D6" w14:paraId="03D55D49" w14:textId="77777777" w:rsidTr="007F32D4">
        <w:tc>
          <w:tcPr>
            <w:tcW w:w="851" w:type="dxa"/>
            <w:vAlign w:val="center"/>
          </w:tcPr>
          <w:p w14:paraId="59CE2EF1" w14:textId="679A51A6" w:rsidR="00415E7F" w:rsidRPr="00C640D6" w:rsidRDefault="00CF2A43" w:rsidP="000711E1">
            <w:pPr>
              <w:ind w:right="-426"/>
              <w:jc w:val="center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 xml:space="preserve"> </w:t>
            </w:r>
            <w:r w:rsidR="000711E1">
              <w:rPr>
                <w:sz w:val="25"/>
                <w:szCs w:val="25"/>
              </w:rPr>
              <w:t>5</w:t>
            </w:r>
          </w:p>
        </w:tc>
        <w:tc>
          <w:tcPr>
            <w:tcW w:w="4678" w:type="dxa"/>
            <w:vAlign w:val="center"/>
          </w:tcPr>
          <w:p w14:paraId="7A1F7F8B" w14:textId="77777777" w:rsidR="00C80745" w:rsidRDefault="00060229" w:rsidP="007F32D4">
            <w:pPr>
              <w:ind w:right="-426"/>
              <w:jc w:val="both"/>
              <w:rPr>
                <w:sz w:val="25"/>
                <w:szCs w:val="25"/>
                <w:lang w:val="vi-VN"/>
              </w:rPr>
            </w:pPr>
            <w:r w:rsidRPr="00C640D6">
              <w:rPr>
                <w:sz w:val="25"/>
                <w:szCs w:val="25"/>
                <w:lang w:val="vi-VN"/>
              </w:rPr>
              <w:t>Chuyên viên Thông tin đối ngoại –</w:t>
            </w:r>
          </w:p>
          <w:p w14:paraId="55EBBF72" w14:textId="256CF514" w:rsidR="00415E7F" w:rsidRPr="00C640D6" w:rsidRDefault="00060229" w:rsidP="007F32D4">
            <w:pPr>
              <w:ind w:right="-426"/>
              <w:jc w:val="both"/>
              <w:rPr>
                <w:sz w:val="25"/>
                <w:szCs w:val="25"/>
                <w:lang w:val="vi-VN"/>
              </w:rPr>
            </w:pPr>
            <w:r w:rsidRPr="00C640D6">
              <w:rPr>
                <w:sz w:val="25"/>
                <w:szCs w:val="25"/>
                <w:lang w:val="vi-VN"/>
              </w:rPr>
              <w:t>Hợp tác quốc tế - Truyền thông</w:t>
            </w:r>
          </w:p>
        </w:tc>
        <w:tc>
          <w:tcPr>
            <w:tcW w:w="1559" w:type="dxa"/>
            <w:vAlign w:val="center"/>
          </w:tcPr>
          <w:p w14:paraId="501C67D5" w14:textId="77777777" w:rsidR="00415E7F" w:rsidRPr="00C640D6" w:rsidRDefault="00060229" w:rsidP="004E5C98">
            <w:pPr>
              <w:ind w:right="-426"/>
              <w:jc w:val="center"/>
              <w:rPr>
                <w:sz w:val="25"/>
                <w:szCs w:val="25"/>
                <w:lang w:val="vi-VN"/>
              </w:rPr>
            </w:pPr>
            <w:r w:rsidRPr="00C640D6">
              <w:rPr>
                <w:sz w:val="25"/>
                <w:szCs w:val="25"/>
                <w:lang w:val="vi-VN"/>
              </w:rPr>
              <w:t>01</w:t>
            </w:r>
          </w:p>
        </w:tc>
        <w:tc>
          <w:tcPr>
            <w:tcW w:w="7938" w:type="dxa"/>
          </w:tcPr>
          <w:p w14:paraId="57813F6B" w14:textId="6924B926" w:rsidR="00B0157B" w:rsidRPr="00C640D6" w:rsidRDefault="00C823CB" w:rsidP="00C823CB">
            <w:pPr>
              <w:pStyle w:val="ListParagraph"/>
              <w:numPr>
                <w:ilvl w:val="0"/>
                <w:numId w:val="24"/>
              </w:numPr>
              <w:ind w:left="0" w:right="33" w:hanging="720"/>
              <w:rPr>
                <w:sz w:val="25"/>
                <w:szCs w:val="25"/>
                <w:lang w:val="vi-VN"/>
              </w:rPr>
            </w:pPr>
            <w:r w:rsidRPr="00C640D6">
              <w:rPr>
                <w:sz w:val="25"/>
                <w:szCs w:val="25"/>
                <w:lang w:val="vi-VN"/>
              </w:rPr>
              <w:t xml:space="preserve">-   </w:t>
            </w:r>
            <w:r w:rsidR="00B0157B" w:rsidRPr="00C640D6">
              <w:rPr>
                <w:sz w:val="25"/>
                <w:szCs w:val="25"/>
              </w:rPr>
              <w:t xml:space="preserve">Tốt </w:t>
            </w:r>
            <w:r w:rsidR="0088199F" w:rsidRPr="00C640D6">
              <w:rPr>
                <w:sz w:val="25"/>
                <w:szCs w:val="25"/>
              </w:rPr>
              <w:t>nghiệp Đại học</w:t>
            </w:r>
            <w:r w:rsidR="00B0157B" w:rsidRPr="00C640D6">
              <w:rPr>
                <w:sz w:val="25"/>
                <w:szCs w:val="25"/>
              </w:rPr>
              <w:t xml:space="preserve"> trở lên.</w:t>
            </w:r>
            <w:r w:rsidR="0059798D" w:rsidRPr="00C640D6">
              <w:rPr>
                <w:sz w:val="25"/>
                <w:szCs w:val="25"/>
              </w:rPr>
              <w:t xml:space="preserve"> </w:t>
            </w:r>
          </w:p>
          <w:p w14:paraId="04D08F94" w14:textId="6890A437" w:rsidR="00C640D6" w:rsidRPr="00C640D6" w:rsidRDefault="00C640D6" w:rsidP="00C640D6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8"/>
                <w:szCs w:val="28"/>
              </w:rPr>
            </w:pPr>
            <w:r w:rsidRPr="00C640D6">
              <w:rPr>
                <w:sz w:val="25"/>
                <w:szCs w:val="25"/>
              </w:rPr>
              <w:t xml:space="preserve">Ngoại ngữ: Đạt trình độ bậc </w:t>
            </w:r>
            <w:r w:rsidR="005A4090">
              <w:rPr>
                <w:sz w:val="25"/>
                <w:szCs w:val="25"/>
              </w:rPr>
              <w:t>3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theo Thông</w:t>
            </w:r>
            <w:r w:rsidR="00B35458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 tư số 01/2014/TT-BGDĐT ngày 24/01/</w:t>
            </w:r>
            <w:r w:rsidRPr="00C640D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2014 của Bộ trưởng Bộ Giáo dục và Đào tạo hoặc tương đương</w:t>
            </w:r>
            <w:r w:rsidR="003B4D4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 (hoặc</w:t>
            </w:r>
            <w:r w:rsidR="00D82DB2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 xml:space="preserve"> người có bằng tốt nghiệp thạc sỹ, tiến sỹ tại nước ngoài</w:t>
            </w:r>
            <w:r w:rsidR="003B4D46">
              <w:rPr>
                <w:rFonts w:asciiTheme="majorHAnsi" w:hAnsiTheme="majorHAnsi" w:cstheme="majorHAnsi"/>
                <w:sz w:val="25"/>
                <w:szCs w:val="25"/>
                <w:shd w:val="clear" w:color="auto" w:fill="FFFFFF"/>
              </w:rPr>
              <w:t>)</w:t>
            </w:r>
            <w:r w:rsidRPr="00C640D6">
              <w:rPr>
                <w:rFonts w:asciiTheme="majorHAnsi" w:hAnsiTheme="majorHAnsi" w:cstheme="majorHAnsi"/>
                <w:sz w:val="25"/>
                <w:szCs w:val="25"/>
              </w:rPr>
              <w:t>.</w:t>
            </w:r>
          </w:p>
          <w:p w14:paraId="6220C6E7" w14:textId="5D50ECF5" w:rsidR="00060229" w:rsidRPr="00C640D6" w:rsidRDefault="00060229" w:rsidP="00060229">
            <w:pPr>
              <w:pStyle w:val="ListParagraph"/>
              <w:numPr>
                <w:ilvl w:val="0"/>
                <w:numId w:val="24"/>
              </w:numPr>
              <w:ind w:left="318" w:right="33" w:hanging="318"/>
              <w:rPr>
                <w:sz w:val="25"/>
                <w:szCs w:val="25"/>
              </w:rPr>
            </w:pPr>
            <w:r w:rsidRPr="00C640D6">
              <w:rPr>
                <w:sz w:val="25"/>
                <w:szCs w:val="25"/>
              </w:rPr>
              <w:t>Tin học: Trình độ đạt chuẩn kỹ năng sử dụng công ngh</w:t>
            </w:r>
            <w:r w:rsidR="003B4D46">
              <w:rPr>
                <w:sz w:val="25"/>
                <w:szCs w:val="25"/>
              </w:rPr>
              <w:t>ệ</w:t>
            </w:r>
            <w:r w:rsidRPr="00C640D6">
              <w:rPr>
                <w:sz w:val="25"/>
                <w:szCs w:val="25"/>
              </w:rPr>
              <w:t xml:space="preserve"> thông tin cơ bản theo quy định tại Thông tư số 03/2014/TT-BTTTT ngày 11/3/2014 hoặc tương đương.</w:t>
            </w:r>
          </w:p>
          <w:p w14:paraId="1E7B8621" w14:textId="5A3CA33D" w:rsidR="007C3A20" w:rsidRPr="00C640D6" w:rsidRDefault="00EC51DD" w:rsidP="002E0D6E">
            <w:pPr>
              <w:pStyle w:val="ListParagraph"/>
              <w:numPr>
                <w:ilvl w:val="0"/>
                <w:numId w:val="24"/>
              </w:numPr>
              <w:ind w:left="318" w:right="33" w:hanging="31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Có ít nhât </w:t>
            </w:r>
            <w:r w:rsidR="003951D2">
              <w:rPr>
                <w:sz w:val="25"/>
                <w:szCs w:val="25"/>
              </w:rPr>
              <w:t>2</w:t>
            </w:r>
            <w:r w:rsidR="009E0657">
              <w:rPr>
                <w:sz w:val="25"/>
                <w:szCs w:val="25"/>
              </w:rPr>
              <w:t xml:space="preserve"> năm kinh nghiệm </w:t>
            </w:r>
            <w:r w:rsidR="002E0D6E">
              <w:rPr>
                <w:sz w:val="25"/>
                <w:szCs w:val="25"/>
              </w:rPr>
              <w:t>trở lên</w:t>
            </w:r>
            <w:r w:rsidR="00173BEC">
              <w:rPr>
                <w:sz w:val="25"/>
                <w:szCs w:val="25"/>
              </w:rPr>
              <w:t xml:space="preserve"> </w:t>
            </w:r>
            <w:r w:rsidR="002E0D6E">
              <w:rPr>
                <w:sz w:val="25"/>
                <w:szCs w:val="25"/>
              </w:rPr>
              <w:t xml:space="preserve">về </w:t>
            </w:r>
            <w:r w:rsidR="00173BEC">
              <w:rPr>
                <w:sz w:val="25"/>
                <w:szCs w:val="25"/>
              </w:rPr>
              <w:t>công tác hợp tác quốc tế, truyền thông</w:t>
            </w:r>
            <w:r w:rsidR="000711E1">
              <w:rPr>
                <w:sz w:val="25"/>
                <w:szCs w:val="25"/>
              </w:rPr>
              <w:t xml:space="preserve"> </w:t>
            </w:r>
            <w:r w:rsidR="002E0D6E">
              <w:rPr>
                <w:sz w:val="25"/>
                <w:szCs w:val="25"/>
              </w:rPr>
              <w:t>trong lĩnh vực khoa học và công nghệ</w:t>
            </w:r>
            <w:r w:rsidR="000711E1">
              <w:rPr>
                <w:sz w:val="25"/>
                <w:szCs w:val="25"/>
              </w:rPr>
              <w:t>.</w:t>
            </w:r>
          </w:p>
        </w:tc>
      </w:tr>
    </w:tbl>
    <w:p w14:paraId="0569A51E" w14:textId="77777777" w:rsidR="00343985" w:rsidRPr="00C640D6" w:rsidRDefault="00343985" w:rsidP="00C640D6">
      <w:pPr>
        <w:rPr>
          <w:sz w:val="28"/>
          <w:szCs w:val="28"/>
        </w:rPr>
      </w:pPr>
    </w:p>
    <w:sectPr w:rsidR="00343985" w:rsidRPr="00C640D6" w:rsidSect="007C3A20">
      <w:footerReference w:type="even" r:id="rId8"/>
      <w:footerReference w:type="default" r:id="rId9"/>
      <w:pgSz w:w="16840" w:h="11907" w:orient="landscape" w:code="9"/>
      <w:pgMar w:top="964" w:right="1134" w:bottom="96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CA28" w14:textId="77777777" w:rsidR="000C243F" w:rsidRDefault="000C243F">
      <w:r>
        <w:separator/>
      </w:r>
    </w:p>
  </w:endnote>
  <w:endnote w:type="continuationSeparator" w:id="0">
    <w:p w14:paraId="3FF02673" w14:textId="77777777" w:rsidR="000C243F" w:rsidRDefault="000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5463" w14:textId="77777777" w:rsidR="005E1F9D" w:rsidRDefault="004C6C48" w:rsidP="00C03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1F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E3921" w14:textId="77777777" w:rsidR="005E1F9D" w:rsidRDefault="005E1F9D" w:rsidP="00DD18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ADDB" w14:textId="77777777" w:rsidR="005E1F9D" w:rsidRDefault="004C6C48" w:rsidP="00C03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1F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A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516D05" w14:textId="77777777" w:rsidR="005E1F9D" w:rsidRDefault="005E1F9D" w:rsidP="00DD18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E185" w14:textId="77777777" w:rsidR="000C243F" w:rsidRDefault="000C243F">
      <w:r>
        <w:separator/>
      </w:r>
    </w:p>
  </w:footnote>
  <w:footnote w:type="continuationSeparator" w:id="0">
    <w:p w14:paraId="6DFD12A9" w14:textId="77777777" w:rsidR="000C243F" w:rsidRDefault="000C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9D9"/>
    <w:multiLevelType w:val="hybridMultilevel"/>
    <w:tmpl w:val="DEC85D9E"/>
    <w:lvl w:ilvl="0" w:tplc="BAE0A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D3752"/>
    <w:multiLevelType w:val="hybridMultilevel"/>
    <w:tmpl w:val="C220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C8B"/>
    <w:multiLevelType w:val="singleLevel"/>
    <w:tmpl w:val="0478C6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A0C1B0F"/>
    <w:multiLevelType w:val="hybridMultilevel"/>
    <w:tmpl w:val="BF5830EE"/>
    <w:lvl w:ilvl="0" w:tplc="DE003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10857"/>
    <w:multiLevelType w:val="hybridMultilevel"/>
    <w:tmpl w:val="7C2AD87E"/>
    <w:lvl w:ilvl="0" w:tplc="9000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F32B0"/>
    <w:multiLevelType w:val="hybridMultilevel"/>
    <w:tmpl w:val="0A747F88"/>
    <w:lvl w:ilvl="0" w:tplc="F5567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C6F2C"/>
    <w:multiLevelType w:val="hybridMultilevel"/>
    <w:tmpl w:val="F97A5D3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3683D95"/>
    <w:multiLevelType w:val="hybridMultilevel"/>
    <w:tmpl w:val="01789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4AD6"/>
    <w:multiLevelType w:val="hybridMultilevel"/>
    <w:tmpl w:val="DD3E452E"/>
    <w:lvl w:ilvl="0" w:tplc="DAB4CFB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B3F34"/>
    <w:multiLevelType w:val="hybridMultilevel"/>
    <w:tmpl w:val="7E564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D78DE"/>
    <w:multiLevelType w:val="hybridMultilevel"/>
    <w:tmpl w:val="8B40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5299"/>
    <w:multiLevelType w:val="hybridMultilevel"/>
    <w:tmpl w:val="7B68C07E"/>
    <w:lvl w:ilvl="0" w:tplc="954E7F6A">
      <w:start w:val="1"/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39944C1"/>
    <w:multiLevelType w:val="hybridMultilevel"/>
    <w:tmpl w:val="1C4E5AAC"/>
    <w:lvl w:ilvl="0" w:tplc="020E5616">
      <w:start w:val="1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BF5EFD"/>
    <w:multiLevelType w:val="hybridMultilevel"/>
    <w:tmpl w:val="20329A5A"/>
    <w:lvl w:ilvl="0" w:tplc="DFC6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63F01"/>
    <w:multiLevelType w:val="hybridMultilevel"/>
    <w:tmpl w:val="A49EBA1C"/>
    <w:lvl w:ilvl="0" w:tplc="4F3C0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62D3"/>
    <w:multiLevelType w:val="hybridMultilevel"/>
    <w:tmpl w:val="8F2E5DF4"/>
    <w:lvl w:ilvl="0" w:tplc="555AF8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0234E"/>
    <w:multiLevelType w:val="hybridMultilevel"/>
    <w:tmpl w:val="E1AAE920"/>
    <w:lvl w:ilvl="0" w:tplc="0C28A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23D44"/>
    <w:multiLevelType w:val="hybridMultilevel"/>
    <w:tmpl w:val="50F4FDEE"/>
    <w:lvl w:ilvl="0" w:tplc="0FCA3E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337E1"/>
    <w:multiLevelType w:val="hybridMultilevel"/>
    <w:tmpl w:val="080E56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CE45875"/>
    <w:multiLevelType w:val="hybridMultilevel"/>
    <w:tmpl w:val="55E0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5036F"/>
    <w:multiLevelType w:val="hybridMultilevel"/>
    <w:tmpl w:val="34367472"/>
    <w:lvl w:ilvl="0" w:tplc="3A56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A28D5"/>
    <w:multiLevelType w:val="hybridMultilevel"/>
    <w:tmpl w:val="66FE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30FC"/>
    <w:multiLevelType w:val="hybridMultilevel"/>
    <w:tmpl w:val="A55663EC"/>
    <w:lvl w:ilvl="0" w:tplc="9B801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23DCE"/>
    <w:multiLevelType w:val="multilevel"/>
    <w:tmpl w:val="8E4EECEE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432"/>
      </w:pPr>
    </w:lvl>
    <w:lvl w:ilvl="2">
      <w:start w:val="1"/>
      <w:numFmt w:val="decimal"/>
      <w:lvlText w:val="%1.%2.%3."/>
      <w:lvlJc w:val="left"/>
      <w:pPr>
        <w:ind w:left="1941" w:hanging="504"/>
      </w:pPr>
    </w:lvl>
    <w:lvl w:ilvl="3">
      <w:start w:val="1"/>
      <w:numFmt w:val="decimal"/>
      <w:lvlText w:val="%1.%2.%3.%4."/>
      <w:lvlJc w:val="left"/>
      <w:pPr>
        <w:ind w:left="2445" w:hanging="648"/>
      </w:pPr>
    </w:lvl>
    <w:lvl w:ilvl="4">
      <w:start w:val="1"/>
      <w:numFmt w:val="decimal"/>
      <w:lvlText w:val="%1.%2.%3.%4.%5."/>
      <w:lvlJc w:val="left"/>
      <w:pPr>
        <w:ind w:left="2949" w:hanging="792"/>
      </w:pPr>
    </w:lvl>
    <w:lvl w:ilvl="5">
      <w:start w:val="1"/>
      <w:numFmt w:val="decimal"/>
      <w:lvlText w:val="%1.%2.%3.%4.%5.%6."/>
      <w:lvlJc w:val="left"/>
      <w:pPr>
        <w:ind w:left="3453" w:hanging="936"/>
      </w:pPr>
    </w:lvl>
    <w:lvl w:ilvl="6">
      <w:start w:val="1"/>
      <w:numFmt w:val="decimal"/>
      <w:lvlText w:val="%1.%2.%3.%4.%5.%6.%7."/>
      <w:lvlJc w:val="left"/>
      <w:pPr>
        <w:ind w:left="3957" w:hanging="1080"/>
      </w:pPr>
    </w:lvl>
    <w:lvl w:ilvl="7">
      <w:start w:val="1"/>
      <w:numFmt w:val="decimal"/>
      <w:lvlText w:val="%1.%2.%3.%4.%5.%6.%7.%8."/>
      <w:lvlJc w:val="left"/>
      <w:pPr>
        <w:ind w:left="4461" w:hanging="1224"/>
      </w:pPr>
    </w:lvl>
    <w:lvl w:ilvl="8">
      <w:start w:val="1"/>
      <w:numFmt w:val="decimal"/>
      <w:lvlText w:val="%1.%2.%3.%4.%5.%6.%7.%8.%9."/>
      <w:lvlJc w:val="left"/>
      <w:pPr>
        <w:ind w:left="5037" w:hanging="1440"/>
      </w:pPr>
    </w:lvl>
  </w:abstractNum>
  <w:abstractNum w:abstractNumId="24" w15:restartNumberingAfterBreak="0">
    <w:nsid w:val="78122AA4"/>
    <w:multiLevelType w:val="hybridMultilevel"/>
    <w:tmpl w:val="D0AE2978"/>
    <w:lvl w:ilvl="0" w:tplc="3AF6525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19"/>
  </w:num>
  <w:num w:numId="6">
    <w:abstractNumId w:val="3"/>
  </w:num>
  <w:num w:numId="7">
    <w:abstractNumId w:val="0"/>
  </w:num>
  <w:num w:numId="8">
    <w:abstractNumId w:val="20"/>
  </w:num>
  <w:num w:numId="9">
    <w:abstractNumId w:val="22"/>
  </w:num>
  <w:num w:numId="10">
    <w:abstractNumId w:val="16"/>
  </w:num>
  <w:num w:numId="11">
    <w:abstractNumId w:val="8"/>
  </w:num>
  <w:num w:numId="12">
    <w:abstractNumId w:val="14"/>
  </w:num>
  <w:num w:numId="13">
    <w:abstractNumId w:val="21"/>
  </w:num>
  <w:num w:numId="14">
    <w:abstractNumId w:val="1"/>
  </w:num>
  <w:num w:numId="15">
    <w:abstractNumId w:val="17"/>
  </w:num>
  <w:num w:numId="16">
    <w:abstractNumId w:val="23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  <w:num w:numId="21">
    <w:abstractNumId w:val="10"/>
  </w:num>
  <w:num w:numId="22">
    <w:abstractNumId w:val="6"/>
  </w:num>
  <w:num w:numId="23">
    <w:abstractNumId w:val="7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03"/>
    <w:rsid w:val="000026A3"/>
    <w:rsid w:val="00002F54"/>
    <w:rsid w:val="00004C81"/>
    <w:rsid w:val="00005E39"/>
    <w:rsid w:val="00010BC4"/>
    <w:rsid w:val="00010E2B"/>
    <w:rsid w:val="00011AE7"/>
    <w:rsid w:val="00011C00"/>
    <w:rsid w:val="000137B2"/>
    <w:rsid w:val="00013CCD"/>
    <w:rsid w:val="00017F00"/>
    <w:rsid w:val="00022EE9"/>
    <w:rsid w:val="000347A6"/>
    <w:rsid w:val="000350A8"/>
    <w:rsid w:val="00036B69"/>
    <w:rsid w:val="00036C7C"/>
    <w:rsid w:val="000372BD"/>
    <w:rsid w:val="00037C44"/>
    <w:rsid w:val="000405B6"/>
    <w:rsid w:val="000408FF"/>
    <w:rsid w:val="00041993"/>
    <w:rsid w:val="000423FE"/>
    <w:rsid w:val="00052FC5"/>
    <w:rsid w:val="00053803"/>
    <w:rsid w:val="00056F95"/>
    <w:rsid w:val="00060229"/>
    <w:rsid w:val="00060647"/>
    <w:rsid w:val="00060C7E"/>
    <w:rsid w:val="0006144A"/>
    <w:rsid w:val="00061A91"/>
    <w:rsid w:val="00064C6A"/>
    <w:rsid w:val="000656A5"/>
    <w:rsid w:val="000677C3"/>
    <w:rsid w:val="0006786B"/>
    <w:rsid w:val="00067B1D"/>
    <w:rsid w:val="0007088A"/>
    <w:rsid w:val="000711E1"/>
    <w:rsid w:val="000727F4"/>
    <w:rsid w:val="000736DE"/>
    <w:rsid w:val="000759AB"/>
    <w:rsid w:val="00075C3B"/>
    <w:rsid w:val="0008138A"/>
    <w:rsid w:val="00082E37"/>
    <w:rsid w:val="00082E96"/>
    <w:rsid w:val="00086799"/>
    <w:rsid w:val="00090FD1"/>
    <w:rsid w:val="00091A52"/>
    <w:rsid w:val="00097791"/>
    <w:rsid w:val="000A0714"/>
    <w:rsid w:val="000A1CF2"/>
    <w:rsid w:val="000A29F4"/>
    <w:rsid w:val="000A5E19"/>
    <w:rsid w:val="000C243F"/>
    <w:rsid w:val="000C2572"/>
    <w:rsid w:val="000D05A9"/>
    <w:rsid w:val="000D18F8"/>
    <w:rsid w:val="000D1AD1"/>
    <w:rsid w:val="000D1EBC"/>
    <w:rsid w:val="000E0338"/>
    <w:rsid w:val="000E18DA"/>
    <w:rsid w:val="000E3333"/>
    <w:rsid w:val="000E54A4"/>
    <w:rsid w:val="000F0E1E"/>
    <w:rsid w:val="000F1A8F"/>
    <w:rsid w:val="000F1C8F"/>
    <w:rsid w:val="000F68A8"/>
    <w:rsid w:val="000F74E8"/>
    <w:rsid w:val="000F781F"/>
    <w:rsid w:val="00100A9C"/>
    <w:rsid w:val="001014D1"/>
    <w:rsid w:val="00101EE4"/>
    <w:rsid w:val="00103D16"/>
    <w:rsid w:val="001106D3"/>
    <w:rsid w:val="00110E50"/>
    <w:rsid w:val="00111F7A"/>
    <w:rsid w:val="00111FCD"/>
    <w:rsid w:val="001139E0"/>
    <w:rsid w:val="001148AA"/>
    <w:rsid w:val="00116FFB"/>
    <w:rsid w:val="00122A3B"/>
    <w:rsid w:val="00123E27"/>
    <w:rsid w:val="00123F7B"/>
    <w:rsid w:val="00125915"/>
    <w:rsid w:val="00126888"/>
    <w:rsid w:val="001269EB"/>
    <w:rsid w:val="00126A2F"/>
    <w:rsid w:val="00130580"/>
    <w:rsid w:val="0013597A"/>
    <w:rsid w:val="00136642"/>
    <w:rsid w:val="001373A1"/>
    <w:rsid w:val="001373E9"/>
    <w:rsid w:val="00142A2F"/>
    <w:rsid w:val="00142F31"/>
    <w:rsid w:val="001446A4"/>
    <w:rsid w:val="00144D66"/>
    <w:rsid w:val="001457A5"/>
    <w:rsid w:val="00145A94"/>
    <w:rsid w:val="00152560"/>
    <w:rsid w:val="00154EDC"/>
    <w:rsid w:val="00156037"/>
    <w:rsid w:val="001563E0"/>
    <w:rsid w:val="00162605"/>
    <w:rsid w:val="0016465F"/>
    <w:rsid w:val="001678A4"/>
    <w:rsid w:val="00171BA0"/>
    <w:rsid w:val="00173BEC"/>
    <w:rsid w:val="00174BA6"/>
    <w:rsid w:val="00174F41"/>
    <w:rsid w:val="001772A2"/>
    <w:rsid w:val="001809C0"/>
    <w:rsid w:val="00180A8D"/>
    <w:rsid w:val="00182EEB"/>
    <w:rsid w:val="00191BF4"/>
    <w:rsid w:val="0019324C"/>
    <w:rsid w:val="00194514"/>
    <w:rsid w:val="00194B65"/>
    <w:rsid w:val="00197926"/>
    <w:rsid w:val="001A0A19"/>
    <w:rsid w:val="001A44E3"/>
    <w:rsid w:val="001A593F"/>
    <w:rsid w:val="001A7558"/>
    <w:rsid w:val="001B1878"/>
    <w:rsid w:val="001B3CCF"/>
    <w:rsid w:val="001B53CA"/>
    <w:rsid w:val="001B6D71"/>
    <w:rsid w:val="001B7458"/>
    <w:rsid w:val="001C1FE0"/>
    <w:rsid w:val="001C20AA"/>
    <w:rsid w:val="001C214F"/>
    <w:rsid w:val="001C2649"/>
    <w:rsid w:val="001C3817"/>
    <w:rsid w:val="001D0B42"/>
    <w:rsid w:val="001D2A3A"/>
    <w:rsid w:val="001D2BBF"/>
    <w:rsid w:val="001D319F"/>
    <w:rsid w:val="001D33CF"/>
    <w:rsid w:val="001D511E"/>
    <w:rsid w:val="001D734A"/>
    <w:rsid w:val="001D7A27"/>
    <w:rsid w:val="001D7B78"/>
    <w:rsid w:val="001E011B"/>
    <w:rsid w:val="001E1884"/>
    <w:rsid w:val="001E1D70"/>
    <w:rsid w:val="001E39BD"/>
    <w:rsid w:val="001F1512"/>
    <w:rsid w:val="001F3EBE"/>
    <w:rsid w:val="001F6015"/>
    <w:rsid w:val="001F6629"/>
    <w:rsid w:val="00200245"/>
    <w:rsid w:val="00204405"/>
    <w:rsid w:val="00205F95"/>
    <w:rsid w:val="00207354"/>
    <w:rsid w:val="00210D4B"/>
    <w:rsid w:val="002115EA"/>
    <w:rsid w:val="0021199E"/>
    <w:rsid w:val="00214E4C"/>
    <w:rsid w:val="00215DB9"/>
    <w:rsid w:val="00220676"/>
    <w:rsid w:val="00220CDB"/>
    <w:rsid w:val="002216B1"/>
    <w:rsid w:val="00221EF6"/>
    <w:rsid w:val="0022293C"/>
    <w:rsid w:val="002327BF"/>
    <w:rsid w:val="0023513B"/>
    <w:rsid w:val="00236F8A"/>
    <w:rsid w:val="0024507E"/>
    <w:rsid w:val="002511A9"/>
    <w:rsid w:val="00251C3C"/>
    <w:rsid w:val="00256058"/>
    <w:rsid w:val="002565B7"/>
    <w:rsid w:val="00261775"/>
    <w:rsid w:val="00262C9B"/>
    <w:rsid w:val="00262D02"/>
    <w:rsid w:val="00264A91"/>
    <w:rsid w:val="0026557E"/>
    <w:rsid w:val="00267278"/>
    <w:rsid w:val="0027161C"/>
    <w:rsid w:val="002738C4"/>
    <w:rsid w:val="00273D3B"/>
    <w:rsid w:val="00281AEC"/>
    <w:rsid w:val="00285168"/>
    <w:rsid w:val="00285963"/>
    <w:rsid w:val="002952CF"/>
    <w:rsid w:val="002A1E2F"/>
    <w:rsid w:val="002A1E7C"/>
    <w:rsid w:val="002A73D8"/>
    <w:rsid w:val="002B3075"/>
    <w:rsid w:val="002B50F2"/>
    <w:rsid w:val="002B635A"/>
    <w:rsid w:val="002B6CF3"/>
    <w:rsid w:val="002C1062"/>
    <w:rsid w:val="002D0B48"/>
    <w:rsid w:val="002E0D6E"/>
    <w:rsid w:val="002E3107"/>
    <w:rsid w:val="002E692B"/>
    <w:rsid w:val="002E7A19"/>
    <w:rsid w:val="002F3480"/>
    <w:rsid w:val="002F55C4"/>
    <w:rsid w:val="00300D96"/>
    <w:rsid w:val="003021DC"/>
    <w:rsid w:val="00306BB2"/>
    <w:rsid w:val="003100F9"/>
    <w:rsid w:val="00313959"/>
    <w:rsid w:val="00314086"/>
    <w:rsid w:val="003151AA"/>
    <w:rsid w:val="00317231"/>
    <w:rsid w:val="00320D25"/>
    <w:rsid w:val="00321232"/>
    <w:rsid w:val="00321ED8"/>
    <w:rsid w:val="003269B0"/>
    <w:rsid w:val="00331114"/>
    <w:rsid w:val="0033517D"/>
    <w:rsid w:val="003356DB"/>
    <w:rsid w:val="00337A99"/>
    <w:rsid w:val="00343985"/>
    <w:rsid w:val="00343EA0"/>
    <w:rsid w:val="00345DD4"/>
    <w:rsid w:val="00350D13"/>
    <w:rsid w:val="00355454"/>
    <w:rsid w:val="003573AC"/>
    <w:rsid w:val="003615E7"/>
    <w:rsid w:val="003632D2"/>
    <w:rsid w:val="00363935"/>
    <w:rsid w:val="0037179A"/>
    <w:rsid w:val="00375D1B"/>
    <w:rsid w:val="00376424"/>
    <w:rsid w:val="00376BA5"/>
    <w:rsid w:val="00380624"/>
    <w:rsid w:val="0038519C"/>
    <w:rsid w:val="003910E1"/>
    <w:rsid w:val="0039111D"/>
    <w:rsid w:val="0039125C"/>
    <w:rsid w:val="00391FE1"/>
    <w:rsid w:val="0039220C"/>
    <w:rsid w:val="00394107"/>
    <w:rsid w:val="003948FD"/>
    <w:rsid w:val="00394DC5"/>
    <w:rsid w:val="003951D2"/>
    <w:rsid w:val="00397688"/>
    <w:rsid w:val="003A4BEF"/>
    <w:rsid w:val="003A6B84"/>
    <w:rsid w:val="003B228E"/>
    <w:rsid w:val="003B4D46"/>
    <w:rsid w:val="003C22FA"/>
    <w:rsid w:val="003C4C74"/>
    <w:rsid w:val="003C4F57"/>
    <w:rsid w:val="003D787D"/>
    <w:rsid w:val="003D7FF7"/>
    <w:rsid w:val="003E1582"/>
    <w:rsid w:val="003E54AA"/>
    <w:rsid w:val="003F17B1"/>
    <w:rsid w:val="003F3805"/>
    <w:rsid w:val="003F5BAE"/>
    <w:rsid w:val="003F67E1"/>
    <w:rsid w:val="003F6B27"/>
    <w:rsid w:val="003F7BC2"/>
    <w:rsid w:val="00401063"/>
    <w:rsid w:val="00404126"/>
    <w:rsid w:val="00404506"/>
    <w:rsid w:val="00407CEC"/>
    <w:rsid w:val="00411EF7"/>
    <w:rsid w:val="004129AE"/>
    <w:rsid w:val="00415E7F"/>
    <w:rsid w:val="00424EB1"/>
    <w:rsid w:val="00424F13"/>
    <w:rsid w:val="00426869"/>
    <w:rsid w:val="0042732A"/>
    <w:rsid w:val="004311B4"/>
    <w:rsid w:val="004330F0"/>
    <w:rsid w:val="00434B58"/>
    <w:rsid w:val="00434F54"/>
    <w:rsid w:val="004352F4"/>
    <w:rsid w:val="00435BDC"/>
    <w:rsid w:val="00443B36"/>
    <w:rsid w:val="00444BE3"/>
    <w:rsid w:val="00453875"/>
    <w:rsid w:val="00462C16"/>
    <w:rsid w:val="00463258"/>
    <w:rsid w:val="00465896"/>
    <w:rsid w:val="00466B70"/>
    <w:rsid w:val="00466EEF"/>
    <w:rsid w:val="00467E77"/>
    <w:rsid w:val="00470CDD"/>
    <w:rsid w:val="004714D9"/>
    <w:rsid w:val="00472A4F"/>
    <w:rsid w:val="00472D2C"/>
    <w:rsid w:val="004730D8"/>
    <w:rsid w:val="00474507"/>
    <w:rsid w:val="00475125"/>
    <w:rsid w:val="004760C9"/>
    <w:rsid w:val="004770E7"/>
    <w:rsid w:val="00482822"/>
    <w:rsid w:val="00483D5F"/>
    <w:rsid w:val="004866FB"/>
    <w:rsid w:val="00492A03"/>
    <w:rsid w:val="004A1AE7"/>
    <w:rsid w:val="004A639B"/>
    <w:rsid w:val="004B05B0"/>
    <w:rsid w:val="004B484A"/>
    <w:rsid w:val="004B4C12"/>
    <w:rsid w:val="004C5130"/>
    <w:rsid w:val="004C6C48"/>
    <w:rsid w:val="004C78E3"/>
    <w:rsid w:val="004D0F83"/>
    <w:rsid w:val="004D151C"/>
    <w:rsid w:val="004D3C72"/>
    <w:rsid w:val="004D416D"/>
    <w:rsid w:val="004D487C"/>
    <w:rsid w:val="004D49AA"/>
    <w:rsid w:val="004D71EB"/>
    <w:rsid w:val="004E28D0"/>
    <w:rsid w:val="004E31BF"/>
    <w:rsid w:val="004E4A39"/>
    <w:rsid w:val="004E5C98"/>
    <w:rsid w:val="004F11A4"/>
    <w:rsid w:val="004F13F1"/>
    <w:rsid w:val="004F18F8"/>
    <w:rsid w:val="004F4EB2"/>
    <w:rsid w:val="004F70ED"/>
    <w:rsid w:val="004F7D73"/>
    <w:rsid w:val="0050198F"/>
    <w:rsid w:val="00501EBC"/>
    <w:rsid w:val="005046F6"/>
    <w:rsid w:val="00504B5B"/>
    <w:rsid w:val="00515C33"/>
    <w:rsid w:val="005168BE"/>
    <w:rsid w:val="00516E5D"/>
    <w:rsid w:val="0052042E"/>
    <w:rsid w:val="00520659"/>
    <w:rsid w:val="00522B88"/>
    <w:rsid w:val="005248EF"/>
    <w:rsid w:val="005263D0"/>
    <w:rsid w:val="00527EA2"/>
    <w:rsid w:val="005309C2"/>
    <w:rsid w:val="00533D3D"/>
    <w:rsid w:val="00537656"/>
    <w:rsid w:val="005420ED"/>
    <w:rsid w:val="0054469B"/>
    <w:rsid w:val="00551674"/>
    <w:rsid w:val="005521A0"/>
    <w:rsid w:val="00554B3B"/>
    <w:rsid w:val="00555DE8"/>
    <w:rsid w:val="005609A5"/>
    <w:rsid w:val="00560DFE"/>
    <w:rsid w:val="0056102A"/>
    <w:rsid w:val="00564032"/>
    <w:rsid w:val="00564871"/>
    <w:rsid w:val="00565A1C"/>
    <w:rsid w:val="00566421"/>
    <w:rsid w:val="005665F1"/>
    <w:rsid w:val="0057321D"/>
    <w:rsid w:val="00574015"/>
    <w:rsid w:val="00576660"/>
    <w:rsid w:val="00580BFB"/>
    <w:rsid w:val="0058429A"/>
    <w:rsid w:val="0058630A"/>
    <w:rsid w:val="005869AF"/>
    <w:rsid w:val="0059110A"/>
    <w:rsid w:val="00592289"/>
    <w:rsid w:val="005927BD"/>
    <w:rsid w:val="005967CF"/>
    <w:rsid w:val="0059798D"/>
    <w:rsid w:val="005A37E8"/>
    <w:rsid w:val="005A4090"/>
    <w:rsid w:val="005A64B7"/>
    <w:rsid w:val="005A6896"/>
    <w:rsid w:val="005B75C3"/>
    <w:rsid w:val="005C06AB"/>
    <w:rsid w:val="005C209B"/>
    <w:rsid w:val="005C253B"/>
    <w:rsid w:val="005D29C2"/>
    <w:rsid w:val="005D2A97"/>
    <w:rsid w:val="005E1F9D"/>
    <w:rsid w:val="005E2D85"/>
    <w:rsid w:val="005E58DF"/>
    <w:rsid w:val="005E6567"/>
    <w:rsid w:val="005F416D"/>
    <w:rsid w:val="005F5AF5"/>
    <w:rsid w:val="005F5DC7"/>
    <w:rsid w:val="005F6478"/>
    <w:rsid w:val="005F6A40"/>
    <w:rsid w:val="006051A8"/>
    <w:rsid w:val="00606147"/>
    <w:rsid w:val="006067DB"/>
    <w:rsid w:val="0060690B"/>
    <w:rsid w:val="00606ABE"/>
    <w:rsid w:val="00606C3B"/>
    <w:rsid w:val="006119E8"/>
    <w:rsid w:val="00616391"/>
    <w:rsid w:val="00617D80"/>
    <w:rsid w:val="0062411C"/>
    <w:rsid w:val="006242C3"/>
    <w:rsid w:val="00626309"/>
    <w:rsid w:val="0062770C"/>
    <w:rsid w:val="006300CE"/>
    <w:rsid w:val="00630B55"/>
    <w:rsid w:val="00631C38"/>
    <w:rsid w:val="0063228A"/>
    <w:rsid w:val="0063704C"/>
    <w:rsid w:val="00637F5F"/>
    <w:rsid w:val="00640856"/>
    <w:rsid w:val="00640F87"/>
    <w:rsid w:val="00641D1B"/>
    <w:rsid w:val="00642013"/>
    <w:rsid w:val="0064538A"/>
    <w:rsid w:val="00645392"/>
    <w:rsid w:val="00645F90"/>
    <w:rsid w:val="00647BC5"/>
    <w:rsid w:val="00647BE0"/>
    <w:rsid w:val="00653533"/>
    <w:rsid w:val="00655C11"/>
    <w:rsid w:val="00656B0A"/>
    <w:rsid w:val="00657CFB"/>
    <w:rsid w:val="00660A50"/>
    <w:rsid w:val="006639A8"/>
    <w:rsid w:val="00663D61"/>
    <w:rsid w:val="006643BC"/>
    <w:rsid w:val="00665254"/>
    <w:rsid w:val="006704A8"/>
    <w:rsid w:val="00672304"/>
    <w:rsid w:val="00673B8E"/>
    <w:rsid w:val="00673F8B"/>
    <w:rsid w:val="0067418A"/>
    <w:rsid w:val="00682142"/>
    <w:rsid w:val="00682CF2"/>
    <w:rsid w:val="0068309A"/>
    <w:rsid w:val="006850C3"/>
    <w:rsid w:val="006902F7"/>
    <w:rsid w:val="006906FF"/>
    <w:rsid w:val="0069244A"/>
    <w:rsid w:val="006924BC"/>
    <w:rsid w:val="00697E66"/>
    <w:rsid w:val="006A3B6F"/>
    <w:rsid w:val="006A5771"/>
    <w:rsid w:val="006A586A"/>
    <w:rsid w:val="006A7BAC"/>
    <w:rsid w:val="006B0DC8"/>
    <w:rsid w:val="006B2FF0"/>
    <w:rsid w:val="006B325F"/>
    <w:rsid w:val="006B68A0"/>
    <w:rsid w:val="006B7C87"/>
    <w:rsid w:val="006C158D"/>
    <w:rsid w:val="006C232A"/>
    <w:rsid w:val="006C25F2"/>
    <w:rsid w:val="006C2E13"/>
    <w:rsid w:val="006C49DB"/>
    <w:rsid w:val="006C6401"/>
    <w:rsid w:val="006C6A27"/>
    <w:rsid w:val="006C77B5"/>
    <w:rsid w:val="006C7BF2"/>
    <w:rsid w:val="006D2A59"/>
    <w:rsid w:val="006D3236"/>
    <w:rsid w:val="006D6661"/>
    <w:rsid w:val="006D6DF6"/>
    <w:rsid w:val="006D74F7"/>
    <w:rsid w:val="006E2F4B"/>
    <w:rsid w:val="006E5888"/>
    <w:rsid w:val="006F1E51"/>
    <w:rsid w:val="006F1EBA"/>
    <w:rsid w:val="006F2271"/>
    <w:rsid w:val="006F3678"/>
    <w:rsid w:val="007007E2"/>
    <w:rsid w:val="007015F1"/>
    <w:rsid w:val="00701659"/>
    <w:rsid w:val="00702313"/>
    <w:rsid w:val="007064CE"/>
    <w:rsid w:val="007119FE"/>
    <w:rsid w:val="007174CB"/>
    <w:rsid w:val="00721532"/>
    <w:rsid w:val="00724CEC"/>
    <w:rsid w:val="0072663A"/>
    <w:rsid w:val="0072696B"/>
    <w:rsid w:val="00733FF0"/>
    <w:rsid w:val="00735D98"/>
    <w:rsid w:val="00740687"/>
    <w:rsid w:val="00740E42"/>
    <w:rsid w:val="007410EF"/>
    <w:rsid w:val="007423DC"/>
    <w:rsid w:val="00744DA0"/>
    <w:rsid w:val="00744E28"/>
    <w:rsid w:val="007453CF"/>
    <w:rsid w:val="00745DE8"/>
    <w:rsid w:val="0074681D"/>
    <w:rsid w:val="00747757"/>
    <w:rsid w:val="007504D5"/>
    <w:rsid w:val="00751759"/>
    <w:rsid w:val="00751DCE"/>
    <w:rsid w:val="00753521"/>
    <w:rsid w:val="0075759D"/>
    <w:rsid w:val="00761021"/>
    <w:rsid w:val="007618F2"/>
    <w:rsid w:val="00764CE6"/>
    <w:rsid w:val="007708A0"/>
    <w:rsid w:val="00771956"/>
    <w:rsid w:val="00771C94"/>
    <w:rsid w:val="00774435"/>
    <w:rsid w:val="007765A2"/>
    <w:rsid w:val="0078063D"/>
    <w:rsid w:val="00783E6F"/>
    <w:rsid w:val="00784EFA"/>
    <w:rsid w:val="00790E40"/>
    <w:rsid w:val="00793171"/>
    <w:rsid w:val="00794147"/>
    <w:rsid w:val="00794A62"/>
    <w:rsid w:val="00794B0E"/>
    <w:rsid w:val="00794B3D"/>
    <w:rsid w:val="00797D9A"/>
    <w:rsid w:val="007A54CE"/>
    <w:rsid w:val="007B292B"/>
    <w:rsid w:val="007B33C7"/>
    <w:rsid w:val="007C0973"/>
    <w:rsid w:val="007C233B"/>
    <w:rsid w:val="007C3929"/>
    <w:rsid w:val="007C3A20"/>
    <w:rsid w:val="007C5E3E"/>
    <w:rsid w:val="007D6E7C"/>
    <w:rsid w:val="007D793D"/>
    <w:rsid w:val="007E0C00"/>
    <w:rsid w:val="007E0FE0"/>
    <w:rsid w:val="007F127B"/>
    <w:rsid w:val="007F32D4"/>
    <w:rsid w:val="007F48CD"/>
    <w:rsid w:val="007F727E"/>
    <w:rsid w:val="00801FD4"/>
    <w:rsid w:val="00802FE8"/>
    <w:rsid w:val="0080535A"/>
    <w:rsid w:val="00807920"/>
    <w:rsid w:val="00807AC8"/>
    <w:rsid w:val="0081081F"/>
    <w:rsid w:val="00812B47"/>
    <w:rsid w:val="008149A1"/>
    <w:rsid w:val="00814ED9"/>
    <w:rsid w:val="008179EE"/>
    <w:rsid w:val="00821352"/>
    <w:rsid w:val="008214C4"/>
    <w:rsid w:val="008243F0"/>
    <w:rsid w:val="00825D6A"/>
    <w:rsid w:val="00826410"/>
    <w:rsid w:val="00830D92"/>
    <w:rsid w:val="00831299"/>
    <w:rsid w:val="00831416"/>
    <w:rsid w:val="0083502B"/>
    <w:rsid w:val="00836283"/>
    <w:rsid w:val="0084023E"/>
    <w:rsid w:val="0084562E"/>
    <w:rsid w:val="0084642B"/>
    <w:rsid w:val="00846C93"/>
    <w:rsid w:val="00851DA7"/>
    <w:rsid w:val="00855086"/>
    <w:rsid w:val="008635E5"/>
    <w:rsid w:val="008713ED"/>
    <w:rsid w:val="0087372D"/>
    <w:rsid w:val="008741B1"/>
    <w:rsid w:val="0087568F"/>
    <w:rsid w:val="00876F44"/>
    <w:rsid w:val="008816A8"/>
    <w:rsid w:val="0088199F"/>
    <w:rsid w:val="00882D65"/>
    <w:rsid w:val="0088613D"/>
    <w:rsid w:val="00886F97"/>
    <w:rsid w:val="00891BAF"/>
    <w:rsid w:val="00892AF3"/>
    <w:rsid w:val="00892CDD"/>
    <w:rsid w:val="0089370F"/>
    <w:rsid w:val="00893B17"/>
    <w:rsid w:val="0089750E"/>
    <w:rsid w:val="008A3333"/>
    <w:rsid w:val="008A4FA1"/>
    <w:rsid w:val="008A5148"/>
    <w:rsid w:val="008A73E8"/>
    <w:rsid w:val="008B072E"/>
    <w:rsid w:val="008B0E11"/>
    <w:rsid w:val="008B1B7E"/>
    <w:rsid w:val="008B39E8"/>
    <w:rsid w:val="008B58B0"/>
    <w:rsid w:val="008B625F"/>
    <w:rsid w:val="008C4A56"/>
    <w:rsid w:val="008C6E28"/>
    <w:rsid w:val="008C74AC"/>
    <w:rsid w:val="008D1A03"/>
    <w:rsid w:val="008E1D6F"/>
    <w:rsid w:val="008E2B48"/>
    <w:rsid w:val="008F1FBB"/>
    <w:rsid w:val="008F3528"/>
    <w:rsid w:val="008F429B"/>
    <w:rsid w:val="008F5007"/>
    <w:rsid w:val="008F61B3"/>
    <w:rsid w:val="008F65D9"/>
    <w:rsid w:val="009003CD"/>
    <w:rsid w:val="009032E4"/>
    <w:rsid w:val="00904168"/>
    <w:rsid w:val="00905162"/>
    <w:rsid w:val="009051AA"/>
    <w:rsid w:val="00911826"/>
    <w:rsid w:val="00911F35"/>
    <w:rsid w:val="009125BF"/>
    <w:rsid w:val="00913392"/>
    <w:rsid w:val="00914155"/>
    <w:rsid w:val="0091430D"/>
    <w:rsid w:val="00915238"/>
    <w:rsid w:val="009152CF"/>
    <w:rsid w:val="00917973"/>
    <w:rsid w:val="00917F5B"/>
    <w:rsid w:val="00921ACA"/>
    <w:rsid w:val="00921C53"/>
    <w:rsid w:val="00922A2B"/>
    <w:rsid w:val="009247DF"/>
    <w:rsid w:val="00926C2B"/>
    <w:rsid w:val="00930459"/>
    <w:rsid w:val="00936092"/>
    <w:rsid w:val="0093712D"/>
    <w:rsid w:val="00937CAD"/>
    <w:rsid w:val="00940365"/>
    <w:rsid w:val="00944CC1"/>
    <w:rsid w:val="009474E4"/>
    <w:rsid w:val="00951ED2"/>
    <w:rsid w:val="0095751E"/>
    <w:rsid w:val="00962055"/>
    <w:rsid w:val="0096289F"/>
    <w:rsid w:val="00963E77"/>
    <w:rsid w:val="0096708D"/>
    <w:rsid w:val="0096715E"/>
    <w:rsid w:val="00967D5B"/>
    <w:rsid w:val="00970022"/>
    <w:rsid w:val="0097024E"/>
    <w:rsid w:val="009710D9"/>
    <w:rsid w:val="009714AC"/>
    <w:rsid w:val="009716AD"/>
    <w:rsid w:val="00971CB4"/>
    <w:rsid w:val="009726C0"/>
    <w:rsid w:val="00973626"/>
    <w:rsid w:val="0097407B"/>
    <w:rsid w:val="00977B17"/>
    <w:rsid w:val="00982D3D"/>
    <w:rsid w:val="00986702"/>
    <w:rsid w:val="00994F5E"/>
    <w:rsid w:val="009A3B71"/>
    <w:rsid w:val="009A3F6D"/>
    <w:rsid w:val="009A72C7"/>
    <w:rsid w:val="009B4C40"/>
    <w:rsid w:val="009B4EB8"/>
    <w:rsid w:val="009B6C4B"/>
    <w:rsid w:val="009B7079"/>
    <w:rsid w:val="009C5D18"/>
    <w:rsid w:val="009C6873"/>
    <w:rsid w:val="009D4901"/>
    <w:rsid w:val="009D6F83"/>
    <w:rsid w:val="009D739E"/>
    <w:rsid w:val="009E0657"/>
    <w:rsid w:val="009E4ECB"/>
    <w:rsid w:val="009E52CC"/>
    <w:rsid w:val="009E563B"/>
    <w:rsid w:val="009F048F"/>
    <w:rsid w:val="009F0DE4"/>
    <w:rsid w:val="009F161E"/>
    <w:rsid w:val="009F4394"/>
    <w:rsid w:val="009F61C8"/>
    <w:rsid w:val="009F682B"/>
    <w:rsid w:val="009F6ABE"/>
    <w:rsid w:val="00A00DD8"/>
    <w:rsid w:val="00A048DA"/>
    <w:rsid w:val="00A05E82"/>
    <w:rsid w:val="00A06A73"/>
    <w:rsid w:val="00A073E9"/>
    <w:rsid w:val="00A12CDF"/>
    <w:rsid w:val="00A13C9F"/>
    <w:rsid w:val="00A15CD4"/>
    <w:rsid w:val="00A2057F"/>
    <w:rsid w:val="00A21578"/>
    <w:rsid w:val="00A224AF"/>
    <w:rsid w:val="00A22C25"/>
    <w:rsid w:val="00A2483A"/>
    <w:rsid w:val="00A24CC3"/>
    <w:rsid w:val="00A259C5"/>
    <w:rsid w:val="00A2706C"/>
    <w:rsid w:val="00A31B27"/>
    <w:rsid w:val="00A35347"/>
    <w:rsid w:val="00A37EAD"/>
    <w:rsid w:val="00A428D2"/>
    <w:rsid w:val="00A469EC"/>
    <w:rsid w:val="00A52453"/>
    <w:rsid w:val="00A533AE"/>
    <w:rsid w:val="00A57075"/>
    <w:rsid w:val="00A62068"/>
    <w:rsid w:val="00A635AB"/>
    <w:rsid w:val="00A642BE"/>
    <w:rsid w:val="00A66739"/>
    <w:rsid w:val="00A70A5B"/>
    <w:rsid w:val="00A737B1"/>
    <w:rsid w:val="00A81220"/>
    <w:rsid w:val="00A837AF"/>
    <w:rsid w:val="00A84B47"/>
    <w:rsid w:val="00A85105"/>
    <w:rsid w:val="00A85D9A"/>
    <w:rsid w:val="00A9370F"/>
    <w:rsid w:val="00A96211"/>
    <w:rsid w:val="00AA33E6"/>
    <w:rsid w:val="00AA3FB9"/>
    <w:rsid w:val="00AA3FFF"/>
    <w:rsid w:val="00AA6E7A"/>
    <w:rsid w:val="00AA7809"/>
    <w:rsid w:val="00AB0E62"/>
    <w:rsid w:val="00AB5CD7"/>
    <w:rsid w:val="00AC146F"/>
    <w:rsid w:val="00AC1A3C"/>
    <w:rsid w:val="00AC20FD"/>
    <w:rsid w:val="00AC527A"/>
    <w:rsid w:val="00AC6C05"/>
    <w:rsid w:val="00AD2296"/>
    <w:rsid w:val="00AD4E1F"/>
    <w:rsid w:val="00AD596E"/>
    <w:rsid w:val="00AE05FF"/>
    <w:rsid w:val="00AE3AC9"/>
    <w:rsid w:val="00AE4581"/>
    <w:rsid w:val="00AE615B"/>
    <w:rsid w:val="00AF05A1"/>
    <w:rsid w:val="00AF2689"/>
    <w:rsid w:val="00AF3FC6"/>
    <w:rsid w:val="00AF4ACE"/>
    <w:rsid w:val="00AF5F57"/>
    <w:rsid w:val="00B0157B"/>
    <w:rsid w:val="00B01D6B"/>
    <w:rsid w:val="00B030D5"/>
    <w:rsid w:val="00B0383C"/>
    <w:rsid w:val="00B03AB4"/>
    <w:rsid w:val="00B03D22"/>
    <w:rsid w:val="00B04A20"/>
    <w:rsid w:val="00B059B7"/>
    <w:rsid w:val="00B059C6"/>
    <w:rsid w:val="00B10107"/>
    <w:rsid w:val="00B149E5"/>
    <w:rsid w:val="00B166AE"/>
    <w:rsid w:val="00B22006"/>
    <w:rsid w:val="00B226EE"/>
    <w:rsid w:val="00B253D1"/>
    <w:rsid w:val="00B272C5"/>
    <w:rsid w:val="00B318B4"/>
    <w:rsid w:val="00B32000"/>
    <w:rsid w:val="00B3529E"/>
    <w:rsid w:val="00B35458"/>
    <w:rsid w:val="00B36763"/>
    <w:rsid w:val="00B378D7"/>
    <w:rsid w:val="00B4169D"/>
    <w:rsid w:val="00B465CD"/>
    <w:rsid w:val="00B5058F"/>
    <w:rsid w:val="00B50A5A"/>
    <w:rsid w:val="00B52AA2"/>
    <w:rsid w:val="00B54344"/>
    <w:rsid w:val="00B54B0A"/>
    <w:rsid w:val="00B56B92"/>
    <w:rsid w:val="00B56BEE"/>
    <w:rsid w:val="00B56DB5"/>
    <w:rsid w:val="00B57B78"/>
    <w:rsid w:val="00B637CD"/>
    <w:rsid w:val="00B66B8C"/>
    <w:rsid w:val="00B73EB8"/>
    <w:rsid w:val="00B74FD6"/>
    <w:rsid w:val="00B761E2"/>
    <w:rsid w:val="00B77240"/>
    <w:rsid w:val="00B80E40"/>
    <w:rsid w:val="00B8177F"/>
    <w:rsid w:val="00B8220D"/>
    <w:rsid w:val="00B85955"/>
    <w:rsid w:val="00B87AFA"/>
    <w:rsid w:val="00B90F24"/>
    <w:rsid w:val="00B9269C"/>
    <w:rsid w:val="00B931DC"/>
    <w:rsid w:val="00B9601B"/>
    <w:rsid w:val="00BA04FE"/>
    <w:rsid w:val="00BA7098"/>
    <w:rsid w:val="00BB1BD9"/>
    <w:rsid w:val="00BB2B73"/>
    <w:rsid w:val="00BB3201"/>
    <w:rsid w:val="00BB5381"/>
    <w:rsid w:val="00BB5A60"/>
    <w:rsid w:val="00BB6659"/>
    <w:rsid w:val="00BB6DDA"/>
    <w:rsid w:val="00BB6EF7"/>
    <w:rsid w:val="00BB7530"/>
    <w:rsid w:val="00BC1AEB"/>
    <w:rsid w:val="00BC1F3E"/>
    <w:rsid w:val="00BC3BF2"/>
    <w:rsid w:val="00BC7024"/>
    <w:rsid w:val="00BC7A31"/>
    <w:rsid w:val="00BC7A5F"/>
    <w:rsid w:val="00BC7CAA"/>
    <w:rsid w:val="00BD22E6"/>
    <w:rsid w:val="00BD5C2F"/>
    <w:rsid w:val="00BD62A9"/>
    <w:rsid w:val="00BD667B"/>
    <w:rsid w:val="00BD6A3A"/>
    <w:rsid w:val="00BE1392"/>
    <w:rsid w:val="00BE61F7"/>
    <w:rsid w:val="00BE67CE"/>
    <w:rsid w:val="00BF2D55"/>
    <w:rsid w:val="00BF7212"/>
    <w:rsid w:val="00BF771A"/>
    <w:rsid w:val="00BF7749"/>
    <w:rsid w:val="00C00483"/>
    <w:rsid w:val="00C03B71"/>
    <w:rsid w:val="00C0607F"/>
    <w:rsid w:val="00C062AD"/>
    <w:rsid w:val="00C134F7"/>
    <w:rsid w:val="00C15EB6"/>
    <w:rsid w:val="00C15F3C"/>
    <w:rsid w:val="00C15FB6"/>
    <w:rsid w:val="00C1665A"/>
    <w:rsid w:val="00C167E8"/>
    <w:rsid w:val="00C21344"/>
    <w:rsid w:val="00C21486"/>
    <w:rsid w:val="00C243F6"/>
    <w:rsid w:val="00C2493A"/>
    <w:rsid w:val="00C25933"/>
    <w:rsid w:val="00C3102A"/>
    <w:rsid w:val="00C31386"/>
    <w:rsid w:val="00C463C5"/>
    <w:rsid w:val="00C463C9"/>
    <w:rsid w:val="00C46E3F"/>
    <w:rsid w:val="00C47447"/>
    <w:rsid w:val="00C47D81"/>
    <w:rsid w:val="00C54523"/>
    <w:rsid w:val="00C5493E"/>
    <w:rsid w:val="00C55DBE"/>
    <w:rsid w:val="00C55F8E"/>
    <w:rsid w:val="00C62100"/>
    <w:rsid w:val="00C62467"/>
    <w:rsid w:val="00C624BC"/>
    <w:rsid w:val="00C640D6"/>
    <w:rsid w:val="00C707C4"/>
    <w:rsid w:val="00C73BD6"/>
    <w:rsid w:val="00C80745"/>
    <w:rsid w:val="00C823CB"/>
    <w:rsid w:val="00C83370"/>
    <w:rsid w:val="00C90313"/>
    <w:rsid w:val="00C90DA5"/>
    <w:rsid w:val="00C957C4"/>
    <w:rsid w:val="00C95CBA"/>
    <w:rsid w:val="00CA2EEA"/>
    <w:rsid w:val="00CA5345"/>
    <w:rsid w:val="00CB2D26"/>
    <w:rsid w:val="00CB71E4"/>
    <w:rsid w:val="00CC2AD0"/>
    <w:rsid w:val="00CC42B0"/>
    <w:rsid w:val="00CC489E"/>
    <w:rsid w:val="00CC5912"/>
    <w:rsid w:val="00CD3261"/>
    <w:rsid w:val="00CD350A"/>
    <w:rsid w:val="00CD4E1E"/>
    <w:rsid w:val="00CD53FA"/>
    <w:rsid w:val="00CE4C1A"/>
    <w:rsid w:val="00CE6766"/>
    <w:rsid w:val="00CE68E8"/>
    <w:rsid w:val="00CE7294"/>
    <w:rsid w:val="00CF2A43"/>
    <w:rsid w:val="00CF2BAA"/>
    <w:rsid w:val="00CF5744"/>
    <w:rsid w:val="00D00722"/>
    <w:rsid w:val="00D0358C"/>
    <w:rsid w:val="00D03DE1"/>
    <w:rsid w:val="00D049A9"/>
    <w:rsid w:val="00D04EA8"/>
    <w:rsid w:val="00D05DA5"/>
    <w:rsid w:val="00D06252"/>
    <w:rsid w:val="00D10B98"/>
    <w:rsid w:val="00D122D9"/>
    <w:rsid w:val="00D12C71"/>
    <w:rsid w:val="00D14F13"/>
    <w:rsid w:val="00D21066"/>
    <w:rsid w:val="00D219B9"/>
    <w:rsid w:val="00D23048"/>
    <w:rsid w:val="00D231E9"/>
    <w:rsid w:val="00D2459F"/>
    <w:rsid w:val="00D25450"/>
    <w:rsid w:val="00D312DF"/>
    <w:rsid w:val="00D35053"/>
    <w:rsid w:val="00D4220E"/>
    <w:rsid w:val="00D42D9B"/>
    <w:rsid w:val="00D43702"/>
    <w:rsid w:val="00D44123"/>
    <w:rsid w:val="00D4740A"/>
    <w:rsid w:val="00D5309E"/>
    <w:rsid w:val="00D53AEE"/>
    <w:rsid w:val="00D5620B"/>
    <w:rsid w:val="00D57757"/>
    <w:rsid w:val="00D60948"/>
    <w:rsid w:val="00D62ECD"/>
    <w:rsid w:val="00D64CC3"/>
    <w:rsid w:val="00D7009F"/>
    <w:rsid w:val="00D73E28"/>
    <w:rsid w:val="00D7632C"/>
    <w:rsid w:val="00D82DB2"/>
    <w:rsid w:val="00D834D0"/>
    <w:rsid w:val="00D84C87"/>
    <w:rsid w:val="00D87982"/>
    <w:rsid w:val="00D90E1C"/>
    <w:rsid w:val="00D91EAA"/>
    <w:rsid w:val="00D934B7"/>
    <w:rsid w:val="00D9481D"/>
    <w:rsid w:val="00D95F1E"/>
    <w:rsid w:val="00DA085C"/>
    <w:rsid w:val="00DA2AB8"/>
    <w:rsid w:val="00DA5ABA"/>
    <w:rsid w:val="00DB0B0C"/>
    <w:rsid w:val="00DB37F8"/>
    <w:rsid w:val="00DB45E6"/>
    <w:rsid w:val="00DB6CDC"/>
    <w:rsid w:val="00DC6B2B"/>
    <w:rsid w:val="00DD1856"/>
    <w:rsid w:val="00DD18B6"/>
    <w:rsid w:val="00DD25CB"/>
    <w:rsid w:val="00DD2B7F"/>
    <w:rsid w:val="00DD35D9"/>
    <w:rsid w:val="00DD38DD"/>
    <w:rsid w:val="00DD4EB6"/>
    <w:rsid w:val="00DD7DB0"/>
    <w:rsid w:val="00DE2092"/>
    <w:rsid w:val="00DE62B1"/>
    <w:rsid w:val="00DF257D"/>
    <w:rsid w:val="00DF4CF9"/>
    <w:rsid w:val="00DF4EEC"/>
    <w:rsid w:val="00DF5F9F"/>
    <w:rsid w:val="00E01A15"/>
    <w:rsid w:val="00E069D5"/>
    <w:rsid w:val="00E0783C"/>
    <w:rsid w:val="00E117F6"/>
    <w:rsid w:val="00E127D8"/>
    <w:rsid w:val="00E16797"/>
    <w:rsid w:val="00E17C0E"/>
    <w:rsid w:val="00E17FAF"/>
    <w:rsid w:val="00E20F9D"/>
    <w:rsid w:val="00E221E8"/>
    <w:rsid w:val="00E228F7"/>
    <w:rsid w:val="00E23979"/>
    <w:rsid w:val="00E24463"/>
    <w:rsid w:val="00E2577C"/>
    <w:rsid w:val="00E3035C"/>
    <w:rsid w:val="00E3265F"/>
    <w:rsid w:val="00E4428D"/>
    <w:rsid w:val="00E4713D"/>
    <w:rsid w:val="00E524AA"/>
    <w:rsid w:val="00E57932"/>
    <w:rsid w:val="00E60952"/>
    <w:rsid w:val="00E62576"/>
    <w:rsid w:val="00E677CC"/>
    <w:rsid w:val="00E67DA4"/>
    <w:rsid w:val="00E702F0"/>
    <w:rsid w:val="00E734B4"/>
    <w:rsid w:val="00E734BF"/>
    <w:rsid w:val="00E73894"/>
    <w:rsid w:val="00E76A1E"/>
    <w:rsid w:val="00E860E0"/>
    <w:rsid w:val="00E868C5"/>
    <w:rsid w:val="00E91AED"/>
    <w:rsid w:val="00E94D7B"/>
    <w:rsid w:val="00E960DF"/>
    <w:rsid w:val="00EA41B2"/>
    <w:rsid w:val="00EA72D3"/>
    <w:rsid w:val="00EB0AC4"/>
    <w:rsid w:val="00EB12A8"/>
    <w:rsid w:val="00EB3620"/>
    <w:rsid w:val="00EB3B39"/>
    <w:rsid w:val="00EB4146"/>
    <w:rsid w:val="00EC069A"/>
    <w:rsid w:val="00EC2436"/>
    <w:rsid w:val="00EC3184"/>
    <w:rsid w:val="00EC37EC"/>
    <w:rsid w:val="00EC51DD"/>
    <w:rsid w:val="00ED4841"/>
    <w:rsid w:val="00ED54CB"/>
    <w:rsid w:val="00ED7DBB"/>
    <w:rsid w:val="00ED7ECF"/>
    <w:rsid w:val="00EE2CC2"/>
    <w:rsid w:val="00EE58E0"/>
    <w:rsid w:val="00EE5E65"/>
    <w:rsid w:val="00EE65E7"/>
    <w:rsid w:val="00EF68E2"/>
    <w:rsid w:val="00F0284D"/>
    <w:rsid w:val="00F04C4C"/>
    <w:rsid w:val="00F06515"/>
    <w:rsid w:val="00F079E6"/>
    <w:rsid w:val="00F10D68"/>
    <w:rsid w:val="00F163FE"/>
    <w:rsid w:val="00F21585"/>
    <w:rsid w:val="00F21D60"/>
    <w:rsid w:val="00F2529D"/>
    <w:rsid w:val="00F25538"/>
    <w:rsid w:val="00F25E2A"/>
    <w:rsid w:val="00F30477"/>
    <w:rsid w:val="00F3221D"/>
    <w:rsid w:val="00F323F9"/>
    <w:rsid w:val="00F33B62"/>
    <w:rsid w:val="00F34A90"/>
    <w:rsid w:val="00F35AB2"/>
    <w:rsid w:val="00F35E52"/>
    <w:rsid w:val="00F42916"/>
    <w:rsid w:val="00F44283"/>
    <w:rsid w:val="00F45370"/>
    <w:rsid w:val="00F47643"/>
    <w:rsid w:val="00F5481E"/>
    <w:rsid w:val="00F575CD"/>
    <w:rsid w:val="00F60974"/>
    <w:rsid w:val="00F60EB9"/>
    <w:rsid w:val="00F61EAD"/>
    <w:rsid w:val="00F61F98"/>
    <w:rsid w:val="00F62A75"/>
    <w:rsid w:val="00F63327"/>
    <w:rsid w:val="00F63643"/>
    <w:rsid w:val="00F6490D"/>
    <w:rsid w:val="00F66698"/>
    <w:rsid w:val="00F70B45"/>
    <w:rsid w:val="00F71D5C"/>
    <w:rsid w:val="00F76F76"/>
    <w:rsid w:val="00F80424"/>
    <w:rsid w:val="00F804B5"/>
    <w:rsid w:val="00F843EB"/>
    <w:rsid w:val="00F90B25"/>
    <w:rsid w:val="00F91B3E"/>
    <w:rsid w:val="00FA0F8C"/>
    <w:rsid w:val="00FA2CBF"/>
    <w:rsid w:val="00FA5BBD"/>
    <w:rsid w:val="00FA6D28"/>
    <w:rsid w:val="00FA6EF5"/>
    <w:rsid w:val="00FB0A93"/>
    <w:rsid w:val="00FB3BF8"/>
    <w:rsid w:val="00FB55F0"/>
    <w:rsid w:val="00FB755A"/>
    <w:rsid w:val="00FC0BC7"/>
    <w:rsid w:val="00FC2AF1"/>
    <w:rsid w:val="00FC3315"/>
    <w:rsid w:val="00FC4563"/>
    <w:rsid w:val="00FC7767"/>
    <w:rsid w:val="00FC776D"/>
    <w:rsid w:val="00FD13E5"/>
    <w:rsid w:val="00FD1B68"/>
    <w:rsid w:val="00FD2531"/>
    <w:rsid w:val="00FD42F3"/>
    <w:rsid w:val="00FD5EC4"/>
    <w:rsid w:val="00FE1B00"/>
    <w:rsid w:val="00FE2278"/>
    <w:rsid w:val="00FE67EC"/>
    <w:rsid w:val="00FE7DD2"/>
    <w:rsid w:val="00FF1AC2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DFF4D8"/>
  <w15:docId w15:val="{0060A590-B8DE-4517-8777-0361AB4A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2A03"/>
    <w:rPr>
      <w:sz w:val="24"/>
      <w:szCs w:val="24"/>
      <w:lang w:val="en-US" w:eastAsia="ja-JP"/>
    </w:rPr>
  </w:style>
  <w:style w:type="paragraph" w:styleId="Heading3">
    <w:name w:val="heading 3"/>
    <w:basedOn w:val="Normal"/>
    <w:link w:val="Heading3Char"/>
    <w:qFormat/>
    <w:rsid w:val="0068214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autoRedefine/>
    <w:rsid w:val="00492A03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CharCharCharCharCharChar">
    <w:name w:val="Char Char Char Char Char Char"/>
    <w:basedOn w:val="Normal"/>
    <w:autoRedefine/>
    <w:rsid w:val="000F0E1E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character" w:styleId="Emphasis">
    <w:name w:val="Emphasis"/>
    <w:qFormat/>
    <w:rsid w:val="00645F90"/>
    <w:rPr>
      <w:i/>
      <w:iCs/>
    </w:rPr>
  </w:style>
  <w:style w:type="table" w:styleId="TableGrid">
    <w:name w:val="Table Grid"/>
    <w:basedOn w:val="TableNormal"/>
    <w:rsid w:val="00056F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nmessagetext">
    <w:name w:val="spnmessagetext"/>
    <w:basedOn w:val="DefaultParagraphFont"/>
    <w:rsid w:val="00056F95"/>
  </w:style>
  <w:style w:type="character" w:styleId="Hyperlink">
    <w:name w:val="Hyperlink"/>
    <w:rsid w:val="009003CD"/>
    <w:rPr>
      <w:color w:val="0000FF"/>
      <w:u w:val="single"/>
    </w:rPr>
  </w:style>
  <w:style w:type="paragraph" w:styleId="Footer">
    <w:name w:val="footer"/>
    <w:basedOn w:val="Normal"/>
    <w:rsid w:val="00DD18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8B6"/>
  </w:style>
  <w:style w:type="paragraph" w:styleId="Header">
    <w:name w:val="header"/>
    <w:basedOn w:val="Normal"/>
    <w:rsid w:val="00313959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autoRedefine/>
    <w:rsid w:val="00740E42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005E39"/>
    <w:rPr>
      <w:rFonts w:ascii="Tahoma" w:hAnsi="Tahoma" w:cs="Tahoma"/>
      <w:sz w:val="16"/>
      <w:szCs w:val="16"/>
    </w:rPr>
  </w:style>
  <w:style w:type="paragraph" w:customStyle="1" w:styleId="textCharChar">
    <w:name w:val="text Char Char"/>
    <w:basedOn w:val="Normal"/>
    <w:link w:val="textCharCharChar"/>
    <w:autoRedefine/>
    <w:rsid w:val="001269EB"/>
    <w:pPr>
      <w:tabs>
        <w:tab w:val="left" w:pos="561"/>
        <w:tab w:val="left" w:pos="2415"/>
      </w:tabs>
      <w:ind w:firstLine="561"/>
      <w:jc w:val="both"/>
    </w:pPr>
    <w:rPr>
      <w:sz w:val="28"/>
      <w:lang w:val="pt-BR" w:eastAsia="en-US"/>
    </w:rPr>
  </w:style>
  <w:style w:type="character" w:customStyle="1" w:styleId="textCharCharChar">
    <w:name w:val="text Char Char Char"/>
    <w:basedOn w:val="DefaultParagraphFont"/>
    <w:link w:val="textCharChar"/>
    <w:rsid w:val="001269EB"/>
    <w:rPr>
      <w:sz w:val="28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1D7A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82142"/>
    <w:rPr>
      <w:rFonts w:eastAsia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rsid w:val="00C62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24BC"/>
    <w:rPr>
      <w:lang w:val="en-US" w:eastAsia="ja-JP"/>
    </w:rPr>
  </w:style>
  <w:style w:type="character" w:styleId="FootnoteReference">
    <w:name w:val="footnote reference"/>
    <w:basedOn w:val="DefaultParagraphFont"/>
    <w:rsid w:val="00C62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FE10-F6EF-47A4-A1ED-5531F974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THUYẾT MINH CHI TIẾT ĐOÀN RA NĂM 2011</vt:lpstr>
    </vt:vector>
  </TitlesOfParts>
  <Company>most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THUYẾT MINH CHI TIẾT ĐOÀN RA NĂM 2011</dc:title>
  <dc:creator>Hmhiep</dc:creator>
  <cp:lastModifiedBy>khanh han</cp:lastModifiedBy>
  <cp:revision>2</cp:revision>
  <cp:lastPrinted>2019-10-15T10:04:00Z</cp:lastPrinted>
  <dcterms:created xsi:type="dcterms:W3CDTF">2019-10-16T04:02:00Z</dcterms:created>
  <dcterms:modified xsi:type="dcterms:W3CDTF">2019-10-16T04:02:00Z</dcterms:modified>
</cp:coreProperties>
</file>