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2EC5" w:rsidRPr="003E1374" w:rsidRDefault="006C2EC5" w:rsidP="00FA7BF4">
      <w:pPr>
        <w:jc w:val="right"/>
        <w:rPr>
          <w:rFonts w:ascii="Times New Roman" w:hAnsi="Times New Roman"/>
          <w:lang w:val="it-IT"/>
        </w:rPr>
      </w:pPr>
      <w:bookmarkStart w:id="0" w:name="_GoBack"/>
      <w:bookmarkEnd w:id="0"/>
      <w:r w:rsidRPr="003E1374">
        <w:rPr>
          <w:rFonts w:ascii="Times New Roman" w:hAnsi="Times New Roman"/>
          <w:lang w:val="it-IT"/>
        </w:rPr>
        <w:t>Phụ lục</w:t>
      </w:r>
    </w:p>
    <w:p w:rsidR="006C2EC5" w:rsidRPr="00FA7BF4" w:rsidRDefault="006C2EC5" w:rsidP="006C2EC5">
      <w:pPr>
        <w:jc w:val="center"/>
        <w:rPr>
          <w:rFonts w:ascii="Times New Roman" w:hAnsi="Times New Roman"/>
          <w:b/>
          <w:sz w:val="30"/>
          <w:szCs w:val="30"/>
          <w:lang w:val="it-IT"/>
        </w:rPr>
      </w:pPr>
      <w:r w:rsidRPr="00FA7BF4">
        <w:rPr>
          <w:rFonts w:ascii="Times New Roman" w:hAnsi="Times New Roman"/>
          <w:b/>
          <w:sz w:val="30"/>
          <w:szCs w:val="30"/>
          <w:lang w:val="it-IT"/>
        </w:rPr>
        <w:t xml:space="preserve">DANH MỤC ĐỀ TÀI NGHIÊN CỨU KHOA HỌC VÀ PHÁT TRIỂN CÔNG NGHỆ </w:t>
      </w:r>
    </w:p>
    <w:p w:rsidR="006C2EC5" w:rsidRPr="00FA7BF4" w:rsidRDefault="006C2EC5" w:rsidP="006C2EC5">
      <w:pPr>
        <w:jc w:val="center"/>
        <w:rPr>
          <w:rFonts w:ascii="Times New Roman" w:hAnsi="Times New Roman"/>
          <w:b/>
          <w:sz w:val="30"/>
          <w:szCs w:val="30"/>
          <w:lang w:val="it-IT"/>
        </w:rPr>
      </w:pPr>
      <w:r w:rsidRPr="00FA7BF4">
        <w:rPr>
          <w:rFonts w:ascii="Times New Roman" w:hAnsi="Times New Roman"/>
          <w:b/>
          <w:sz w:val="30"/>
          <w:szCs w:val="30"/>
          <w:lang w:val="it-IT"/>
        </w:rPr>
        <w:t xml:space="preserve">CẤP QUỐC GIA ĐẶT HÀNG ĐỂ TUYỂN CHỌN </w:t>
      </w:r>
    </w:p>
    <w:p w:rsidR="006C2EC5" w:rsidRPr="0022337B" w:rsidRDefault="006C2EC5" w:rsidP="006C2EC5">
      <w:pPr>
        <w:spacing w:after="120" w:line="-300" w:lineRule="auto"/>
        <w:jc w:val="center"/>
        <w:rPr>
          <w:rFonts w:ascii="Times New Roman" w:eastAsia="Calibri" w:hAnsi="Times New Roman"/>
          <w:sz w:val="26"/>
          <w:szCs w:val="26"/>
          <w:lang w:val="it-IT"/>
        </w:rPr>
      </w:pPr>
      <w:r w:rsidRPr="0022337B">
        <w:rPr>
          <w:rFonts w:ascii="Times New Roman" w:eastAsia="Calibri" w:hAnsi="Times New Roman"/>
          <w:sz w:val="26"/>
          <w:szCs w:val="26"/>
          <w:lang w:val="it-IT"/>
        </w:rPr>
        <w:t>(</w:t>
      </w:r>
      <w:r w:rsidRPr="0022337B">
        <w:rPr>
          <w:rFonts w:ascii="Times New Roman" w:eastAsia="Calibri" w:hAnsi="Times New Roman"/>
          <w:i/>
          <w:sz w:val="26"/>
          <w:szCs w:val="26"/>
          <w:lang w:val="it-IT"/>
        </w:rPr>
        <w:t xml:space="preserve">Kèm theo Quyết định số </w:t>
      </w:r>
      <w:r w:rsidR="00B44ED3">
        <w:rPr>
          <w:rFonts w:ascii="Times New Roman" w:eastAsia="Calibri" w:hAnsi="Times New Roman"/>
          <w:i/>
          <w:sz w:val="26"/>
          <w:szCs w:val="26"/>
          <w:lang w:val="it-IT"/>
        </w:rPr>
        <w:t>660</w:t>
      </w:r>
      <w:r w:rsidRPr="0022337B">
        <w:rPr>
          <w:rFonts w:ascii="Times New Roman" w:eastAsia="Calibri" w:hAnsi="Times New Roman"/>
          <w:i/>
          <w:sz w:val="26"/>
          <w:szCs w:val="26"/>
          <w:lang w:val="it-IT"/>
        </w:rPr>
        <w:t xml:space="preserve"> /QĐ-BKHCN ngày</w:t>
      </w:r>
      <w:r w:rsidR="00B44ED3">
        <w:rPr>
          <w:rFonts w:ascii="Times New Roman" w:eastAsia="Calibri" w:hAnsi="Times New Roman"/>
          <w:i/>
          <w:sz w:val="26"/>
          <w:szCs w:val="26"/>
          <w:lang w:val="it-IT"/>
        </w:rPr>
        <w:t>26</w:t>
      </w:r>
      <w:r w:rsidRPr="0022337B">
        <w:rPr>
          <w:rFonts w:ascii="Times New Roman" w:eastAsia="Calibri" w:hAnsi="Times New Roman"/>
          <w:i/>
          <w:sz w:val="26"/>
          <w:szCs w:val="26"/>
          <w:lang w:val="it-IT"/>
        </w:rPr>
        <w:t xml:space="preserve"> tháng </w:t>
      </w:r>
      <w:r w:rsidR="00B44ED3">
        <w:rPr>
          <w:rFonts w:ascii="Times New Roman" w:eastAsia="Calibri" w:hAnsi="Times New Roman"/>
          <w:i/>
          <w:sz w:val="26"/>
          <w:szCs w:val="26"/>
          <w:lang w:val="it-IT"/>
        </w:rPr>
        <w:t>3</w:t>
      </w:r>
      <w:r w:rsidRPr="0022337B">
        <w:rPr>
          <w:rFonts w:ascii="Times New Roman" w:eastAsia="Calibri" w:hAnsi="Times New Roman"/>
          <w:i/>
          <w:sz w:val="26"/>
          <w:szCs w:val="26"/>
          <w:lang w:val="it-IT"/>
        </w:rPr>
        <w:t xml:space="preserve"> năm 201</w:t>
      </w:r>
      <w:r w:rsidR="003E1374">
        <w:rPr>
          <w:rFonts w:ascii="Times New Roman" w:eastAsia="Calibri" w:hAnsi="Times New Roman"/>
          <w:i/>
          <w:sz w:val="26"/>
          <w:szCs w:val="26"/>
          <w:lang w:val="it-IT"/>
        </w:rPr>
        <w:t>9</w:t>
      </w:r>
      <w:r w:rsidRPr="0022337B">
        <w:rPr>
          <w:rFonts w:ascii="Times New Roman" w:eastAsia="Calibri" w:hAnsi="Times New Roman"/>
          <w:i/>
          <w:sz w:val="26"/>
          <w:szCs w:val="26"/>
          <w:lang w:val="it-IT"/>
        </w:rPr>
        <w:t xml:space="preserve"> của Bộ trưởng Bộ Khoa học và Công nghệ</w:t>
      </w:r>
      <w:r w:rsidRPr="0022337B">
        <w:rPr>
          <w:rFonts w:ascii="Times New Roman" w:eastAsia="Calibri" w:hAnsi="Times New Roman"/>
          <w:sz w:val="26"/>
          <w:szCs w:val="26"/>
          <w:lang w:val="it-IT"/>
        </w:rPr>
        <w:t>)</w:t>
      </w:r>
    </w:p>
    <w:p w:rsidR="006E7331" w:rsidRPr="003E1374" w:rsidRDefault="006E7331" w:rsidP="006E7331">
      <w:pPr>
        <w:jc w:val="center"/>
        <w:rPr>
          <w:rFonts w:ascii="Times New Roman" w:hAnsi="Times New Roman"/>
          <w:i/>
          <w:sz w:val="20"/>
          <w:szCs w:val="20"/>
        </w:rPr>
      </w:pP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7"/>
        <w:gridCol w:w="2037"/>
        <w:gridCol w:w="4677"/>
        <w:gridCol w:w="4962"/>
        <w:gridCol w:w="1559"/>
      </w:tblGrid>
      <w:tr w:rsidR="003E1374" w:rsidRPr="00BC3293" w:rsidTr="003E1374">
        <w:tc>
          <w:tcPr>
            <w:tcW w:w="657" w:type="dxa"/>
            <w:vAlign w:val="center"/>
          </w:tcPr>
          <w:p w:rsidR="003E1374" w:rsidRPr="00BC3293" w:rsidRDefault="003E1374" w:rsidP="006C2EC5">
            <w:pPr>
              <w:jc w:val="center"/>
              <w:rPr>
                <w:rFonts w:ascii="Times New Roman" w:hAnsi="Times New Roman"/>
                <w:b/>
                <w:bCs/>
                <w:iCs/>
                <w:sz w:val="24"/>
                <w:szCs w:val="24"/>
              </w:rPr>
            </w:pPr>
            <w:r>
              <w:rPr>
                <w:rFonts w:ascii="Times New Roman" w:hAnsi="Times New Roman"/>
                <w:b/>
                <w:bCs/>
                <w:iCs/>
                <w:sz w:val="24"/>
                <w:szCs w:val="24"/>
              </w:rPr>
              <w:t>Stt</w:t>
            </w:r>
          </w:p>
        </w:tc>
        <w:tc>
          <w:tcPr>
            <w:tcW w:w="2037" w:type="dxa"/>
            <w:vAlign w:val="center"/>
          </w:tcPr>
          <w:p w:rsidR="003E1374" w:rsidRPr="00BC3293" w:rsidRDefault="003E1374" w:rsidP="00AF4B0A">
            <w:pPr>
              <w:jc w:val="center"/>
              <w:rPr>
                <w:rFonts w:ascii="Times New Roman" w:hAnsi="Times New Roman"/>
                <w:b/>
                <w:bCs/>
                <w:iCs/>
                <w:sz w:val="24"/>
                <w:szCs w:val="24"/>
              </w:rPr>
            </w:pPr>
            <w:r w:rsidRPr="00BC3293">
              <w:rPr>
                <w:rFonts w:ascii="Times New Roman" w:hAnsi="Times New Roman"/>
                <w:b/>
                <w:bCs/>
                <w:iCs/>
                <w:sz w:val="24"/>
                <w:szCs w:val="24"/>
              </w:rPr>
              <w:t xml:space="preserve">Tên </w:t>
            </w:r>
            <w:r>
              <w:rPr>
                <w:rFonts w:ascii="Times New Roman" w:hAnsi="Times New Roman"/>
                <w:b/>
                <w:bCs/>
                <w:iCs/>
                <w:sz w:val="24"/>
                <w:szCs w:val="24"/>
              </w:rPr>
              <w:t>Đề tài</w:t>
            </w:r>
          </w:p>
          <w:p w:rsidR="003E1374" w:rsidRPr="00BC3293" w:rsidRDefault="003E1374" w:rsidP="00AF4B0A">
            <w:pPr>
              <w:jc w:val="center"/>
              <w:rPr>
                <w:rFonts w:ascii="Times New Roman" w:hAnsi="Times New Roman"/>
                <w:bCs/>
                <w:iCs/>
                <w:sz w:val="24"/>
                <w:szCs w:val="24"/>
              </w:rPr>
            </w:pPr>
          </w:p>
        </w:tc>
        <w:tc>
          <w:tcPr>
            <w:tcW w:w="4677" w:type="dxa"/>
            <w:vAlign w:val="center"/>
          </w:tcPr>
          <w:p w:rsidR="003E1374" w:rsidRPr="00BC3293" w:rsidRDefault="003E1374" w:rsidP="00AF4B0A">
            <w:pPr>
              <w:jc w:val="center"/>
              <w:rPr>
                <w:rFonts w:ascii="Times New Roman" w:hAnsi="Times New Roman"/>
                <w:b/>
                <w:bCs/>
                <w:iCs/>
                <w:sz w:val="24"/>
                <w:szCs w:val="24"/>
              </w:rPr>
            </w:pPr>
            <w:r w:rsidRPr="00BC3293">
              <w:rPr>
                <w:rFonts w:ascii="Times New Roman" w:hAnsi="Times New Roman"/>
                <w:b/>
                <w:bCs/>
                <w:iCs/>
                <w:sz w:val="24"/>
                <w:szCs w:val="24"/>
              </w:rPr>
              <w:t>Định hướng mục tiêu</w:t>
            </w:r>
          </w:p>
        </w:tc>
        <w:tc>
          <w:tcPr>
            <w:tcW w:w="4962" w:type="dxa"/>
            <w:vAlign w:val="center"/>
          </w:tcPr>
          <w:p w:rsidR="003E1374" w:rsidRPr="00BC3293" w:rsidRDefault="003E1374" w:rsidP="00AF4B0A">
            <w:pPr>
              <w:jc w:val="center"/>
              <w:rPr>
                <w:rFonts w:ascii="Times New Roman" w:hAnsi="Times New Roman"/>
                <w:b/>
                <w:bCs/>
                <w:iCs/>
                <w:sz w:val="24"/>
                <w:szCs w:val="24"/>
              </w:rPr>
            </w:pPr>
            <w:r w:rsidRPr="00BC3293">
              <w:rPr>
                <w:rFonts w:ascii="Times New Roman" w:hAnsi="Times New Roman"/>
                <w:b/>
                <w:bCs/>
                <w:iCs/>
                <w:sz w:val="24"/>
                <w:szCs w:val="24"/>
              </w:rPr>
              <w:t>Yêu cầu đối với</w:t>
            </w:r>
            <w:r>
              <w:rPr>
                <w:rFonts w:ascii="Times New Roman" w:hAnsi="Times New Roman"/>
                <w:b/>
                <w:bCs/>
                <w:iCs/>
                <w:sz w:val="24"/>
                <w:szCs w:val="24"/>
              </w:rPr>
              <w:t xml:space="preserve"> </w:t>
            </w:r>
            <w:r w:rsidRPr="00BC3293">
              <w:rPr>
                <w:rFonts w:ascii="Times New Roman" w:hAnsi="Times New Roman"/>
                <w:b/>
                <w:bCs/>
                <w:iCs/>
                <w:sz w:val="24"/>
                <w:szCs w:val="24"/>
              </w:rPr>
              <w:t>kết quả</w:t>
            </w:r>
          </w:p>
        </w:tc>
        <w:tc>
          <w:tcPr>
            <w:tcW w:w="1559" w:type="dxa"/>
            <w:vAlign w:val="center"/>
          </w:tcPr>
          <w:p w:rsidR="003E1374" w:rsidRPr="00BC3293" w:rsidRDefault="003E1374" w:rsidP="00AF4B0A">
            <w:pPr>
              <w:jc w:val="center"/>
              <w:rPr>
                <w:rFonts w:ascii="Times New Roman" w:hAnsi="Times New Roman"/>
                <w:b/>
                <w:bCs/>
                <w:iCs/>
                <w:sz w:val="24"/>
              </w:rPr>
            </w:pPr>
            <w:r w:rsidRPr="00BC3293">
              <w:rPr>
                <w:rFonts w:ascii="Times New Roman" w:hAnsi="Times New Roman"/>
                <w:b/>
                <w:bCs/>
                <w:iCs/>
                <w:sz w:val="24"/>
              </w:rPr>
              <w:t>Phương thức</w:t>
            </w:r>
          </w:p>
          <w:p w:rsidR="003E1374" w:rsidRPr="00BC3293" w:rsidRDefault="003E1374" w:rsidP="00AF4B0A">
            <w:pPr>
              <w:jc w:val="center"/>
              <w:rPr>
                <w:rFonts w:ascii="Times New Roman" w:hAnsi="Times New Roman"/>
                <w:b/>
                <w:bCs/>
                <w:iCs/>
                <w:sz w:val="24"/>
              </w:rPr>
            </w:pPr>
            <w:r w:rsidRPr="00BC3293">
              <w:rPr>
                <w:rFonts w:ascii="Times New Roman" w:hAnsi="Times New Roman"/>
                <w:b/>
                <w:bCs/>
                <w:iCs/>
                <w:sz w:val="24"/>
              </w:rPr>
              <w:t xml:space="preserve"> tổ chức</w:t>
            </w:r>
          </w:p>
          <w:p w:rsidR="003E1374" w:rsidRPr="00BC3293" w:rsidRDefault="003E1374" w:rsidP="00AF4B0A">
            <w:pPr>
              <w:jc w:val="center"/>
              <w:rPr>
                <w:rFonts w:ascii="Times New Roman" w:hAnsi="Times New Roman"/>
                <w:b/>
                <w:bCs/>
                <w:iCs/>
                <w:sz w:val="24"/>
              </w:rPr>
            </w:pPr>
            <w:r w:rsidRPr="00BC3293">
              <w:rPr>
                <w:rFonts w:ascii="Times New Roman" w:hAnsi="Times New Roman"/>
                <w:b/>
                <w:bCs/>
                <w:iCs/>
                <w:sz w:val="24"/>
              </w:rPr>
              <w:t xml:space="preserve"> thực hiện</w:t>
            </w:r>
          </w:p>
        </w:tc>
      </w:tr>
      <w:tr w:rsidR="003E1374" w:rsidRPr="003E1374" w:rsidTr="003E1374">
        <w:tc>
          <w:tcPr>
            <w:tcW w:w="657" w:type="dxa"/>
          </w:tcPr>
          <w:p w:rsidR="003E1374" w:rsidRPr="003E1374" w:rsidRDefault="003E1374" w:rsidP="00FA7BF4">
            <w:pPr>
              <w:spacing w:line="360" w:lineRule="atLeast"/>
              <w:jc w:val="center"/>
              <w:rPr>
                <w:rFonts w:ascii="Times New Roman" w:hAnsi="Times New Roman"/>
                <w:sz w:val="26"/>
                <w:szCs w:val="26"/>
              </w:rPr>
            </w:pPr>
            <w:r w:rsidRPr="003E1374">
              <w:rPr>
                <w:rFonts w:ascii="Times New Roman" w:hAnsi="Times New Roman"/>
                <w:sz w:val="26"/>
                <w:szCs w:val="26"/>
              </w:rPr>
              <w:t>1</w:t>
            </w:r>
          </w:p>
        </w:tc>
        <w:tc>
          <w:tcPr>
            <w:tcW w:w="2037" w:type="dxa"/>
          </w:tcPr>
          <w:p w:rsidR="003E1374" w:rsidRPr="003E1374" w:rsidRDefault="003E1374" w:rsidP="00FA7BF4">
            <w:pPr>
              <w:spacing w:line="360" w:lineRule="atLeast"/>
              <w:jc w:val="both"/>
              <w:rPr>
                <w:rFonts w:ascii="Times New Roman" w:hAnsi="Times New Roman"/>
                <w:sz w:val="26"/>
                <w:szCs w:val="26"/>
              </w:rPr>
            </w:pPr>
            <w:r w:rsidRPr="003E1374">
              <w:rPr>
                <w:rFonts w:ascii="Times New Roman" w:hAnsi="Times New Roman"/>
                <w:bCs/>
                <w:sz w:val="26"/>
                <w:szCs w:val="26"/>
              </w:rPr>
              <w:t>Nghiên cứu quản lý tổng hợp ruồi đục quả và một số sâu bệnh hại chính trên cây táo tại Ninh Thuận và một số tỉnh Nam Trung Bộ.</w:t>
            </w:r>
          </w:p>
        </w:tc>
        <w:tc>
          <w:tcPr>
            <w:tcW w:w="4677" w:type="dxa"/>
          </w:tcPr>
          <w:p w:rsidR="003E1374" w:rsidRPr="003E1374" w:rsidRDefault="003E1374" w:rsidP="00B44ED3">
            <w:pPr>
              <w:spacing w:beforeLines="10" w:before="24" w:afterLines="10" w:after="24" w:line="264" w:lineRule="auto"/>
              <w:rPr>
                <w:rFonts w:ascii="Times New Roman" w:hAnsi="Times New Roman"/>
                <w:i/>
                <w:sz w:val="26"/>
                <w:szCs w:val="26"/>
              </w:rPr>
            </w:pPr>
            <w:r w:rsidRPr="003E1374">
              <w:rPr>
                <w:rFonts w:ascii="Times New Roman" w:hAnsi="Times New Roman"/>
                <w:i/>
                <w:sz w:val="26"/>
                <w:szCs w:val="26"/>
              </w:rPr>
              <w:t>Mục tiêu tổng quát</w:t>
            </w:r>
            <w:r>
              <w:rPr>
                <w:rFonts w:ascii="Times New Roman" w:hAnsi="Times New Roman"/>
                <w:i/>
                <w:sz w:val="26"/>
                <w:szCs w:val="26"/>
              </w:rPr>
              <w:t>:</w:t>
            </w:r>
          </w:p>
          <w:p w:rsidR="003E1374" w:rsidRPr="003E1374" w:rsidRDefault="003E1374" w:rsidP="00B44ED3">
            <w:pPr>
              <w:spacing w:beforeLines="10" w:before="24" w:afterLines="10" w:after="24" w:line="264" w:lineRule="auto"/>
              <w:ind w:firstLine="425"/>
              <w:jc w:val="both"/>
              <w:rPr>
                <w:rFonts w:ascii="Times New Roman" w:hAnsi="Times New Roman"/>
                <w:bCs/>
                <w:sz w:val="26"/>
                <w:szCs w:val="26"/>
                <w:lang w:val="it-IT"/>
              </w:rPr>
            </w:pPr>
            <w:r w:rsidRPr="003E1374">
              <w:rPr>
                <w:rFonts w:ascii="Times New Roman" w:hAnsi="Times New Roman"/>
                <w:bCs/>
                <w:sz w:val="26"/>
                <w:szCs w:val="26"/>
                <w:lang w:val="it-IT"/>
              </w:rPr>
              <w:t xml:space="preserve">Xây dựng được quy trình quản lý tổng hợp </w:t>
            </w:r>
            <w:r w:rsidRPr="003E1374">
              <w:rPr>
                <w:rFonts w:ascii="Times New Roman" w:hAnsi="Times New Roman"/>
                <w:bCs/>
                <w:sz w:val="26"/>
                <w:szCs w:val="26"/>
              </w:rPr>
              <w:t>ruồi đục quả và một số sâu bệnh hại chính trên cây táo tại Ninh Thuận và một số tỉnh Nam Trung Bộ</w:t>
            </w:r>
            <w:r w:rsidRPr="003E1374">
              <w:rPr>
                <w:rFonts w:ascii="Times New Roman" w:hAnsi="Times New Roman"/>
                <w:bCs/>
                <w:sz w:val="26"/>
                <w:szCs w:val="26"/>
                <w:lang w:val="it-IT"/>
              </w:rPr>
              <w:t xml:space="preserve">, nâng cao hiệu quả kinh tế và an toàn thực phẩm. </w:t>
            </w:r>
          </w:p>
          <w:p w:rsidR="003E1374" w:rsidRPr="003E1374" w:rsidRDefault="003E1374" w:rsidP="00B44ED3">
            <w:pPr>
              <w:spacing w:beforeLines="10" w:before="24" w:afterLines="10" w:after="24" w:line="264" w:lineRule="auto"/>
              <w:rPr>
                <w:rFonts w:ascii="Times New Roman" w:hAnsi="Times New Roman"/>
                <w:bCs/>
                <w:i/>
                <w:sz w:val="26"/>
                <w:szCs w:val="26"/>
                <w:lang w:val="it-IT"/>
              </w:rPr>
            </w:pPr>
            <w:r w:rsidRPr="003E1374">
              <w:rPr>
                <w:rFonts w:ascii="Times New Roman" w:hAnsi="Times New Roman"/>
                <w:bCs/>
                <w:i/>
                <w:sz w:val="26"/>
                <w:szCs w:val="26"/>
                <w:lang w:val="it-IT"/>
              </w:rPr>
              <w:t>Mục tiêu cụ thể</w:t>
            </w:r>
            <w:r>
              <w:rPr>
                <w:rFonts w:ascii="Times New Roman" w:hAnsi="Times New Roman"/>
                <w:bCs/>
                <w:i/>
                <w:sz w:val="26"/>
                <w:szCs w:val="26"/>
                <w:lang w:val="it-IT"/>
              </w:rPr>
              <w:t>:</w:t>
            </w:r>
          </w:p>
          <w:p w:rsidR="003E1374" w:rsidRPr="003E1374" w:rsidRDefault="003E1374" w:rsidP="00B44ED3">
            <w:pPr>
              <w:spacing w:beforeLines="10" w:before="24" w:afterLines="10" w:after="24" w:line="264" w:lineRule="auto"/>
              <w:ind w:firstLine="425"/>
              <w:jc w:val="both"/>
              <w:rPr>
                <w:rFonts w:ascii="Times New Roman" w:hAnsi="Times New Roman"/>
                <w:sz w:val="26"/>
                <w:szCs w:val="26"/>
                <w:lang w:val="it-IT"/>
              </w:rPr>
            </w:pPr>
            <w:r w:rsidRPr="003E1374">
              <w:rPr>
                <w:rFonts w:ascii="Times New Roman" w:hAnsi="Times New Roman"/>
                <w:sz w:val="26"/>
                <w:szCs w:val="26"/>
                <w:lang w:val="it-IT"/>
              </w:rPr>
              <w:t xml:space="preserve">- Xác định được thành phần loài, mức độ gây hại, quy luật phát sinh phát triển, phổ ký chủ của ruồi đục quả và sâu bệnh hại chính (2-3 loài) trên cây táo tại Ninh Thuận và </w:t>
            </w:r>
            <w:r w:rsidRPr="003E1374">
              <w:rPr>
                <w:rFonts w:ascii="Times New Roman" w:hAnsi="Times New Roman"/>
                <w:bCs/>
                <w:sz w:val="26"/>
                <w:szCs w:val="26"/>
              </w:rPr>
              <w:t>một số tỉnh Nam Trung Bộ;</w:t>
            </w:r>
          </w:p>
          <w:p w:rsidR="003E1374" w:rsidRPr="003E1374" w:rsidRDefault="003E1374" w:rsidP="00B44ED3">
            <w:pPr>
              <w:spacing w:beforeLines="10" w:before="24" w:afterLines="10" w:after="24" w:line="264" w:lineRule="auto"/>
              <w:ind w:firstLine="425"/>
              <w:jc w:val="both"/>
              <w:rPr>
                <w:rFonts w:ascii="Times New Roman" w:hAnsi="Times New Roman"/>
                <w:sz w:val="26"/>
                <w:szCs w:val="26"/>
                <w:lang w:val="it-IT"/>
              </w:rPr>
            </w:pPr>
            <w:r w:rsidRPr="003E1374">
              <w:rPr>
                <w:rFonts w:ascii="Times New Roman" w:hAnsi="Times New Roman"/>
                <w:sz w:val="26"/>
                <w:szCs w:val="26"/>
                <w:lang w:val="it-IT"/>
              </w:rPr>
              <w:t>- Xây dựng được quy trình quản lý tổng hợp ruồi đục quả trên cây táo; Quy trình quản lý tổng hợp sâu bệnh hại chính trên cây táo.</w:t>
            </w:r>
          </w:p>
          <w:p w:rsidR="003E1374" w:rsidRPr="003E1374" w:rsidRDefault="003E1374" w:rsidP="003E1374">
            <w:pPr>
              <w:spacing w:line="360" w:lineRule="atLeast"/>
              <w:jc w:val="both"/>
              <w:rPr>
                <w:rFonts w:ascii="Times New Roman" w:hAnsi="Times New Roman"/>
                <w:sz w:val="26"/>
                <w:szCs w:val="26"/>
              </w:rPr>
            </w:pPr>
            <w:r w:rsidRPr="003E1374">
              <w:rPr>
                <w:rFonts w:ascii="Times New Roman" w:hAnsi="Times New Roman"/>
                <w:sz w:val="26"/>
                <w:szCs w:val="26"/>
                <w:lang w:val="it-IT"/>
              </w:rPr>
              <w:t xml:space="preserve">- Xây dựng được 2-3 mô hình quản lý tổng hợp ruồi đục quả </w:t>
            </w:r>
            <w:r w:rsidRPr="003E1374">
              <w:rPr>
                <w:rFonts w:ascii="Times New Roman" w:hAnsi="Times New Roman"/>
                <w:bCs/>
                <w:sz w:val="26"/>
                <w:szCs w:val="26"/>
              </w:rPr>
              <w:t>và một số sâu bệnh hại chính trên cây táo tại Ninh Thuận đạt</w:t>
            </w:r>
            <w:r w:rsidRPr="003E1374">
              <w:rPr>
                <w:rFonts w:ascii="Times New Roman" w:hAnsi="Times New Roman"/>
                <w:bCs/>
                <w:sz w:val="26"/>
                <w:szCs w:val="26"/>
                <w:lang w:val="it-IT"/>
              </w:rPr>
              <w:t xml:space="preserve"> hiệu quả kinh tế và an toàn thực phẩm. </w:t>
            </w:r>
          </w:p>
        </w:tc>
        <w:tc>
          <w:tcPr>
            <w:tcW w:w="4962" w:type="dxa"/>
          </w:tcPr>
          <w:p w:rsidR="003E1374" w:rsidRPr="003E1374" w:rsidRDefault="003E1374" w:rsidP="00B44ED3">
            <w:pPr>
              <w:spacing w:beforeLines="10" w:before="24" w:afterLines="10" w:after="24" w:line="264" w:lineRule="auto"/>
              <w:ind w:firstLine="425"/>
              <w:jc w:val="both"/>
              <w:rPr>
                <w:rFonts w:ascii="Times New Roman" w:hAnsi="Times New Roman"/>
                <w:sz w:val="26"/>
                <w:szCs w:val="26"/>
                <w:lang w:val="it-IT"/>
              </w:rPr>
            </w:pPr>
            <w:r w:rsidRPr="003E1374">
              <w:rPr>
                <w:rFonts w:ascii="Times New Roman" w:hAnsi="Times New Roman"/>
                <w:sz w:val="26"/>
                <w:szCs w:val="26"/>
                <w:lang w:val="it-IT"/>
              </w:rPr>
              <w:t xml:space="preserve">- Báo cáo thành phần loài (danh mục, bộ mẫu vật, ảnh minh họa) của ruồi đục quả và sâu bệnh hại chính (2-3 loài) trên cây táo tại Ninh Thuận và </w:t>
            </w:r>
            <w:r w:rsidRPr="003E1374">
              <w:rPr>
                <w:rFonts w:ascii="Times New Roman" w:hAnsi="Times New Roman"/>
                <w:bCs/>
                <w:sz w:val="26"/>
                <w:szCs w:val="26"/>
              </w:rPr>
              <w:t>một số tỉnh Nam Trung Bộ.</w:t>
            </w:r>
            <w:r w:rsidRPr="003E1374">
              <w:rPr>
                <w:rFonts w:ascii="Times New Roman" w:hAnsi="Times New Roman"/>
                <w:sz w:val="26"/>
                <w:szCs w:val="26"/>
                <w:lang w:val="it-IT"/>
              </w:rPr>
              <w:t xml:space="preserve"> </w:t>
            </w:r>
          </w:p>
          <w:p w:rsidR="003E1374" w:rsidRPr="003E1374" w:rsidRDefault="003E1374" w:rsidP="00B44ED3">
            <w:pPr>
              <w:spacing w:beforeLines="10" w:before="24" w:afterLines="10" w:after="24" w:line="264" w:lineRule="auto"/>
              <w:ind w:firstLine="425"/>
              <w:jc w:val="both"/>
              <w:rPr>
                <w:rFonts w:ascii="Times New Roman" w:hAnsi="Times New Roman"/>
                <w:bCs/>
                <w:sz w:val="26"/>
                <w:szCs w:val="26"/>
              </w:rPr>
            </w:pPr>
            <w:r w:rsidRPr="003E1374">
              <w:rPr>
                <w:rFonts w:ascii="Times New Roman" w:hAnsi="Times New Roman"/>
                <w:sz w:val="26"/>
                <w:szCs w:val="26"/>
                <w:lang w:val="it-IT"/>
              </w:rPr>
              <w:t xml:space="preserve">- Báo cáo đánh giá mức độ gây hại, quy luật phát sinh phát triển, phổ ký chủ của ruồi đục quả và sâu bệnh hại chính trên cây táo tại Ninh Thuận và </w:t>
            </w:r>
            <w:r w:rsidRPr="003E1374">
              <w:rPr>
                <w:rFonts w:ascii="Times New Roman" w:hAnsi="Times New Roman"/>
                <w:bCs/>
                <w:sz w:val="26"/>
                <w:szCs w:val="26"/>
              </w:rPr>
              <w:t>một số tỉnh Nam Trung Bộ.</w:t>
            </w:r>
          </w:p>
          <w:p w:rsidR="003E1374" w:rsidRPr="003E1374" w:rsidRDefault="003E1374" w:rsidP="00B44ED3">
            <w:pPr>
              <w:spacing w:beforeLines="10" w:before="24" w:afterLines="10" w:after="24" w:line="264" w:lineRule="auto"/>
              <w:ind w:firstLine="425"/>
              <w:jc w:val="both"/>
              <w:rPr>
                <w:rFonts w:ascii="Times New Roman" w:hAnsi="Times New Roman"/>
                <w:sz w:val="26"/>
                <w:szCs w:val="26"/>
                <w:lang w:val="it-IT"/>
              </w:rPr>
            </w:pPr>
            <w:r w:rsidRPr="003E1374">
              <w:rPr>
                <w:rFonts w:ascii="Times New Roman" w:hAnsi="Times New Roman"/>
                <w:sz w:val="26"/>
                <w:szCs w:val="26"/>
                <w:lang w:val="it-IT"/>
              </w:rPr>
              <w:t>- Quy trình quản lý tổng hợp ruồi đục quả trên cây táo (được công nhận là tiến bộ kỹ thuật).</w:t>
            </w:r>
          </w:p>
          <w:p w:rsidR="003E1374" w:rsidRPr="003E1374" w:rsidRDefault="003E1374" w:rsidP="00B44ED3">
            <w:pPr>
              <w:spacing w:beforeLines="10" w:before="24" w:afterLines="10" w:after="24" w:line="264" w:lineRule="auto"/>
              <w:ind w:firstLine="425"/>
              <w:jc w:val="both"/>
              <w:rPr>
                <w:rFonts w:ascii="Times New Roman" w:hAnsi="Times New Roman"/>
                <w:sz w:val="26"/>
                <w:szCs w:val="26"/>
                <w:lang w:val="it-IT"/>
              </w:rPr>
            </w:pPr>
            <w:r w:rsidRPr="003E1374">
              <w:rPr>
                <w:rFonts w:ascii="Times New Roman" w:hAnsi="Times New Roman"/>
                <w:sz w:val="26"/>
                <w:szCs w:val="26"/>
                <w:lang w:val="it-IT"/>
              </w:rPr>
              <w:t>- Quy trình quản lý tổng hợp sâu bệnh hại chính trên cây táo.</w:t>
            </w:r>
          </w:p>
          <w:p w:rsidR="003E1374" w:rsidRPr="003E1374" w:rsidRDefault="003E1374" w:rsidP="003E1374">
            <w:pPr>
              <w:spacing w:line="360" w:lineRule="atLeast"/>
              <w:jc w:val="both"/>
              <w:rPr>
                <w:rFonts w:ascii="Times New Roman" w:hAnsi="Times New Roman"/>
                <w:b/>
                <w:sz w:val="26"/>
                <w:szCs w:val="26"/>
              </w:rPr>
            </w:pPr>
            <w:r w:rsidRPr="003E1374">
              <w:rPr>
                <w:rFonts w:ascii="Times New Roman" w:hAnsi="Times New Roman"/>
                <w:sz w:val="26"/>
                <w:szCs w:val="26"/>
                <w:lang w:val="it-IT"/>
              </w:rPr>
              <w:t xml:space="preserve">- 2-3 mô hình quản lý tổng hợp ruồi đục quả tại Ninh </w:t>
            </w:r>
            <w:r w:rsidRPr="003E1374">
              <w:rPr>
                <w:rFonts w:ascii="Times New Roman" w:hAnsi="Times New Roman"/>
                <w:bCs/>
                <w:sz w:val="26"/>
                <w:szCs w:val="26"/>
              </w:rPr>
              <w:t>Thuận đạt</w:t>
            </w:r>
            <w:r w:rsidRPr="003E1374">
              <w:rPr>
                <w:rFonts w:ascii="Times New Roman" w:hAnsi="Times New Roman"/>
                <w:bCs/>
                <w:sz w:val="26"/>
                <w:szCs w:val="26"/>
                <w:lang w:val="it-IT"/>
              </w:rPr>
              <w:t xml:space="preserve"> hiệu quả kinh tế và an toàn thực phẩm: quy mô tối thiểu 10 ha/mô hình, tỷ lệ quả bị hại dưới 5%, hiệu quả kinh tế tăng trên 20%.</w:t>
            </w:r>
          </w:p>
        </w:tc>
        <w:tc>
          <w:tcPr>
            <w:tcW w:w="1559" w:type="dxa"/>
          </w:tcPr>
          <w:p w:rsidR="003E1374" w:rsidRPr="003E1374" w:rsidRDefault="003E1374" w:rsidP="00FA7BF4">
            <w:pPr>
              <w:spacing w:line="360" w:lineRule="atLeast"/>
              <w:jc w:val="center"/>
              <w:rPr>
                <w:rFonts w:ascii="Times New Roman" w:hAnsi="Times New Roman"/>
                <w:sz w:val="26"/>
                <w:szCs w:val="26"/>
              </w:rPr>
            </w:pPr>
          </w:p>
          <w:p w:rsidR="003E1374" w:rsidRPr="003E1374" w:rsidRDefault="003E1374" w:rsidP="00FA7BF4">
            <w:pPr>
              <w:spacing w:line="360" w:lineRule="atLeast"/>
              <w:jc w:val="center"/>
              <w:rPr>
                <w:rFonts w:ascii="Times New Roman" w:hAnsi="Times New Roman"/>
                <w:sz w:val="26"/>
                <w:szCs w:val="26"/>
              </w:rPr>
            </w:pPr>
            <w:r w:rsidRPr="003E1374">
              <w:rPr>
                <w:rFonts w:ascii="Times New Roman" w:hAnsi="Times New Roman"/>
                <w:sz w:val="26"/>
                <w:szCs w:val="26"/>
              </w:rPr>
              <w:t>Tuyển chọn</w:t>
            </w:r>
          </w:p>
        </w:tc>
      </w:tr>
    </w:tbl>
    <w:p w:rsidR="006E7331" w:rsidRPr="00BC3293" w:rsidRDefault="006E7331" w:rsidP="006E7331">
      <w:pPr>
        <w:ind w:left="360"/>
        <w:rPr>
          <w:rFonts w:ascii="Times New Roman" w:hAnsi="Times New Roman"/>
          <w:iCs/>
        </w:rPr>
      </w:pPr>
      <w:r w:rsidRPr="00BC3293">
        <w:rPr>
          <w:rFonts w:ascii="Times New Roman" w:hAnsi="Times New Roman"/>
          <w:iCs/>
        </w:rPr>
        <w:t xml:space="preserve">                                   </w:t>
      </w:r>
    </w:p>
    <w:p w:rsidR="006E7331" w:rsidRPr="00BC3293" w:rsidRDefault="006E7331" w:rsidP="006E7331">
      <w:pPr>
        <w:ind w:left="360"/>
        <w:rPr>
          <w:rFonts w:ascii="Times New Roman" w:hAnsi="Times New Roman"/>
          <w:i/>
          <w:iCs/>
          <w:sz w:val="24"/>
          <w:szCs w:val="24"/>
        </w:rPr>
      </w:pPr>
      <w:r w:rsidRPr="00BC3293">
        <w:rPr>
          <w:rFonts w:ascii="Times New Roman" w:hAnsi="Times New Roman"/>
          <w:iCs/>
        </w:rPr>
        <w:lastRenderedPageBreak/>
        <w:t xml:space="preserve">              </w:t>
      </w:r>
    </w:p>
    <w:sectPr w:rsidR="006E7331" w:rsidRPr="00BC3293" w:rsidSect="006C2EC5">
      <w:footerReference w:type="even" r:id="rId7"/>
      <w:footerReference w:type="default" r:id="rId8"/>
      <w:footerReference w:type="first" r:id="rId9"/>
      <w:pgSz w:w="16840" w:h="11907" w:orient="landscape" w:code="9"/>
      <w:pgMar w:top="851" w:right="1134" w:bottom="1134" w:left="1701" w:header="340" w:footer="22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6851" w:rsidRDefault="00FB6851" w:rsidP="00821B30">
      <w:r>
        <w:separator/>
      </w:r>
    </w:p>
  </w:endnote>
  <w:endnote w:type="continuationSeparator" w:id="0">
    <w:p w:rsidR="00FB6851" w:rsidRDefault="00FB6851" w:rsidP="00821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39A" w:rsidRDefault="00105A26" w:rsidP="00C53CAE">
    <w:pPr>
      <w:pStyle w:val="Footer"/>
      <w:framePr w:wrap="around" w:vAnchor="text" w:hAnchor="margin" w:xAlign="center" w:y="1"/>
      <w:rPr>
        <w:rStyle w:val="PageNumber"/>
      </w:rPr>
    </w:pPr>
    <w:r>
      <w:rPr>
        <w:rStyle w:val="PageNumber"/>
      </w:rPr>
      <w:fldChar w:fldCharType="begin"/>
    </w:r>
    <w:r w:rsidR="006E7331">
      <w:rPr>
        <w:rStyle w:val="PageNumber"/>
      </w:rPr>
      <w:instrText xml:space="preserve">PAGE  </w:instrText>
    </w:r>
    <w:r>
      <w:rPr>
        <w:rStyle w:val="PageNumber"/>
      </w:rPr>
      <w:fldChar w:fldCharType="end"/>
    </w:r>
  </w:p>
  <w:p w:rsidR="00C6339A" w:rsidRDefault="00FB6851" w:rsidP="00C53C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39A" w:rsidRDefault="00FB6851">
    <w:pPr>
      <w:pStyle w:val="Footer"/>
      <w:jc w:val="right"/>
    </w:pPr>
  </w:p>
  <w:p w:rsidR="00C6339A" w:rsidRDefault="00FB6851" w:rsidP="00C53CAE">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39A" w:rsidRDefault="00FB685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6851" w:rsidRDefault="00FB6851" w:rsidP="00821B30">
      <w:r>
        <w:separator/>
      </w:r>
    </w:p>
  </w:footnote>
  <w:footnote w:type="continuationSeparator" w:id="0">
    <w:p w:rsidR="00FB6851" w:rsidRDefault="00FB6851" w:rsidP="00821B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EB3D57"/>
    <w:multiLevelType w:val="hybridMultilevel"/>
    <w:tmpl w:val="912A76B2"/>
    <w:lvl w:ilvl="0" w:tplc="E01C241C">
      <w:start w:val="7"/>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331"/>
    <w:rsid w:val="00105A26"/>
    <w:rsid w:val="0022337B"/>
    <w:rsid w:val="002A5A6C"/>
    <w:rsid w:val="00334BDA"/>
    <w:rsid w:val="003E1374"/>
    <w:rsid w:val="004442EF"/>
    <w:rsid w:val="006C2EC5"/>
    <w:rsid w:val="006E7331"/>
    <w:rsid w:val="00821B30"/>
    <w:rsid w:val="0095549D"/>
    <w:rsid w:val="00B44ED3"/>
    <w:rsid w:val="00B52A3F"/>
    <w:rsid w:val="00C16877"/>
    <w:rsid w:val="00C409EB"/>
    <w:rsid w:val="00F76B1E"/>
    <w:rsid w:val="00FA7BF4"/>
    <w:rsid w:val="00FB6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7921C3-460C-472F-8116-52D999129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7331"/>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9"/>
    <w:qFormat/>
    <w:rsid w:val="006E7331"/>
    <w:pPr>
      <w:keepNext/>
      <w:outlineLvl w:val="0"/>
    </w:pPr>
    <w:rPr>
      <w:rFonts w:ascii="Times New Roman" w:hAnsi="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E7331"/>
    <w:rPr>
      <w:rFonts w:ascii="Times New Roman" w:eastAsia="Times New Roman" w:hAnsi="Times New Roman" w:cs="Times New Roman"/>
      <w:b/>
      <w:bCs/>
      <w:sz w:val="24"/>
      <w:szCs w:val="28"/>
    </w:rPr>
  </w:style>
  <w:style w:type="paragraph" w:styleId="Footer">
    <w:name w:val="footer"/>
    <w:basedOn w:val="Normal"/>
    <w:link w:val="FooterChar"/>
    <w:uiPriority w:val="99"/>
    <w:rsid w:val="006E7331"/>
    <w:pPr>
      <w:tabs>
        <w:tab w:val="center" w:pos="4320"/>
        <w:tab w:val="right" w:pos="8640"/>
      </w:tabs>
    </w:pPr>
  </w:style>
  <w:style w:type="character" w:customStyle="1" w:styleId="FooterChar">
    <w:name w:val="Footer Char"/>
    <w:basedOn w:val="DefaultParagraphFont"/>
    <w:link w:val="Footer"/>
    <w:uiPriority w:val="99"/>
    <w:rsid w:val="006E7331"/>
    <w:rPr>
      <w:rFonts w:ascii=".VnTime" w:eastAsia="Times New Roman" w:hAnsi=".VnTime" w:cs="Times New Roman"/>
      <w:sz w:val="28"/>
      <w:szCs w:val="28"/>
    </w:rPr>
  </w:style>
  <w:style w:type="character" w:styleId="PageNumber">
    <w:name w:val="page number"/>
    <w:basedOn w:val="DefaultParagraphFont"/>
    <w:rsid w:val="006E7331"/>
  </w:style>
  <w:style w:type="paragraph" w:styleId="BodyTextIndent2">
    <w:name w:val="Body Text Indent 2"/>
    <w:basedOn w:val="Normal"/>
    <w:link w:val="BodyTextIndent2Char"/>
    <w:rsid w:val="006E7331"/>
    <w:pPr>
      <w:spacing w:after="120" w:line="480" w:lineRule="auto"/>
      <w:ind w:left="360"/>
    </w:pPr>
  </w:style>
  <w:style w:type="character" w:customStyle="1" w:styleId="BodyTextIndent2Char">
    <w:name w:val="Body Text Indent 2 Char"/>
    <w:basedOn w:val="DefaultParagraphFont"/>
    <w:link w:val="BodyTextIndent2"/>
    <w:rsid w:val="006E7331"/>
    <w:rPr>
      <w:rFonts w:ascii=".VnTime" w:eastAsia="Times New Roman" w:hAnsi=".VnTime" w:cs="Times New Roman"/>
      <w:sz w:val="28"/>
      <w:szCs w:val="28"/>
    </w:rPr>
  </w:style>
  <w:style w:type="paragraph" w:styleId="Header">
    <w:name w:val="header"/>
    <w:basedOn w:val="Normal"/>
    <w:link w:val="HeaderChar"/>
    <w:uiPriority w:val="99"/>
    <w:semiHidden/>
    <w:unhideWhenUsed/>
    <w:rsid w:val="003E1374"/>
    <w:pPr>
      <w:tabs>
        <w:tab w:val="center" w:pos="4680"/>
        <w:tab w:val="right" w:pos="9360"/>
      </w:tabs>
    </w:pPr>
  </w:style>
  <w:style w:type="character" w:customStyle="1" w:styleId="HeaderChar">
    <w:name w:val="Header Char"/>
    <w:basedOn w:val="DefaultParagraphFont"/>
    <w:link w:val="Header"/>
    <w:uiPriority w:val="99"/>
    <w:semiHidden/>
    <w:rsid w:val="003E1374"/>
    <w:rPr>
      <w:rFonts w:ascii=".VnTime" w:eastAsia="Times New Roman"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298</Words>
  <Characters>1704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KHTH609</dc:creator>
  <cp:lastModifiedBy>khanh han</cp:lastModifiedBy>
  <cp:revision>2</cp:revision>
  <dcterms:created xsi:type="dcterms:W3CDTF">2019-03-26T08:54:00Z</dcterms:created>
  <dcterms:modified xsi:type="dcterms:W3CDTF">2019-03-26T08:54:00Z</dcterms:modified>
</cp:coreProperties>
</file>