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CAF8" w14:textId="77777777" w:rsidR="00B87664" w:rsidRPr="00CC4D9D" w:rsidRDefault="00CC0E20" w:rsidP="00B87664">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Arial" w:hAnsi="Times New Roman" w:cs="Times New Roman"/>
          <w:b/>
          <w:sz w:val="28"/>
          <w:szCs w:val="28"/>
        </w:rPr>
        <w:t xml:space="preserve">Thông tin kết quả thực hiện nhiệm vụ </w:t>
      </w:r>
      <w:r w:rsidR="00B87664" w:rsidRPr="00CC4D9D">
        <w:rPr>
          <w:rFonts w:ascii="Times New Roman" w:eastAsia="Times New Roman" w:hAnsi="Times New Roman" w:cs="Times New Roman"/>
          <w:sz w:val="28"/>
          <w:szCs w:val="28"/>
          <w:lang w:val="vi-VN"/>
        </w:rPr>
        <w:t>“</w:t>
      </w:r>
      <w:r w:rsidR="00B87664" w:rsidRPr="00CC4D9D">
        <w:rPr>
          <w:rFonts w:ascii="Times New Roman" w:eastAsia="Times New Roman" w:hAnsi="Times New Roman" w:cs="Times New Roman"/>
          <w:b/>
          <w:i/>
          <w:color w:val="000000"/>
          <w:sz w:val="28"/>
          <w:szCs w:val="28"/>
          <w:lang w:val="nl-NL"/>
        </w:rPr>
        <w:t>Nghiên cứu cấu trúc địa chất và các điều kiện hình thành khí Hydrat ở vùng nước sâu thềm lục địa miền Trung và Đông Nam Bộ Việt Nam” mã số:</w:t>
      </w:r>
      <w:r w:rsidR="00B87664" w:rsidRPr="00CC4D9D">
        <w:rPr>
          <w:rFonts w:ascii="Times New Roman" w:eastAsia="Times New Roman" w:hAnsi="Times New Roman" w:cs="Times New Roman"/>
          <w:sz w:val="28"/>
          <w:szCs w:val="28"/>
          <w:lang w:val="vi-VN"/>
        </w:rPr>
        <w:t xml:space="preserve"> </w:t>
      </w:r>
      <w:r w:rsidR="00B87664" w:rsidRPr="00CC4D9D">
        <w:rPr>
          <w:rFonts w:ascii="Times New Roman" w:eastAsia="Times New Roman" w:hAnsi="Times New Roman" w:cs="Times New Roman"/>
          <w:b/>
          <w:color w:val="000000"/>
          <w:sz w:val="28"/>
          <w:szCs w:val="28"/>
          <w:lang w:val="nl-NL"/>
        </w:rPr>
        <w:t>KC.09.01/16-20</w:t>
      </w:r>
    </w:p>
    <w:p w14:paraId="6B94CA91" w14:textId="3FA24D22" w:rsidR="00CC0E20" w:rsidRPr="00CC4D9D" w:rsidRDefault="00CC0E20" w:rsidP="00CC4D9D">
      <w:pPr>
        <w:spacing w:before="120" w:after="120" w:line="360" w:lineRule="auto"/>
        <w:jc w:val="center"/>
        <w:rPr>
          <w:rFonts w:ascii="Times New Roman" w:eastAsia="Arial" w:hAnsi="Times New Roman" w:cs="Times New Roman"/>
          <w:b/>
          <w:sz w:val="28"/>
          <w:szCs w:val="28"/>
        </w:rPr>
      </w:pPr>
    </w:p>
    <w:p w14:paraId="462C1922" w14:textId="77777777" w:rsidR="00CC0E20" w:rsidRPr="00CC4D9D" w:rsidRDefault="00CC0E20" w:rsidP="00CC4D9D">
      <w:pPr>
        <w:spacing w:before="120" w:after="120" w:line="360" w:lineRule="auto"/>
        <w:rPr>
          <w:rFonts w:ascii="Times New Roman" w:eastAsia="Times New Roman" w:hAnsi="Times New Roman" w:cs="Times New Roman"/>
          <w:b/>
          <w:bCs/>
          <w:sz w:val="28"/>
          <w:szCs w:val="28"/>
        </w:rPr>
      </w:pPr>
      <w:bookmarkStart w:id="0" w:name="_GoBack"/>
      <w:r w:rsidRPr="00CC4D9D">
        <w:rPr>
          <w:rFonts w:ascii="Times New Roman" w:eastAsia="Times New Roman" w:hAnsi="Times New Roman" w:cs="Times New Roman"/>
          <w:b/>
          <w:bCs/>
          <w:sz w:val="28"/>
          <w:szCs w:val="28"/>
        </w:rPr>
        <w:t>I.Thông tin chung nhiệm vụ</w:t>
      </w:r>
    </w:p>
    <w:p w14:paraId="24CCFBF4"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bCs/>
          <w:sz w:val="28"/>
          <w:szCs w:val="28"/>
          <w:lang w:val="vi-VN"/>
        </w:rPr>
        <w:t xml:space="preserve">1. </w:t>
      </w:r>
      <w:r w:rsidRPr="00CC4D9D">
        <w:rPr>
          <w:rFonts w:ascii="Times New Roman" w:eastAsia="Times New Roman" w:hAnsi="Times New Roman" w:cs="Times New Roman"/>
          <w:sz w:val="28"/>
          <w:szCs w:val="28"/>
          <w:lang w:val="vi-VN"/>
        </w:rPr>
        <w:t>Tên nhiệm vụ, mã số: “</w:t>
      </w:r>
      <w:r w:rsidRPr="00CC4D9D">
        <w:rPr>
          <w:rFonts w:ascii="Times New Roman" w:eastAsia="Times New Roman" w:hAnsi="Times New Roman" w:cs="Times New Roman"/>
          <w:b/>
          <w:i/>
          <w:color w:val="000000"/>
          <w:sz w:val="28"/>
          <w:szCs w:val="28"/>
          <w:lang w:val="nl-NL"/>
        </w:rPr>
        <w:t>Nghiên cứu cấu trúc địa chất và các điều kiện hình thành khí Hydrat ở vùng nước sâu thềm lục địa miền Trung và Đông Nam Bộ Việt Nam” mã số:</w:t>
      </w:r>
      <w:r w:rsidRPr="00CC4D9D">
        <w:rPr>
          <w:rFonts w:ascii="Times New Roman" w:eastAsia="Times New Roman" w:hAnsi="Times New Roman" w:cs="Times New Roman"/>
          <w:sz w:val="28"/>
          <w:szCs w:val="28"/>
          <w:lang w:val="vi-VN"/>
        </w:rPr>
        <w:t xml:space="preserve"> </w:t>
      </w:r>
      <w:r w:rsidRPr="00CC4D9D">
        <w:rPr>
          <w:rFonts w:ascii="Times New Roman" w:eastAsia="Times New Roman" w:hAnsi="Times New Roman" w:cs="Times New Roman"/>
          <w:b/>
          <w:color w:val="000000"/>
          <w:sz w:val="28"/>
          <w:szCs w:val="28"/>
          <w:lang w:val="nl-NL"/>
        </w:rPr>
        <w:t>KC.09.01/16-20</w:t>
      </w:r>
    </w:p>
    <w:p w14:paraId="66EA87DF" w14:textId="77777777" w:rsidR="00CC0E20" w:rsidRPr="00CC4D9D" w:rsidRDefault="00CC0E20" w:rsidP="00CC4D9D">
      <w:pPr>
        <w:spacing w:before="120" w:after="120" w:line="360" w:lineRule="auto"/>
        <w:jc w:val="both"/>
        <w:rPr>
          <w:rFonts w:ascii="Times New Roman" w:eastAsia="Arial" w:hAnsi="Times New Roman" w:cs="Times New Roman"/>
          <w:bCs/>
          <w:sz w:val="28"/>
          <w:szCs w:val="28"/>
          <w:lang w:val="vi-VN"/>
        </w:rPr>
      </w:pPr>
      <w:r w:rsidRPr="00CC4D9D">
        <w:rPr>
          <w:rFonts w:ascii="Times New Roman" w:eastAsia="Arial" w:hAnsi="Times New Roman" w:cs="Times New Roman"/>
          <w:bCs/>
          <w:sz w:val="28"/>
          <w:szCs w:val="28"/>
          <w:lang w:val="vi-VN"/>
        </w:rPr>
        <w:t>Thuộc:</w:t>
      </w:r>
    </w:p>
    <w:p w14:paraId="4E6B53BF" w14:textId="77777777" w:rsidR="00CC0E20" w:rsidRPr="00CC4D9D" w:rsidRDefault="00CC0E20" w:rsidP="00CC4D9D">
      <w:pPr>
        <w:spacing w:before="120" w:after="120" w:line="360" w:lineRule="auto"/>
        <w:jc w:val="both"/>
        <w:rPr>
          <w:rFonts w:ascii="Times New Roman" w:eastAsia="Arial" w:hAnsi="Times New Roman" w:cs="Times New Roman"/>
          <w:bCs/>
          <w:sz w:val="28"/>
          <w:szCs w:val="28"/>
          <w:lang w:val="vi-VN"/>
        </w:rPr>
      </w:pPr>
      <w:r w:rsidRPr="00CC4D9D">
        <w:rPr>
          <w:rFonts w:ascii="Times New Roman" w:eastAsia="Arial" w:hAnsi="Times New Roman" w:cs="Times New Roman"/>
          <w:bCs/>
          <w:sz w:val="28"/>
          <w:szCs w:val="28"/>
          <w:lang w:val="vi-VN"/>
        </w:rPr>
        <w:t xml:space="preserve">- Chương trình  </w:t>
      </w:r>
      <w:r w:rsidRPr="00CC4D9D">
        <w:rPr>
          <w:rFonts w:ascii="Times New Roman" w:eastAsia="Arial" w:hAnsi="Times New Roman" w:cs="Times New Roman"/>
          <w:bCs/>
          <w:i/>
          <w:sz w:val="28"/>
          <w:szCs w:val="28"/>
          <w:lang w:val="vi-VN"/>
        </w:rPr>
        <w:t>(tên, mã số chương trình)</w:t>
      </w:r>
      <w:r w:rsidRPr="00CC4D9D">
        <w:rPr>
          <w:rFonts w:ascii="Times New Roman" w:eastAsia="Arial" w:hAnsi="Times New Roman" w:cs="Times New Roman"/>
          <w:i/>
          <w:sz w:val="28"/>
          <w:szCs w:val="28"/>
          <w:lang w:val="vi-VN"/>
        </w:rPr>
        <w:t>:</w:t>
      </w:r>
      <w:r w:rsidRPr="00CC4D9D">
        <w:rPr>
          <w:rFonts w:ascii="Times New Roman" w:eastAsia="Arial" w:hAnsi="Times New Roman" w:cs="Times New Roman"/>
          <w:sz w:val="28"/>
          <w:szCs w:val="28"/>
          <w:lang w:val="vi-VN"/>
        </w:rPr>
        <w:t xml:space="preserve"> “</w:t>
      </w:r>
      <w:r w:rsidRPr="00CC4D9D">
        <w:rPr>
          <w:rFonts w:ascii="Times New Roman" w:eastAsia="Arial" w:hAnsi="Times New Roman" w:cs="Times New Roman"/>
          <w:b/>
          <w:i/>
          <w:color w:val="000000"/>
          <w:sz w:val="28"/>
          <w:szCs w:val="28"/>
          <w:lang w:val="nl-NL"/>
        </w:rPr>
        <w:t>Nghiên cứu khoa học và công nghệ phục vụ quản lý biển, hải đảo và phát triển kinh tế biển” mã số: KC.09/16-20</w:t>
      </w:r>
    </w:p>
    <w:p w14:paraId="0678A925" w14:textId="77777777" w:rsidR="00CC0E20" w:rsidRPr="00CC4D9D" w:rsidRDefault="00CC0E20" w:rsidP="00CC4D9D">
      <w:pPr>
        <w:spacing w:before="120" w:after="120" w:line="360" w:lineRule="auto"/>
        <w:jc w:val="both"/>
        <w:rPr>
          <w:rFonts w:ascii="Times New Roman" w:eastAsia="Arial" w:hAnsi="Times New Roman" w:cs="Times New Roman"/>
          <w:b/>
          <w:bCs/>
          <w:i/>
          <w:sz w:val="28"/>
          <w:szCs w:val="28"/>
          <w:lang w:val="vi-VN"/>
        </w:rPr>
      </w:pPr>
      <w:r w:rsidRPr="00CC4D9D">
        <w:rPr>
          <w:rFonts w:ascii="Times New Roman" w:eastAsia="Arial" w:hAnsi="Times New Roman" w:cs="Times New Roman"/>
          <w:bCs/>
          <w:sz w:val="28"/>
          <w:szCs w:val="28"/>
          <w:lang w:val="vi-VN"/>
        </w:rPr>
        <w:t xml:space="preserve">- Khác </w:t>
      </w:r>
      <w:r w:rsidRPr="00CC4D9D">
        <w:rPr>
          <w:rFonts w:ascii="Times New Roman" w:eastAsia="Arial" w:hAnsi="Times New Roman" w:cs="Times New Roman"/>
          <w:bCs/>
          <w:i/>
          <w:sz w:val="28"/>
          <w:szCs w:val="28"/>
          <w:lang w:val="vi-VN"/>
        </w:rPr>
        <w:t>(ghi cụ thể)</w:t>
      </w:r>
      <w:r w:rsidRPr="00CC4D9D">
        <w:rPr>
          <w:rFonts w:ascii="Times New Roman" w:eastAsia="Arial" w:hAnsi="Times New Roman" w:cs="Times New Roman"/>
          <w:bCs/>
          <w:sz w:val="28"/>
          <w:szCs w:val="28"/>
          <w:lang w:val="vi-VN"/>
        </w:rPr>
        <w:t xml:space="preserve">: </w:t>
      </w:r>
    </w:p>
    <w:p w14:paraId="5DFDB35A" w14:textId="77777777" w:rsidR="00CC0E20" w:rsidRPr="00CC4D9D" w:rsidRDefault="00CC0E20" w:rsidP="00CC4D9D">
      <w:pPr>
        <w:spacing w:before="120" w:after="120" w:line="360" w:lineRule="auto"/>
        <w:jc w:val="both"/>
        <w:rPr>
          <w:rFonts w:ascii="Times New Roman" w:eastAsia="Times New Roman" w:hAnsi="Times New Roman" w:cs="Times New Roman"/>
          <w:bCs/>
          <w:sz w:val="28"/>
          <w:szCs w:val="28"/>
          <w:lang w:val="vi-VN"/>
        </w:rPr>
      </w:pPr>
      <w:r w:rsidRPr="00CC4D9D">
        <w:rPr>
          <w:rFonts w:ascii="Times New Roman" w:eastAsia="Times New Roman" w:hAnsi="Times New Roman" w:cs="Times New Roman"/>
          <w:bCs/>
          <w:sz w:val="28"/>
          <w:szCs w:val="28"/>
          <w:lang w:val="vi-VN"/>
        </w:rPr>
        <w:t>2. Mục tiêu nhiệm vụ:</w:t>
      </w:r>
    </w:p>
    <w:p w14:paraId="68D66566" w14:textId="77777777" w:rsidR="00CC0E20" w:rsidRPr="00CC4D9D" w:rsidRDefault="00CC0E20" w:rsidP="00CC4D9D">
      <w:pPr>
        <w:tabs>
          <w:tab w:val="left" w:pos="557"/>
          <w:tab w:val="left" w:pos="10426"/>
        </w:tabs>
        <w:spacing w:before="120" w:after="120" w:line="360" w:lineRule="auto"/>
        <w:jc w:val="both"/>
        <w:rPr>
          <w:rFonts w:ascii="Times New Roman" w:eastAsia="Arial" w:hAnsi="Times New Roman" w:cs="Times New Roman"/>
          <w:color w:val="000000"/>
          <w:sz w:val="28"/>
          <w:szCs w:val="28"/>
          <w:lang w:val="vi-VN"/>
        </w:rPr>
      </w:pPr>
      <w:r w:rsidRPr="00CC4D9D">
        <w:rPr>
          <w:rFonts w:ascii="Times New Roman" w:eastAsia="Arial" w:hAnsi="Times New Roman" w:cs="Times New Roman"/>
          <w:color w:val="000000"/>
          <w:sz w:val="28"/>
          <w:szCs w:val="28"/>
          <w:lang w:val="vi-VN"/>
        </w:rPr>
        <w:t xml:space="preserve">1. </w:t>
      </w:r>
      <w:r w:rsidRPr="00CC4D9D">
        <w:rPr>
          <w:rFonts w:ascii="Times New Roman" w:eastAsia="Arial" w:hAnsi="Times New Roman" w:cs="Times New Roman"/>
          <w:color w:val="000000"/>
          <w:sz w:val="28"/>
          <w:szCs w:val="28"/>
          <w:lang w:val="nl-NL"/>
        </w:rPr>
        <w:t>Hoàn thiện hệ phương pháp và bộ tiêu chí xác định điều kiện hình thành và dấu hiệu tồn tại khí hydrat ở thềm lục địa Việt Nam.</w:t>
      </w:r>
    </w:p>
    <w:p w14:paraId="03FCF4DE" w14:textId="77777777" w:rsidR="00CC0E20" w:rsidRPr="00CC4D9D" w:rsidRDefault="00CC0E20" w:rsidP="00CC4D9D">
      <w:pPr>
        <w:tabs>
          <w:tab w:val="left" w:pos="557"/>
          <w:tab w:val="left" w:pos="10426"/>
        </w:tabs>
        <w:spacing w:before="120" w:after="120" w:line="360" w:lineRule="auto"/>
        <w:jc w:val="both"/>
        <w:rPr>
          <w:rFonts w:ascii="Times New Roman" w:eastAsia="Arial" w:hAnsi="Times New Roman" w:cs="Times New Roman"/>
          <w:color w:val="000000"/>
          <w:sz w:val="28"/>
          <w:szCs w:val="28"/>
          <w:lang w:val="vi-VN"/>
        </w:rPr>
      </w:pPr>
      <w:r w:rsidRPr="00CC4D9D">
        <w:rPr>
          <w:rFonts w:ascii="Times New Roman" w:eastAsia="Arial" w:hAnsi="Times New Roman" w:cs="Times New Roman"/>
          <w:color w:val="000000"/>
          <w:sz w:val="28"/>
          <w:szCs w:val="28"/>
          <w:lang w:val="vi-VN"/>
        </w:rPr>
        <w:t>2. Chính xác hóa các thể địa chất có dấu hiệu tồn tại khí hydrat và phân loại theo triển vọng.</w:t>
      </w:r>
    </w:p>
    <w:p w14:paraId="1A4A90F6" w14:textId="77777777" w:rsidR="00CC0E20" w:rsidRPr="00CC4D9D" w:rsidRDefault="00CC0E20" w:rsidP="00CC4D9D">
      <w:pPr>
        <w:spacing w:before="120" w:after="120" w:line="360" w:lineRule="auto"/>
        <w:jc w:val="both"/>
        <w:rPr>
          <w:rFonts w:ascii="Times New Roman" w:eastAsia="Times New Roman" w:hAnsi="Times New Roman" w:cs="Times New Roman"/>
          <w:bCs/>
          <w:sz w:val="28"/>
          <w:szCs w:val="28"/>
          <w:lang w:val="vi-VN"/>
        </w:rPr>
      </w:pPr>
      <w:r w:rsidRPr="00CC4D9D">
        <w:rPr>
          <w:rFonts w:ascii="Times New Roman" w:eastAsia="Times New Roman" w:hAnsi="Times New Roman" w:cs="Times New Roman"/>
          <w:color w:val="000000"/>
          <w:sz w:val="28"/>
          <w:szCs w:val="28"/>
          <w:lang w:val="vi-VN"/>
        </w:rPr>
        <w:t>3. Đề xuất định hướng và các giải pháp triển khai điều tra, đánh giá triển vọng tài nguyên khí hydrat.</w:t>
      </w:r>
    </w:p>
    <w:p w14:paraId="39A7FC91" w14:textId="77777777" w:rsidR="00CC0E20" w:rsidRPr="00CC4D9D" w:rsidRDefault="00CC0E20" w:rsidP="00CC4D9D">
      <w:pPr>
        <w:spacing w:before="120" w:after="120" w:line="360" w:lineRule="auto"/>
        <w:jc w:val="both"/>
        <w:rPr>
          <w:rFonts w:ascii="Times New Roman" w:eastAsia="Times New Roman" w:hAnsi="Times New Roman" w:cs="Times New Roman"/>
          <w:b/>
          <w:sz w:val="28"/>
          <w:szCs w:val="28"/>
          <w:lang w:val="vi-VN"/>
        </w:rPr>
      </w:pPr>
      <w:r w:rsidRPr="00CC4D9D">
        <w:rPr>
          <w:rFonts w:ascii="Times New Roman" w:eastAsia="Times New Roman" w:hAnsi="Times New Roman" w:cs="Times New Roman"/>
          <w:bCs/>
          <w:sz w:val="28"/>
          <w:szCs w:val="28"/>
          <w:lang w:val="vi-VN"/>
        </w:rPr>
        <w:t>3. Chủ nhiệm nhiệm vụ</w:t>
      </w:r>
      <w:r w:rsidRPr="00CC4D9D">
        <w:rPr>
          <w:rFonts w:ascii="Times New Roman" w:eastAsia="Times New Roman" w:hAnsi="Times New Roman" w:cs="Times New Roman"/>
          <w:sz w:val="28"/>
          <w:szCs w:val="28"/>
          <w:lang w:val="vi-VN"/>
        </w:rPr>
        <w:t>: TS. Nguyễn Thanh Tùng</w:t>
      </w:r>
    </w:p>
    <w:p w14:paraId="7C912049" w14:textId="77777777" w:rsidR="00CC0E20" w:rsidRPr="00CC4D9D" w:rsidRDefault="00CC0E20" w:rsidP="00CC4D9D">
      <w:pPr>
        <w:tabs>
          <w:tab w:val="left" w:pos="8080"/>
        </w:tabs>
        <w:spacing w:before="120" w:after="120" w:line="360" w:lineRule="auto"/>
        <w:jc w:val="both"/>
        <w:rPr>
          <w:rFonts w:ascii="Times New Roman" w:eastAsia="Times New Roman" w:hAnsi="Times New Roman" w:cs="Times New Roman"/>
          <w:b/>
          <w:sz w:val="28"/>
          <w:szCs w:val="28"/>
          <w:lang w:val="vi-VN"/>
        </w:rPr>
      </w:pPr>
      <w:r w:rsidRPr="00CC4D9D">
        <w:rPr>
          <w:rFonts w:ascii="Times New Roman" w:eastAsia="Times New Roman" w:hAnsi="Times New Roman" w:cs="Times New Roman"/>
          <w:bCs/>
          <w:sz w:val="28"/>
          <w:szCs w:val="28"/>
          <w:lang w:val="vi-VN"/>
        </w:rPr>
        <w:t>4. Tổ chức chủ trì nhiệm vụ</w:t>
      </w:r>
      <w:r w:rsidRPr="00CC4D9D">
        <w:rPr>
          <w:rFonts w:ascii="Times New Roman" w:eastAsia="Times New Roman" w:hAnsi="Times New Roman" w:cs="Times New Roman"/>
          <w:sz w:val="28"/>
          <w:szCs w:val="28"/>
          <w:lang w:val="vi-VN"/>
        </w:rPr>
        <w:t>: Viện Dầu Khí Việt Nam</w:t>
      </w:r>
    </w:p>
    <w:p w14:paraId="66909A03"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sz w:val="28"/>
          <w:szCs w:val="28"/>
          <w:lang w:val="vi-VN"/>
        </w:rPr>
        <w:t>5. Tổng kinh phí thực hiện:</w:t>
      </w:r>
      <w:r w:rsidRPr="00CC4D9D">
        <w:rPr>
          <w:rFonts w:ascii="Times New Roman" w:eastAsia="Times New Roman" w:hAnsi="Times New Roman" w:cs="Times New Roman"/>
          <w:sz w:val="28"/>
          <w:szCs w:val="28"/>
          <w:lang w:val="vi-VN"/>
        </w:rPr>
        <w:tab/>
      </w:r>
    </w:p>
    <w:p w14:paraId="54714AEB" w14:textId="77777777" w:rsidR="00CC0E20" w:rsidRPr="00CC4D9D" w:rsidRDefault="00CC4D9D"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sz w:val="28"/>
          <w:szCs w:val="28"/>
        </w:rPr>
        <w:t>K</w:t>
      </w:r>
      <w:r w:rsidR="00CC0E20" w:rsidRPr="00CC4D9D">
        <w:rPr>
          <w:rFonts w:ascii="Times New Roman" w:eastAsia="Times New Roman" w:hAnsi="Times New Roman" w:cs="Times New Roman"/>
          <w:sz w:val="28"/>
          <w:szCs w:val="28"/>
          <w:lang w:val="vi-VN"/>
        </w:rPr>
        <w:t>inh phí từ ngân sách SNKH:</w:t>
      </w:r>
      <w:r w:rsidR="00CC0E20" w:rsidRPr="00CC4D9D">
        <w:rPr>
          <w:rFonts w:ascii="Times New Roman" w:eastAsia="Times New Roman" w:hAnsi="Times New Roman" w:cs="Times New Roman"/>
          <w:sz w:val="28"/>
          <w:szCs w:val="28"/>
          <w:lang w:val="vi-VN"/>
        </w:rPr>
        <w:tab/>
        <w:t>8.000</w:t>
      </w:r>
      <w:r w:rsidR="00CC0E20" w:rsidRPr="00CC4D9D">
        <w:rPr>
          <w:rFonts w:ascii="Times New Roman" w:eastAsia="Times New Roman" w:hAnsi="Times New Roman" w:cs="Times New Roman"/>
          <w:sz w:val="28"/>
          <w:szCs w:val="28"/>
          <w:lang w:val="vi-VN"/>
        </w:rPr>
        <w:tab/>
        <w:t>triệu đồng.</w:t>
      </w:r>
    </w:p>
    <w:p w14:paraId="1953ED71"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sz w:val="28"/>
          <w:szCs w:val="28"/>
          <w:lang w:val="vi-VN"/>
        </w:rPr>
        <w:lastRenderedPageBreak/>
        <w:t>Kinh phí từ nguồn khác:</w:t>
      </w:r>
      <w:r w:rsidRPr="00CC4D9D">
        <w:rPr>
          <w:rFonts w:ascii="Times New Roman" w:eastAsia="Times New Roman" w:hAnsi="Times New Roman" w:cs="Times New Roman"/>
          <w:sz w:val="28"/>
          <w:szCs w:val="28"/>
          <w:lang w:val="vi-VN"/>
        </w:rPr>
        <w:tab/>
        <w:t>1.750</w:t>
      </w:r>
      <w:r w:rsidRPr="00CC4D9D">
        <w:rPr>
          <w:rFonts w:ascii="Times New Roman" w:eastAsia="Times New Roman" w:hAnsi="Times New Roman" w:cs="Times New Roman"/>
          <w:sz w:val="28"/>
          <w:szCs w:val="28"/>
          <w:lang w:val="vi-VN"/>
        </w:rPr>
        <w:tab/>
        <w:t>triệu đồng.</w:t>
      </w:r>
    </w:p>
    <w:p w14:paraId="43C8DA3F"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rPr>
      </w:pPr>
      <w:r w:rsidRPr="00CC4D9D">
        <w:rPr>
          <w:rFonts w:ascii="Times New Roman" w:eastAsia="Times New Roman" w:hAnsi="Times New Roman" w:cs="Times New Roman"/>
          <w:sz w:val="28"/>
          <w:szCs w:val="28"/>
        </w:rPr>
        <w:t>6. Thời gian thực hiện theo Hợp đồng:</w:t>
      </w:r>
    </w:p>
    <w:p w14:paraId="0B6986B2"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sz w:val="28"/>
          <w:szCs w:val="28"/>
        </w:rPr>
        <w:t>Bắt đầu:</w:t>
      </w:r>
      <w:r w:rsidRPr="00CC4D9D">
        <w:rPr>
          <w:rFonts w:ascii="Times New Roman" w:eastAsia="Times New Roman" w:hAnsi="Times New Roman" w:cs="Times New Roman"/>
          <w:sz w:val="28"/>
          <w:szCs w:val="28"/>
          <w:lang w:val="vi-VN"/>
        </w:rPr>
        <w:t xml:space="preserve"> 11/2016 </w:t>
      </w:r>
    </w:p>
    <w:p w14:paraId="6A610C0A" w14:textId="77777777" w:rsidR="00CC0E20" w:rsidRPr="00CC4D9D" w:rsidRDefault="00CC0E20" w:rsidP="00CC4D9D">
      <w:pPr>
        <w:spacing w:before="120" w:after="120" w:line="360" w:lineRule="auto"/>
        <w:jc w:val="both"/>
        <w:rPr>
          <w:rFonts w:ascii="Times New Roman" w:eastAsia="Times New Roman" w:hAnsi="Times New Roman" w:cs="Times New Roman"/>
          <w:sz w:val="28"/>
          <w:szCs w:val="28"/>
          <w:lang w:val="vi-VN"/>
        </w:rPr>
      </w:pPr>
      <w:r w:rsidRPr="00CC4D9D">
        <w:rPr>
          <w:rFonts w:ascii="Times New Roman" w:eastAsia="Times New Roman" w:hAnsi="Times New Roman" w:cs="Times New Roman"/>
          <w:sz w:val="28"/>
          <w:szCs w:val="28"/>
        </w:rPr>
        <w:t>Kết thúc:</w:t>
      </w:r>
      <w:r w:rsidRPr="00CC4D9D">
        <w:rPr>
          <w:rFonts w:ascii="Times New Roman" w:eastAsia="Times New Roman" w:hAnsi="Times New Roman" w:cs="Times New Roman"/>
          <w:sz w:val="28"/>
          <w:szCs w:val="28"/>
          <w:lang w:val="vi-VN"/>
        </w:rPr>
        <w:t xml:space="preserve"> 10/2019</w:t>
      </w:r>
    </w:p>
    <w:p w14:paraId="2817D05F" w14:textId="77777777" w:rsidR="00CC0E20" w:rsidRPr="00CC4D9D" w:rsidRDefault="00CC0E20" w:rsidP="00CC4D9D">
      <w:pPr>
        <w:spacing w:before="120" w:after="120" w:line="360" w:lineRule="auto"/>
        <w:ind w:right="-57"/>
        <w:jc w:val="both"/>
        <w:rPr>
          <w:rFonts w:ascii="Times New Roman" w:eastAsia="Times New Roman" w:hAnsi="Times New Roman" w:cs="Times New Roman"/>
          <w:spacing w:val="-10"/>
          <w:sz w:val="28"/>
          <w:szCs w:val="28"/>
        </w:rPr>
      </w:pPr>
      <w:r w:rsidRPr="00CC4D9D">
        <w:rPr>
          <w:rFonts w:ascii="Times New Roman" w:eastAsia="Times New Roman" w:hAnsi="Times New Roman" w:cs="Times New Roman"/>
          <w:spacing w:val="-10"/>
          <w:sz w:val="28"/>
          <w:szCs w:val="28"/>
        </w:rPr>
        <w:t xml:space="preserve">Thời gian thực hiện theo văn bản điều chỉnh của cơ quan có thẩm quyền </w:t>
      </w:r>
      <w:r w:rsidRPr="00CC4D9D">
        <w:rPr>
          <w:rFonts w:ascii="Times New Roman" w:eastAsia="Times New Roman" w:hAnsi="Times New Roman" w:cs="Times New Roman"/>
          <w:i/>
          <w:spacing w:val="-10"/>
          <w:sz w:val="28"/>
          <w:szCs w:val="28"/>
        </w:rPr>
        <w:t>(nếu có)</w:t>
      </w:r>
      <w:r w:rsidRPr="00CC4D9D">
        <w:rPr>
          <w:rFonts w:ascii="Times New Roman" w:eastAsia="Times New Roman" w:hAnsi="Times New Roman" w:cs="Times New Roman"/>
          <w:spacing w:val="-10"/>
          <w:sz w:val="28"/>
          <w:szCs w:val="28"/>
        </w:rPr>
        <w:t>:</w:t>
      </w:r>
    </w:p>
    <w:p w14:paraId="34A1A634"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7. Danh sách thành viên chính thực hiện nhiệm vụ nêu trên gồm:</w:t>
      </w:r>
    </w:p>
    <w:tbl>
      <w:tblPr>
        <w:tblW w:w="484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81"/>
        <w:gridCol w:w="2438"/>
        <w:gridCol w:w="2552"/>
        <w:gridCol w:w="3399"/>
      </w:tblGrid>
      <w:tr w:rsidR="00CC0E20" w:rsidRPr="00CC4D9D" w14:paraId="58D05F19" w14:textId="77777777" w:rsidTr="00CC4D9D">
        <w:trPr>
          <w:jc w:val="center"/>
        </w:trPr>
        <w:tc>
          <w:tcPr>
            <w:tcW w:w="375" w:type="pct"/>
          </w:tcPr>
          <w:p w14:paraId="3871DCA0" w14:textId="77777777" w:rsidR="00CC0E20" w:rsidRPr="00CC4D9D" w:rsidRDefault="00CC0E20" w:rsidP="00CC4D9D">
            <w:pPr>
              <w:keepNext/>
              <w:spacing w:before="120" w:after="120" w:line="360" w:lineRule="auto"/>
              <w:jc w:val="center"/>
              <w:outlineLvl w:val="2"/>
              <w:rPr>
                <w:rFonts w:ascii="Times New Roman" w:eastAsia="Times New Roman" w:hAnsi="Times New Roman" w:cs="Times New Roman"/>
                <w:b/>
                <w:sz w:val="28"/>
                <w:szCs w:val="28"/>
              </w:rPr>
            </w:pPr>
            <w:r w:rsidRPr="00CC4D9D">
              <w:rPr>
                <w:rFonts w:ascii="Times New Roman" w:eastAsia="Times New Roman" w:hAnsi="Times New Roman" w:cs="Times New Roman"/>
                <w:b/>
                <w:sz w:val="28"/>
                <w:szCs w:val="28"/>
              </w:rPr>
              <w:t>Số</w:t>
            </w:r>
          </w:p>
          <w:p w14:paraId="0329C7C3" w14:textId="77777777" w:rsidR="00CC0E20" w:rsidRPr="00CC4D9D" w:rsidRDefault="00CC0E20" w:rsidP="00CC4D9D">
            <w:pPr>
              <w:keepNext/>
              <w:spacing w:before="120" w:after="120" w:line="360" w:lineRule="auto"/>
              <w:jc w:val="center"/>
              <w:outlineLvl w:val="2"/>
              <w:rPr>
                <w:rFonts w:ascii="Times New Roman" w:eastAsia="Times New Roman" w:hAnsi="Times New Roman" w:cs="Times New Roman"/>
                <w:b/>
                <w:sz w:val="28"/>
                <w:szCs w:val="28"/>
              </w:rPr>
            </w:pPr>
            <w:r w:rsidRPr="00CC4D9D">
              <w:rPr>
                <w:rFonts w:ascii="Times New Roman" w:eastAsia="Times New Roman" w:hAnsi="Times New Roman" w:cs="Times New Roman"/>
                <w:b/>
                <w:sz w:val="28"/>
                <w:szCs w:val="28"/>
              </w:rPr>
              <w:t>TT</w:t>
            </w:r>
          </w:p>
        </w:tc>
        <w:tc>
          <w:tcPr>
            <w:tcW w:w="1344" w:type="pct"/>
          </w:tcPr>
          <w:p w14:paraId="74E12AF3" w14:textId="77777777" w:rsidR="00CC0E20" w:rsidRPr="00CC4D9D" w:rsidRDefault="00CC0E20" w:rsidP="00CC4D9D">
            <w:pPr>
              <w:keepNext/>
              <w:spacing w:before="120" w:after="120" w:line="360" w:lineRule="auto"/>
              <w:jc w:val="center"/>
              <w:outlineLvl w:val="2"/>
              <w:rPr>
                <w:rFonts w:ascii="Times New Roman" w:eastAsia="Times New Roman" w:hAnsi="Times New Roman" w:cs="Times New Roman"/>
                <w:b/>
                <w:sz w:val="28"/>
                <w:szCs w:val="28"/>
              </w:rPr>
            </w:pPr>
            <w:r w:rsidRPr="00CC4D9D">
              <w:rPr>
                <w:rFonts w:ascii="Times New Roman" w:eastAsia="Times New Roman" w:hAnsi="Times New Roman" w:cs="Times New Roman"/>
                <w:b/>
                <w:sz w:val="28"/>
                <w:szCs w:val="28"/>
              </w:rPr>
              <w:t>Họ và tên</w:t>
            </w:r>
          </w:p>
        </w:tc>
        <w:tc>
          <w:tcPr>
            <w:tcW w:w="1407" w:type="pct"/>
          </w:tcPr>
          <w:p w14:paraId="7D39A56F" w14:textId="77777777" w:rsidR="00CC0E20" w:rsidRPr="00CC4D9D" w:rsidRDefault="00CC0E20" w:rsidP="00CC4D9D">
            <w:pPr>
              <w:keepNext/>
              <w:spacing w:before="120" w:after="120" w:line="360" w:lineRule="auto"/>
              <w:jc w:val="center"/>
              <w:outlineLvl w:val="2"/>
              <w:rPr>
                <w:rFonts w:ascii="Times New Roman" w:eastAsia="Times New Roman" w:hAnsi="Times New Roman" w:cs="Times New Roman"/>
                <w:b/>
                <w:sz w:val="28"/>
                <w:szCs w:val="28"/>
              </w:rPr>
            </w:pPr>
            <w:r w:rsidRPr="00CC4D9D">
              <w:rPr>
                <w:rFonts w:ascii="Times New Roman" w:eastAsia="Times New Roman" w:hAnsi="Times New Roman" w:cs="Times New Roman"/>
                <w:b/>
                <w:sz w:val="28"/>
                <w:szCs w:val="28"/>
              </w:rPr>
              <w:t>Chức danh khoa học, học vị</w:t>
            </w:r>
          </w:p>
        </w:tc>
        <w:tc>
          <w:tcPr>
            <w:tcW w:w="1875" w:type="pct"/>
          </w:tcPr>
          <w:p w14:paraId="278C9F84" w14:textId="77777777" w:rsidR="00CC0E20" w:rsidRPr="00CC4D9D" w:rsidRDefault="00CC0E20" w:rsidP="00CC4D9D">
            <w:pPr>
              <w:spacing w:before="120" w:after="120" w:line="360" w:lineRule="auto"/>
              <w:jc w:val="center"/>
              <w:rPr>
                <w:rFonts w:ascii="Times New Roman" w:eastAsia="Arial" w:hAnsi="Times New Roman" w:cs="Times New Roman"/>
                <w:b/>
                <w:bCs/>
                <w:iCs/>
                <w:sz w:val="28"/>
                <w:szCs w:val="28"/>
                <w:lang w:val="vi-VN"/>
              </w:rPr>
            </w:pPr>
            <w:r w:rsidRPr="00CC4D9D">
              <w:rPr>
                <w:rFonts w:ascii="Times New Roman" w:eastAsia="Arial" w:hAnsi="Times New Roman" w:cs="Times New Roman"/>
                <w:b/>
                <w:bCs/>
                <w:iCs/>
                <w:sz w:val="28"/>
                <w:szCs w:val="28"/>
                <w:lang w:val="vi-VN"/>
              </w:rPr>
              <w:t>Cơ quan công tác</w:t>
            </w:r>
          </w:p>
        </w:tc>
      </w:tr>
      <w:tr w:rsidR="00CC0E20" w:rsidRPr="00CC4D9D" w14:paraId="2EEC7C20" w14:textId="77777777" w:rsidTr="00CC4D9D">
        <w:trPr>
          <w:jc w:val="center"/>
        </w:trPr>
        <w:tc>
          <w:tcPr>
            <w:tcW w:w="375" w:type="pct"/>
          </w:tcPr>
          <w:p w14:paraId="4CDD1B3F"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1</w:t>
            </w:r>
          </w:p>
        </w:tc>
        <w:tc>
          <w:tcPr>
            <w:tcW w:w="1344" w:type="pct"/>
          </w:tcPr>
          <w:p w14:paraId="596B1F92"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Nguyễn Thanh Tùng</w:t>
            </w:r>
          </w:p>
        </w:tc>
        <w:tc>
          <w:tcPr>
            <w:tcW w:w="1407" w:type="pct"/>
          </w:tcPr>
          <w:p w14:paraId="7DA6FC27"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vật lý</w:t>
            </w:r>
          </w:p>
        </w:tc>
        <w:tc>
          <w:tcPr>
            <w:tcW w:w="1875" w:type="pct"/>
          </w:tcPr>
          <w:p w14:paraId="0A245563" w14:textId="77777777" w:rsidR="00CC0E20" w:rsidRPr="00CC4D9D" w:rsidRDefault="00CC0E20" w:rsidP="00CC4D9D">
            <w:pPr>
              <w:spacing w:before="120" w:after="120" w:line="360" w:lineRule="auto"/>
              <w:ind w:firstLine="34"/>
              <w:jc w:val="both"/>
              <w:rPr>
                <w:rFonts w:ascii="Times New Roman" w:eastAsia="Arial" w:hAnsi="Times New Roman" w:cs="Times New Roman"/>
                <w:b/>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r w:rsidR="00CC0E20" w:rsidRPr="00CC4D9D" w14:paraId="347937E9" w14:textId="77777777" w:rsidTr="00CC4D9D">
        <w:trPr>
          <w:jc w:val="center"/>
        </w:trPr>
        <w:tc>
          <w:tcPr>
            <w:tcW w:w="375" w:type="pct"/>
          </w:tcPr>
          <w:p w14:paraId="4162A434"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2</w:t>
            </w:r>
          </w:p>
        </w:tc>
        <w:tc>
          <w:tcPr>
            <w:tcW w:w="1344" w:type="pct"/>
          </w:tcPr>
          <w:p w14:paraId="00422ACC"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Lê Chi Mai</w:t>
            </w:r>
          </w:p>
        </w:tc>
        <w:tc>
          <w:tcPr>
            <w:tcW w:w="1407" w:type="pct"/>
          </w:tcPr>
          <w:p w14:paraId="057087AA"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chất</w:t>
            </w:r>
          </w:p>
        </w:tc>
        <w:tc>
          <w:tcPr>
            <w:tcW w:w="1875" w:type="pct"/>
          </w:tcPr>
          <w:p w14:paraId="49113709"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r w:rsidR="00CC0E20" w:rsidRPr="00CC4D9D" w14:paraId="4417A35A" w14:textId="77777777" w:rsidTr="00CC4D9D">
        <w:trPr>
          <w:jc w:val="center"/>
        </w:trPr>
        <w:tc>
          <w:tcPr>
            <w:tcW w:w="375" w:type="pct"/>
          </w:tcPr>
          <w:p w14:paraId="2962BEF6"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3</w:t>
            </w:r>
          </w:p>
        </w:tc>
        <w:tc>
          <w:tcPr>
            <w:tcW w:w="1344" w:type="pct"/>
          </w:tcPr>
          <w:p w14:paraId="4C44AAA0"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Vũ Trường Sơn</w:t>
            </w:r>
          </w:p>
        </w:tc>
        <w:tc>
          <w:tcPr>
            <w:tcW w:w="1407" w:type="pct"/>
          </w:tcPr>
          <w:p w14:paraId="01528C01" w14:textId="77777777" w:rsidR="00CC0E20" w:rsidRPr="00CC4D9D" w:rsidRDefault="00CC0E20" w:rsidP="00CC4D9D">
            <w:pPr>
              <w:spacing w:before="120" w:after="120" w:line="360" w:lineRule="auto"/>
              <w:jc w:val="center"/>
              <w:rPr>
                <w:rFonts w:ascii="Times New Roman" w:eastAsia="Arial" w:hAnsi="Times New Roman" w:cs="Times New Roman"/>
                <w:sz w:val="28"/>
                <w:szCs w:val="28"/>
              </w:rPr>
            </w:pPr>
            <w:r w:rsidRPr="00CC4D9D">
              <w:rPr>
                <w:rFonts w:ascii="Times New Roman" w:eastAsia="Arial" w:hAnsi="Times New Roman" w:cs="Times New Roman"/>
                <w:sz w:val="28"/>
                <w:szCs w:val="28"/>
                <w:lang w:val="vi-VN"/>
              </w:rPr>
              <w:t>Tiến sỹ</w:t>
            </w:r>
            <w:r w:rsidRPr="00CC4D9D">
              <w:rPr>
                <w:rFonts w:ascii="Times New Roman" w:eastAsia="Arial" w:hAnsi="Times New Roman" w:cs="Times New Roman"/>
                <w:sz w:val="28"/>
                <w:szCs w:val="28"/>
              </w:rPr>
              <w:t xml:space="preserve"> Địa chất</w:t>
            </w:r>
          </w:p>
        </w:tc>
        <w:tc>
          <w:tcPr>
            <w:tcW w:w="1875" w:type="pct"/>
          </w:tcPr>
          <w:p w14:paraId="56D1A79A"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Tổng cục Biển và Hải đảo, Bộ Tài nguyên và Môi trường</w:t>
            </w:r>
          </w:p>
        </w:tc>
      </w:tr>
      <w:tr w:rsidR="00CC0E20" w:rsidRPr="00CC4D9D" w14:paraId="73799459" w14:textId="77777777" w:rsidTr="00CC4D9D">
        <w:trPr>
          <w:jc w:val="center"/>
        </w:trPr>
        <w:tc>
          <w:tcPr>
            <w:tcW w:w="375" w:type="pct"/>
          </w:tcPr>
          <w:p w14:paraId="59E281EB"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4</w:t>
            </w:r>
          </w:p>
        </w:tc>
        <w:tc>
          <w:tcPr>
            <w:tcW w:w="1344" w:type="pct"/>
          </w:tcPr>
          <w:p w14:paraId="619F067C"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Nguyễn Thu Huyền</w:t>
            </w:r>
          </w:p>
        </w:tc>
        <w:tc>
          <w:tcPr>
            <w:tcW w:w="1407" w:type="pct"/>
          </w:tcPr>
          <w:p w14:paraId="2CC8B564"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vật lý</w:t>
            </w:r>
          </w:p>
        </w:tc>
        <w:tc>
          <w:tcPr>
            <w:tcW w:w="1875" w:type="pct"/>
          </w:tcPr>
          <w:p w14:paraId="2AE377D9"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r w:rsidR="00CC0E20" w:rsidRPr="00CC4D9D" w14:paraId="1FA14B16" w14:textId="77777777" w:rsidTr="00CC4D9D">
        <w:trPr>
          <w:jc w:val="center"/>
        </w:trPr>
        <w:tc>
          <w:tcPr>
            <w:tcW w:w="375" w:type="pct"/>
          </w:tcPr>
          <w:p w14:paraId="1A3D1657"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5</w:t>
            </w:r>
          </w:p>
        </w:tc>
        <w:tc>
          <w:tcPr>
            <w:tcW w:w="1344" w:type="pct"/>
          </w:tcPr>
          <w:p w14:paraId="348ED2C2"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Đoàn Huy Hiên</w:t>
            </w:r>
          </w:p>
        </w:tc>
        <w:tc>
          <w:tcPr>
            <w:tcW w:w="1407" w:type="pct"/>
          </w:tcPr>
          <w:p w14:paraId="66383D6F"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vật lý</w:t>
            </w:r>
          </w:p>
        </w:tc>
        <w:tc>
          <w:tcPr>
            <w:tcW w:w="1875" w:type="pct"/>
          </w:tcPr>
          <w:p w14:paraId="1699A6D1"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r w:rsidR="00CC0E20" w:rsidRPr="00CC4D9D" w14:paraId="11A0CCC0" w14:textId="77777777" w:rsidTr="00CC4D9D">
        <w:trPr>
          <w:jc w:val="center"/>
        </w:trPr>
        <w:tc>
          <w:tcPr>
            <w:tcW w:w="375" w:type="pct"/>
          </w:tcPr>
          <w:p w14:paraId="09CA5673"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6</w:t>
            </w:r>
          </w:p>
        </w:tc>
        <w:tc>
          <w:tcPr>
            <w:tcW w:w="1344" w:type="pct"/>
          </w:tcPr>
          <w:p w14:paraId="326329E2"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Hoàng Ngọc Đang</w:t>
            </w:r>
          </w:p>
        </w:tc>
        <w:tc>
          <w:tcPr>
            <w:tcW w:w="1407" w:type="pct"/>
          </w:tcPr>
          <w:p w14:paraId="214A8E1B"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chất</w:t>
            </w:r>
          </w:p>
        </w:tc>
        <w:tc>
          <w:tcPr>
            <w:tcW w:w="1875" w:type="pct"/>
          </w:tcPr>
          <w:p w14:paraId="443A74D4"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Tổng Công ty Thăm dò và Khai thác Dầu khí</w:t>
            </w:r>
          </w:p>
        </w:tc>
      </w:tr>
      <w:tr w:rsidR="00CC0E20" w:rsidRPr="00CC4D9D" w14:paraId="1EDDAD67" w14:textId="77777777" w:rsidTr="00CC4D9D">
        <w:trPr>
          <w:jc w:val="center"/>
        </w:trPr>
        <w:tc>
          <w:tcPr>
            <w:tcW w:w="375" w:type="pct"/>
          </w:tcPr>
          <w:p w14:paraId="60DB8C28"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7</w:t>
            </w:r>
          </w:p>
        </w:tc>
        <w:tc>
          <w:tcPr>
            <w:tcW w:w="1344" w:type="pct"/>
          </w:tcPr>
          <w:p w14:paraId="619CD364"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Phùng Văn Phách</w:t>
            </w:r>
          </w:p>
        </w:tc>
        <w:tc>
          <w:tcPr>
            <w:tcW w:w="1407" w:type="pct"/>
          </w:tcPr>
          <w:p w14:paraId="58667CA4"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chất</w:t>
            </w:r>
          </w:p>
        </w:tc>
        <w:tc>
          <w:tcPr>
            <w:tcW w:w="1875" w:type="pct"/>
          </w:tcPr>
          <w:p w14:paraId="6EC88D32"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Địa chất và Địa vật lý Biển</w:t>
            </w:r>
          </w:p>
        </w:tc>
      </w:tr>
      <w:tr w:rsidR="00CC0E20" w:rsidRPr="00CC4D9D" w14:paraId="334CAB36" w14:textId="77777777" w:rsidTr="00CC4D9D">
        <w:trPr>
          <w:jc w:val="center"/>
        </w:trPr>
        <w:tc>
          <w:tcPr>
            <w:tcW w:w="375" w:type="pct"/>
          </w:tcPr>
          <w:p w14:paraId="3952142C"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8</w:t>
            </w:r>
          </w:p>
        </w:tc>
        <w:tc>
          <w:tcPr>
            <w:tcW w:w="1344" w:type="pct"/>
          </w:tcPr>
          <w:p w14:paraId="1CDCA7F7"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Phạm Thanh Liêm</w:t>
            </w:r>
          </w:p>
        </w:tc>
        <w:tc>
          <w:tcPr>
            <w:tcW w:w="1407" w:type="pct"/>
          </w:tcPr>
          <w:p w14:paraId="58246940"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chất</w:t>
            </w:r>
          </w:p>
        </w:tc>
        <w:tc>
          <w:tcPr>
            <w:tcW w:w="1875" w:type="pct"/>
          </w:tcPr>
          <w:p w14:paraId="07E690C6"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Tập đoàn Dầu Khí Việt Nam</w:t>
            </w:r>
          </w:p>
        </w:tc>
      </w:tr>
      <w:tr w:rsidR="00CC0E20" w:rsidRPr="00CC4D9D" w14:paraId="767C2C86" w14:textId="77777777" w:rsidTr="00CC4D9D">
        <w:trPr>
          <w:jc w:val="center"/>
        </w:trPr>
        <w:tc>
          <w:tcPr>
            <w:tcW w:w="375" w:type="pct"/>
          </w:tcPr>
          <w:p w14:paraId="1F5101B3"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9</w:t>
            </w:r>
          </w:p>
        </w:tc>
        <w:tc>
          <w:tcPr>
            <w:tcW w:w="1344" w:type="pct"/>
          </w:tcPr>
          <w:p w14:paraId="01BAE3A8"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Bùi Việt Dũng</w:t>
            </w:r>
          </w:p>
        </w:tc>
        <w:tc>
          <w:tcPr>
            <w:tcW w:w="1407" w:type="pct"/>
          </w:tcPr>
          <w:p w14:paraId="79BC5D46"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Tiến sỹ Địa chất</w:t>
            </w:r>
          </w:p>
        </w:tc>
        <w:tc>
          <w:tcPr>
            <w:tcW w:w="1875" w:type="pct"/>
          </w:tcPr>
          <w:p w14:paraId="4A533DF1"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r w:rsidR="00CC0E20" w:rsidRPr="00CC4D9D" w14:paraId="6EBDB86C" w14:textId="77777777" w:rsidTr="00CC4D9D">
        <w:trPr>
          <w:jc w:val="center"/>
        </w:trPr>
        <w:tc>
          <w:tcPr>
            <w:tcW w:w="375" w:type="pct"/>
          </w:tcPr>
          <w:p w14:paraId="14C5190D"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10</w:t>
            </w:r>
          </w:p>
        </w:tc>
        <w:tc>
          <w:tcPr>
            <w:tcW w:w="1344" w:type="pct"/>
          </w:tcPr>
          <w:p w14:paraId="685ED1AD" w14:textId="77777777" w:rsidR="00CC0E20" w:rsidRPr="00CC4D9D" w:rsidRDefault="00CC0E20" w:rsidP="00CC4D9D">
            <w:p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Nguyễn Hoàng Sơn</w:t>
            </w:r>
          </w:p>
        </w:tc>
        <w:tc>
          <w:tcPr>
            <w:tcW w:w="1407" w:type="pct"/>
          </w:tcPr>
          <w:p w14:paraId="189EBE67" w14:textId="77777777" w:rsidR="00CC0E20" w:rsidRPr="00CC4D9D" w:rsidRDefault="00CC0E20" w:rsidP="00CC4D9D">
            <w:pPr>
              <w:spacing w:before="120" w:after="120" w:line="360" w:lineRule="auto"/>
              <w:jc w:val="center"/>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Thạc sỹ</w:t>
            </w:r>
          </w:p>
        </w:tc>
        <w:tc>
          <w:tcPr>
            <w:tcW w:w="1875" w:type="pct"/>
          </w:tcPr>
          <w:p w14:paraId="1CFB461E" w14:textId="77777777" w:rsidR="00CC0E20" w:rsidRPr="00CC4D9D" w:rsidRDefault="00CC0E20" w:rsidP="00CC4D9D">
            <w:pPr>
              <w:spacing w:before="120" w:after="120" w:line="360" w:lineRule="auto"/>
              <w:ind w:firstLine="34"/>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Viện Dầu Khí Việt Nam</w:t>
            </w:r>
          </w:p>
        </w:tc>
      </w:tr>
    </w:tbl>
    <w:p w14:paraId="7F590B08" w14:textId="77777777" w:rsidR="00CC0E20" w:rsidRPr="00CC4D9D" w:rsidRDefault="00CC0E20" w:rsidP="00CC4D9D">
      <w:pPr>
        <w:pStyle w:val="NormalWeb"/>
        <w:spacing w:before="120" w:beforeAutospacing="0" w:after="120" w:afterAutospacing="0"/>
        <w:rPr>
          <w:sz w:val="28"/>
          <w:szCs w:val="28"/>
        </w:rPr>
      </w:pPr>
      <w:r w:rsidRPr="00CC4D9D">
        <w:rPr>
          <w:rStyle w:val="Strong"/>
          <w:sz w:val="28"/>
          <w:szCs w:val="28"/>
        </w:rPr>
        <w:t>II.  Thời gian, địa điểm dự kiến tổ chức đánh giá, nghiệm thu:</w:t>
      </w:r>
    </w:p>
    <w:p w14:paraId="16091F3B" w14:textId="77777777" w:rsidR="00CC0E20" w:rsidRPr="00CC4D9D" w:rsidRDefault="00CC0E20" w:rsidP="00CC4D9D">
      <w:pPr>
        <w:pStyle w:val="NormalWeb"/>
        <w:spacing w:before="120" w:beforeAutospacing="0" w:after="120" w:afterAutospacing="0"/>
        <w:rPr>
          <w:sz w:val="28"/>
          <w:szCs w:val="28"/>
        </w:rPr>
      </w:pPr>
      <w:r w:rsidRPr="00CC4D9D">
        <w:rPr>
          <w:sz w:val="28"/>
          <w:szCs w:val="28"/>
        </w:rPr>
        <w:t>1 Thời gian dự kiến: Tháng 01/2020.</w:t>
      </w:r>
    </w:p>
    <w:p w14:paraId="76FFCE81" w14:textId="77777777" w:rsidR="00CC0E20" w:rsidRPr="00CC4D9D" w:rsidRDefault="00CC0E20" w:rsidP="00CC4D9D">
      <w:pPr>
        <w:pStyle w:val="NormalWeb"/>
        <w:spacing w:before="120" w:beforeAutospacing="0" w:after="120" w:afterAutospacing="0"/>
        <w:rPr>
          <w:sz w:val="28"/>
          <w:szCs w:val="28"/>
        </w:rPr>
      </w:pPr>
      <w:r w:rsidRPr="00CC4D9D">
        <w:rPr>
          <w:sz w:val="28"/>
          <w:szCs w:val="28"/>
        </w:rPr>
        <w:t>2 Địa điểm: tại Bộ Khoa học và Công nghệ</w:t>
      </w:r>
    </w:p>
    <w:p w14:paraId="4EA23448" w14:textId="77777777" w:rsidR="00CC0E20" w:rsidRPr="00CC4D9D" w:rsidRDefault="00CC0E20" w:rsidP="00CC4D9D">
      <w:pPr>
        <w:spacing w:before="120" w:after="120" w:line="360" w:lineRule="auto"/>
        <w:rPr>
          <w:rFonts w:ascii="Times New Roman" w:eastAsia="Times New Roman" w:hAnsi="Times New Roman" w:cs="Times New Roman"/>
          <w:b/>
          <w:bCs/>
          <w:sz w:val="28"/>
          <w:szCs w:val="28"/>
          <w:lang w:val="vi-VN"/>
        </w:rPr>
      </w:pPr>
      <w:r w:rsidRPr="00CC4D9D">
        <w:rPr>
          <w:rFonts w:ascii="Times New Roman" w:eastAsia="Times New Roman" w:hAnsi="Times New Roman" w:cs="Times New Roman"/>
          <w:b/>
          <w:bCs/>
          <w:sz w:val="28"/>
          <w:szCs w:val="28"/>
          <w:lang w:val="vi-VN"/>
        </w:rPr>
        <w:t>II</w:t>
      </w:r>
      <w:r w:rsidRPr="00CC4D9D">
        <w:rPr>
          <w:rFonts w:ascii="Times New Roman" w:eastAsia="Times New Roman" w:hAnsi="Times New Roman" w:cs="Times New Roman"/>
          <w:b/>
          <w:bCs/>
          <w:sz w:val="28"/>
          <w:szCs w:val="28"/>
        </w:rPr>
        <w:t>I</w:t>
      </w:r>
      <w:r w:rsidRPr="00CC4D9D">
        <w:rPr>
          <w:rFonts w:ascii="Times New Roman" w:eastAsia="Times New Roman" w:hAnsi="Times New Roman" w:cs="Times New Roman"/>
          <w:b/>
          <w:bCs/>
          <w:sz w:val="28"/>
          <w:szCs w:val="28"/>
          <w:lang w:val="vi-VN"/>
        </w:rPr>
        <w:t>. Nội dung tự đánh giá về kết quả thực hiện nhiệm vụ:</w:t>
      </w:r>
    </w:p>
    <w:bookmarkEnd w:id="0"/>
    <w:p w14:paraId="3FBC8D17" w14:textId="77777777" w:rsidR="00CC0E20" w:rsidRPr="00CC4D9D" w:rsidRDefault="00CC0E20" w:rsidP="00CC4D9D">
      <w:pPr>
        <w:spacing w:before="120" w:after="120" w:line="360" w:lineRule="auto"/>
        <w:jc w:val="both"/>
        <w:rPr>
          <w:rFonts w:ascii="Times New Roman" w:eastAsia="Arial" w:hAnsi="Times New Roman" w:cs="Times New Roman"/>
          <w:b/>
          <w:i/>
          <w:iCs/>
          <w:sz w:val="28"/>
          <w:szCs w:val="28"/>
          <w:lang w:val="vi-VN"/>
        </w:rPr>
      </w:pPr>
      <w:r w:rsidRPr="00CC4D9D">
        <w:rPr>
          <w:rFonts w:ascii="Times New Roman" w:eastAsia="Arial" w:hAnsi="Times New Roman" w:cs="Times New Roman"/>
          <w:b/>
          <w:i/>
          <w:iCs/>
          <w:sz w:val="28"/>
          <w:szCs w:val="28"/>
          <w:lang w:val="vi-VN"/>
        </w:rPr>
        <w:t>1. Về sản phẩm khoa học:</w:t>
      </w:r>
    </w:p>
    <w:p w14:paraId="3F7D8A84" w14:textId="77777777" w:rsidR="00CC0E20" w:rsidRPr="00CC4D9D" w:rsidRDefault="00CC0E20" w:rsidP="00CC4D9D">
      <w:pPr>
        <w:spacing w:before="120" w:after="120" w:line="360" w:lineRule="auto"/>
        <w:ind w:firstLine="720"/>
        <w:jc w:val="both"/>
        <w:rPr>
          <w:rFonts w:ascii="Times New Roman" w:eastAsia="Arial" w:hAnsi="Times New Roman" w:cs="Times New Roman"/>
          <w:sz w:val="28"/>
          <w:szCs w:val="28"/>
          <w:lang w:val="vi-VN"/>
        </w:rPr>
      </w:pPr>
      <w:r w:rsidRPr="00CC4D9D">
        <w:rPr>
          <w:rFonts w:ascii="Times New Roman" w:eastAsia="Arial" w:hAnsi="Times New Roman" w:cs="Times New Roman"/>
          <w:bCs/>
          <w:sz w:val="28"/>
          <w:szCs w:val="28"/>
          <w:lang w:val="vi-VN"/>
        </w:rPr>
        <w:t>1.1. Danh mục sản phẩm đã hoàn thành:</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298"/>
        <w:gridCol w:w="683"/>
        <w:gridCol w:w="568"/>
        <w:gridCol w:w="871"/>
        <w:gridCol w:w="683"/>
        <w:gridCol w:w="564"/>
        <w:gridCol w:w="871"/>
        <w:gridCol w:w="683"/>
        <w:gridCol w:w="564"/>
        <w:gridCol w:w="1002"/>
      </w:tblGrid>
      <w:tr w:rsidR="00CC0E20" w:rsidRPr="00CC4D9D" w14:paraId="0908F519" w14:textId="77777777" w:rsidTr="00CC4D9D">
        <w:tc>
          <w:tcPr>
            <w:tcW w:w="371" w:type="pct"/>
            <w:vMerge w:val="restart"/>
            <w:tcBorders>
              <w:top w:val="single" w:sz="4" w:space="0" w:color="auto"/>
              <w:left w:val="single" w:sz="4" w:space="0" w:color="auto"/>
              <w:right w:val="single" w:sz="4" w:space="0" w:color="auto"/>
            </w:tcBorders>
          </w:tcPr>
          <w:p w14:paraId="4E37B7A7" w14:textId="77777777" w:rsidR="00CC0E20" w:rsidRPr="00CC4D9D" w:rsidRDefault="00CC0E20" w:rsidP="00CC4D9D">
            <w:pPr>
              <w:spacing w:before="120" w:after="120" w:line="276" w:lineRule="auto"/>
              <w:jc w:val="center"/>
              <w:rPr>
                <w:rFonts w:ascii="Times New Roman" w:eastAsia="Arial" w:hAnsi="Times New Roman" w:cs="Times New Roman"/>
                <w:b/>
                <w:sz w:val="24"/>
                <w:szCs w:val="24"/>
                <w:lang w:val="vi-VN"/>
              </w:rPr>
            </w:pPr>
            <w:r w:rsidRPr="00CC4D9D">
              <w:rPr>
                <w:rFonts w:ascii="Times New Roman" w:eastAsia="Arial" w:hAnsi="Times New Roman" w:cs="Times New Roman"/>
                <w:b/>
                <w:sz w:val="24"/>
                <w:szCs w:val="24"/>
                <w:lang w:val="vi-VN"/>
              </w:rPr>
              <w:t>Số TT</w:t>
            </w:r>
          </w:p>
        </w:tc>
        <w:tc>
          <w:tcPr>
            <w:tcW w:w="1210" w:type="pct"/>
            <w:vMerge w:val="restart"/>
            <w:tcBorders>
              <w:top w:val="single" w:sz="4" w:space="0" w:color="auto"/>
              <w:left w:val="single" w:sz="4" w:space="0" w:color="auto"/>
              <w:right w:val="single" w:sz="4" w:space="0" w:color="auto"/>
            </w:tcBorders>
          </w:tcPr>
          <w:p w14:paraId="4A8D695E" w14:textId="77777777" w:rsidR="00CC0E20" w:rsidRPr="00CC4D9D" w:rsidRDefault="00CC0E20" w:rsidP="00CC4D9D">
            <w:pPr>
              <w:spacing w:before="120" w:after="120" w:line="276" w:lineRule="auto"/>
              <w:jc w:val="center"/>
              <w:rPr>
                <w:rFonts w:ascii="Times New Roman" w:eastAsia="Arial" w:hAnsi="Times New Roman" w:cs="Times New Roman"/>
                <w:b/>
                <w:sz w:val="24"/>
                <w:szCs w:val="24"/>
                <w:lang w:val="vi-VN"/>
              </w:rPr>
            </w:pPr>
            <w:r w:rsidRPr="00CC4D9D">
              <w:rPr>
                <w:rFonts w:ascii="Times New Roman" w:eastAsia="Arial" w:hAnsi="Times New Roman" w:cs="Times New Roman"/>
                <w:b/>
                <w:sz w:val="24"/>
                <w:szCs w:val="24"/>
                <w:lang w:val="vi-VN"/>
              </w:rPr>
              <w:t>Tên sản phẩm</w:t>
            </w:r>
          </w:p>
        </w:tc>
        <w:tc>
          <w:tcPr>
            <w:tcW w:w="1118" w:type="pct"/>
            <w:gridSpan w:val="3"/>
            <w:tcBorders>
              <w:left w:val="single" w:sz="4" w:space="0" w:color="auto"/>
              <w:right w:val="single" w:sz="4" w:space="0" w:color="auto"/>
            </w:tcBorders>
            <w:shd w:val="clear" w:color="auto" w:fill="auto"/>
          </w:tcPr>
          <w:p w14:paraId="2E1023F9" w14:textId="77777777" w:rsidR="00CC0E20" w:rsidRPr="00CC4D9D" w:rsidRDefault="00CC0E20" w:rsidP="00CC4D9D">
            <w:pPr>
              <w:spacing w:before="120" w:after="120" w:line="276" w:lineRule="auto"/>
              <w:jc w:val="center"/>
              <w:rPr>
                <w:rFonts w:ascii="Times New Roman" w:eastAsia="Arial" w:hAnsi="Times New Roman" w:cs="Times New Roman"/>
                <w:b/>
                <w:sz w:val="24"/>
                <w:szCs w:val="24"/>
              </w:rPr>
            </w:pPr>
            <w:r w:rsidRPr="00CC4D9D">
              <w:rPr>
                <w:rFonts w:ascii="Times New Roman" w:eastAsia="Arial" w:hAnsi="Times New Roman" w:cs="Times New Roman"/>
                <w:b/>
                <w:sz w:val="24"/>
                <w:szCs w:val="24"/>
              </w:rPr>
              <w:t>Số lượng</w:t>
            </w:r>
          </w:p>
        </w:tc>
        <w:tc>
          <w:tcPr>
            <w:tcW w:w="1116" w:type="pct"/>
            <w:gridSpan w:val="3"/>
            <w:tcBorders>
              <w:left w:val="single" w:sz="4" w:space="0" w:color="auto"/>
              <w:right w:val="single" w:sz="4" w:space="0" w:color="auto"/>
            </w:tcBorders>
            <w:shd w:val="clear" w:color="auto" w:fill="auto"/>
          </w:tcPr>
          <w:p w14:paraId="3C40E5B8" w14:textId="77777777" w:rsidR="00CC0E20" w:rsidRPr="00CC4D9D" w:rsidRDefault="00CC0E20" w:rsidP="00CC4D9D">
            <w:pPr>
              <w:spacing w:before="120" w:after="120" w:line="276" w:lineRule="auto"/>
              <w:jc w:val="center"/>
              <w:rPr>
                <w:rFonts w:ascii="Times New Roman" w:eastAsia="Arial" w:hAnsi="Times New Roman" w:cs="Times New Roman"/>
                <w:b/>
                <w:sz w:val="24"/>
                <w:szCs w:val="24"/>
              </w:rPr>
            </w:pPr>
            <w:r w:rsidRPr="00CC4D9D">
              <w:rPr>
                <w:rFonts w:ascii="Times New Roman" w:eastAsia="Arial" w:hAnsi="Times New Roman" w:cs="Times New Roman"/>
                <w:b/>
                <w:sz w:val="24"/>
                <w:szCs w:val="24"/>
              </w:rPr>
              <w:t>Khối lượng</w:t>
            </w:r>
          </w:p>
        </w:tc>
        <w:tc>
          <w:tcPr>
            <w:tcW w:w="1186" w:type="pct"/>
            <w:gridSpan w:val="3"/>
            <w:tcBorders>
              <w:left w:val="single" w:sz="4" w:space="0" w:color="auto"/>
              <w:right w:val="single" w:sz="4" w:space="0" w:color="auto"/>
            </w:tcBorders>
          </w:tcPr>
          <w:p w14:paraId="20B98AA7" w14:textId="77777777" w:rsidR="00CC0E20" w:rsidRPr="00CC4D9D" w:rsidRDefault="00CC0E20" w:rsidP="00CC4D9D">
            <w:pPr>
              <w:spacing w:before="120" w:after="120" w:line="276" w:lineRule="auto"/>
              <w:jc w:val="center"/>
              <w:rPr>
                <w:rFonts w:ascii="Times New Roman" w:eastAsia="Arial" w:hAnsi="Times New Roman" w:cs="Times New Roman"/>
                <w:b/>
                <w:sz w:val="24"/>
                <w:szCs w:val="24"/>
                <w:lang w:val="vi-VN"/>
              </w:rPr>
            </w:pPr>
            <w:r w:rsidRPr="00CC4D9D">
              <w:rPr>
                <w:rFonts w:ascii="Times New Roman" w:eastAsia="Arial" w:hAnsi="Times New Roman" w:cs="Times New Roman"/>
                <w:b/>
                <w:sz w:val="24"/>
                <w:szCs w:val="24"/>
                <w:lang w:val="vi-VN"/>
              </w:rPr>
              <w:t>Chất lượng</w:t>
            </w:r>
          </w:p>
        </w:tc>
      </w:tr>
      <w:tr w:rsidR="00CC4D9D" w:rsidRPr="00CC4D9D" w14:paraId="4E2FD2A7" w14:textId="77777777" w:rsidTr="00CC4D9D">
        <w:tc>
          <w:tcPr>
            <w:tcW w:w="371" w:type="pct"/>
            <w:vMerge/>
            <w:tcBorders>
              <w:left w:val="single" w:sz="4" w:space="0" w:color="auto"/>
              <w:bottom w:val="single" w:sz="4" w:space="0" w:color="auto"/>
              <w:right w:val="single" w:sz="4" w:space="0" w:color="auto"/>
            </w:tcBorders>
          </w:tcPr>
          <w:p w14:paraId="37AF7E0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1210" w:type="pct"/>
            <w:vMerge/>
            <w:tcBorders>
              <w:left w:val="single" w:sz="4" w:space="0" w:color="auto"/>
              <w:bottom w:val="single" w:sz="4" w:space="0" w:color="auto"/>
              <w:right w:val="single" w:sz="4" w:space="0" w:color="auto"/>
            </w:tcBorders>
          </w:tcPr>
          <w:p w14:paraId="62837483" w14:textId="77777777" w:rsidR="00CC0E20" w:rsidRPr="00CC4D9D" w:rsidRDefault="00CC0E20" w:rsidP="00CC4D9D">
            <w:pPr>
              <w:spacing w:before="120" w:after="120" w:line="276" w:lineRule="auto"/>
              <w:jc w:val="center"/>
              <w:rPr>
                <w:rFonts w:ascii="Times New Roman" w:eastAsia="Arial" w:hAnsi="Times New Roman" w:cs="Times New Roman"/>
                <w:bCs/>
                <w:sz w:val="24"/>
                <w:szCs w:val="24"/>
                <w:lang w:val="vi-VN"/>
              </w:rPr>
            </w:pPr>
          </w:p>
        </w:tc>
        <w:tc>
          <w:tcPr>
            <w:tcW w:w="360" w:type="pct"/>
            <w:tcBorders>
              <w:left w:val="single" w:sz="4" w:space="0" w:color="auto"/>
              <w:right w:val="single" w:sz="4" w:space="0" w:color="auto"/>
            </w:tcBorders>
            <w:shd w:val="clear" w:color="auto" w:fill="auto"/>
          </w:tcPr>
          <w:p w14:paraId="6819C3D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Xuất sắc</w:t>
            </w:r>
          </w:p>
        </w:tc>
        <w:tc>
          <w:tcPr>
            <w:tcW w:w="299" w:type="pct"/>
            <w:tcBorders>
              <w:left w:val="single" w:sz="4" w:space="0" w:color="auto"/>
              <w:right w:val="single" w:sz="4" w:space="0" w:color="auto"/>
            </w:tcBorders>
            <w:shd w:val="clear" w:color="auto" w:fill="auto"/>
          </w:tcPr>
          <w:p w14:paraId="3F7B11C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Đạt</w:t>
            </w:r>
          </w:p>
        </w:tc>
        <w:tc>
          <w:tcPr>
            <w:tcW w:w="459" w:type="pct"/>
            <w:tcBorders>
              <w:left w:val="single" w:sz="4" w:space="0" w:color="auto"/>
              <w:right w:val="single" w:sz="4" w:space="0" w:color="auto"/>
            </w:tcBorders>
            <w:shd w:val="clear" w:color="auto" w:fill="auto"/>
          </w:tcPr>
          <w:p w14:paraId="6F65F71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Không đạt</w:t>
            </w:r>
          </w:p>
        </w:tc>
        <w:tc>
          <w:tcPr>
            <w:tcW w:w="360" w:type="pct"/>
            <w:tcBorders>
              <w:left w:val="single" w:sz="4" w:space="0" w:color="auto"/>
              <w:right w:val="single" w:sz="4" w:space="0" w:color="auto"/>
            </w:tcBorders>
            <w:shd w:val="clear" w:color="auto" w:fill="auto"/>
          </w:tcPr>
          <w:p w14:paraId="35C58B4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Xuất sắc</w:t>
            </w:r>
          </w:p>
        </w:tc>
        <w:tc>
          <w:tcPr>
            <w:tcW w:w="297" w:type="pct"/>
            <w:tcBorders>
              <w:left w:val="single" w:sz="4" w:space="0" w:color="auto"/>
              <w:right w:val="single" w:sz="4" w:space="0" w:color="auto"/>
            </w:tcBorders>
            <w:shd w:val="clear" w:color="auto" w:fill="auto"/>
          </w:tcPr>
          <w:p w14:paraId="767D96F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Đạt</w:t>
            </w:r>
          </w:p>
        </w:tc>
        <w:tc>
          <w:tcPr>
            <w:tcW w:w="459" w:type="pct"/>
            <w:tcBorders>
              <w:left w:val="single" w:sz="4" w:space="0" w:color="auto"/>
              <w:right w:val="single" w:sz="4" w:space="0" w:color="auto"/>
            </w:tcBorders>
            <w:shd w:val="clear" w:color="auto" w:fill="auto"/>
          </w:tcPr>
          <w:p w14:paraId="4B161A1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Không đạt</w:t>
            </w:r>
          </w:p>
        </w:tc>
        <w:tc>
          <w:tcPr>
            <w:tcW w:w="360" w:type="pct"/>
            <w:tcBorders>
              <w:left w:val="single" w:sz="4" w:space="0" w:color="auto"/>
              <w:right w:val="single" w:sz="4" w:space="0" w:color="auto"/>
            </w:tcBorders>
          </w:tcPr>
          <w:p w14:paraId="29F498F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Xuất sắc</w:t>
            </w:r>
          </w:p>
        </w:tc>
        <w:tc>
          <w:tcPr>
            <w:tcW w:w="297" w:type="pct"/>
            <w:tcBorders>
              <w:left w:val="single" w:sz="4" w:space="0" w:color="auto"/>
              <w:right w:val="single" w:sz="4" w:space="0" w:color="auto"/>
            </w:tcBorders>
          </w:tcPr>
          <w:p w14:paraId="279DDC3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Đạt</w:t>
            </w:r>
          </w:p>
        </w:tc>
        <w:tc>
          <w:tcPr>
            <w:tcW w:w="529" w:type="pct"/>
            <w:tcBorders>
              <w:top w:val="single" w:sz="4" w:space="0" w:color="auto"/>
              <w:left w:val="single" w:sz="4" w:space="0" w:color="auto"/>
              <w:bottom w:val="single" w:sz="4" w:space="0" w:color="auto"/>
              <w:right w:val="single" w:sz="4" w:space="0" w:color="auto"/>
            </w:tcBorders>
          </w:tcPr>
          <w:p w14:paraId="6E159CD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Không đạt</w:t>
            </w:r>
          </w:p>
        </w:tc>
      </w:tr>
      <w:tr w:rsidR="00CC4D9D" w:rsidRPr="00CC4D9D" w14:paraId="59FCAF1E" w14:textId="77777777" w:rsidTr="00CC4D9D">
        <w:tc>
          <w:tcPr>
            <w:tcW w:w="371" w:type="pct"/>
            <w:tcBorders>
              <w:top w:val="single" w:sz="4" w:space="0" w:color="auto"/>
              <w:left w:val="single" w:sz="4" w:space="0" w:color="auto"/>
              <w:bottom w:val="single" w:sz="4" w:space="0" w:color="auto"/>
              <w:right w:val="single" w:sz="4" w:space="0" w:color="auto"/>
            </w:tcBorders>
          </w:tcPr>
          <w:p w14:paraId="1BB140F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1</w:t>
            </w:r>
          </w:p>
        </w:tc>
        <w:tc>
          <w:tcPr>
            <w:tcW w:w="1210" w:type="pct"/>
            <w:tcBorders>
              <w:top w:val="single" w:sz="4" w:space="0" w:color="auto"/>
              <w:left w:val="single" w:sz="4" w:space="0" w:color="auto"/>
              <w:bottom w:val="single" w:sz="4" w:space="0" w:color="auto"/>
              <w:right w:val="single" w:sz="4" w:space="0" w:color="auto"/>
            </w:tcBorders>
          </w:tcPr>
          <w:p w14:paraId="7A16E819"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Bộ tiêu chí địa chất, địa vật lý và hệ phương pháp để xác định khí Hydrat ở thềm lục địa Việt Nam</w:t>
            </w:r>
          </w:p>
        </w:tc>
        <w:tc>
          <w:tcPr>
            <w:tcW w:w="360" w:type="pct"/>
            <w:tcBorders>
              <w:left w:val="single" w:sz="4" w:space="0" w:color="auto"/>
              <w:right w:val="single" w:sz="4" w:space="0" w:color="auto"/>
            </w:tcBorders>
            <w:shd w:val="clear" w:color="auto" w:fill="auto"/>
          </w:tcPr>
          <w:p w14:paraId="5BD2FE24"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c>
          <w:tcPr>
            <w:tcW w:w="299" w:type="pct"/>
            <w:tcBorders>
              <w:left w:val="single" w:sz="4" w:space="0" w:color="auto"/>
              <w:right w:val="single" w:sz="4" w:space="0" w:color="auto"/>
            </w:tcBorders>
            <w:shd w:val="clear" w:color="auto" w:fill="auto"/>
          </w:tcPr>
          <w:p w14:paraId="486C9D0B"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rPr>
            </w:pPr>
            <w:r w:rsidRPr="00CC4D9D">
              <w:rPr>
                <w:rFonts w:ascii="Times New Roman" w:eastAsia="Arial" w:hAnsi="Times New Roman" w:cs="Times New Roman"/>
                <w:b/>
                <w:bCs/>
                <w:sz w:val="24"/>
                <w:szCs w:val="24"/>
              </w:rPr>
              <w:t>01</w:t>
            </w:r>
          </w:p>
        </w:tc>
        <w:tc>
          <w:tcPr>
            <w:tcW w:w="459" w:type="pct"/>
            <w:tcBorders>
              <w:left w:val="single" w:sz="4" w:space="0" w:color="auto"/>
              <w:right w:val="single" w:sz="4" w:space="0" w:color="auto"/>
            </w:tcBorders>
            <w:shd w:val="clear" w:color="auto" w:fill="auto"/>
          </w:tcPr>
          <w:p w14:paraId="09D19367"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c>
          <w:tcPr>
            <w:tcW w:w="360" w:type="pct"/>
            <w:tcBorders>
              <w:left w:val="single" w:sz="4" w:space="0" w:color="auto"/>
              <w:right w:val="single" w:sz="4" w:space="0" w:color="auto"/>
            </w:tcBorders>
            <w:shd w:val="clear" w:color="auto" w:fill="auto"/>
          </w:tcPr>
          <w:p w14:paraId="4810992E"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c>
          <w:tcPr>
            <w:tcW w:w="297" w:type="pct"/>
            <w:tcBorders>
              <w:left w:val="single" w:sz="4" w:space="0" w:color="auto"/>
              <w:right w:val="single" w:sz="4" w:space="0" w:color="auto"/>
            </w:tcBorders>
            <w:shd w:val="clear" w:color="auto" w:fill="auto"/>
          </w:tcPr>
          <w:p w14:paraId="3FD14D7B"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rPr>
            </w:pPr>
            <w:r w:rsidRPr="00CC4D9D">
              <w:rPr>
                <w:rFonts w:ascii="Times New Roman" w:eastAsia="Arial" w:hAnsi="Times New Roman" w:cs="Times New Roman"/>
                <w:b/>
                <w:bCs/>
                <w:sz w:val="24"/>
                <w:szCs w:val="24"/>
              </w:rPr>
              <w:t>X</w:t>
            </w:r>
          </w:p>
        </w:tc>
        <w:tc>
          <w:tcPr>
            <w:tcW w:w="459" w:type="pct"/>
            <w:tcBorders>
              <w:left w:val="single" w:sz="4" w:space="0" w:color="auto"/>
              <w:right w:val="single" w:sz="4" w:space="0" w:color="auto"/>
            </w:tcBorders>
            <w:shd w:val="clear" w:color="auto" w:fill="auto"/>
          </w:tcPr>
          <w:p w14:paraId="5B96445E"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c>
          <w:tcPr>
            <w:tcW w:w="360" w:type="pct"/>
            <w:tcBorders>
              <w:left w:val="single" w:sz="4" w:space="0" w:color="auto"/>
              <w:right w:val="single" w:sz="4" w:space="0" w:color="auto"/>
            </w:tcBorders>
          </w:tcPr>
          <w:p w14:paraId="2EC9BE70"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c>
          <w:tcPr>
            <w:tcW w:w="297" w:type="pct"/>
            <w:tcBorders>
              <w:left w:val="single" w:sz="4" w:space="0" w:color="auto"/>
              <w:right w:val="single" w:sz="4" w:space="0" w:color="auto"/>
            </w:tcBorders>
          </w:tcPr>
          <w:p w14:paraId="0C9BA4EF"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rPr>
            </w:pPr>
            <w:r w:rsidRPr="00CC4D9D">
              <w:rPr>
                <w:rFonts w:ascii="Times New Roman" w:eastAsia="Arial" w:hAnsi="Times New Roman" w:cs="Times New Roman"/>
                <w:b/>
                <w:bCs/>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4A131AEC" w14:textId="77777777" w:rsidR="00CC0E20" w:rsidRPr="00CC4D9D" w:rsidRDefault="00CC0E20" w:rsidP="00CC4D9D">
            <w:pPr>
              <w:spacing w:before="120" w:after="120" w:line="276" w:lineRule="auto"/>
              <w:jc w:val="center"/>
              <w:rPr>
                <w:rFonts w:ascii="Times New Roman" w:eastAsia="Arial" w:hAnsi="Times New Roman" w:cs="Times New Roman"/>
                <w:b/>
                <w:bCs/>
                <w:sz w:val="24"/>
                <w:szCs w:val="24"/>
                <w:lang w:val="vi-VN"/>
              </w:rPr>
            </w:pPr>
          </w:p>
        </w:tc>
      </w:tr>
      <w:tr w:rsidR="00CC4D9D" w:rsidRPr="00CC4D9D" w14:paraId="6EB4C2EF" w14:textId="77777777" w:rsidTr="00CC4D9D">
        <w:tc>
          <w:tcPr>
            <w:tcW w:w="371" w:type="pct"/>
            <w:tcBorders>
              <w:top w:val="single" w:sz="4" w:space="0" w:color="auto"/>
              <w:left w:val="single" w:sz="4" w:space="0" w:color="auto"/>
              <w:bottom w:val="single" w:sz="4" w:space="0" w:color="auto"/>
              <w:right w:val="single" w:sz="4" w:space="0" w:color="auto"/>
            </w:tcBorders>
          </w:tcPr>
          <w:p w14:paraId="4DD6F481"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2</w:t>
            </w:r>
          </w:p>
        </w:tc>
        <w:tc>
          <w:tcPr>
            <w:tcW w:w="1210" w:type="pct"/>
            <w:tcBorders>
              <w:top w:val="single" w:sz="4" w:space="0" w:color="auto"/>
              <w:left w:val="single" w:sz="4" w:space="0" w:color="auto"/>
              <w:bottom w:val="single" w:sz="4" w:space="0" w:color="auto"/>
              <w:right w:val="single" w:sz="4" w:space="0" w:color="auto"/>
            </w:tcBorders>
          </w:tcPr>
          <w:p w14:paraId="4A6ED433" w14:textId="77777777" w:rsidR="00CC0E20" w:rsidRPr="00CC4D9D" w:rsidRDefault="00CC0E20" w:rsidP="00CC4D9D">
            <w:pPr>
              <w:spacing w:before="120" w:after="120" w:line="240"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Bộ bản đồ tỷ lệ 1:1.000.000 hoặc lớn hơn và các mặt cắt địa chấn được xử lý lại để xác định và phân loại cấu trúc địa chất có triển vọng chứa khí Hydrat trong vùng nghiên cứu</w:t>
            </w:r>
          </w:p>
        </w:tc>
        <w:tc>
          <w:tcPr>
            <w:tcW w:w="360" w:type="pct"/>
            <w:tcBorders>
              <w:left w:val="single" w:sz="4" w:space="0" w:color="auto"/>
              <w:right w:val="single" w:sz="4" w:space="0" w:color="auto"/>
            </w:tcBorders>
            <w:shd w:val="clear" w:color="auto" w:fill="auto"/>
          </w:tcPr>
          <w:p w14:paraId="18CF927B"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6E332603"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3B463D2C"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10A59309"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3B066FC6"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00FADEEB"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334684A2"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35B1B96"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493E1B93" w14:textId="77777777" w:rsidR="00CC0E20" w:rsidRPr="00CC4D9D" w:rsidRDefault="00CC0E20" w:rsidP="00CC4D9D">
            <w:pPr>
              <w:spacing w:before="120" w:after="120" w:line="240" w:lineRule="auto"/>
              <w:jc w:val="center"/>
              <w:rPr>
                <w:rFonts w:ascii="Times New Roman" w:eastAsia="Arial" w:hAnsi="Times New Roman" w:cs="Times New Roman"/>
                <w:sz w:val="24"/>
                <w:szCs w:val="24"/>
                <w:lang w:val="vi-VN"/>
              </w:rPr>
            </w:pPr>
          </w:p>
        </w:tc>
      </w:tr>
      <w:tr w:rsidR="00CC4D9D" w:rsidRPr="00CC4D9D" w14:paraId="23B9C906" w14:textId="77777777" w:rsidTr="00CC4D9D">
        <w:tc>
          <w:tcPr>
            <w:tcW w:w="371" w:type="pct"/>
            <w:tcBorders>
              <w:top w:val="single" w:sz="4" w:space="0" w:color="auto"/>
              <w:left w:val="single" w:sz="4" w:space="0" w:color="auto"/>
              <w:bottom w:val="single" w:sz="4" w:space="0" w:color="auto"/>
              <w:right w:val="single" w:sz="4" w:space="0" w:color="auto"/>
            </w:tcBorders>
          </w:tcPr>
          <w:p w14:paraId="27A73BF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2.1</w:t>
            </w:r>
          </w:p>
        </w:tc>
        <w:tc>
          <w:tcPr>
            <w:tcW w:w="1210" w:type="pct"/>
            <w:tcBorders>
              <w:top w:val="single" w:sz="4" w:space="0" w:color="auto"/>
              <w:left w:val="single" w:sz="4" w:space="0" w:color="auto"/>
              <w:bottom w:val="single" w:sz="4" w:space="0" w:color="auto"/>
              <w:right w:val="single" w:sz="4" w:space="0" w:color="auto"/>
            </w:tcBorders>
          </w:tcPr>
          <w:p w14:paraId="55B4575C"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i/>
                <w:color w:val="000000"/>
                <w:sz w:val="24"/>
                <w:szCs w:val="24"/>
                <w:lang w:val="nl-NL"/>
              </w:rPr>
              <w:t>Bộ bản đồ tỷ lệ 1:1.000.000 hoặc lớn hơn</w:t>
            </w:r>
          </w:p>
        </w:tc>
        <w:tc>
          <w:tcPr>
            <w:tcW w:w="360" w:type="pct"/>
            <w:tcBorders>
              <w:left w:val="single" w:sz="4" w:space="0" w:color="auto"/>
              <w:right w:val="single" w:sz="4" w:space="0" w:color="auto"/>
            </w:tcBorders>
            <w:shd w:val="clear" w:color="auto" w:fill="auto"/>
          </w:tcPr>
          <w:p w14:paraId="02883C1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3F7605C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2DC7E7A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690ECC0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7B62AF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229C352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5DB0F68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8EFA56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4CA9A8B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3DE478BA" w14:textId="77777777" w:rsidTr="00CC4D9D">
        <w:tc>
          <w:tcPr>
            <w:tcW w:w="371" w:type="pct"/>
            <w:tcBorders>
              <w:top w:val="single" w:sz="4" w:space="0" w:color="auto"/>
              <w:left w:val="single" w:sz="4" w:space="0" w:color="auto"/>
              <w:bottom w:val="single" w:sz="4" w:space="0" w:color="auto"/>
              <w:right w:val="single" w:sz="4" w:space="0" w:color="auto"/>
            </w:tcBorders>
          </w:tcPr>
          <w:p w14:paraId="2961B789"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21.1</w:t>
            </w:r>
          </w:p>
        </w:tc>
        <w:tc>
          <w:tcPr>
            <w:tcW w:w="1210" w:type="pct"/>
            <w:tcBorders>
              <w:top w:val="single" w:sz="4" w:space="0" w:color="auto"/>
              <w:left w:val="single" w:sz="4" w:space="0" w:color="auto"/>
              <w:bottom w:val="single" w:sz="4" w:space="0" w:color="auto"/>
              <w:right w:val="single" w:sz="4" w:space="0" w:color="auto"/>
            </w:tcBorders>
          </w:tcPr>
          <w:p w14:paraId="24CAB9C5" w14:textId="77777777" w:rsidR="00CC0E20" w:rsidRPr="00CC4D9D" w:rsidRDefault="00CC0E20" w:rsidP="00CC4D9D">
            <w:pPr>
              <w:spacing w:before="120" w:after="120" w:line="276" w:lineRule="auto"/>
              <w:ind w:hanging="27"/>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Sơ đồ tiến hóa địa động lực giai đoạn Miocen muộn và Pliocen-Q cho toàn khu vực nghiên cứu tỷ lệ 1: 1.000.000</w:t>
            </w:r>
          </w:p>
        </w:tc>
        <w:tc>
          <w:tcPr>
            <w:tcW w:w="360" w:type="pct"/>
            <w:tcBorders>
              <w:left w:val="single" w:sz="4" w:space="0" w:color="auto"/>
              <w:right w:val="single" w:sz="4" w:space="0" w:color="auto"/>
            </w:tcBorders>
            <w:shd w:val="clear" w:color="auto" w:fill="auto"/>
          </w:tcPr>
          <w:p w14:paraId="10457A7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5478983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02</w:t>
            </w:r>
          </w:p>
        </w:tc>
        <w:tc>
          <w:tcPr>
            <w:tcW w:w="459" w:type="pct"/>
            <w:tcBorders>
              <w:left w:val="single" w:sz="4" w:space="0" w:color="auto"/>
              <w:right w:val="single" w:sz="4" w:space="0" w:color="auto"/>
            </w:tcBorders>
            <w:shd w:val="clear" w:color="auto" w:fill="auto"/>
          </w:tcPr>
          <w:p w14:paraId="3173BC5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400DFB7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p>
        </w:tc>
        <w:tc>
          <w:tcPr>
            <w:tcW w:w="297" w:type="pct"/>
            <w:tcBorders>
              <w:left w:val="single" w:sz="4" w:space="0" w:color="auto"/>
              <w:right w:val="single" w:sz="4" w:space="0" w:color="auto"/>
            </w:tcBorders>
            <w:shd w:val="clear" w:color="auto" w:fill="auto"/>
          </w:tcPr>
          <w:p w14:paraId="737539EE"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733C4BA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6B2F50F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1141BA9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1A123B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0FEC2198" w14:textId="77777777" w:rsidTr="00CC4D9D">
        <w:tc>
          <w:tcPr>
            <w:tcW w:w="371" w:type="pct"/>
            <w:tcBorders>
              <w:top w:val="single" w:sz="4" w:space="0" w:color="auto"/>
              <w:left w:val="single" w:sz="4" w:space="0" w:color="auto"/>
              <w:bottom w:val="single" w:sz="4" w:space="0" w:color="auto"/>
              <w:right w:val="single" w:sz="4" w:space="0" w:color="auto"/>
            </w:tcBorders>
          </w:tcPr>
          <w:p w14:paraId="00F84F77"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21.2</w:t>
            </w:r>
          </w:p>
        </w:tc>
        <w:tc>
          <w:tcPr>
            <w:tcW w:w="1210" w:type="pct"/>
            <w:tcBorders>
              <w:top w:val="single" w:sz="4" w:space="0" w:color="auto"/>
              <w:left w:val="single" w:sz="4" w:space="0" w:color="auto"/>
              <w:bottom w:val="single" w:sz="4" w:space="0" w:color="auto"/>
              <w:right w:val="single" w:sz="4" w:space="0" w:color="auto"/>
            </w:tcBorders>
          </w:tcPr>
          <w:p w14:paraId="510D3E2E" w14:textId="77777777" w:rsidR="00CC0E20" w:rsidRPr="00CC4D9D" w:rsidRDefault="00CC0E20" w:rsidP="00CC4D9D">
            <w:pPr>
              <w:spacing w:before="120" w:after="120" w:line="276" w:lineRule="auto"/>
              <w:ind w:hanging="27"/>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 xml:space="preserve">Sơ đồ kiến tạo cho toàn khu vực nghiên cứu tỷ lệ: 1: 1.000.000 </w:t>
            </w:r>
          </w:p>
        </w:tc>
        <w:tc>
          <w:tcPr>
            <w:tcW w:w="360" w:type="pct"/>
            <w:tcBorders>
              <w:left w:val="single" w:sz="4" w:space="0" w:color="auto"/>
              <w:right w:val="single" w:sz="4" w:space="0" w:color="auto"/>
            </w:tcBorders>
            <w:shd w:val="clear" w:color="auto" w:fill="auto"/>
          </w:tcPr>
          <w:p w14:paraId="04173C2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0A6BC0D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62D1F10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2B18ECE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645B681"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6B77697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5F16357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720E602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C8BF2B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0283016" w14:textId="77777777" w:rsidTr="00CC4D9D">
        <w:tc>
          <w:tcPr>
            <w:tcW w:w="371" w:type="pct"/>
            <w:tcBorders>
              <w:top w:val="single" w:sz="4" w:space="0" w:color="auto"/>
              <w:left w:val="single" w:sz="4" w:space="0" w:color="auto"/>
              <w:bottom w:val="single" w:sz="4" w:space="0" w:color="auto"/>
              <w:right w:val="single" w:sz="4" w:space="0" w:color="auto"/>
            </w:tcBorders>
          </w:tcPr>
          <w:p w14:paraId="70D16B07"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21.3</w:t>
            </w:r>
          </w:p>
        </w:tc>
        <w:tc>
          <w:tcPr>
            <w:tcW w:w="1210" w:type="pct"/>
            <w:tcBorders>
              <w:top w:val="single" w:sz="4" w:space="0" w:color="auto"/>
              <w:left w:val="single" w:sz="4" w:space="0" w:color="auto"/>
              <w:bottom w:val="single" w:sz="4" w:space="0" w:color="auto"/>
              <w:right w:val="single" w:sz="4" w:space="0" w:color="auto"/>
            </w:tcBorders>
          </w:tcPr>
          <w:p w14:paraId="2D03EF32"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Bộ bản đồ cấu trúc, đẳng thời,  đẳng dày xây dựng cho 5 tầng chuẩn  (nóc Miocen muộn, nóc Pliocen và 3 tầng intra Pliocen) cho toàn khu vực nghiên cứu tỷ lệ 1: 1.000.000.</w:t>
            </w:r>
          </w:p>
        </w:tc>
        <w:tc>
          <w:tcPr>
            <w:tcW w:w="360" w:type="pct"/>
            <w:tcBorders>
              <w:left w:val="single" w:sz="4" w:space="0" w:color="auto"/>
              <w:right w:val="single" w:sz="4" w:space="0" w:color="auto"/>
            </w:tcBorders>
            <w:shd w:val="clear" w:color="auto" w:fill="auto"/>
          </w:tcPr>
          <w:p w14:paraId="0AFC0A3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021F8FA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0FD7E18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67F4A1C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2EF06CE6"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588E803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6DD9441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4317556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7134C2F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761D0098" w14:textId="77777777" w:rsidTr="00CC4D9D">
        <w:tc>
          <w:tcPr>
            <w:tcW w:w="371" w:type="pct"/>
            <w:tcBorders>
              <w:top w:val="single" w:sz="4" w:space="0" w:color="auto"/>
              <w:left w:val="single" w:sz="4" w:space="0" w:color="auto"/>
              <w:bottom w:val="single" w:sz="4" w:space="0" w:color="auto"/>
              <w:right w:val="single" w:sz="4" w:space="0" w:color="auto"/>
            </w:tcBorders>
          </w:tcPr>
          <w:p w14:paraId="70C971DD"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21.4</w:t>
            </w:r>
          </w:p>
        </w:tc>
        <w:tc>
          <w:tcPr>
            <w:tcW w:w="1210" w:type="pct"/>
            <w:tcBorders>
              <w:top w:val="single" w:sz="4" w:space="0" w:color="auto"/>
              <w:left w:val="single" w:sz="4" w:space="0" w:color="auto"/>
              <w:bottom w:val="single" w:sz="4" w:space="0" w:color="auto"/>
              <w:right w:val="single" w:sz="4" w:space="0" w:color="auto"/>
            </w:tcBorders>
          </w:tcPr>
          <w:p w14:paraId="7B221C20"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nl-NL"/>
              </w:rPr>
              <w:t>Sơ đồ thể hiện chế độ nhiệt áp của nước biển và tầng có tiềm năng chứa khí hydrate, tỷ lệ: 1.1.000.000</w:t>
            </w:r>
          </w:p>
        </w:tc>
        <w:tc>
          <w:tcPr>
            <w:tcW w:w="360" w:type="pct"/>
            <w:tcBorders>
              <w:left w:val="single" w:sz="4" w:space="0" w:color="auto"/>
              <w:right w:val="single" w:sz="4" w:space="0" w:color="auto"/>
            </w:tcBorders>
            <w:shd w:val="clear" w:color="auto" w:fill="auto"/>
          </w:tcPr>
          <w:p w14:paraId="669DE6B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52A9EF3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5C4C372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2EBAE6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568E6ED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313F54F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65AB9BA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037EAB7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D8583C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70732116" w14:textId="77777777" w:rsidTr="00CC4D9D">
        <w:tc>
          <w:tcPr>
            <w:tcW w:w="371" w:type="pct"/>
            <w:tcBorders>
              <w:top w:val="single" w:sz="4" w:space="0" w:color="auto"/>
              <w:left w:val="single" w:sz="4" w:space="0" w:color="auto"/>
              <w:bottom w:val="single" w:sz="4" w:space="0" w:color="auto"/>
              <w:right w:val="single" w:sz="4" w:space="0" w:color="auto"/>
            </w:tcBorders>
          </w:tcPr>
          <w:p w14:paraId="51ACB3DD"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21.5</w:t>
            </w:r>
          </w:p>
        </w:tc>
        <w:tc>
          <w:tcPr>
            <w:tcW w:w="1210" w:type="pct"/>
            <w:tcBorders>
              <w:top w:val="single" w:sz="4" w:space="0" w:color="auto"/>
              <w:left w:val="single" w:sz="4" w:space="0" w:color="auto"/>
              <w:bottom w:val="single" w:sz="4" w:space="0" w:color="auto"/>
              <w:right w:val="single" w:sz="4" w:space="0" w:color="auto"/>
            </w:tcBorders>
          </w:tcPr>
          <w:p w14:paraId="697D0DCF"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Sơ đồ tướng đá cổ địa lý giai đoạn Miocen muộn và Pliocen cho toàn khu vực nghiên cứu, tỷ lệ: 1:1.000.000</w:t>
            </w:r>
          </w:p>
        </w:tc>
        <w:tc>
          <w:tcPr>
            <w:tcW w:w="360" w:type="pct"/>
            <w:tcBorders>
              <w:left w:val="single" w:sz="4" w:space="0" w:color="auto"/>
              <w:right w:val="single" w:sz="4" w:space="0" w:color="auto"/>
            </w:tcBorders>
            <w:shd w:val="clear" w:color="auto" w:fill="auto"/>
          </w:tcPr>
          <w:p w14:paraId="7D87A6F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581C8F91"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02</w:t>
            </w:r>
          </w:p>
        </w:tc>
        <w:tc>
          <w:tcPr>
            <w:tcW w:w="459" w:type="pct"/>
            <w:tcBorders>
              <w:left w:val="single" w:sz="4" w:space="0" w:color="auto"/>
              <w:right w:val="single" w:sz="4" w:space="0" w:color="auto"/>
            </w:tcBorders>
            <w:shd w:val="clear" w:color="auto" w:fill="auto"/>
          </w:tcPr>
          <w:p w14:paraId="5ABC9F0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112E3C0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35C1492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532160D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428D3754"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E906AD5"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455F34A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611AC940" w14:textId="77777777" w:rsidTr="00CC4D9D">
        <w:tc>
          <w:tcPr>
            <w:tcW w:w="371" w:type="pct"/>
            <w:tcBorders>
              <w:top w:val="single" w:sz="4" w:space="0" w:color="auto"/>
              <w:left w:val="single" w:sz="4" w:space="0" w:color="auto"/>
              <w:bottom w:val="single" w:sz="4" w:space="0" w:color="auto"/>
              <w:right w:val="single" w:sz="4" w:space="0" w:color="auto"/>
            </w:tcBorders>
          </w:tcPr>
          <w:p w14:paraId="0BC93AF6"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21.6</w:t>
            </w:r>
          </w:p>
        </w:tc>
        <w:tc>
          <w:tcPr>
            <w:tcW w:w="1210" w:type="pct"/>
            <w:tcBorders>
              <w:top w:val="single" w:sz="4" w:space="0" w:color="auto"/>
              <w:left w:val="single" w:sz="4" w:space="0" w:color="auto"/>
              <w:bottom w:val="single" w:sz="4" w:space="0" w:color="auto"/>
              <w:right w:val="single" w:sz="4" w:space="0" w:color="auto"/>
            </w:tcBorders>
          </w:tcPr>
          <w:p w14:paraId="41E7AD7C"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 xml:space="preserve">Sơ đồ dự báo mật độ sinh khí Hydrat trong toàn vùng nghiên cứu, tỷ lệ 1: 1.000.000 </w:t>
            </w:r>
          </w:p>
        </w:tc>
        <w:tc>
          <w:tcPr>
            <w:tcW w:w="360" w:type="pct"/>
            <w:tcBorders>
              <w:left w:val="single" w:sz="4" w:space="0" w:color="auto"/>
              <w:right w:val="single" w:sz="4" w:space="0" w:color="auto"/>
            </w:tcBorders>
            <w:shd w:val="clear" w:color="auto" w:fill="auto"/>
          </w:tcPr>
          <w:p w14:paraId="6FF737C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A239CF0"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4348A6B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52F7F62"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p>
        </w:tc>
        <w:tc>
          <w:tcPr>
            <w:tcW w:w="297" w:type="pct"/>
            <w:tcBorders>
              <w:left w:val="single" w:sz="4" w:space="0" w:color="auto"/>
              <w:right w:val="single" w:sz="4" w:space="0" w:color="auto"/>
            </w:tcBorders>
            <w:shd w:val="clear" w:color="auto" w:fill="auto"/>
          </w:tcPr>
          <w:p w14:paraId="1A36BD74"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410EBF5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6DD043C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9C4FFD5"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459786C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351C75D9" w14:textId="77777777" w:rsidTr="00CC4D9D">
        <w:tc>
          <w:tcPr>
            <w:tcW w:w="371" w:type="pct"/>
            <w:tcBorders>
              <w:top w:val="single" w:sz="4" w:space="0" w:color="auto"/>
              <w:left w:val="single" w:sz="4" w:space="0" w:color="auto"/>
              <w:bottom w:val="single" w:sz="4" w:space="0" w:color="auto"/>
              <w:right w:val="single" w:sz="4" w:space="0" w:color="auto"/>
            </w:tcBorders>
          </w:tcPr>
          <w:p w14:paraId="5BA77C3B"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21.7</w:t>
            </w:r>
          </w:p>
        </w:tc>
        <w:tc>
          <w:tcPr>
            <w:tcW w:w="1210" w:type="pct"/>
            <w:tcBorders>
              <w:top w:val="single" w:sz="4" w:space="0" w:color="auto"/>
              <w:left w:val="single" w:sz="4" w:space="0" w:color="auto"/>
              <w:bottom w:val="single" w:sz="4" w:space="0" w:color="auto"/>
              <w:right w:val="single" w:sz="4" w:space="0" w:color="auto"/>
            </w:tcBorders>
          </w:tcPr>
          <w:p w14:paraId="4355D76C"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 xml:space="preserve">Sơ đồ phân bố khí Hydrat trong toàn vùng nghiên cứu, tỷ lệ 1: 1.000.000 </w:t>
            </w:r>
          </w:p>
        </w:tc>
        <w:tc>
          <w:tcPr>
            <w:tcW w:w="360" w:type="pct"/>
            <w:tcBorders>
              <w:left w:val="single" w:sz="4" w:space="0" w:color="auto"/>
              <w:right w:val="single" w:sz="4" w:space="0" w:color="auto"/>
            </w:tcBorders>
            <w:shd w:val="clear" w:color="auto" w:fill="auto"/>
          </w:tcPr>
          <w:p w14:paraId="4F362AF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6C1B32A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6A73F4B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D809AB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9BBAD07"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3FE9C3E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060C5C8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2345FC4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4EEB54A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3FCCF06" w14:textId="77777777" w:rsidTr="00CC4D9D">
        <w:tc>
          <w:tcPr>
            <w:tcW w:w="371" w:type="pct"/>
            <w:tcBorders>
              <w:top w:val="single" w:sz="4" w:space="0" w:color="auto"/>
              <w:left w:val="single" w:sz="4" w:space="0" w:color="auto"/>
              <w:bottom w:val="single" w:sz="4" w:space="0" w:color="auto"/>
              <w:right w:val="single" w:sz="4" w:space="0" w:color="auto"/>
            </w:tcBorders>
          </w:tcPr>
          <w:p w14:paraId="1FE1C91F"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21.8</w:t>
            </w:r>
          </w:p>
        </w:tc>
        <w:tc>
          <w:tcPr>
            <w:tcW w:w="1210" w:type="pct"/>
            <w:tcBorders>
              <w:top w:val="single" w:sz="4" w:space="0" w:color="auto"/>
              <w:left w:val="single" w:sz="4" w:space="0" w:color="auto"/>
              <w:bottom w:val="single" w:sz="4" w:space="0" w:color="auto"/>
              <w:right w:val="single" w:sz="4" w:space="0" w:color="auto"/>
            </w:tcBorders>
          </w:tcPr>
          <w:p w14:paraId="33ED6216"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 xml:space="preserve">Sơ đồ phân vùng triển vọng khí Hydrat trong vùng nghiên cứu, tỷ lệ 1:1.000.000 </w:t>
            </w:r>
          </w:p>
        </w:tc>
        <w:tc>
          <w:tcPr>
            <w:tcW w:w="360" w:type="pct"/>
            <w:tcBorders>
              <w:left w:val="single" w:sz="4" w:space="0" w:color="auto"/>
              <w:right w:val="single" w:sz="4" w:space="0" w:color="auto"/>
            </w:tcBorders>
            <w:shd w:val="clear" w:color="auto" w:fill="auto"/>
          </w:tcPr>
          <w:p w14:paraId="34D8A5D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65EACE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291CE40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465AC8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5B99714A"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289C1C7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07FBFED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96CEF4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13252B5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2213A48" w14:textId="77777777" w:rsidTr="00CC4D9D">
        <w:tc>
          <w:tcPr>
            <w:tcW w:w="371" w:type="pct"/>
            <w:tcBorders>
              <w:top w:val="single" w:sz="4" w:space="0" w:color="auto"/>
              <w:left w:val="single" w:sz="4" w:space="0" w:color="auto"/>
              <w:bottom w:val="single" w:sz="4" w:space="0" w:color="auto"/>
              <w:right w:val="single" w:sz="4" w:space="0" w:color="auto"/>
            </w:tcBorders>
          </w:tcPr>
          <w:p w14:paraId="649EDCE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2.2</w:t>
            </w:r>
          </w:p>
        </w:tc>
        <w:tc>
          <w:tcPr>
            <w:tcW w:w="1210" w:type="pct"/>
            <w:tcBorders>
              <w:top w:val="single" w:sz="4" w:space="0" w:color="auto"/>
              <w:left w:val="single" w:sz="4" w:space="0" w:color="auto"/>
              <w:bottom w:val="single" w:sz="4" w:space="0" w:color="auto"/>
              <w:right w:val="single" w:sz="4" w:space="0" w:color="auto"/>
            </w:tcBorders>
          </w:tcPr>
          <w:p w14:paraId="3D8DDEA4"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i/>
                <w:color w:val="000000"/>
                <w:sz w:val="24"/>
                <w:szCs w:val="24"/>
                <w:lang w:val="nl-NL"/>
              </w:rPr>
              <w:t>Nhóm các loại mặt cắt địa vật lý</w:t>
            </w:r>
          </w:p>
        </w:tc>
        <w:tc>
          <w:tcPr>
            <w:tcW w:w="360" w:type="pct"/>
            <w:tcBorders>
              <w:left w:val="single" w:sz="4" w:space="0" w:color="auto"/>
              <w:right w:val="single" w:sz="4" w:space="0" w:color="auto"/>
            </w:tcBorders>
            <w:shd w:val="clear" w:color="auto" w:fill="auto"/>
          </w:tcPr>
          <w:p w14:paraId="06A3070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375276E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71A78AE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4389833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0D7C663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786B435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46046E1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300A62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3AF2DD5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227BF257" w14:textId="77777777" w:rsidTr="00CC4D9D">
        <w:tc>
          <w:tcPr>
            <w:tcW w:w="371" w:type="pct"/>
            <w:tcBorders>
              <w:top w:val="single" w:sz="4" w:space="0" w:color="auto"/>
              <w:left w:val="single" w:sz="4" w:space="0" w:color="auto"/>
              <w:bottom w:val="single" w:sz="4" w:space="0" w:color="auto"/>
              <w:right w:val="single" w:sz="4" w:space="0" w:color="auto"/>
            </w:tcBorders>
          </w:tcPr>
          <w:p w14:paraId="1FC58512"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22.1</w:t>
            </w:r>
          </w:p>
        </w:tc>
        <w:tc>
          <w:tcPr>
            <w:tcW w:w="1210" w:type="pct"/>
            <w:tcBorders>
              <w:top w:val="single" w:sz="4" w:space="0" w:color="auto"/>
              <w:left w:val="single" w:sz="4" w:space="0" w:color="auto"/>
              <w:bottom w:val="single" w:sz="4" w:space="0" w:color="auto"/>
              <w:right w:val="single" w:sz="4" w:space="0" w:color="auto"/>
            </w:tcBorders>
          </w:tcPr>
          <w:p w14:paraId="778EBDC1"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Bộ mặt cắt địa chấn đã minh giải 5 tầng chuẩn (nóc Miocen muộn, nóc Pliocen và 3 tầng intra Pliocen), tỷ ngang 1: 25.000</w:t>
            </w:r>
          </w:p>
        </w:tc>
        <w:tc>
          <w:tcPr>
            <w:tcW w:w="360" w:type="pct"/>
            <w:tcBorders>
              <w:left w:val="single" w:sz="4" w:space="0" w:color="auto"/>
              <w:right w:val="single" w:sz="4" w:space="0" w:color="auto"/>
            </w:tcBorders>
            <w:shd w:val="clear" w:color="auto" w:fill="auto"/>
          </w:tcPr>
          <w:p w14:paraId="3A129A7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6BD6D2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5C1220E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3E860C5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37939908"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3462895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433AD83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4385B67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7BB67A3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4FF38A54" w14:textId="77777777" w:rsidTr="00CC4D9D">
        <w:tc>
          <w:tcPr>
            <w:tcW w:w="371" w:type="pct"/>
            <w:tcBorders>
              <w:top w:val="single" w:sz="4" w:space="0" w:color="auto"/>
              <w:left w:val="single" w:sz="4" w:space="0" w:color="auto"/>
              <w:bottom w:val="single" w:sz="4" w:space="0" w:color="auto"/>
              <w:right w:val="single" w:sz="4" w:space="0" w:color="auto"/>
            </w:tcBorders>
          </w:tcPr>
          <w:p w14:paraId="080CC368"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22.2</w:t>
            </w:r>
          </w:p>
        </w:tc>
        <w:tc>
          <w:tcPr>
            <w:tcW w:w="1210" w:type="pct"/>
            <w:tcBorders>
              <w:top w:val="single" w:sz="4" w:space="0" w:color="auto"/>
              <w:left w:val="single" w:sz="4" w:space="0" w:color="auto"/>
              <w:bottom w:val="single" w:sz="4" w:space="0" w:color="auto"/>
              <w:right w:val="single" w:sz="4" w:space="0" w:color="auto"/>
            </w:tcBorders>
          </w:tcPr>
          <w:p w14:paraId="6CB1316A"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Bộ mặt cắt đặc trưng đã xử lý đặc biệt thể hiện dấu hiệu liên quan đến sự tồn tại, tích tụ khí Hydrat (5.000km tuyến)</w:t>
            </w:r>
          </w:p>
        </w:tc>
        <w:tc>
          <w:tcPr>
            <w:tcW w:w="360" w:type="pct"/>
            <w:tcBorders>
              <w:left w:val="single" w:sz="4" w:space="0" w:color="auto"/>
              <w:right w:val="single" w:sz="4" w:space="0" w:color="auto"/>
            </w:tcBorders>
            <w:shd w:val="clear" w:color="auto" w:fill="auto"/>
          </w:tcPr>
          <w:p w14:paraId="64C1980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1F253BA"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78830B3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651441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06AF33B4"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0A5F3D1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02B72D6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48560CB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83337E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54E3F65" w14:textId="77777777" w:rsidTr="00CC4D9D">
        <w:tc>
          <w:tcPr>
            <w:tcW w:w="371" w:type="pct"/>
            <w:tcBorders>
              <w:top w:val="single" w:sz="4" w:space="0" w:color="auto"/>
              <w:left w:val="single" w:sz="4" w:space="0" w:color="auto"/>
              <w:bottom w:val="single" w:sz="4" w:space="0" w:color="auto"/>
              <w:right w:val="single" w:sz="4" w:space="0" w:color="auto"/>
            </w:tcBorders>
          </w:tcPr>
          <w:p w14:paraId="4D0E9F51"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22.3</w:t>
            </w:r>
          </w:p>
        </w:tc>
        <w:tc>
          <w:tcPr>
            <w:tcW w:w="1210" w:type="pct"/>
            <w:tcBorders>
              <w:top w:val="single" w:sz="4" w:space="0" w:color="auto"/>
              <w:left w:val="single" w:sz="4" w:space="0" w:color="auto"/>
              <w:bottom w:val="single" w:sz="4" w:space="0" w:color="auto"/>
              <w:right w:val="single" w:sz="4" w:space="0" w:color="auto"/>
            </w:tcBorders>
          </w:tcPr>
          <w:p w14:paraId="4502C85B"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Bộ mặt cắt phục hồi (10 mặt cắt) tỷ lệ đứng: 1: 50.000, tỷ lệ ngang 1:500.000</w:t>
            </w:r>
          </w:p>
        </w:tc>
        <w:tc>
          <w:tcPr>
            <w:tcW w:w="360" w:type="pct"/>
            <w:tcBorders>
              <w:left w:val="single" w:sz="4" w:space="0" w:color="auto"/>
              <w:right w:val="single" w:sz="4" w:space="0" w:color="auto"/>
            </w:tcBorders>
            <w:shd w:val="clear" w:color="auto" w:fill="auto"/>
          </w:tcPr>
          <w:p w14:paraId="16CD346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59606274"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61ADF2D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69497E1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3761DDA"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25641F9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0D1BE2A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01D4015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3D44D93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677446C4" w14:textId="77777777" w:rsidTr="00CC4D9D">
        <w:tc>
          <w:tcPr>
            <w:tcW w:w="371" w:type="pct"/>
            <w:tcBorders>
              <w:top w:val="single" w:sz="4" w:space="0" w:color="auto"/>
              <w:left w:val="single" w:sz="4" w:space="0" w:color="auto"/>
              <w:bottom w:val="single" w:sz="4" w:space="0" w:color="auto"/>
              <w:right w:val="single" w:sz="4" w:space="0" w:color="auto"/>
            </w:tcBorders>
          </w:tcPr>
          <w:p w14:paraId="75E2CE72"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22.4</w:t>
            </w:r>
          </w:p>
        </w:tc>
        <w:tc>
          <w:tcPr>
            <w:tcW w:w="1210" w:type="pct"/>
            <w:tcBorders>
              <w:top w:val="single" w:sz="4" w:space="0" w:color="auto"/>
              <w:left w:val="single" w:sz="4" w:space="0" w:color="auto"/>
              <w:bottom w:val="single" w:sz="4" w:space="0" w:color="auto"/>
              <w:right w:val="single" w:sz="4" w:space="0" w:color="auto"/>
            </w:tcBorders>
          </w:tcPr>
          <w:p w14:paraId="1916D391"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Bộ mặt cắt tướng đá, cổ địa lý (10 mặt cắt) tỷ lệ đứng: 1: 50.000, tỷ lệ ngang 1:500.000</w:t>
            </w:r>
          </w:p>
        </w:tc>
        <w:tc>
          <w:tcPr>
            <w:tcW w:w="360" w:type="pct"/>
            <w:tcBorders>
              <w:left w:val="single" w:sz="4" w:space="0" w:color="auto"/>
              <w:right w:val="single" w:sz="4" w:space="0" w:color="auto"/>
            </w:tcBorders>
            <w:shd w:val="clear" w:color="auto" w:fill="auto"/>
          </w:tcPr>
          <w:p w14:paraId="1BBF27B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0F642AC5"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10C9886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1E81CFA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507E80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4B5DFEE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7008EF8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21D93747"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52A6BB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5296F29B" w14:textId="77777777" w:rsidTr="00CC4D9D">
        <w:tc>
          <w:tcPr>
            <w:tcW w:w="371" w:type="pct"/>
            <w:tcBorders>
              <w:top w:val="single" w:sz="4" w:space="0" w:color="auto"/>
              <w:left w:val="single" w:sz="4" w:space="0" w:color="auto"/>
              <w:bottom w:val="single" w:sz="4" w:space="0" w:color="auto"/>
              <w:right w:val="single" w:sz="4" w:space="0" w:color="auto"/>
            </w:tcBorders>
          </w:tcPr>
          <w:p w14:paraId="72CBB8D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2.3</w:t>
            </w:r>
          </w:p>
        </w:tc>
        <w:tc>
          <w:tcPr>
            <w:tcW w:w="1210" w:type="pct"/>
            <w:tcBorders>
              <w:top w:val="single" w:sz="4" w:space="0" w:color="auto"/>
              <w:left w:val="single" w:sz="4" w:space="0" w:color="auto"/>
              <w:bottom w:val="single" w:sz="4" w:space="0" w:color="auto"/>
              <w:right w:val="single" w:sz="4" w:space="0" w:color="auto"/>
            </w:tcBorders>
          </w:tcPr>
          <w:p w14:paraId="0C8043E4"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i/>
                <w:color w:val="000000"/>
                <w:sz w:val="24"/>
                <w:szCs w:val="24"/>
                <w:lang w:val="nl-NL"/>
              </w:rPr>
              <w:t>Cột địa tầng tổng hợp, mô hình, phần mềm</w:t>
            </w:r>
          </w:p>
        </w:tc>
        <w:tc>
          <w:tcPr>
            <w:tcW w:w="360" w:type="pct"/>
            <w:tcBorders>
              <w:left w:val="single" w:sz="4" w:space="0" w:color="auto"/>
              <w:right w:val="single" w:sz="4" w:space="0" w:color="auto"/>
            </w:tcBorders>
            <w:shd w:val="clear" w:color="auto" w:fill="auto"/>
          </w:tcPr>
          <w:p w14:paraId="2FB9457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1ABA71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6135557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61DE1F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5373CCF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1C8A73E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068D0E6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C6F5D9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076541B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3A040625" w14:textId="77777777" w:rsidTr="00CC4D9D">
        <w:tc>
          <w:tcPr>
            <w:tcW w:w="371" w:type="pct"/>
            <w:tcBorders>
              <w:top w:val="single" w:sz="4" w:space="0" w:color="auto"/>
              <w:left w:val="single" w:sz="4" w:space="0" w:color="auto"/>
              <w:bottom w:val="single" w:sz="4" w:space="0" w:color="auto"/>
              <w:right w:val="single" w:sz="4" w:space="0" w:color="auto"/>
            </w:tcBorders>
          </w:tcPr>
          <w:p w14:paraId="03E5F815"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23.1</w:t>
            </w:r>
          </w:p>
        </w:tc>
        <w:tc>
          <w:tcPr>
            <w:tcW w:w="1210" w:type="pct"/>
            <w:tcBorders>
              <w:top w:val="single" w:sz="4" w:space="0" w:color="auto"/>
              <w:left w:val="single" w:sz="4" w:space="0" w:color="auto"/>
              <w:bottom w:val="single" w:sz="4" w:space="0" w:color="auto"/>
              <w:right w:val="single" w:sz="4" w:space="0" w:color="auto"/>
            </w:tcBorders>
          </w:tcPr>
          <w:p w14:paraId="286AF3F4" w14:textId="77777777" w:rsidR="00CC0E20" w:rsidRPr="00CC4D9D" w:rsidRDefault="00CC0E20" w:rsidP="00CC4D9D">
            <w:pPr>
              <w:spacing w:before="120" w:after="120" w:line="276" w:lineRule="auto"/>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Cột địa tầng tổng hợp cho từng khu vực (Hoàng Sa, TCVM; Phú Khánh, Nam Côn Sơn và Tây Trường Sa), tỷ lệ đứng 1: 50.000</w:t>
            </w:r>
          </w:p>
        </w:tc>
        <w:tc>
          <w:tcPr>
            <w:tcW w:w="360" w:type="pct"/>
            <w:tcBorders>
              <w:left w:val="single" w:sz="4" w:space="0" w:color="auto"/>
              <w:right w:val="single" w:sz="4" w:space="0" w:color="auto"/>
            </w:tcBorders>
            <w:shd w:val="clear" w:color="auto" w:fill="auto"/>
          </w:tcPr>
          <w:p w14:paraId="2A1DA59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4E6581E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06</w:t>
            </w:r>
          </w:p>
        </w:tc>
        <w:tc>
          <w:tcPr>
            <w:tcW w:w="459" w:type="pct"/>
            <w:tcBorders>
              <w:left w:val="single" w:sz="4" w:space="0" w:color="auto"/>
              <w:right w:val="single" w:sz="4" w:space="0" w:color="auto"/>
            </w:tcBorders>
            <w:shd w:val="clear" w:color="auto" w:fill="auto"/>
          </w:tcPr>
          <w:p w14:paraId="2735F0D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B64FAC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BF4ED72"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0E4609C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2FF0F4B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49E84AB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6F8770E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52FA3000" w14:textId="77777777" w:rsidTr="00CC4D9D">
        <w:tc>
          <w:tcPr>
            <w:tcW w:w="371" w:type="pct"/>
            <w:tcBorders>
              <w:top w:val="single" w:sz="4" w:space="0" w:color="auto"/>
              <w:left w:val="single" w:sz="4" w:space="0" w:color="auto"/>
              <w:bottom w:val="single" w:sz="4" w:space="0" w:color="auto"/>
              <w:right w:val="single" w:sz="4" w:space="0" w:color="auto"/>
            </w:tcBorders>
          </w:tcPr>
          <w:p w14:paraId="476C8F62"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23.2</w:t>
            </w:r>
          </w:p>
        </w:tc>
        <w:tc>
          <w:tcPr>
            <w:tcW w:w="1210" w:type="pct"/>
            <w:tcBorders>
              <w:top w:val="single" w:sz="4" w:space="0" w:color="auto"/>
              <w:left w:val="single" w:sz="4" w:space="0" w:color="auto"/>
              <w:bottom w:val="single" w:sz="4" w:space="0" w:color="auto"/>
              <w:right w:val="single" w:sz="4" w:space="0" w:color="auto"/>
            </w:tcBorders>
          </w:tcPr>
          <w:p w14:paraId="2AC5898E"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vi-VN"/>
              </w:rPr>
              <w:t>Chu trình xử lý tài liệu địa chấn đặc biệt nhằm xác định các dấu hiệu tồn tại khí Hydrat</w:t>
            </w:r>
          </w:p>
        </w:tc>
        <w:tc>
          <w:tcPr>
            <w:tcW w:w="360" w:type="pct"/>
            <w:tcBorders>
              <w:left w:val="single" w:sz="4" w:space="0" w:color="auto"/>
              <w:right w:val="single" w:sz="4" w:space="0" w:color="auto"/>
            </w:tcBorders>
            <w:shd w:val="clear" w:color="auto" w:fill="auto"/>
          </w:tcPr>
          <w:p w14:paraId="773AD61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27341177"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138EC54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6733978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148E23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241C5A5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6EC1773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0F07761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C4AF73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0305DED1" w14:textId="77777777" w:rsidTr="00CC4D9D">
        <w:tc>
          <w:tcPr>
            <w:tcW w:w="371" w:type="pct"/>
            <w:tcBorders>
              <w:top w:val="single" w:sz="4" w:space="0" w:color="auto"/>
              <w:left w:val="single" w:sz="4" w:space="0" w:color="auto"/>
              <w:bottom w:val="single" w:sz="4" w:space="0" w:color="auto"/>
              <w:right w:val="single" w:sz="4" w:space="0" w:color="auto"/>
            </w:tcBorders>
          </w:tcPr>
          <w:p w14:paraId="63104CFC" w14:textId="77777777" w:rsidR="00CC0E20" w:rsidRPr="00CC4D9D" w:rsidRDefault="00CC0E20" w:rsidP="00CC4D9D">
            <w:pPr>
              <w:spacing w:before="120" w:after="120" w:line="276" w:lineRule="auto"/>
              <w:ind w:firstLine="720"/>
              <w:jc w:val="center"/>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23.3</w:t>
            </w:r>
          </w:p>
        </w:tc>
        <w:tc>
          <w:tcPr>
            <w:tcW w:w="1210" w:type="pct"/>
            <w:tcBorders>
              <w:top w:val="single" w:sz="4" w:space="0" w:color="auto"/>
              <w:left w:val="single" w:sz="4" w:space="0" w:color="auto"/>
              <w:bottom w:val="single" w:sz="4" w:space="0" w:color="auto"/>
              <w:right w:val="single" w:sz="4" w:space="0" w:color="auto"/>
            </w:tcBorders>
          </w:tcPr>
          <w:p w14:paraId="0366495A" w14:textId="77777777" w:rsidR="00CC0E20" w:rsidRPr="00CC4D9D" w:rsidRDefault="00CC0E20" w:rsidP="00CC4D9D">
            <w:pPr>
              <w:spacing w:before="120" w:after="120" w:line="276" w:lineRule="auto"/>
              <w:ind w:firstLine="62"/>
              <w:jc w:val="both"/>
              <w:rPr>
                <w:rFonts w:ascii="Times New Roman" w:eastAsia="Arial" w:hAnsi="Times New Roman" w:cs="Times New Roman"/>
                <w:bCs/>
                <w:color w:val="000000"/>
                <w:sz w:val="24"/>
                <w:szCs w:val="24"/>
                <w:lang w:val="vi-VN"/>
              </w:rPr>
            </w:pPr>
            <w:r w:rsidRPr="00CC4D9D">
              <w:rPr>
                <w:rFonts w:ascii="Times New Roman" w:eastAsia="Arial" w:hAnsi="Times New Roman" w:cs="Times New Roman"/>
                <w:bCs/>
                <w:color w:val="000000"/>
                <w:sz w:val="24"/>
                <w:szCs w:val="24"/>
                <w:lang w:val="vi-VN"/>
              </w:rPr>
              <w:t>Mô hình phân bố khí Hydrat theo tài liệu địa chấn (20 tuyến)</w:t>
            </w:r>
          </w:p>
        </w:tc>
        <w:tc>
          <w:tcPr>
            <w:tcW w:w="360" w:type="pct"/>
            <w:tcBorders>
              <w:left w:val="single" w:sz="4" w:space="0" w:color="auto"/>
              <w:right w:val="single" w:sz="4" w:space="0" w:color="auto"/>
            </w:tcBorders>
            <w:shd w:val="clear" w:color="auto" w:fill="auto"/>
          </w:tcPr>
          <w:p w14:paraId="0618A11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79E8CD50"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20</w:t>
            </w:r>
          </w:p>
        </w:tc>
        <w:tc>
          <w:tcPr>
            <w:tcW w:w="459" w:type="pct"/>
            <w:tcBorders>
              <w:left w:val="single" w:sz="4" w:space="0" w:color="auto"/>
              <w:right w:val="single" w:sz="4" w:space="0" w:color="auto"/>
            </w:tcBorders>
            <w:shd w:val="clear" w:color="auto" w:fill="auto"/>
          </w:tcPr>
          <w:p w14:paraId="73196DB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31932F3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68654A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1A6B3D94"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1F260A3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1163BE3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3A845D8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5ADE8F72" w14:textId="77777777" w:rsidTr="00CC4D9D">
        <w:tc>
          <w:tcPr>
            <w:tcW w:w="371" w:type="pct"/>
            <w:tcBorders>
              <w:top w:val="single" w:sz="4" w:space="0" w:color="auto"/>
              <w:left w:val="single" w:sz="4" w:space="0" w:color="auto"/>
              <w:bottom w:val="single" w:sz="4" w:space="0" w:color="auto"/>
              <w:right w:val="single" w:sz="4" w:space="0" w:color="auto"/>
            </w:tcBorders>
          </w:tcPr>
          <w:p w14:paraId="13419D5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2.4</w:t>
            </w:r>
          </w:p>
        </w:tc>
        <w:tc>
          <w:tcPr>
            <w:tcW w:w="1210" w:type="pct"/>
            <w:tcBorders>
              <w:top w:val="single" w:sz="4" w:space="0" w:color="auto"/>
              <w:left w:val="single" w:sz="4" w:space="0" w:color="auto"/>
              <w:bottom w:val="single" w:sz="4" w:space="0" w:color="auto"/>
              <w:right w:val="single" w:sz="4" w:space="0" w:color="auto"/>
            </w:tcBorders>
          </w:tcPr>
          <w:p w14:paraId="573CF868"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i/>
                <w:color w:val="000000"/>
                <w:sz w:val="24"/>
                <w:szCs w:val="24"/>
                <w:lang w:val="nl-NL"/>
              </w:rPr>
              <w:t>Nhóm các loại báo cáo</w:t>
            </w:r>
          </w:p>
        </w:tc>
        <w:tc>
          <w:tcPr>
            <w:tcW w:w="360" w:type="pct"/>
            <w:tcBorders>
              <w:left w:val="single" w:sz="4" w:space="0" w:color="auto"/>
              <w:right w:val="single" w:sz="4" w:space="0" w:color="auto"/>
            </w:tcBorders>
            <w:shd w:val="clear" w:color="auto" w:fill="auto"/>
          </w:tcPr>
          <w:p w14:paraId="59127F4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35AA9EC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6D9A81D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B74533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18A89EA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17DA247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26B58F8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1E4FB43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72C06B3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727907CF" w14:textId="77777777" w:rsidTr="00CC4D9D">
        <w:tc>
          <w:tcPr>
            <w:tcW w:w="371" w:type="pct"/>
            <w:tcBorders>
              <w:top w:val="single" w:sz="4" w:space="0" w:color="auto"/>
              <w:left w:val="single" w:sz="4" w:space="0" w:color="auto"/>
              <w:bottom w:val="single" w:sz="4" w:space="0" w:color="auto"/>
              <w:right w:val="single" w:sz="4" w:space="0" w:color="auto"/>
            </w:tcBorders>
          </w:tcPr>
          <w:p w14:paraId="27320087" w14:textId="77777777" w:rsidR="00CC0E20" w:rsidRPr="00CC4D9D" w:rsidRDefault="00CC0E20" w:rsidP="00CC4D9D">
            <w:pPr>
              <w:spacing w:before="120" w:after="120" w:line="276" w:lineRule="auto"/>
              <w:ind w:firstLine="720"/>
              <w:jc w:val="both"/>
              <w:rPr>
                <w:rFonts w:ascii="Times New Roman" w:eastAsia="Arial" w:hAnsi="Times New Roman" w:cs="Times New Roman"/>
                <w:color w:val="000000"/>
                <w:sz w:val="24"/>
                <w:szCs w:val="24"/>
                <w:lang w:val="nl-NL"/>
              </w:rPr>
            </w:pPr>
            <w:r w:rsidRPr="00CC4D9D">
              <w:rPr>
                <w:rFonts w:ascii="Times New Roman" w:eastAsia="Arial" w:hAnsi="Times New Roman" w:cs="Times New Roman"/>
                <w:color w:val="000000"/>
                <w:sz w:val="24"/>
                <w:szCs w:val="24"/>
                <w:lang w:val="nl-NL"/>
              </w:rPr>
              <w:t xml:space="preserve"> 2.4.1</w:t>
            </w:r>
          </w:p>
        </w:tc>
        <w:tc>
          <w:tcPr>
            <w:tcW w:w="1210" w:type="pct"/>
            <w:tcBorders>
              <w:top w:val="single" w:sz="4" w:space="0" w:color="auto"/>
              <w:left w:val="single" w:sz="4" w:space="0" w:color="auto"/>
              <w:bottom w:val="single" w:sz="4" w:space="0" w:color="auto"/>
              <w:right w:val="single" w:sz="4" w:space="0" w:color="auto"/>
            </w:tcBorders>
          </w:tcPr>
          <w:p w14:paraId="444AF50A" w14:textId="77777777" w:rsidR="00CC0E20" w:rsidRPr="00CC4D9D" w:rsidRDefault="00CC0E20" w:rsidP="00CC4D9D">
            <w:pPr>
              <w:spacing w:before="120" w:after="120" w:line="276" w:lineRule="auto"/>
              <w:ind w:left="-89" w:firstLine="62"/>
              <w:jc w:val="both"/>
              <w:rPr>
                <w:rFonts w:ascii="Times New Roman" w:eastAsia="Arial" w:hAnsi="Times New Roman" w:cs="Times New Roman"/>
                <w:bCs/>
                <w:color w:val="000000"/>
                <w:sz w:val="24"/>
                <w:szCs w:val="24"/>
                <w:lang w:val="nl-NL"/>
              </w:rPr>
            </w:pPr>
            <w:r w:rsidRPr="00CC4D9D">
              <w:rPr>
                <w:rFonts w:ascii="Times New Roman" w:eastAsia="Arial" w:hAnsi="Times New Roman" w:cs="Times New Roman"/>
                <w:bCs/>
                <w:color w:val="000000"/>
                <w:sz w:val="24"/>
                <w:szCs w:val="24"/>
                <w:lang w:val="nl-NL"/>
              </w:rPr>
              <w:t xml:space="preserve">Báo cáo tổng hợp đề tài: </w:t>
            </w:r>
            <w:r w:rsidRPr="00CC4D9D">
              <w:rPr>
                <w:rFonts w:ascii="Times New Roman" w:eastAsia="Arial" w:hAnsi="Times New Roman" w:cs="Times New Roman"/>
                <w:bCs/>
                <w:i/>
                <w:color w:val="000000"/>
                <w:sz w:val="24"/>
                <w:szCs w:val="24"/>
                <w:lang w:val="nl-NL"/>
              </w:rPr>
              <w:t>“Nghiên cứu cấu trúc địa chất và các điều kiện hình thành khí Hydrat ở vùng nước sâu thềm lục địa miền Trung và Đông Nam Bộ Việt Nam”</w:t>
            </w:r>
          </w:p>
        </w:tc>
        <w:tc>
          <w:tcPr>
            <w:tcW w:w="360" w:type="pct"/>
            <w:tcBorders>
              <w:left w:val="single" w:sz="4" w:space="0" w:color="auto"/>
              <w:right w:val="single" w:sz="4" w:space="0" w:color="auto"/>
            </w:tcBorders>
            <w:shd w:val="clear" w:color="auto" w:fill="auto"/>
          </w:tcPr>
          <w:p w14:paraId="0AA74AB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4EEB00C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288A0DD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5341BD6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1C0B2EFF"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7416B0A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25848DA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93A168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748020D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7DE1EBEB" w14:textId="77777777" w:rsidTr="00CC4D9D">
        <w:tc>
          <w:tcPr>
            <w:tcW w:w="371" w:type="pct"/>
            <w:tcBorders>
              <w:top w:val="single" w:sz="4" w:space="0" w:color="auto"/>
              <w:left w:val="single" w:sz="4" w:space="0" w:color="auto"/>
              <w:bottom w:val="single" w:sz="4" w:space="0" w:color="auto"/>
              <w:right w:val="single" w:sz="4" w:space="0" w:color="auto"/>
            </w:tcBorders>
          </w:tcPr>
          <w:p w14:paraId="282D8E7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3</w:t>
            </w:r>
          </w:p>
        </w:tc>
        <w:tc>
          <w:tcPr>
            <w:tcW w:w="1210" w:type="pct"/>
            <w:tcBorders>
              <w:top w:val="single" w:sz="4" w:space="0" w:color="auto"/>
              <w:left w:val="single" w:sz="4" w:space="0" w:color="auto"/>
              <w:bottom w:val="single" w:sz="4" w:space="0" w:color="auto"/>
              <w:right w:val="single" w:sz="4" w:space="0" w:color="auto"/>
            </w:tcBorders>
          </w:tcPr>
          <w:p w14:paraId="76BED486"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Định hướng và các giải pháp triển khai điều tra, đánh giá triển vọng tài nguyên khí Hydrat</w:t>
            </w:r>
          </w:p>
        </w:tc>
        <w:tc>
          <w:tcPr>
            <w:tcW w:w="360" w:type="pct"/>
            <w:tcBorders>
              <w:left w:val="single" w:sz="4" w:space="0" w:color="auto"/>
              <w:right w:val="single" w:sz="4" w:space="0" w:color="auto"/>
            </w:tcBorders>
            <w:shd w:val="clear" w:color="auto" w:fill="auto"/>
          </w:tcPr>
          <w:p w14:paraId="11EC177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294CCA3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01F7146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ED6542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F67913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433A161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266E2BA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6B8C669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0448F4B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61966143" w14:textId="77777777" w:rsidTr="00CC4D9D">
        <w:tc>
          <w:tcPr>
            <w:tcW w:w="371" w:type="pct"/>
            <w:tcBorders>
              <w:top w:val="single" w:sz="4" w:space="0" w:color="auto"/>
              <w:left w:val="single" w:sz="4" w:space="0" w:color="auto"/>
              <w:bottom w:val="single" w:sz="4" w:space="0" w:color="auto"/>
              <w:right w:val="single" w:sz="4" w:space="0" w:color="auto"/>
            </w:tcBorders>
          </w:tcPr>
          <w:p w14:paraId="5F24A0D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3.1</w:t>
            </w:r>
          </w:p>
        </w:tc>
        <w:tc>
          <w:tcPr>
            <w:tcW w:w="1210" w:type="pct"/>
            <w:tcBorders>
              <w:top w:val="single" w:sz="4" w:space="0" w:color="auto"/>
              <w:left w:val="single" w:sz="4" w:space="0" w:color="auto"/>
              <w:bottom w:val="single" w:sz="4" w:space="0" w:color="auto"/>
              <w:right w:val="single" w:sz="4" w:space="0" w:color="auto"/>
            </w:tcBorders>
          </w:tcPr>
          <w:p w14:paraId="1B3B255C" w14:textId="77777777" w:rsidR="00CC0E20" w:rsidRPr="00CC4D9D" w:rsidRDefault="00CC0E20" w:rsidP="00CC4D9D">
            <w:pPr>
              <w:spacing w:before="120" w:after="120" w:line="276" w:lineRule="auto"/>
              <w:ind w:firstLine="62"/>
              <w:jc w:val="both"/>
              <w:rPr>
                <w:rFonts w:ascii="Times New Roman" w:eastAsia="Arial" w:hAnsi="Times New Roman" w:cs="Times New Roman"/>
                <w:bCs/>
                <w:i/>
                <w:color w:val="000000"/>
                <w:sz w:val="24"/>
                <w:szCs w:val="24"/>
                <w:lang w:val="vi-VN"/>
              </w:rPr>
            </w:pPr>
            <w:r w:rsidRPr="00CC4D9D">
              <w:rPr>
                <w:rFonts w:ascii="Times New Roman" w:eastAsia="Arial" w:hAnsi="Times New Roman" w:cs="Times New Roman"/>
                <w:bCs/>
                <w:color w:val="000000"/>
                <w:sz w:val="24"/>
                <w:szCs w:val="24"/>
                <w:lang w:val="nl-NL"/>
              </w:rPr>
              <w:t xml:space="preserve">Báo cáo chuyên đề </w:t>
            </w:r>
            <w:r w:rsidRPr="00CC4D9D">
              <w:rPr>
                <w:rFonts w:ascii="Times New Roman" w:eastAsia="Arial" w:hAnsi="Times New Roman" w:cs="Times New Roman"/>
                <w:bCs/>
                <w:i/>
                <w:color w:val="000000"/>
                <w:sz w:val="24"/>
                <w:szCs w:val="24"/>
                <w:lang w:val="nl-NL"/>
              </w:rPr>
              <w:t>“</w:t>
            </w:r>
            <w:r w:rsidRPr="00CC4D9D">
              <w:rPr>
                <w:rFonts w:ascii="Times New Roman" w:eastAsia="Arial" w:hAnsi="Times New Roman" w:cs="Times New Roman"/>
                <w:bCs/>
                <w:i/>
                <w:color w:val="000000"/>
                <w:sz w:val="24"/>
                <w:szCs w:val="24"/>
                <w:lang w:val="vi-VN"/>
              </w:rPr>
              <w:t>Xây dựng định hướng nghiên cứu và đề xuất  giải pháp triển khai công tác điều tra, đánh giá tài nguyên khi Hydrat trong khu vực nghiên cứu”</w:t>
            </w:r>
          </w:p>
        </w:tc>
        <w:tc>
          <w:tcPr>
            <w:tcW w:w="360" w:type="pct"/>
            <w:tcBorders>
              <w:left w:val="single" w:sz="4" w:space="0" w:color="auto"/>
              <w:right w:val="single" w:sz="4" w:space="0" w:color="auto"/>
            </w:tcBorders>
            <w:shd w:val="clear" w:color="auto" w:fill="auto"/>
          </w:tcPr>
          <w:p w14:paraId="4714F85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0A86F041"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75BBA34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3A731D4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6D3701D6"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724E4EC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4131E33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1E69F9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7785C2F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7A24DF09" w14:textId="77777777" w:rsidTr="00CC4D9D">
        <w:tc>
          <w:tcPr>
            <w:tcW w:w="371" w:type="pct"/>
            <w:tcBorders>
              <w:top w:val="single" w:sz="4" w:space="0" w:color="auto"/>
              <w:left w:val="single" w:sz="4" w:space="0" w:color="auto"/>
              <w:bottom w:val="single" w:sz="4" w:space="0" w:color="auto"/>
              <w:right w:val="single" w:sz="4" w:space="0" w:color="auto"/>
            </w:tcBorders>
          </w:tcPr>
          <w:p w14:paraId="611E433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4</w:t>
            </w:r>
          </w:p>
        </w:tc>
        <w:tc>
          <w:tcPr>
            <w:tcW w:w="1210" w:type="pct"/>
            <w:tcBorders>
              <w:top w:val="single" w:sz="4" w:space="0" w:color="auto"/>
              <w:left w:val="single" w:sz="4" w:space="0" w:color="auto"/>
              <w:bottom w:val="single" w:sz="4" w:space="0" w:color="auto"/>
              <w:right w:val="single" w:sz="4" w:space="0" w:color="auto"/>
            </w:tcBorders>
          </w:tcPr>
          <w:p w14:paraId="6104B8AB"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Các bài báo khoa học đăng trên tạp chí Quốc gia và Quốc tế uy tín khác</w:t>
            </w:r>
          </w:p>
        </w:tc>
        <w:tc>
          <w:tcPr>
            <w:tcW w:w="360" w:type="pct"/>
            <w:tcBorders>
              <w:left w:val="single" w:sz="4" w:space="0" w:color="auto"/>
              <w:right w:val="single" w:sz="4" w:space="0" w:color="auto"/>
            </w:tcBorders>
            <w:shd w:val="clear" w:color="auto" w:fill="auto"/>
          </w:tcPr>
          <w:p w14:paraId="0D2D5A5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1FF00D8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5744D8C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073D1C1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E6C6BD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3072C34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3DB9FA92"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22CE77F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65DD697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411CEE2" w14:textId="77777777" w:rsidTr="00CC4D9D">
        <w:tc>
          <w:tcPr>
            <w:tcW w:w="371" w:type="pct"/>
            <w:tcBorders>
              <w:top w:val="single" w:sz="4" w:space="0" w:color="auto"/>
              <w:left w:val="single" w:sz="4" w:space="0" w:color="auto"/>
              <w:bottom w:val="single" w:sz="4" w:space="0" w:color="auto"/>
              <w:right w:val="single" w:sz="4" w:space="0" w:color="auto"/>
            </w:tcBorders>
          </w:tcPr>
          <w:p w14:paraId="738D5B6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4.1</w:t>
            </w:r>
          </w:p>
        </w:tc>
        <w:tc>
          <w:tcPr>
            <w:tcW w:w="1210" w:type="pct"/>
            <w:tcBorders>
              <w:top w:val="single" w:sz="4" w:space="0" w:color="auto"/>
              <w:left w:val="single" w:sz="4" w:space="0" w:color="auto"/>
              <w:bottom w:val="single" w:sz="4" w:space="0" w:color="auto"/>
              <w:right w:val="single" w:sz="4" w:space="0" w:color="auto"/>
            </w:tcBorders>
          </w:tcPr>
          <w:p w14:paraId="10F92184"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Bài báo đăng trong tạp chí trong nước</w:t>
            </w:r>
          </w:p>
        </w:tc>
        <w:tc>
          <w:tcPr>
            <w:tcW w:w="360" w:type="pct"/>
            <w:tcBorders>
              <w:left w:val="single" w:sz="4" w:space="0" w:color="auto"/>
              <w:right w:val="single" w:sz="4" w:space="0" w:color="auto"/>
            </w:tcBorders>
            <w:shd w:val="clear" w:color="auto" w:fill="auto"/>
          </w:tcPr>
          <w:p w14:paraId="4087925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2C0678E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02</w:t>
            </w:r>
          </w:p>
        </w:tc>
        <w:tc>
          <w:tcPr>
            <w:tcW w:w="459" w:type="pct"/>
            <w:tcBorders>
              <w:left w:val="single" w:sz="4" w:space="0" w:color="auto"/>
              <w:right w:val="single" w:sz="4" w:space="0" w:color="auto"/>
            </w:tcBorders>
            <w:shd w:val="clear" w:color="auto" w:fill="auto"/>
          </w:tcPr>
          <w:p w14:paraId="0F586F6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4EB6EBE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5A84F82C"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3A31A878"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1E18E06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B66B7D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6EA6E7A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0A5CA1E2" w14:textId="77777777" w:rsidTr="00CC4D9D">
        <w:tc>
          <w:tcPr>
            <w:tcW w:w="371" w:type="pct"/>
            <w:tcBorders>
              <w:top w:val="single" w:sz="4" w:space="0" w:color="auto"/>
              <w:left w:val="single" w:sz="4" w:space="0" w:color="auto"/>
              <w:bottom w:val="single" w:sz="4" w:space="0" w:color="auto"/>
              <w:right w:val="single" w:sz="4" w:space="0" w:color="auto"/>
            </w:tcBorders>
          </w:tcPr>
          <w:p w14:paraId="0A3A661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4.2</w:t>
            </w:r>
          </w:p>
        </w:tc>
        <w:tc>
          <w:tcPr>
            <w:tcW w:w="1210" w:type="pct"/>
            <w:tcBorders>
              <w:top w:val="single" w:sz="4" w:space="0" w:color="auto"/>
              <w:left w:val="single" w:sz="4" w:space="0" w:color="auto"/>
              <w:bottom w:val="single" w:sz="4" w:space="0" w:color="auto"/>
              <w:right w:val="single" w:sz="4" w:space="0" w:color="auto"/>
            </w:tcBorders>
          </w:tcPr>
          <w:p w14:paraId="7D6AED05"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color w:val="000000"/>
                <w:sz w:val="24"/>
                <w:szCs w:val="24"/>
                <w:lang w:val="nl-NL"/>
              </w:rPr>
              <w:t>Bài báo đăng trong tạp chí nước ngoài</w:t>
            </w:r>
          </w:p>
        </w:tc>
        <w:tc>
          <w:tcPr>
            <w:tcW w:w="360" w:type="pct"/>
            <w:tcBorders>
              <w:left w:val="single" w:sz="4" w:space="0" w:color="auto"/>
              <w:right w:val="single" w:sz="4" w:space="0" w:color="auto"/>
            </w:tcBorders>
            <w:shd w:val="clear" w:color="auto" w:fill="auto"/>
          </w:tcPr>
          <w:p w14:paraId="0A13DE44"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37429D83"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02</w:t>
            </w:r>
          </w:p>
        </w:tc>
        <w:tc>
          <w:tcPr>
            <w:tcW w:w="459" w:type="pct"/>
            <w:tcBorders>
              <w:left w:val="single" w:sz="4" w:space="0" w:color="auto"/>
              <w:right w:val="single" w:sz="4" w:space="0" w:color="auto"/>
            </w:tcBorders>
            <w:shd w:val="clear" w:color="auto" w:fill="auto"/>
          </w:tcPr>
          <w:p w14:paraId="11A1770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A5FB8C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4540B2D0"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5E18AD9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73C8D73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7AF4625E"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0C6E9BD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8E56F57" w14:textId="77777777" w:rsidTr="00CC4D9D">
        <w:tc>
          <w:tcPr>
            <w:tcW w:w="371" w:type="pct"/>
            <w:tcBorders>
              <w:top w:val="single" w:sz="4" w:space="0" w:color="auto"/>
              <w:left w:val="single" w:sz="4" w:space="0" w:color="auto"/>
              <w:bottom w:val="single" w:sz="4" w:space="0" w:color="auto"/>
              <w:right w:val="single" w:sz="4" w:space="0" w:color="auto"/>
            </w:tcBorders>
          </w:tcPr>
          <w:p w14:paraId="1EBAFF5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r w:rsidRPr="00CC4D9D">
              <w:rPr>
                <w:rFonts w:ascii="Times New Roman" w:eastAsia="Arial" w:hAnsi="Times New Roman" w:cs="Times New Roman"/>
                <w:sz w:val="24"/>
                <w:szCs w:val="24"/>
                <w:lang w:val="vi-VN"/>
              </w:rPr>
              <w:t>5</w:t>
            </w:r>
          </w:p>
        </w:tc>
        <w:tc>
          <w:tcPr>
            <w:tcW w:w="1210" w:type="pct"/>
            <w:tcBorders>
              <w:top w:val="single" w:sz="4" w:space="0" w:color="auto"/>
              <w:left w:val="single" w:sz="4" w:space="0" w:color="auto"/>
              <w:bottom w:val="single" w:sz="4" w:space="0" w:color="auto"/>
              <w:right w:val="single" w:sz="4" w:space="0" w:color="auto"/>
            </w:tcBorders>
          </w:tcPr>
          <w:p w14:paraId="06E38FB2"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sz w:val="24"/>
                <w:szCs w:val="24"/>
                <w:lang w:val="vi-VN"/>
              </w:rPr>
              <w:t>Đào tạo</w:t>
            </w:r>
          </w:p>
        </w:tc>
        <w:tc>
          <w:tcPr>
            <w:tcW w:w="360" w:type="pct"/>
            <w:tcBorders>
              <w:left w:val="single" w:sz="4" w:space="0" w:color="auto"/>
              <w:right w:val="single" w:sz="4" w:space="0" w:color="auto"/>
            </w:tcBorders>
            <w:shd w:val="clear" w:color="auto" w:fill="auto"/>
          </w:tcPr>
          <w:p w14:paraId="630C4B4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69B08B54"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34DDF99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42BE1603"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115F555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459" w:type="pct"/>
            <w:tcBorders>
              <w:left w:val="single" w:sz="4" w:space="0" w:color="auto"/>
              <w:right w:val="single" w:sz="4" w:space="0" w:color="auto"/>
            </w:tcBorders>
            <w:shd w:val="clear" w:color="auto" w:fill="auto"/>
          </w:tcPr>
          <w:p w14:paraId="1159EC2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41C5968B"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542D2E6F"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529" w:type="pct"/>
            <w:tcBorders>
              <w:top w:val="single" w:sz="4" w:space="0" w:color="auto"/>
              <w:left w:val="single" w:sz="4" w:space="0" w:color="auto"/>
              <w:bottom w:val="single" w:sz="4" w:space="0" w:color="auto"/>
              <w:right w:val="single" w:sz="4" w:space="0" w:color="auto"/>
            </w:tcBorders>
          </w:tcPr>
          <w:p w14:paraId="645B2D4A"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5D17050" w14:textId="77777777" w:rsidTr="00CC4D9D">
        <w:tc>
          <w:tcPr>
            <w:tcW w:w="371" w:type="pct"/>
            <w:tcBorders>
              <w:top w:val="single" w:sz="4" w:space="0" w:color="auto"/>
              <w:left w:val="single" w:sz="4" w:space="0" w:color="auto"/>
              <w:bottom w:val="single" w:sz="4" w:space="0" w:color="auto"/>
              <w:right w:val="single" w:sz="4" w:space="0" w:color="auto"/>
            </w:tcBorders>
          </w:tcPr>
          <w:p w14:paraId="34ED0EF5"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1210" w:type="pct"/>
            <w:tcBorders>
              <w:top w:val="single" w:sz="4" w:space="0" w:color="auto"/>
              <w:left w:val="single" w:sz="4" w:space="0" w:color="auto"/>
              <w:bottom w:val="single" w:sz="4" w:space="0" w:color="auto"/>
              <w:right w:val="single" w:sz="4" w:space="0" w:color="auto"/>
            </w:tcBorders>
          </w:tcPr>
          <w:p w14:paraId="0563A93F"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sz w:val="24"/>
                <w:szCs w:val="24"/>
                <w:lang w:val="vi-VN"/>
              </w:rPr>
              <w:t>Thạc sỹ</w:t>
            </w:r>
          </w:p>
        </w:tc>
        <w:tc>
          <w:tcPr>
            <w:tcW w:w="360" w:type="pct"/>
            <w:tcBorders>
              <w:left w:val="single" w:sz="4" w:space="0" w:color="auto"/>
              <w:right w:val="single" w:sz="4" w:space="0" w:color="auto"/>
            </w:tcBorders>
            <w:shd w:val="clear" w:color="auto" w:fill="auto"/>
          </w:tcPr>
          <w:p w14:paraId="5B607A0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1F3540F9"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590A444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9EB58D9"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54BC67F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5AEDD86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7194E267"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77BE7F94"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62313BD6"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r w:rsidR="00CC4D9D" w:rsidRPr="00CC4D9D" w14:paraId="15D0732E" w14:textId="77777777" w:rsidTr="00CC4D9D">
        <w:tc>
          <w:tcPr>
            <w:tcW w:w="371" w:type="pct"/>
            <w:tcBorders>
              <w:top w:val="single" w:sz="4" w:space="0" w:color="auto"/>
              <w:left w:val="single" w:sz="4" w:space="0" w:color="auto"/>
              <w:bottom w:val="single" w:sz="4" w:space="0" w:color="auto"/>
              <w:right w:val="single" w:sz="4" w:space="0" w:color="auto"/>
            </w:tcBorders>
          </w:tcPr>
          <w:p w14:paraId="1ECE724C"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1210" w:type="pct"/>
            <w:tcBorders>
              <w:top w:val="single" w:sz="4" w:space="0" w:color="auto"/>
              <w:left w:val="single" w:sz="4" w:space="0" w:color="auto"/>
              <w:bottom w:val="single" w:sz="4" w:space="0" w:color="auto"/>
              <w:right w:val="single" w:sz="4" w:space="0" w:color="auto"/>
            </w:tcBorders>
          </w:tcPr>
          <w:p w14:paraId="7103A127" w14:textId="77777777" w:rsidR="00CC0E20" w:rsidRPr="00CC4D9D" w:rsidRDefault="00CC0E20" w:rsidP="00CC4D9D">
            <w:pPr>
              <w:spacing w:before="120" w:after="120" w:line="276" w:lineRule="auto"/>
              <w:jc w:val="both"/>
              <w:rPr>
                <w:rFonts w:ascii="Times New Roman" w:eastAsia="Arial" w:hAnsi="Times New Roman" w:cs="Times New Roman"/>
                <w:bCs/>
                <w:sz w:val="24"/>
                <w:szCs w:val="24"/>
                <w:lang w:val="vi-VN"/>
              </w:rPr>
            </w:pPr>
            <w:r w:rsidRPr="00CC4D9D">
              <w:rPr>
                <w:rFonts w:ascii="Times New Roman" w:eastAsia="Arial" w:hAnsi="Times New Roman" w:cs="Times New Roman"/>
                <w:bCs/>
                <w:sz w:val="24"/>
                <w:szCs w:val="24"/>
                <w:lang w:val="vi-VN"/>
              </w:rPr>
              <w:t>Tiến sỹ</w:t>
            </w:r>
          </w:p>
        </w:tc>
        <w:tc>
          <w:tcPr>
            <w:tcW w:w="360" w:type="pct"/>
            <w:tcBorders>
              <w:left w:val="single" w:sz="4" w:space="0" w:color="auto"/>
              <w:right w:val="single" w:sz="4" w:space="0" w:color="auto"/>
            </w:tcBorders>
            <w:shd w:val="clear" w:color="auto" w:fill="auto"/>
          </w:tcPr>
          <w:p w14:paraId="334A435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9" w:type="pct"/>
            <w:tcBorders>
              <w:left w:val="single" w:sz="4" w:space="0" w:color="auto"/>
              <w:right w:val="single" w:sz="4" w:space="0" w:color="auto"/>
            </w:tcBorders>
            <w:shd w:val="clear" w:color="auto" w:fill="auto"/>
          </w:tcPr>
          <w:p w14:paraId="43052E80"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01</w:t>
            </w:r>
          </w:p>
        </w:tc>
        <w:tc>
          <w:tcPr>
            <w:tcW w:w="459" w:type="pct"/>
            <w:tcBorders>
              <w:left w:val="single" w:sz="4" w:space="0" w:color="auto"/>
              <w:right w:val="single" w:sz="4" w:space="0" w:color="auto"/>
            </w:tcBorders>
            <w:shd w:val="clear" w:color="auto" w:fill="auto"/>
          </w:tcPr>
          <w:p w14:paraId="38D5C78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shd w:val="clear" w:color="auto" w:fill="auto"/>
          </w:tcPr>
          <w:p w14:paraId="7C55715E"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shd w:val="clear" w:color="auto" w:fill="auto"/>
          </w:tcPr>
          <w:p w14:paraId="74EB1ABB"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459" w:type="pct"/>
            <w:tcBorders>
              <w:left w:val="single" w:sz="4" w:space="0" w:color="auto"/>
              <w:right w:val="single" w:sz="4" w:space="0" w:color="auto"/>
            </w:tcBorders>
            <w:shd w:val="clear" w:color="auto" w:fill="auto"/>
          </w:tcPr>
          <w:p w14:paraId="7A6D743D"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360" w:type="pct"/>
            <w:tcBorders>
              <w:left w:val="single" w:sz="4" w:space="0" w:color="auto"/>
              <w:right w:val="single" w:sz="4" w:space="0" w:color="auto"/>
            </w:tcBorders>
          </w:tcPr>
          <w:p w14:paraId="54112F30"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c>
          <w:tcPr>
            <w:tcW w:w="297" w:type="pct"/>
            <w:tcBorders>
              <w:left w:val="single" w:sz="4" w:space="0" w:color="auto"/>
              <w:right w:val="single" w:sz="4" w:space="0" w:color="auto"/>
            </w:tcBorders>
          </w:tcPr>
          <w:p w14:paraId="324C14FD" w14:textId="77777777" w:rsidR="00CC0E20" w:rsidRPr="00CC4D9D" w:rsidRDefault="00CC0E20" w:rsidP="00CC4D9D">
            <w:pPr>
              <w:spacing w:before="120" w:after="120" w:line="276" w:lineRule="auto"/>
              <w:jc w:val="center"/>
              <w:rPr>
                <w:rFonts w:ascii="Times New Roman" w:eastAsia="Arial" w:hAnsi="Times New Roman" w:cs="Times New Roman"/>
                <w:sz w:val="24"/>
                <w:szCs w:val="24"/>
              </w:rPr>
            </w:pPr>
            <w:r w:rsidRPr="00CC4D9D">
              <w:rPr>
                <w:rFonts w:ascii="Times New Roman" w:eastAsia="Arial" w:hAnsi="Times New Roman" w:cs="Times New Roman"/>
                <w:sz w:val="24"/>
                <w:szCs w:val="24"/>
              </w:rPr>
              <w:t>X</w:t>
            </w:r>
          </w:p>
        </w:tc>
        <w:tc>
          <w:tcPr>
            <w:tcW w:w="529" w:type="pct"/>
            <w:tcBorders>
              <w:top w:val="single" w:sz="4" w:space="0" w:color="auto"/>
              <w:left w:val="single" w:sz="4" w:space="0" w:color="auto"/>
              <w:bottom w:val="single" w:sz="4" w:space="0" w:color="auto"/>
              <w:right w:val="single" w:sz="4" w:space="0" w:color="auto"/>
            </w:tcBorders>
          </w:tcPr>
          <w:p w14:paraId="2BCDEB81" w14:textId="77777777" w:rsidR="00CC0E20" w:rsidRPr="00CC4D9D" w:rsidRDefault="00CC0E20" w:rsidP="00CC4D9D">
            <w:pPr>
              <w:spacing w:before="120" w:after="120" w:line="276" w:lineRule="auto"/>
              <w:jc w:val="center"/>
              <w:rPr>
                <w:rFonts w:ascii="Times New Roman" w:eastAsia="Arial" w:hAnsi="Times New Roman" w:cs="Times New Roman"/>
                <w:sz w:val="24"/>
                <w:szCs w:val="24"/>
                <w:lang w:val="vi-VN"/>
              </w:rPr>
            </w:pPr>
          </w:p>
        </w:tc>
      </w:tr>
    </w:tbl>
    <w:p w14:paraId="78DF71D7" w14:textId="77777777" w:rsidR="00CC0E20" w:rsidRPr="00CC4D9D" w:rsidRDefault="00CC0E20" w:rsidP="00CC4D9D">
      <w:pPr>
        <w:spacing w:before="120" w:after="120" w:line="360" w:lineRule="auto"/>
        <w:jc w:val="both"/>
        <w:rPr>
          <w:rFonts w:ascii="Times New Roman" w:eastAsia="Arial" w:hAnsi="Times New Roman" w:cs="Times New Roman"/>
          <w:bCs/>
          <w:sz w:val="28"/>
          <w:szCs w:val="28"/>
          <w:lang w:val="pt-BR"/>
        </w:rPr>
      </w:pPr>
    </w:p>
    <w:p w14:paraId="2F1F45E9" w14:textId="77777777" w:rsidR="00CC0E20" w:rsidRPr="00CC4D9D" w:rsidRDefault="00CC0E20" w:rsidP="00CC4D9D">
      <w:pPr>
        <w:spacing w:before="120" w:after="120" w:line="360" w:lineRule="auto"/>
        <w:jc w:val="both"/>
        <w:rPr>
          <w:rFonts w:ascii="Times New Roman" w:eastAsia="Arial" w:hAnsi="Times New Roman" w:cs="Times New Roman"/>
          <w:b/>
          <w:i/>
          <w:iCs/>
          <w:sz w:val="28"/>
          <w:szCs w:val="28"/>
          <w:lang w:val="vi-VN"/>
        </w:rPr>
      </w:pPr>
      <w:r w:rsidRPr="00CC4D9D">
        <w:rPr>
          <w:rFonts w:ascii="Times New Roman" w:eastAsia="Arial" w:hAnsi="Times New Roman" w:cs="Times New Roman"/>
          <w:b/>
          <w:i/>
          <w:iCs/>
          <w:sz w:val="28"/>
          <w:szCs w:val="28"/>
          <w:lang w:val="vi-VN"/>
        </w:rPr>
        <w:t>2. Về những đóng góp mới của nhiệm vụ:</w:t>
      </w:r>
    </w:p>
    <w:p w14:paraId="5DC9B869" w14:textId="77777777" w:rsidR="00CC0E20" w:rsidRPr="00CC4D9D" w:rsidRDefault="00CC0E20" w:rsidP="00CC4D9D">
      <w:pPr>
        <w:widowControl w:val="0"/>
        <w:tabs>
          <w:tab w:val="left" w:pos="426"/>
        </w:tabs>
        <w:spacing w:before="120" w:after="120" w:line="336" w:lineRule="auto"/>
        <w:ind w:right="-62" w:firstLine="720"/>
        <w:jc w:val="both"/>
        <w:rPr>
          <w:rFonts w:ascii="Times New Roman" w:eastAsia="Arial" w:hAnsi="Times New Roman" w:cs="Times New Roman"/>
          <w:bCs/>
          <w:i/>
          <w:color w:val="000000"/>
          <w:sz w:val="28"/>
          <w:szCs w:val="28"/>
          <w:lang w:val="nl-NL"/>
        </w:rPr>
      </w:pPr>
      <w:r w:rsidRPr="00CC4D9D">
        <w:rPr>
          <w:rFonts w:ascii="Times New Roman" w:eastAsia="Arial" w:hAnsi="Times New Roman" w:cs="Times New Roman"/>
          <w:bCs/>
          <w:i/>
          <w:color w:val="000000"/>
          <w:sz w:val="28"/>
          <w:szCs w:val="28"/>
          <w:lang w:val="vi-VN"/>
        </w:rPr>
        <w:t xml:space="preserve">2.1. </w:t>
      </w:r>
      <w:r w:rsidRPr="00CC4D9D">
        <w:rPr>
          <w:rFonts w:ascii="Times New Roman" w:eastAsia="Arial" w:hAnsi="Times New Roman" w:cs="Times New Roman"/>
          <w:bCs/>
          <w:i/>
          <w:color w:val="000000"/>
          <w:sz w:val="28"/>
          <w:szCs w:val="28"/>
          <w:lang w:val="nl-NL"/>
        </w:rPr>
        <w:t>Đối với lĩnh vực KH&amp;CN có liên quan</w:t>
      </w:r>
    </w:p>
    <w:p w14:paraId="1EB479E6" w14:textId="77777777" w:rsidR="00CC0E20" w:rsidRPr="00CC4D9D" w:rsidRDefault="00CC0E20" w:rsidP="00CC4D9D">
      <w:pPr>
        <w:numPr>
          <w:ilvl w:val="0"/>
          <w:numId w:val="2"/>
        </w:numPr>
        <w:tabs>
          <w:tab w:val="clear" w:pos="360"/>
        </w:tabs>
        <w:spacing w:before="120" w:after="120" w:line="336" w:lineRule="auto"/>
        <w:ind w:left="360" w:hanging="360"/>
        <w:jc w:val="both"/>
        <w:rPr>
          <w:rFonts w:ascii="Times New Roman" w:eastAsia="Times New Roman" w:hAnsi="Times New Roman" w:cs="Times New Roman"/>
          <w:b/>
          <w:bCs/>
          <w:color w:val="000000"/>
          <w:sz w:val="28"/>
          <w:szCs w:val="28"/>
          <w:lang w:val="nl-NL"/>
        </w:rPr>
      </w:pPr>
      <w:r w:rsidRPr="00CC4D9D">
        <w:rPr>
          <w:rFonts w:ascii="Times New Roman" w:eastAsia="Times New Roman" w:hAnsi="Times New Roman" w:cs="Times New Roman"/>
          <w:b/>
          <w:color w:val="000000"/>
          <w:sz w:val="28"/>
          <w:szCs w:val="28"/>
          <w:lang w:val="nl-NL"/>
        </w:rPr>
        <w:t xml:space="preserve"> </w:t>
      </w:r>
      <w:r w:rsidRPr="00CC4D9D">
        <w:rPr>
          <w:rFonts w:ascii="Times New Roman" w:eastAsia="Times New Roman" w:hAnsi="Times New Roman" w:cs="Times New Roman"/>
          <w:color w:val="000000"/>
          <w:sz w:val="28"/>
          <w:szCs w:val="28"/>
          <w:lang w:val="nl-NL"/>
        </w:rPr>
        <w:t>Dự án góp phần hoàn thiện các phương pháp nghiên cứu và dự báo triển vọng khí hydrate, xây dựng được các quy trình làm việc một các hợp lý phù hợp với các tiêu chuẩn quốc tế và khu vực.</w:t>
      </w:r>
    </w:p>
    <w:p w14:paraId="0CB539A9" w14:textId="77777777" w:rsidR="00CC0E20" w:rsidRPr="00CC4D9D" w:rsidRDefault="00CC0E20" w:rsidP="00CC4D9D">
      <w:pPr>
        <w:numPr>
          <w:ilvl w:val="0"/>
          <w:numId w:val="2"/>
        </w:numPr>
        <w:tabs>
          <w:tab w:val="clear" w:pos="360"/>
        </w:tabs>
        <w:spacing w:before="120" w:after="120" w:line="336" w:lineRule="auto"/>
        <w:ind w:left="360" w:hanging="360"/>
        <w:jc w:val="both"/>
        <w:rPr>
          <w:rFonts w:ascii="Times New Roman" w:eastAsia="Times New Roman" w:hAnsi="Times New Roman" w:cs="Times New Roman"/>
          <w:b/>
          <w:bCs/>
          <w:color w:val="000000"/>
          <w:sz w:val="28"/>
          <w:szCs w:val="28"/>
          <w:lang w:val="nl-NL"/>
        </w:rPr>
      </w:pPr>
      <w:r w:rsidRPr="00CC4D9D">
        <w:rPr>
          <w:rFonts w:ascii="Times New Roman" w:eastAsia="Times New Roman" w:hAnsi="Times New Roman" w:cs="Times New Roman"/>
          <w:color w:val="000000"/>
          <w:sz w:val="28"/>
          <w:szCs w:val="28"/>
          <w:lang w:val="nl-NL"/>
        </w:rPr>
        <w:t>Dự án góp phần nâng cao trình độ của đội ngũ cán bộ tham gia đặc biệt trong việc nâng cao năng lực hội nhập, hợp tác quốc tế, khu vực và khả năng nghiên cứu đối với đối tượng khí Hydrat</w:t>
      </w:r>
    </w:p>
    <w:p w14:paraId="1F71B85A" w14:textId="77777777" w:rsidR="00CC0E20" w:rsidRPr="00CC4D9D" w:rsidRDefault="00CC0E20" w:rsidP="00CC4D9D">
      <w:pPr>
        <w:numPr>
          <w:ilvl w:val="0"/>
          <w:numId w:val="2"/>
        </w:numPr>
        <w:tabs>
          <w:tab w:val="clear" w:pos="360"/>
        </w:tabs>
        <w:spacing w:before="120" w:after="120" w:line="336" w:lineRule="auto"/>
        <w:ind w:left="360" w:hanging="360"/>
        <w:jc w:val="both"/>
        <w:rPr>
          <w:rFonts w:ascii="Times New Roman" w:eastAsia="Times New Roman" w:hAnsi="Times New Roman" w:cs="Times New Roman"/>
          <w:b/>
          <w:bCs/>
          <w:color w:val="000000"/>
          <w:sz w:val="28"/>
          <w:szCs w:val="28"/>
          <w:lang w:val="nl-NL"/>
        </w:rPr>
      </w:pPr>
      <w:r w:rsidRPr="00CC4D9D">
        <w:rPr>
          <w:rFonts w:ascii="Times New Roman" w:eastAsia="Times New Roman" w:hAnsi="Times New Roman" w:cs="Times New Roman"/>
          <w:color w:val="000000"/>
          <w:sz w:val="28"/>
          <w:szCs w:val="28"/>
          <w:lang w:val="nl-NL"/>
        </w:rPr>
        <w:t xml:space="preserve">Trong qúa trình thực hiện, Dự án sẽ tạo điều kiện để các thành viên tham gia Dự án tiến hành làm luận án thạc sĩ và tiến sỹ. </w:t>
      </w:r>
    </w:p>
    <w:p w14:paraId="68BA11C2" w14:textId="77777777" w:rsidR="00CC0E20" w:rsidRPr="00CC4D9D" w:rsidRDefault="00CC0E20" w:rsidP="00CC4D9D">
      <w:pPr>
        <w:widowControl w:val="0"/>
        <w:tabs>
          <w:tab w:val="left" w:pos="426"/>
        </w:tabs>
        <w:spacing w:before="120" w:after="120" w:line="336" w:lineRule="auto"/>
        <w:ind w:firstLine="720"/>
        <w:jc w:val="both"/>
        <w:rPr>
          <w:rFonts w:ascii="Times New Roman" w:eastAsia="Arial" w:hAnsi="Times New Roman" w:cs="Times New Roman"/>
          <w:bCs/>
          <w:i/>
          <w:color w:val="000000"/>
          <w:sz w:val="28"/>
          <w:szCs w:val="28"/>
          <w:lang w:val="nl-NL"/>
        </w:rPr>
      </w:pPr>
      <w:r w:rsidRPr="00CC4D9D">
        <w:rPr>
          <w:rFonts w:ascii="Times New Roman" w:eastAsia="Arial" w:hAnsi="Times New Roman" w:cs="Times New Roman"/>
          <w:bCs/>
          <w:i/>
          <w:color w:val="000000"/>
          <w:sz w:val="28"/>
          <w:szCs w:val="28"/>
          <w:lang w:val="nl-NL"/>
        </w:rPr>
        <w:t>2.2. Đối với tổ chức chủ trì và các cơ sở ứng dụng kết quả nghiên cứu</w:t>
      </w:r>
    </w:p>
    <w:p w14:paraId="4548411A" w14:textId="77777777" w:rsidR="00CC0E20" w:rsidRPr="00CC4D9D" w:rsidRDefault="00CC0E20" w:rsidP="00CC4D9D">
      <w:pPr>
        <w:widowControl w:val="0"/>
        <w:numPr>
          <w:ilvl w:val="0"/>
          <w:numId w:val="1"/>
        </w:numPr>
        <w:spacing w:before="120" w:after="120" w:line="336"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Xây dựng cơ sở khoa học cho các họat động nghiên cứu, quản lý và điều hành công tác TKTD và KT tài nguyên khoáng sản, đồng thời đưa ra các tiêu chí giúp cho việc xây dựng các định hướng cho công tác TKTD-KT khí Hydrat khu vực nước sâu thềm lục địa Việt Nam. Ngoài ra, kết quả dự án giúp cho việc triển khai các hoạt động và xây dựng kế họach nghiên cứu cũng như tiếp tục cập nhật và hoàn thiện cơ sở dữ liệu tiềm năng và trữ lượng phục vụ ngành dầu khí, giúp cho các cơ quan quản lý nhà nước định hướng khai thác và sử dụng tài nguyên dầu khí và các tài nguyên khác một cách hợp lý và phù hợp với sự phát triển của nền kinh tế góp phần bảo vệ chủ quyền và môi trường biển Việt Nam.</w:t>
      </w:r>
    </w:p>
    <w:p w14:paraId="7FF6656C" w14:textId="77777777" w:rsidR="00CC0E20" w:rsidRPr="00CC4D9D" w:rsidRDefault="00CC0E20" w:rsidP="00CC4D9D">
      <w:pPr>
        <w:widowControl w:val="0"/>
        <w:tabs>
          <w:tab w:val="left" w:pos="709"/>
        </w:tabs>
        <w:spacing w:before="120" w:after="120" w:line="336" w:lineRule="auto"/>
        <w:ind w:firstLine="426"/>
        <w:jc w:val="both"/>
        <w:rPr>
          <w:rFonts w:ascii="Times New Roman" w:eastAsia="Arial" w:hAnsi="Times New Roman" w:cs="Times New Roman"/>
          <w:bCs/>
          <w:i/>
          <w:color w:val="000000"/>
          <w:sz w:val="28"/>
          <w:szCs w:val="28"/>
          <w:lang w:val="nl-NL"/>
        </w:rPr>
      </w:pPr>
      <w:r w:rsidRPr="00CC4D9D">
        <w:rPr>
          <w:rFonts w:ascii="Times New Roman" w:eastAsia="Arial" w:hAnsi="Times New Roman" w:cs="Times New Roman"/>
          <w:bCs/>
          <w:i/>
          <w:color w:val="000000"/>
          <w:sz w:val="28"/>
          <w:szCs w:val="28"/>
          <w:lang w:val="nl-NL"/>
        </w:rPr>
        <w:t xml:space="preserve">       2.3. Đối với kinh tế - xã hội và môi trường</w:t>
      </w:r>
    </w:p>
    <w:p w14:paraId="2A9DDE6A" w14:textId="77777777" w:rsidR="00CC0E20" w:rsidRPr="00CC4D9D" w:rsidRDefault="00CC0E20" w:rsidP="00CC4D9D">
      <w:pPr>
        <w:widowControl w:val="0"/>
        <w:numPr>
          <w:ilvl w:val="0"/>
          <w:numId w:val="1"/>
        </w:numPr>
        <w:spacing w:before="120" w:after="120" w:line="336" w:lineRule="auto"/>
        <w:jc w:val="both"/>
        <w:rPr>
          <w:rFonts w:ascii="Times New Roman" w:eastAsia="Arial" w:hAnsi="Times New Roman" w:cs="Times New Roman"/>
          <w:b/>
          <w:i/>
          <w:color w:val="000000"/>
          <w:sz w:val="28"/>
          <w:szCs w:val="28"/>
          <w:lang w:val="nl-NL"/>
        </w:rPr>
      </w:pPr>
      <w:r w:rsidRPr="00CC4D9D">
        <w:rPr>
          <w:rFonts w:ascii="Times New Roman" w:eastAsia="Arial" w:hAnsi="Times New Roman" w:cs="Times New Roman"/>
          <w:color w:val="000000"/>
          <w:sz w:val="28"/>
          <w:szCs w:val="28"/>
          <w:lang w:val="nl-NL"/>
        </w:rPr>
        <w:t>Góp phần nâng cao hiệu quả của việc đầu tư trong lĩnh vực TKTD và khai thác các dạng tài nguyên khoáng sản và năng lượng trên vùng biển Việt nam trong thời gian tới.</w:t>
      </w:r>
    </w:p>
    <w:p w14:paraId="056A5DDB" w14:textId="77777777" w:rsidR="00CC0E20" w:rsidRPr="00CC4D9D" w:rsidRDefault="00CC0E20" w:rsidP="00CC4D9D">
      <w:pPr>
        <w:widowControl w:val="0"/>
        <w:numPr>
          <w:ilvl w:val="0"/>
          <w:numId w:val="1"/>
        </w:numPr>
        <w:spacing w:before="120" w:after="120" w:line="336" w:lineRule="auto"/>
        <w:jc w:val="both"/>
        <w:rPr>
          <w:rFonts w:ascii="Times New Roman" w:eastAsia="Arial" w:hAnsi="Times New Roman" w:cs="Times New Roman"/>
          <w:b/>
          <w:i/>
          <w:color w:val="000000"/>
          <w:sz w:val="28"/>
          <w:szCs w:val="28"/>
          <w:lang w:val="nl-NL"/>
        </w:rPr>
      </w:pPr>
      <w:r w:rsidRPr="00CC4D9D">
        <w:rPr>
          <w:rFonts w:ascii="Times New Roman" w:eastAsia="Arial" w:hAnsi="Times New Roman" w:cs="Times New Roman"/>
          <w:color w:val="000000"/>
          <w:sz w:val="28"/>
          <w:szCs w:val="28"/>
          <w:lang w:val="nl-NL"/>
        </w:rPr>
        <w:t>Góp phần xây dựng kế hoạch đầu tư và định hướng phát triển TKTD phù hợp với tình hình phát triển kinh tế đảm bảo được an ninh năng lượng, khoáng sản biển và sự phát triển của nền kinh tế Việt Nam.</w:t>
      </w:r>
    </w:p>
    <w:p w14:paraId="5C9F49C3" w14:textId="77777777" w:rsidR="00CC0E20" w:rsidRPr="00CC4D9D" w:rsidRDefault="00CC0E20" w:rsidP="00CC4D9D">
      <w:pPr>
        <w:widowControl w:val="0"/>
        <w:numPr>
          <w:ilvl w:val="0"/>
          <w:numId w:val="1"/>
        </w:numPr>
        <w:spacing w:before="120" w:after="120" w:line="336" w:lineRule="auto"/>
        <w:jc w:val="both"/>
        <w:rPr>
          <w:rFonts w:ascii="Times New Roman" w:eastAsia="Arial" w:hAnsi="Times New Roman" w:cs="Times New Roman"/>
          <w:color w:val="000000"/>
          <w:sz w:val="28"/>
          <w:szCs w:val="28"/>
          <w:lang w:val="vi-VN"/>
        </w:rPr>
      </w:pPr>
      <w:r w:rsidRPr="00CC4D9D">
        <w:rPr>
          <w:rFonts w:ascii="Times New Roman" w:eastAsia="Arial" w:hAnsi="Times New Roman" w:cs="Times New Roman"/>
          <w:color w:val="000000"/>
          <w:sz w:val="28"/>
          <w:szCs w:val="28"/>
          <w:lang w:val="nl-NL"/>
        </w:rPr>
        <w:t>Góp phần xây dựng quy họach phát triển, đảm bảo an toàn và bảo vệ môi trường biển Việt Nam cũng như dự báo và có kế hoạch phòng chống, làm giảm các ảnh hưởng xấu của họat động TKTD khí hydrate và các khoáng sản khác tới môi trường tự nhiên và xã hội.</w:t>
      </w:r>
    </w:p>
    <w:p w14:paraId="65DDA850" w14:textId="77777777" w:rsidR="00CC0E20" w:rsidRPr="00CC4D9D" w:rsidRDefault="00CC0E20" w:rsidP="00CC4D9D">
      <w:pPr>
        <w:spacing w:before="120" w:after="120" w:line="360" w:lineRule="auto"/>
        <w:jc w:val="both"/>
        <w:rPr>
          <w:rFonts w:ascii="Times New Roman" w:eastAsia="Arial" w:hAnsi="Times New Roman" w:cs="Times New Roman"/>
          <w:b/>
          <w:i/>
          <w:iCs/>
          <w:sz w:val="28"/>
          <w:szCs w:val="28"/>
          <w:lang w:val="vi-VN"/>
        </w:rPr>
      </w:pPr>
      <w:r w:rsidRPr="00CC4D9D">
        <w:rPr>
          <w:rFonts w:ascii="Times New Roman" w:eastAsia="Arial" w:hAnsi="Times New Roman" w:cs="Times New Roman"/>
          <w:b/>
          <w:i/>
          <w:iCs/>
          <w:sz w:val="28"/>
          <w:szCs w:val="28"/>
          <w:lang w:val="vi-VN"/>
        </w:rPr>
        <w:t>3. Về hiệu quả của nhiệm vụ:</w:t>
      </w:r>
    </w:p>
    <w:p w14:paraId="038EE32D" w14:textId="77777777" w:rsidR="00CC0E20" w:rsidRPr="00CC4D9D" w:rsidRDefault="00CC0E20" w:rsidP="00CC4D9D">
      <w:pPr>
        <w:widowControl w:val="0"/>
        <w:tabs>
          <w:tab w:val="left" w:pos="709"/>
        </w:tabs>
        <w:spacing w:before="120" w:after="120" w:line="336" w:lineRule="auto"/>
        <w:ind w:firstLine="426"/>
        <w:jc w:val="both"/>
        <w:rPr>
          <w:rFonts w:ascii="Times New Roman" w:eastAsia="Arial" w:hAnsi="Times New Roman" w:cs="Times New Roman"/>
          <w:i/>
          <w:iCs/>
          <w:sz w:val="28"/>
          <w:szCs w:val="28"/>
          <w:lang w:val="vi-VN"/>
        </w:rPr>
      </w:pPr>
      <w:r w:rsidRPr="00CC4D9D">
        <w:rPr>
          <w:rFonts w:ascii="Times New Roman" w:eastAsia="Arial" w:hAnsi="Times New Roman" w:cs="Times New Roman"/>
          <w:i/>
          <w:iCs/>
          <w:sz w:val="28"/>
          <w:szCs w:val="28"/>
          <w:lang w:val="vi-VN"/>
        </w:rPr>
        <w:t xml:space="preserve">3.1. Hiệu </w:t>
      </w:r>
      <w:r w:rsidRPr="00CC4D9D">
        <w:rPr>
          <w:rFonts w:ascii="Times New Roman" w:eastAsia="Arial" w:hAnsi="Times New Roman" w:cs="Times New Roman"/>
          <w:bCs/>
          <w:i/>
          <w:color w:val="000000"/>
          <w:sz w:val="28"/>
          <w:szCs w:val="28"/>
          <w:lang w:val="nl-NL"/>
        </w:rPr>
        <w:t>quả</w:t>
      </w:r>
      <w:r w:rsidRPr="00CC4D9D">
        <w:rPr>
          <w:rFonts w:ascii="Times New Roman" w:eastAsia="Arial" w:hAnsi="Times New Roman" w:cs="Times New Roman"/>
          <w:i/>
          <w:iCs/>
          <w:sz w:val="28"/>
          <w:szCs w:val="28"/>
          <w:lang w:val="vi-VN"/>
        </w:rPr>
        <w:t xml:space="preserve"> kinh tế</w:t>
      </w:r>
    </w:p>
    <w:p w14:paraId="1BADEE39" w14:textId="77777777" w:rsidR="00CC0E20" w:rsidRPr="00CC4D9D" w:rsidRDefault="00CC0E20" w:rsidP="00CC4D9D">
      <w:pPr>
        <w:widowControl w:val="0"/>
        <w:numPr>
          <w:ilvl w:val="0"/>
          <w:numId w:val="3"/>
        </w:numPr>
        <w:tabs>
          <w:tab w:val="clear" w:pos="360"/>
        </w:tabs>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 xml:space="preserve">Kết quả của đề tài sẽ phục vụ cho công tác xây dựng và triển khai các dự án điều tra, khảo sát và nghiên cứu về Gas Hydrate của Việt Nam (Bộ tài nguyên môi trường, Bộ công thương, Tập đoàn Dầu khí VN). </w:t>
      </w:r>
    </w:p>
    <w:p w14:paraId="7A98AF02" w14:textId="77777777" w:rsidR="00CC0E20" w:rsidRPr="00CC4D9D" w:rsidRDefault="00CC0E20" w:rsidP="00CC4D9D">
      <w:pPr>
        <w:widowControl w:val="0"/>
        <w:numPr>
          <w:ilvl w:val="0"/>
          <w:numId w:val="3"/>
        </w:num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Ứng dụng trong việc quản lý và điều hành công tác TKTD-KT của Tập đoàn Dầu khí Việt Nam cũng như các Bộ/ban ngành trong những năm tới;</w:t>
      </w:r>
    </w:p>
    <w:p w14:paraId="4E7EE9AB" w14:textId="77777777" w:rsidR="00CC0E20" w:rsidRPr="00CC4D9D" w:rsidRDefault="00CC0E20" w:rsidP="00CC4D9D">
      <w:pPr>
        <w:widowControl w:val="0"/>
        <w:numPr>
          <w:ilvl w:val="0"/>
          <w:numId w:val="3"/>
        </w:num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Định hướng điều tra và lập kế hoạch với chương trình công tác và ngân sách dự kiến cho các hoạt động TKTD và KT trong thời gian tới ở các bể trầm tích trên thềm lục địa Việt Nam;</w:t>
      </w:r>
    </w:p>
    <w:p w14:paraId="75D72E64" w14:textId="77777777" w:rsidR="00CC0E20" w:rsidRPr="00CC4D9D" w:rsidRDefault="00CC0E20" w:rsidP="00CC4D9D">
      <w:pPr>
        <w:widowControl w:val="0"/>
        <w:numPr>
          <w:ilvl w:val="0"/>
          <w:numId w:val="3"/>
        </w:num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Cung cấp các số liệu theo các mẫu quy định phục nghiên cứu và quản lý tài nguyên - môi trường biển;</w:t>
      </w:r>
    </w:p>
    <w:p w14:paraId="5B1BBA66" w14:textId="77777777" w:rsidR="00CC0E20" w:rsidRPr="00CC4D9D" w:rsidRDefault="00CC0E20" w:rsidP="00CC4D9D">
      <w:pPr>
        <w:widowControl w:val="0"/>
        <w:numPr>
          <w:ilvl w:val="0"/>
          <w:numId w:val="3"/>
        </w:numPr>
        <w:spacing w:before="120" w:after="120" w:line="360" w:lineRule="auto"/>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color w:val="000000"/>
          <w:sz w:val="28"/>
          <w:szCs w:val="28"/>
          <w:lang w:val="nl-NL"/>
        </w:rPr>
        <w:t>Chuyển giao dưới dạng báo cáo, các biểu bảng số liệu, các bản đồ biểu đồ, đồ thị...</w:t>
      </w:r>
    </w:p>
    <w:p w14:paraId="51CAAF80" w14:textId="77777777" w:rsidR="00CC0E20" w:rsidRPr="00CC4D9D" w:rsidRDefault="00CC0E20" w:rsidP="00CC4D9D">
      <w:pPr>
        <w:widowControl w:val="0"/>
        <w:tabs>
          <w:tab w:val="left" w:pos="709"/>
        </w:tabs>
        <w:spacing w:before="120" w:after="120" w:line="336" w:lineRule="auto"/>
        <w:ind w:firstLine="426"/>
        <w:jc w:val="both"/>
        <w:rPr>
          <w:rFonts w:ascii="Times New Roman" w:eastAsia="Arial" w:hAnsi="Times New Roman" w:cs="Times New Roman"/>
          <w:color w:val="000000"/>
          <w:sz w:val="28"/>
          <w:szCs w:val="28"/>
          <w:lang w:val="nl-NL"/>
        </w:rPr>
      </w:pPr>
      <w:r w:rsidRPr="00CC4D9D">
        <w:rPr>
          <w:rFonts w:ascii="Times New Roman" w:eastAsia="Arial" w:hAnsi="Times New Roman" w:cs="Times New Roman"/>
          <w:sz w:val="28"/>
          <w:szCs w:val="28"/>
          <w:lang w:val="vi-VN"/>
        </w:rPr>
        <w:t xml:space="preserve">3.2. </w:t>
      </w:r>
      <w:r w:rsidRPr="00CC4D9D">
        <w:rPr>
          <w:rFonts w:ascii="Times New Roman" w:eastAsia="Arial" w:hAnsi="Times New Roman" w:cs="Times New Roman"/>
          <w:bCs/>
          <w:i/>
          <w:color w:val="000000"/>
          <w:sz w:val="28"/>
          <w:szCs w:val="28"/>
          <w:lang w:val="nl-NL"/>
        </w:rPr>
        <w:t>Hiệu</w:t>
      </w:r>
      <w:r w:rsidRPr="00CC4D9D">
        <w:rPr>
          <w:rFonts w:ascii="Times New Roman" w:eastAsia="Arial" w:hAnsi="Times New Roman" w:cs="Times New Roman"/>
          <w:sz w:val="28"/>
          <w:szCs w:val="28"/>
          <w:lang w:val="vi-VN"/>
        </w:rPr>
        <w:t xml:space="preserve"> quả xã hội</w:t>
      </w:r>
    </w:p>
    <w:p w14:paraId="67BB902C" w14:textId="77777777" w:rsidR="00CC0E20" w:rsidRPr="00CC4D9D" w:rsidRDefault="00CC0E20" w:rsidP="00CC4D9D">
      <w:pPr>
        <w:spacing w:before="120" w:after="120" w:line="360" w:lineRule="auto"/>
        <w:ind w:firstLine="426"/>
        <w:jc w:val="both"/>
        <w:rPr>
          <w:rFonts w:ascii="Times New Roman" w:eastAsia="Arial" w:hAnsi="Times New Roman" w:cs="Times New Roman"/>
          <w:b/>
          <w:sz w:val="28"/>
          <w:szCs w:val="28"/>
          <w:lang w:val="vi-VN"/>
        </w:rPr>
      </w:pPr>
      <w:r w:rsidRPr="00CC4D9D">
        <w:rPr>
          <w:rFonts w:ascii="Times New Roman" w:eastAsia="Arial" w:hAnsi="Times New Roman" w:cs="Times New Roman"/>
          <w:color w:val="000000"/>
          <w:sz w:val="28"/>
          <w:szCs w:val="28"/>
          <w:lang w:val="nl-NL"/>
        </w:rPr>
        <w:t>Góp phần đảm bảo an ninh năng lượng và tìm kiếm gia tăng trữ lượng các dạng năng lượng phi truyền thống trong vùng nghiên cứu đồng thời góp phần bảo vệ chủ quyền Quốc gia.</w:t>
      </w:r>
    </w:p>
    <w:p w14:paraId="2196DD8D" w14:textId="77777777" w:rsidR="00CC0E20" w:rsidRPr="00CC4D9D" w:rsidRDefault="00CC0E20" w:rsidP="00CC4D9D">
      <w:pPr>
        <w:spacing w:before="120" w:after="120" w:line="360" w:lineRule="auto"/>
        <w:jc w:val="both"/>
        <w:rPr>
          <w:rFonts w:ascii="Times New Roman" w:eastAsia="Arial" w:hAnsi="Times New Roman" w:cs="Times New Roman"/>
          <w:b/>
          <w:sz w:val="28"/>
          <w:szCs w:val="28"/>
          <w:lang w:val="vi-VN"/>
        </w:rPr>
      </w:pPr>
      <w:r w:rsidRPr="00CC4D9D">
        <w:rPr>
          <w:rFonts w:ascii="Times New Roman" w:eastAsia="Arial" w:hAnsi="Times New Roman" w:cs="Times New Roman"/>
          <w:b/>
          <w:sz w:val="28"/>
          <w:szCs w:val="28"/>
          <w:lang w:val="vi-VN"/>
        </w:rPr>
        <w:t>I</w:t>
      </w:r>
      <w:r w:rsidRPr="00CC4D9D">
        <w:rPr>
          <w:rFonts w:ascii="Times New Roman" w:eastAsia="Arial" w:hAnsi="Times New Roman" w:cs="Times New Roman"/>
          <w:b/>
          <w:sz w:val="28"/>
          <w:szCs w:val="28"/>
        </w:rPr>
        <w:t>V</w:t>
      </w:r>
      <w:r w:rsidRPr="00CC4D9D">
        <w:rPr>
          <w:rFonts w:ascii="Times New Roman" w:eastAsia="Arial" w:hAnsi="Times New Roman" w:cs="Times New Roman"/>
          <w:b/>
          <w:sz w:val="28"/>
          <w:szCs w:val="28"/>
          <w:lang w:val="vi-VN"/>
        </w:rPr>
        <w:t>. Tự đánh giá, xếp loại kết quả thực hiện nhiệm vụ</w:t>
      </w:r>
    </w:p>
    <w:p w14:paraId="33BE1D7A"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 xml:space="preserve">1. Về tiến độ thực hiện: </w:t>
      </w:r>
      <w:r w:rsidRPr="00CC4D9D">
        <w:rPr>
          <w:rFonts w:ascii="Times New Roman" w:eastAsia="Arial" w:hAnsi="Times New Roman" w:cs="Times New Roman"/>
          <w:i/>
          <w:sz w:val="28"/>
          <w:szCs w:val="28"/>
          <w:lang w:val="vi-VN"/>
        </w:rPr>
        <w:t>(đ</w:t>
      </w:r>
      <w:r w:rsidRPr="00CC4D9D">
        <w:rPr>
          <w:rFonts w:ascii="Times New Roman" w:eastAsia="Arial" w:hAnsi="Times New Roman" w:cs="Times New Roman"/>
          <w:i/>
          <w:iCs/>
          <w:sz w:val="28"/>
          <w:szCs w:val="28"/>
          <w:lang w:val="vi-VN"/>
        </w:rPr>
        <w:t xml:space="preserve">ánh dấu </w:t>
      </w:r>
      <w:r w:rsidRPr="00CC4D9D">
        <w:rPr>
          <w:rFonts w:ascii="Times New Roman" w:eastAsia="Arial" w:hAnsi="Times New Roman" w:cs="Times New Roman"/>
          <w:b/>
          <w:i/>
          <w:iCs/>
          <w:sz w:val="28"/>
          <w:szCs w:val="28"/>
          <w:lang w:val="vi-VN"/>
        </w:rPr>
        <w:sym w:font="Symbol" w:char="F0D6"/>
      </w:r>
      <w:r w:rsidRPr="00CC4D9D">
        <w:rPr>
          <w:rFonts w:ascii="Times New Roman" w:eastAsia="Arial" w:hAnsi="Times New Roman" w:cs="Times New Roman"/>
          <w:b/>
          <w:i/>
          <w:iCs/>
          <w:sz w:val="28"/>
          <w:szCs w:val="28"/>
          <w:lang w:val="vi-VN"/>
        </w:rPr>
        <w:t xml:space="preserve"> </w:t>
      </w:r>
      <w:r w:rsidRPr="00CC4D9D">
        <w:rPr>
          <w:rFonts w:ascii="Times New Roman" w:eastAsia="Arial" w:hAnsi="Times New Roman" w:cs="Times New Roman"/>
          <w:i/>
          <w:iCs/>
          <w:sz w:val="28"/>
          <w:szCs w:val="28"/>
          <w:lang w:val="vi-VN"/>
        </w:rPr>
        <w:t xml:space="preserve"> vào ô tương ứng</w:t>
      </w:r>
      <w:r w:rsidRPr="00CC4D9D">
        <w:rPr>
          <w:rFonts w:ascii="Times New Roman" w:eastAsia="Arial" w:hAnsi="Times New Roman" w:cs="Times New Roman"/>
          <w:sz w:val="28"/>
          <w:szCs w:val="28"/>
          <w:lang w:val="vi-VN"/>
        </w:rPr>
        <w:t>):</w:t>
      </w:r>
    </w:p>
    <w:tbl>
      <w:tblPr>
        <w:tblW w:w="0" w:type="auto"/>
        <w:tblInd w:w="648" w:type="dxa"/>
        <w:tblLook w:val="01E0" w:firstRow="1" w:lastRow="1" w:firstColumn="1" w:lastColumn="1" w:noHBand="0" w:noVBand="0"/>
      </w:tblPr>
      <w:tblGrid>
        <w:gridCol w:w="7020"/>
        <w:gridCol w:w="1260"/>
      </w:tblGrid>
      <w:tr w:rsidR="00CC0E20" w:rsidRPr="00CC4D9D" w14:paraId="34BBB77D" w14:textId="77777777" w:rsidTr="00F86507">
        <w:trPr>
          <w:trHeight w:val="405"/>
        </w:trPr>
        <w:tc>
          <w:tcPr>
            <w:tcW w:w="7020" w:type="dxa"/>
          </w:tcPr>
          <w:p w14:paraId="1F7D8E17" w14:textId="77777777" w:rsidR="00CC0E20" w:rsidRPr="00CC4D9D" w:rsidRDefault="00CC0E20" w:rsidP="00CC4D9D">
            <w:pPr>
              <w:widowControl w:val="0"/>
              <w:tabs>
                <w:tab w:val="left" w:pos="0"/>
              </w:tabs>
              <w:autoSpaceDE w:val="0"/>
              <w:autoSpaceDN w:val="0"/>
              <w:spacing w:before="120" w:after="120" w:line="360" w:lineRule="auto"/>
              <w:jc w:val="both"/>
              <w:rPr>
                <w:rFonts w:ascii="Times New Roman" w:eastAsia="Times New Roman" w:hAnsi="Times New Roman" w:cs="Times New Roman"/>
                <w:i/>
                <w:sz w:val="28"/>
                <w:szCs w:val="28"/>
                <w:lang w:val="vi-VN"/>
              </w:rPr>
            </w:pPr>
            <w:r w:rsidRPr="00CC4D9D">
              <w:rPr>
                <w:rFonts w:ascii="Times New Roman" w:eastAsia="Times New Roman" w:hAnsi="Times New Roman" w:cs="Times New Roman"/>
                <w:bCs/>
                <w:i/>
                <w:sz w:val="28"/>
                <w:szCs w:val="28"/>
                <w:lang w:val="vi-VN"/>
              </w:rPr>
              <w:t>- Nộp hồ sơ đúng hạn</w:t>
            </w:r>
          </w:p>
        </w:tc>
        <w:tc>
          <w:tcPr>
            <w:tcW w:w="1260" w:type="dxa"/>
          </w:tcPr>
          <w:p w14:paraId="2EC0C7BF" w14:textId="77777777" w:rsidR="00CC0E20" w:rsidRPr="00CC4D9D" w:rsidRDefault="00CC0E20" w:rsidP="00CC4D9D">
            <w:pPr>
              <w:widowControl w:val="0"/>
              <w:autoSpaceDE w:val="0"/>
              <w:autoSpaceDN w:val="0"/>
              <w:spacing w:before="120" w:after="120" w:line="360" w:lineRule="auto"/>
              <w:jc w:val="center"/>
              <w:rPr>
                <w:rFonts w:ascii="Times New Roman" w:eastAsia="Arial" w:hAnsi="Times New Roman" w:cs="Times New Roman"/>
                <w:b/>
                <w:sz w:val="28"/>
                <w:szCs w:val="28"/>
                <w:lang w:val="pt-BR"/>
              </w:rPr>
            </w:pPr>
            <w:r w:rsidRPr="00CC4D9D">
              <w:rPr>
                <w:rFonts w:ascii="Times New Roman" w:eastAsia="Arial" w:hAnsi="Times New Roman" w:cs="Times New Roman"/>
                <w:sz w:val="28"/>
                <w:szCs w:val="28"/>
                <w:lang w:val="vi-VN"/>
              </w:rPr>
              <w:fldChar w:fldCharType="begin">
                <w:ffData>
                  <w:name w:val="Check1"/>
                  <w:enabled/>
                  <w:calcOnExit w:val="0"/>
                  <w:checkBox>
                    <w:sizeAuto/>
                    <w:default w:val="1"/>
                  </w:checkBox>
                </w:ffData>
              </w:fldChar>
            </w:r>
            <w:bookmarkStart w:id="1" w:name="Check1"/>
            <w:r w:rsidRPr="00CC4D9D">
              <w:rPr>
                <w:rFonts w:ascii="Times New Roman" w:eastAsia="Arial" w:hAnsi="Times New Roman" w:cs="Times New Roman"/>
                <w:sz w:val="28"/>
                <w:szCs w:val="28"/>
                <w:lang w:val="vi-VN"/>
              </w:rPr>
              <w:instrText xml:space="preserve"> FORMCHECKBOX </w:instrText>
            </w:r>
            <w:r w:rsidR="00B87664">
              <w:rPr>
                <w:rFonts w:ascii="Times New Roman" w:eastAsia="Arial" w:hAnsi="Times New Roman" w:cs="Times New Roman"/>
                <w:sz w:val="28"/>
                <w:szCs w:val="28"/>
                <w:lang w:val="vi-VN"/>
              </w:rPr>
            </w:r>
            <w:r w:rsidR="00B87664">
              <w:rPr>
                <w:rFonts w:ascii="Times New Roman" w:eastAsia="Arial" w:hAnsi="Times New Roman" w:cs="Times New Roman"/>
                <w:sz w:val="28"/>
                <w:szCs w:val="28"/>
                <w:lang w:val="vi-VN"/>
              </w:rPr>
              <w:fldChar w:fldCharType="separate"/>
            </w:r>
            <w:r w:rsidRPr="00CC4D9D">
              <w:rPr>
                <w:rFonts w:ascii="Times New Roman" w:eastAsia="Arial" w:hAnsi="Times New Roman" w:cs="Times New Roman"/>
                <w:sz w:val="28"/>
                <w:szCs w:val="28"/>
                <w:lang w:val="vi-VN"/>
              </w:rPr>
              <w:fldChar w:fldCharType="end"/>
            </w:r>
            <w:bookmarkEnd w:id="1"/>
          </w:p>
        </w:tc>
      </w:tr>
      <w:tr w:rsidR="00CC0E20" w:rsidRPr="00CC4D9D" w14:paraId="52461E43" w14:textId="77777777" w:rsidTr="00F86507">
        <w:trPr>
          <w:trHeight w:val="405"/>
        </w:trPr>
        <w:tc>
          <w:tcPr>
            <w:tcW w:w="7020" w:type="dxa"/>
          </w:tcPr>
          <w:p w14:paraId="207B0CBB" w14:textId="77777777" w:rsidR="00CC0E20" w:rsidRPr="00CC4D9D" w:rsidRDefault="00CC0E20" w:rsidP="00CC4D9D">
            <w:pPr>
              <w:widowControl w:val="0"/>
              <w:tabs>
                <w:tab w:val="left" w:pos="0"/>
              </w:tabs>
              <w:autoSpaceDE w:val="0"/>
              <w:autoSpaceDN w:val="0"/>
              <w:spacing w:before="120" w:after="120" w:line="360" w:lineRule="auto"/>
              <w:jc w:val="both"/>
              <w:rPr>
                <w:rFonts w:ascii="Times New Roman" w:eastAsia="Times New Roman" w:hAnsi="Times New Roman" w:cs="Times New Roman"/>
                <w:bCs/>
                <w:i/>
                <w:sz w:val="28"/>
                <w:szCs w:val="28"/>
                <w:lang w:val="pt-BR"/>
              </w:rPr>
            </w:pPr>
            <w:r w:rsidRPr="00CC4D9D">
              <w:rPr>
                <w:rFonts w:ascii="Times New Roman" w:eastAsia="Times New Roman" w:hAnsi="Times New Roman" w:cs="Times New Roman"/>
                <w:bCs/>
                <w:i/>
                <w:sz w:val="28"/>
                <w:szCs w:val="28"/>
                <w:lang w:val="pt-BR"/>
              </w:rPr>
              <w:t>- Nộp chậm từ trên 30 ngày đến 06 tháng</w:t>
            </w:r>
          </w:p>
        </w:tc>
        <w:tc>
          <w:tcPr>
            <w:tcW w:w="1260" w:type="dxa"/>
          </w:tcPr>
          <w:p w14:paraId="2BA41F00" w14:textId="77777777" w:rsidR="00CC0E20" w:rsidRPr="00CC4D9D" w:rsidRDefault="00CC0E20" w:rsidP="00CC4D9D">
            <w:pPr>
              <w:widowControl w:val="0"/>
              <w:autoSpaceDE w:val="0"/>
              <w:autoSpaceDN w:val="0"/>
              <w:spacing w:before="120" w:after="120" w:line="360" w:lineRule="auto"/>
              <w:jc w:val="center"/>
              <w:rPr>
                <w:rFonts w:ascii="Times New Roman" w:eastAsia="Arial" w:hAnsi="Times New Roman" w:cs="Times New Roman"/>
                <w:b/>
                <w:sz w:val="28"/>
                <w:szCs w:val="28"/>
                <w:lang w:val="pt-BR"/>
              </w:rPr>
            </w:pPr>
            <w:r w:rsidRPr="00CC4D9D">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Pr="00CC4D9D">
              <w:rPr>
                <w:rFonts w:ascii="Times New Roman" w:eastAsia="Arial" w:hAnsi="Times New Roman" w:cs="Times New Roman"/>
                <w:sz w:val="28"/>
                <w:szCs w:val="28"/>
                <w:lang w:val="vi-VN"/>
              </w:rPr>
              <w:instrText xml:space="preserve"> FORMCHECKBOX </w:instrText>
            </w:r>
            <w:r w:rsidR="00B87664">
              <w:rPr>
                <w:rFonts w:ascii="Times New Roman" w:eastAsia="Arial" w:hAnsi="Times New Roman" w:cs="Times New Roman"/>
                <w:sz w:val="28"/>
                <w:szCs w:val="28"/>
                <w:lang w:val="vi-VN"/>
              </w:rPr>
            </w:r>
            <w:r w:rsidR="00B87664">
              <w:rPr>
                <w:rFonts w:ascii="Times New Roman" w:eastAsia="Arial" w:hAnsi="Times New Roman" w:cs="Times New Roman"/>
                <w:sz w:val="28"/>
                <w:szCs w:val="28"/>
                <w:lang w:val="vi-VN"/>
              </w:rPr>
              <w:fldChar w:fldCharType="separate"/>
            </w:r>
            <w:r w:rsidRPr="00CC4D9D">
              <w:rPr>
                <w:rFonts w:ascii="Times New Roman" w:eastAsia="Arial" w:hAnsi="Times New Roman" w:cs="Times New Roman"/>
                <w:sz w:val="28"/>
                <w:szCs w:val="28"/>
                <w:lang w:val="vi-VN"/>
              </w:rPr>
              <w:fldChar w:fldCharType="end"/>
            </w:r>
          </w:p>
        </w:tc>
      </w:tr>
      <w:tr w:rsidR="00CC0E20" w:rsidRPr="00CC4D9D" w14:paraId="4FF2B7A7" w14:textId="77777777" w:rsidTr="00F86507">
        <w:tc>
          <w:tcPr>
            <w:tcW w:w="7020" w:type="dxa"/>
          </w:tcPr>
          <w:p w14:paraId="6703D351" w14:textId="77777777" w:rsidR="00CC0E20" w:rsidRPr="00CC4D9D" w:rsidRDefault="00CC0E20" w:rsidP="00CC4D9D">
            <w:pPr>
              <w:widowControl w:val="0"/>
              <w:tabs>
                <w:tab w:val="left" w:pos="0"/>
              </w:tabs>
              <w:autoSpaceDE w:val="0"/>
              <w:autoSpaceDN w:val="0"/>
              <w:spacing w:before="120" w:after="120" w:line="360" w:lineRule="auto"/>
              <w:jc w:val="both"/>
              <w:rPr>
                <w:rFonts w:ascii="Times New Roman" w:eastAsia="Times New Roman" w:hAnsi="Times New Roman" w:cs="Times New Roman"/>
                <w:i/>
                <w:sz w:val="28"/>
                <w:szCs w:val="28"/>
                <w:lang w:val="pt-BR"/>
              </w:rPr>
            </w:pPr>
            <w:r w:rsidRPr="00CC4D9D">
              <w:rPr>
                <w:rFonts w:ascii="Times New Roman" w:eastAsia="Times New Roman" w:hAnsi="Times New Roman" w:cs="Times New Roman"/>
                <w:bCs/>
                <w:i/>
                <w:sz w:val="28"/>
                <w:szCs w:val="28"/>
                <w:lang w:val="pt-BR"/>
              </w:rPr>
              <w:t>- Nộp hồ sơ chậm trên 06 tháng</w:t>
            </w:r>
          </w:p>
        </w:tc>
        <w:tc>
          <w:tcPr>
            <w:tcW w:w="1260" w:type="dxa"/>
          </w:tcPr>
          <w:p w14:paraId="18CEC89C" w14:textId="77777777" w:rsidR="00CC0E20" w:rsidRPr="00CC4D9D" w:rsidRDefault="00CC0E20" w:rsidP="00CC4D9D">
            <w:pPr>
              <w:widowControl w:val="0"/>
              <w:tabs>
                <w:tab w:val="left" w:pos="0"/>
              </w:tabs>
              <w:autoSpaceDE w:val="0"/>
              <w:autoSpaceDN w:val="0"/>
              <w:spacing w:before="120" w:after="120" w:line="360" w:lineRule="auto"/>
              <w:jc w:val="center"/>
              <w:rPr>
                <w:rFonts w:ascii="Times New Roman" w:eastAsia="Times New Roman" w:hAnsi="Times New Roman" w:cs="Times New Roman"/>
                <w:b/>
                <w:sz w:val="28"/>
                <w:szCs w:val="28"/>
                <w:lang w:val="pt-BR"/>
              </w:rPr>
            </w:pPr>
            <w:r w:rsidRPr="00CC4D9D">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Pr="00CC4D9D">
              <w:rPr>
                <w:rFonts w:ascii="Times New Roman" w:eastAsia="Times New Roman" w:hAnsi="Times New Roman" w:cs="Times New Roman"/>
                <w:sz w:val="28"/>
                <w:szCs w:val="28"/>
              </w:rPr>
              <w:instrText xml:space="preserve"> FORMCHECKBOX </w:instrText>
            </w:r>
            <w:r w:rsidR="00B87664">
              <w:rPr>
                <w:rFonts w:ascii="Times New Roman" w:eastAsia="Times New Roman" w:hAnsi="Times New Roman" w:cs="Times New Roman"/>
                <w:sz w:val="28"/>
                <w:szCs w:val="28"/>
              </w:rPr>
            </w:r>
            <w:r w:rsidR="00B87664">
              <w:rPr>
                <w:rFonts w:ascii="Times New Roman" w:eastAsia="Times New Roman" w:hAnsi="Times New Roman" w:cs="Times New Roman"/>
                <w:sz w:val="28"/>
                <w:szCs w:val="28"/>
              </w:rPr>
              <w:fldChar w:fldCharType="separate"/>
            </w:r>
            <w:r w:rsidRPr="00CC4D9D">
              <w:rPr>
                <w:rFonts w:ascii="Times New Roman" w:eastAsia="Times New Roman" w:hAnsi="Times New Roman" w:cs="Times New Roman"/>
                <w:sz w:val="28"/>
                <w:szCs w:val="28"/>
              </w:rPr>
              <w:fldChar w:fldCharType="end"/>
            </w:r>
          </w:p>
        </w:tc>
      </w:tr>
    </w:tbl>
    <w:p w14:paraId="2D7C573D"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vi-VN"/>
        </w:rPr>
      </w:pPr>
      <w:r w:rsidRPr="00CC4D9D">
        <w:rPr>
          <w:rFonts w:ascii="Times New Roman" w:eastAsia="Arial" w:hAnsi="Times New Roman" w:cs="Times New Roman"/>
          <w:sz w:val="28"/>
          <w:szCs w:val="28"/>
          <w:lang w:val="vi-VN"/>
        </w:rPr>
        <w:t>2. Về kết quả thực hiện nhiệm vụ:</w:t>
      </w:r>
    </w:p>
    <w:p w14:paraId="162B8346"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pt-BR"/>
        </w:rPr>
      </w:pPr>
      <w:r w:rsidRPr="00CC4D9D">
        <w:rPr>
          <w:rFonts w:ascii="Times New Roman" w:eastAsia="Arial" w:hAnsi="Times New Roman" w:cs="Times New Roman"/>
          <w:i/>
          <w:sz w:val="28"/>
          <w:szCs w:val="28"/>
          <w:lang w:val="vi-VN"/>
        </w:rPr>
        <w:tab/>
        <w:t xml:space="preserve">- Xuất sắc                               </w:t>
      </w:r>
      <w:r w:rsidRPr="00CC4D9D">
        <w:rPr>
          <w:rFonts w:ascii="Times New Roman" w:eastAsia="Arial" w:hAnsi="Times New Roman" w:cs="Times New Roman"/>
          <w:i/>
          <w:sz w:val="28"/>
          <w:szCs w:val="28"/>
          <w:lang w:val="vi-VN"/>
        </w:rPr>
        <w:tab/>
      </w:r>
      <w:r w:rsidRPr="00CC4D9D">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CC4D9D">
        <w:rPr>
          <w:rFonts w:ascii="Times New Roman" w:eastAsia="Arial" w:hAnsi="Times New Roman" w:cs="Times New Roman"/>
          <w:sz w:val="28"/>
          <w:szCs w:val="28"/>
          <w:lang w:val="vi-VN"/>
        </w:rPr>
        <w:instrText xml:space="preserve"> FORMCHECKBOX </w:instrText>
      </w:r>
      <w:r w:rsidR="00B87664">
        <w:rPr>
          <w:rFonts w:ascii="Times New Roman" w:eastAsia="Arial" w:hAnsi="Times New Roman" w:cs="Times New Roman"/>
          <w:sz w:val="28"/>
          <w:szCs w:val="28"/>
          <w:lang w:val="vi-VN"/>
        </w:rPr>
      </w:r>
      <w:r w:rsidR="00B87664">
        <w:rPr>
          <w:rFonts w:ascii="Times New Roman" w:eastAsia="Arial" w:hAnsi="Times New Roman" w:cs="Times New Roman"/>
          <w:sz w:val="28"/>
          <w:szCs w:val="28"/>
          <w:lang w:val="vi-VN"/>
        </w:rPr>
        <w:fldChar w:fldCharType="separate"/>
      </w:r>
      <w:r w:rsidRPr="00CC4D9D">
        <w:rPr>
          <w:rFonts w:ascii="Times New Roman" w:eastAsia="Arial" w:hAnsi="Times New Roman" w:cs="Times New Roman"/>
          <w:sz w:val="28"/>
          <w:szCs w:val="28"/>
          <w:lang w:val="vi-VN"/>
        </w:rPr>
        <w:fldChar w:fldCharType="end"/>
      </w:r>
      <w:r w:rsidRPr="00CC4D9D">
        <w:rPr>
          <w:rFonts w:ascii="Times New Roman" w:eastAsia="Arial" w:hAnsi="Times New Roman" w:cs="Times New Roman"/>
          <w:sz w:val="28"/>
          <w:szCs w:val="28"/>
          <w:lang w:val="pt-BR"/>
        </w:rPr>
        <w:t xml:space="preserve">  </w:t>
      </w:r>
    </w:p>
    <w:p w14:paraId="1E57CC2E"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vi-VN"/>
        </w:rPr>
      </w:pPr>
      <w:r w:rsidRPr="00CC4D9D">
        <w:rPr>
          <w:rFonts w:ascii="Times New Roman" w:eastAsia="Arial" w:hAnsi="Times New Roman" w:cs="Times New Roman"/>
          <w:i/>
          <w:sz w:val="28"/>
          <w:szCs w:val="28"/>
          <w:lang w:val="vi-VN"/>
        </w:rPr>
        <w:tab/>
        <w:t xml:space="preserve">- Đạt                      </w:t>
      </w:r>
      <w:r w:rsidRPr="00CC4D9D">
        <w:rPr>
          <w:rFonts w:ascii="Times New Roman" w:eastAsia="Arial" w:hAnsi="Times New Roman" w:cs="Times New Roman"/>
          <w:i/>
          <w:sz w:val="28"/>
          <w:szCs w:val="28"/>
          <w:lang w:val="vi-VN"/>
        </w:rPr>
        <w:tab/>
      </w:r>
      <w:r w:rsidRPr="00CC4D9D">
        <w:rPr>
          <w:rFonts w:ascii="Times New Roman" w:eastAsia="Arial" w:hAnsi="Times New Roman" w:cs="Times New Roman"/>
          <w:i/>
          <w:sz w:val="28"/>
          <w:szCs w:val="28"/>
          <w:lang w:val="vi-VN"/>
        </w:rPr>
        <w:tab/>
        <w:t xml:space="preserve">       </w:t>
      </w:r>
      <w:r w:rsidRPr="00CC4D9D">
        <w:rPr>
          <w:rFonts w:ascii="Times New Roman" w:eastAsia="Arial" w:hAnsi="Times New Roman" w:cs="Times New Roman"/>
          <w:i/>
          <w:sz w:val="28"/>
          <w:szCs w:val="28"/>
          <w:lang w:val="vi-VN"/>
        </w:rPr>
        <w:tab/>
      </w:r>
      <w:r w:rsidRPr="00CC4D9D">
        <w:rPr>
          <w:rFonts w:ascii="Times New Roman" w:eastAsia="Arial" w:hAnsi="Times New Roman" w:cs="Times New Roman"/>
          <w:sz w:val="28"/>
          <w:szCs w:val="28"/>
          <w:lang w:val="vi-VN"/>
        </w:rPr>
        <w:fldChar w:fldCharType="begin">
          <w:ffData>
            <w:name w:val="Check3"/>
            <w:enabled/>
            <w:calcOnExit w:val="0"/>
            <w:checkBox>
              <w:sizeAuto/>
              <w:default w:val="1"/>
            </w:checkBox>
          </w:ffData>
        </w:fldChar>
      </w:r>
      <w:bookmarkStart w:id="2" w:name="Check3"/>
      <w:r w:rsidRPr="00CC4D9D">
        <w:rPr>
          <w:rFonts w:ascii="Times New Roman" w:eastAsia="Arial" w:hAnsi="Times New Roman" w:cs="Times New Roman"/>
          <w:sz w:val="28"/>
          <w:szCs w:val="28"/>
          <w:lang w:val="vi-VN"/>
        </w:rPr>
        <w:instrText xml:space="preserve"> FORMCHECKBOX </w:instrText>
      </w:r>
      <w:r w:rsidR="00B87664">
        <w:rPr>
          <w:rFonts w:ascii="Times New Roman" w:eastAsia="Arial" w:hAnsi="Times New Roman" w:cs="Times New Roman"/>
          <w:sz w:val="28"/>
          <w:szCs w:val="28"/>
          <w:lang w:val="vi-VN"/>
        </w:rPr>
      </w:r>
      <w:r w:rsidR="00B87664">
        <w:rPr>
          <w:rFonts w:ascii="Times New Roman" w:eastAsia="Arial" w:hAnsi="Times New Roman" w:cs="Times New Roman"/>
          <w:sz w:val="28"/>
          <w:szCs w:val="28"/>
          <w:lang w:val="vi-VN"/>
        </w:rPr>
        <w:fldChar w:fldCharType="separate"/>
      </w:r>
      <w:r w:rsidRPr="00CC4D9D">
        <w:rPr>
          <w:rFonts w:ascii="Times New Roman" w:eastAsia="Arial" w:hAnsi="Times New Roman" w:cs="Times New Roman"/>
          <w:sz w:val="28"/>
          <w:szCs w:val="28"/>
          <w:lang w:val="vi-VN"/>
        </w:rPr>
        <w:fldChar w:fldCharType="end"/>
      </w:r>
      <w:bookmarkEnd w:id="2"/>
    </w:p>
    <w:p w14:paraId="2940B995" w14:textId="77777777" w:rsidR="00CC0E20" w:rsidRPr="00CC4D9D" w:rsidRDefault="00CC0E20" w:rsidP="00CC4D9D">
      <w:pPr>
        <w:spacing w:before="120" w:after="120" w:line="360" w:lineRule="auto"/>
        <w:jc w:val="both"/>
        <w:rPr>
          <w:rFonts w:ascii="Times New Roman" w:eastAsia="Arial" w:hAnsi="Times New Roman" w:cs="Times New Roman"/>
          <w:sz w:val="28"/>
          <w:szCs w:val="28"/>
          <w:lang w:val="vi-VN"/>
        </w:rPr>
      </w:pPr>
      <w:r w:rsidRPr="00CC4D9D">
        <w:rPr>
          <w:rFonts w:ascii="Times New Roman" w:eastAsia="Arial" w:hAnsi="Times New Roman" w:cs="Times New Roman"/>
          <w:i/>
          <w:sz w:val="28"/>
          <w:szCs w:val="28"/>
          <w:lang w:val="vi-VN"/>
        </w:rPr>
        <w:tab/>
        <w:t xml:space="preserve">- Không đạt                              </w:t>
      </w:r>
      <w:r w:rsidRPr="00CC4D9D">
        <w:rPr>
          <w:rFonts w:ascii="Times New Roman" w:eastAsia="Arial" w:hAnsi="Times New Roman" w:cs="Times New Roman"/>
          <w:i/>
          <w:sz w:val="28"/>
          <w:szCs w:val="28"/>
          <w:lang w:val="vi-VN"/>
        </w:rPr>
        <w:tab/>
      </w:r>
      <w:r w:rsidRPr="00CC4D9D">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CC4D9D">
        <w:rPr>
          <w:rFonts w:ascii="Times New Roman" w:eastAsia="Arial" w:hAnsi="Times New Roman" w:cs="Times New Roman"/>
          <w:sz w:val="28"/>
          <w:szCs w:val="28"/>
          <w:lang w:val="vi-VN"/>
        </w:rPr>
        <w:instrText xml:space="preserve"> FORMCHECKBOX </w:instrText>
      </w:r>
      <w:r w:rsidR="00B87664">
        <w:rPr>
          <w:rFonts w:ascii="Times New Roman" w:eastAsia="Arial" w:hAnsi="Times New Roman" w:cs="Times New Roman"/>
          <w:sz w:val="28"/>
          <w:szCs w:val="28"/>
          <w:lang w:val="vi-VN"/>
        </w:rPr>
      </w:r>
      <w:r w:rsidR="00B87664">
        <w:rPr>
          <w:rFonts w:ascii="Times New Roman" w:eastAsia="Arial" w:hAnsi="Times New Roman" w:cs="Times New Roman"/>
          <w:sz w:val="28"/>
          <w:szCs w:val="28"/>
          <w:lang w:val="vi-VN"/>
        </w:rPr>
        <w:fldChar w:fldCharType="separate"/>
      </w:r>
      <w:r w:rsidRPr="00CC4D9D">
        <w:rPr>
          <w:rFonts w:ascii="Times New Roman" w:eastAsia="Arial" w:hAnsi="Times New Roman" w:cs="Times New Roman"/>
          <w:sz w:val="28"/>
          <w:szCs w:val="28"/>
          <w:lang w:val="vi-VN"/>
        </w:rPr>
        <w:fldChar w:fldCharType="end"/>
      </w:r>
    </w:p>
    <w:p w14:paraId="331C5DCD" w14:textId="77777777" w:rsidR="00121725" w:rsidRPr="00CC4D9D" w:rsidRDefault="00121725" w:rsidP="00CC4D9D">
      <w:pPr>
        <w:spacing w:before="120" w:after="120"/>
        <w:rPr>
          <w:rFonts w:ascii="Times New Roman" w:hAnsi="Times New Roman" w:cs="Times New Roman"/>
          <w:sz w:val="28"/>
          <w:szCs w:val="28"/>
        </w:rPr>
      </w:pPr>
    </w:p>
    <w:sectPr w:rsidR="00121725" w:rsidRPr="00CC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4603"/>
    <w:multiLevelType w:val="hybridMultilevel"/>
    <w:tmpl w:val="2FC045EA"/>
    <w:lvl w:ilvl="0" w:tplc="19D8F8BC">
      <w:numFmt w:val="bullet"/>
      <w:lvlText w:val="-"/>
      <w:lvlJc w:val="left"/>
      <w:pPr>
        <w:tabs>
          <w:tab w:val="num" w:pos="360"/>
        </w:tabs>
        <w:ind w:left="340" w:hanging="34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9F41CF"/>
    <w:multiLevelType w:val="hybridMultilevel"/>
    <w:tmpl w:val="BB6C9E4C"/>
    <w:lvl w:ilvl="0" w:tplc="19D8F8BC">
      <w:numFmt w:val="bullet"/>
      <w:lvlText w:val="-"/>
      <w:lvlJc w:val="left"/>
      <w:pPr>
        <w:tabs>
          <w:tab w:val="num" w:pos="360"/>
        </w:tabs>
        <w:ind w:left="340" w:hanging="34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7434B70"/>
    <w:multiLevelType w:val="hybridMultilevel"/>
    <w:tmpl w:val="8754400C"/>
    <w:lvl w:ilvl="0" w:tplc="19D8F8BC">
      <w:numFmt w:val="bullet"/>
      <w:lvlText w:val="-"/>
      <w:lvlJc w:val="left"/>
      <w:pPr>
        <w:tabs>
          <w:tab w:val="num" w:pos="360"/>
        </w:tabs>
        <w:ind w:left="340" w:hanging="34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20"/>
    <w:rsid w:val="00121725"/>
    <w:rsid w:val="00B87664"/>
    <w:rsid w:val="00CC0E20"/>
    <w:rsid w:val="00CC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CF23"/>
  <w15:chartTrackingRefBased/>
  <w15:docId w15:val="{8262AD87-E653-4D61-BC44-DF953334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E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6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5</cp:revision>
  <dcterms:created xsi:type="dcterms:W3CDTF">2020-01-03T03:54:00Z</dcterms:created>
  <dcterms:modified xsi:type="dcterms:W3CDTF">2020-01-03T04:02:00Z</dcterms:modified>
</cp:coreProperties>
</file>