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tblCellSpacing w:w="0" w:type="dxa"/>
        <w:tblInd w:w="-176" w:type="dxa"/>
        <w:tblCellMar>
          <w:left w:w="0" w:type="dxa"/>
          <w:right w:w="0" w:type="dxa"/>
        </w:tblCellMar>
        <w:tblLook w:val="04A0" w:firstRow="1" w:lastRow="0" w:firstColumn="1" w:lastColumn="0" w:noHBand="0" w:noVBand="1"/>
      </w:tblPr>
      <w:tblGrid>
        <w:gridCol w:w="3828"/>
        <w:gridCol w:w="5812"/>
      </w:tblGrid>
      <w:tr w:rsidR="0010149C" w:rsidRPr="000356FF" w14:paraId="512BBF77" w14:textId="77777777" w:rsidTr="002E1EB3">
        <w:trPr>
          <w:tblCellSpacing w:w="0" w:type="dxa"/>
        </w:trPr>
        <w:tc>
          <w:tcPr>
            <w:tcW w:w="3828" w:type="dxa"/>
            <w:tcMar>
              <w:top w:w="0" w:type="dxa"/>
              <w:left w:w="108" w:type="dxa"/>
              <w:bottom w:w="0" w:type="dxa"/>
              <w:right w:w="108" w:type="dxa"/>
            </w:tcMar>
            <w:hideMark/>
          </w:tcPr>
          <w:p w14:paraId="2359DD16" w14:textId="77777777" w:rsidR="0010149C" w:rsidRPr="000356FF" w:rsidRDefault="00310AF7" w:rsidP="002E1EB3">
            <w:pPr>
              <w:spacing w:before="120" w:after="0" w:line="234" w:lineRule="atLeast"/>
              <w:ind w:left="-108" w:right="-108"/>
              <w:jc w:val="center"/>
              <w:rPr>
                <w:rFonts w:ascii="Times New Roman" w:eastAsia="Times New Roman" w:hAnsi="Times New Roman" w:cs="Times New Roman"/>
                <w:sz w:val="24"/>
                <w:szCs w:val="24"/>
                <w:lang w:eastAsia="vi-VN"/>
              </w:rPr>
            </w:pPr>
            <w:r>
              <w:rPr>
                <w:rFonts w:ascii="Times New Roman" w:eastAsia="Times New Roman" w:hAnsi="Times New Roman" w:cs="Times New Roman"/>
                <w:b/>
                <w:bCs/>
                <w:noProof/>
                <w:sz w:val="24"/>
                <w:szCs w:val="24"/>
                <w:lang w:eastAsia="vi-VN"/>
              </w:rPr>
              <mc:AlternateContent>
                <mc:Choice Requires="wps">
                  <w:drawing>
                    <wp:anchor distT="0" distB="0" distL="114300" distR="114300" simplePos="0" relativeHeight="251659264" behindDoc="0" locked="0" layoutInCell="1" allowOverlap="1" wp14:anchorId="32AFB308" wp14:editId="197406B6">
                      <wp:simplePos x="0" y="0"/>
                      <wp:positionH relativeFrom="column">
                        <wp:posOffset>587375</wp:posOffset>
                      </wp:positionH>
                      <wp:positionV relativeFrom="paragraph">
                        <wp:posOffset>327025</wp:posOffset>
                      </wp:positionV>
                      <wp:extent cx="1139825" cy="635"/>
                      <wp:effectExtent l="13970" t="8890" r="8255"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A0AB06" id="_x0000_t32" coordsize="21600,21600" o:spt="32" o:oned="t" path="m,l21600,21600e" filled="f">
                      <v:path arrowok="t" fillok="f" o:connecttype="none"/>
                      <o:lock v:ext="edit" shapetype="t"/>
                    </v:shapetype>
                    <v:shape id="AutoShape 3" o:spid="_x0000_s1026" type="#_x0000_t32" style="position:absolute;margin-left:46.25pt;margin-top:25.75pt;width:89.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"/>
                  </w:pict>
                </mc:Fallback>
              </mc:AlternateContent>
            </w:r>
            <w:r w:rsidR="0010149C" w:rsidRPr="000356FF">
              <w:rPr>
                <w:rFonts w:ascii="Times New Roman" w:eastAsia="Times New Roman" w:hAnsi="Times New Roman" w:cs="Times New Roman"/>
                <w:b/>
                <w:bCs/>
                <w:sz w:val="24"/>
                <w:szCs w:val="24"/>
                <w:lang w:eastAsia="vi-VN"/>
              </w:rPr>
              <w:t xml:space="preserve">BỘ KHOA HỌC VÀ CÔNG </w:t>
            </w:r>
            <w:r w:rsidR="002E1EB3" w:rsidRPr="000356FF">
              <w:rPr>
                <w:rFonts w:ascii="Times New Roman" w:eastAsia="Times New Roman" w:hAnsi="Times New Roman" w:cs="Times New Roman"/>
                <w:b/>
                <w:bCs/>
                <w:sz w:val="24"/>
                <w:szCs w:val="24"/>
                <w:lang w:val="en-US" w:eastAsia="vi-VN"/>
              </w:rPr>
              <w:t>N</w:t>
            </w:r>
            <w:r w:rsidR="0010149C" w:rsidRPr="000356FF">
              <w:rPr>
                <w:rFonts w:ascii="Times New Roman" w:eastAsia="Times New Roman" w:hAnsi="Times New Roman" w:cs="Times New Roman"/>
                <w:b/>
                <w:bCs/>
                <w:sz w:val="24"/>
                <w:szCs w:val="24"/>
                <w:lang w:eastAsia="vi-VN"/>
              </w:rPr>
              <w:t>GHỆ</w:t>
            </w:r>
            <w:r w:rsidR="0010149C" w:rsidRPr="000356FF">
              <w:rPr>
                <w:rFonts w:ascii="Times New Roman" w:eastAsia="Times New Roman" w:hAnsi="Times New Roman" w:cs="Times New Roman"/>
                <w:b/>
                <w:bCs/>
                <w:sz w:val="24"/>
                <w:szCs w:val="24"/>
                <w:lang w:eastAsia="vi-VN"/>
              </w:rPr>
              <w:br/>
            </w:r>
          </w:p>
        </w:tc>
        <w:tc>
          <w:tcPr>
            <w:tcW w:w="5812" w:type="dxa"/>
            <w:tcMar>
              <w:top w:w="0" w:type="dxa"/>
              <w:left w:w="108" w:type="dxa"/>
              <w:bottom w:w="0" w:type="dxa"/>
              <w:right w:w="108" w:type="dxa"/>
            </w:tcMar>
            <w:hideMark/>
          </w:tcPr>
          <w:p w14:paraId="498367A3" w14:textId="77777777" w:rsidR="0010149C" w:rsidRPr="000356FF" w:rsidRDefault="0010149C" w:rsidP="002E1EB3">
            <w:pPr>
              <w:spacing w:before="120" w:after="0" w:line="234" w:lineRule="atLeast"/>
              <w:jc w:val="center"/>
              <w:rPr>
                <w:rFonts w:ascii="Times New Roman" w:eastAsia="Times New Roman" w:hAnsi="Times New Roman" w:cs="Times New Roman"/>
                <w:sz w:val="28"/>
                <w:szCs w:val="28"/>
                <w:lang w:eastAsia="vi-VN"/>
              </w:rPr>
            </w:pPr>
            <w:r w:rsidRPr="000356FF">
              <w:rPr>
                <w:rFonts w:ascii="Times New Roman" w:eastAsia="Times New Roman" w:hAnsi="Times New Roman" w:cs="Times New Roman"/>
                <w:b/>
                <w:bCs/>
                <w:sz w:val="24"/>
                <w:szCs w:val="24"/>
                <w:lang w:eastAsia="vi-VN"/>
              </w:rPr>
              <w:t>CỘNG HÒA XÃ HỘI CHỦ NGHĨA VIỆT NAM</w:t>
            </w:r>
            <w:r w:rsidRPr="000356FF">
              <w:rPr>
                <w:rFonts w:ascii="Times New Roman" w:eastAsia="Times New Roman" w:hAnsi="Times New Roman" w:cs="Times New Roman"/>
                <w:b/>
                <w:bCs/>
                <w:sz w:val="28"/>
                <w:szCs w:val="28"/>
                <w:lang w:eastAsia="vi-VN"/>
              </w:rPr>
              <w:br/>
            </w:r>
            <w:r w:rsidRPr="000356FF">
              <w:rPr>
                <w:rFonts w:ascii="Times New Roman" w:eastAsia="Times New Roman" w:hAnsi="Times New Roman" w:cs="Times New Roman"/>
                <w:b/>
                <w:bCs/>
                <w:sz w:val="26"/>
                <w:szCs w:val="26"/>
                <w:lang w:eastAsia="vi-VN"/>
              </w:rPr>
              <w:t>Độc lập - Tự do - Hạnh phúc</w:t>
            </w:r>
            <w:r w:rsidRPr="000356FF">
              <w:rPr>
                <w:rFonts w:ascii="Times New Roman" w:eastAsia="Times New Roman" w:hAnsi="Times New Roman" w:cs="Times New Roman"/>
                <w:b/>
                <w:bCs/>
                <w:sz w:val="28"/>
                <w:szCs w:val="28"/>
                <w:lang w:eastAsia="vi-VN"/>
              </w:rPr>
              <w:t> </w:t>
            </w:r>
            <w:r w:rsidRPr="000356FF">
              <w:rPr>
                <w:rFonts w:ascii="Times New Roman" w:eastAsia="Times New Roman" w:hAnsi="Times New Roman" w:cs="Times New Roman"/>
                <w:b/>
                <w:bCs/>
                <w:sz w:val="28"/>
                <w:szCs w:val="28"/>
                <w:lang w:eastAsia="vi-VN"/>
              </w:rPr>
              <w:br/>
            </w:r>
          </w:p>
        </w:tc>
      </w:tr>
      <w:tr w:rsidR="0010149C" w:rsidRPr="000356FF" w14:paraId="4708BA2B" w14:textId="77777777" w:rsidTr="002E1EB3">
        <w:trPr>
          <w:tblCellSpacing w:w="0" w:type="dxa"/>
        </w:trPr>
        <w:tc>
          <w:tcPr>
            <w:tcW w:w="3828" w:type="dxa"/>
            <w:tcMar>
              <w:top w:w="0" w:type="dxa"/>
              <w:left w:w="108" w:type="dxa"/>
              <w:bottom w:w="0" w:type="dxa"/>
              <w:right w:w="108" w:type="dxa"/>
            </w:tcMar>
            <w:hideMark/>
          </w:tcPr>
          <w:p w14:paraId="165D1D9C" w14:textId="7F938EF9" w:rsidR="0010149C" w:rsidRPr="000356FF" w:rsidRDefault="0010149C" w:rsidP="00F34A6F">
            <w:pPr>
              <w:spacing w:before="120" w:after="0" w:line="240" w:lineRule="auto"/>
              <w:jc w:val="center"/>
              <w:rPr>
                <w:rFonts w:ascii="Times New Roman" w:eastAsia="Times New Roman" w:hAnsi="Times New Roman" w:cs="Times New Roman"/>
                <w:sz w:val="28"/>
                <w:szCs w:val="28"/>
                <w:lang w:eastAsia="vi-VN"/>
              </w:rPr>
            </w:pPr>
            <w:r w:rsidRPr="000356FF">
              <w:rPr>
                <w:rFonts w:ascii="Times New Roman" w:eastAsia="Times New Roman" w:hAnsi="Times New Roman" w:cs="Times New Roman"/>
                <w:sz w:val="28"/>
                <w:szCs w:val="28"/>
                <w:lang w:eastAsia="vi-VN"/>
              </w:rPr>
              <w:t xml:space="preserve">Số: </w:t>
            </w:r>
            <w:r w:rsidR="00CA0F38">
              <w:rPr>
                <w:rFonts w:ascii="Times New Roman" w:eastAsia="Times New Roman" w:hAnsi="Times New Roman" w:cs="Times New Roman"/>
                <w:sz w:val="28"/>
                <w:szCs w:val="28"/>
                <w:lang w:val="en-US" w:eastAsia="vi-VN"/>
              </w:rPr>
              <w:t>676</w:t>
            </w:r>
            <w:r w:rsidRPr="000356FF">
              <w:rPr>
                <w:rFonts w:ascii="Times New Roman" w:eastAsia="Times New Roman" w:hAnsi="Times New Roman" w:cs="Times New Roman"/>
                <w:sz w:val="28"/>
                <w:szCs w:val="28"/>
                <w:lang w:eastAsia="vi-VN"/>
              </w:rPr>
              <w:t>/QĐ-BKHCN</w:t>
            </w:r>
          </w:p>
        </w:tc>
        <w:tc>
          <w:tcPr>
            <w:tcW w:w="5812" w:type="dxa"/>
            <w:tcMar>
              <w:top w:w="0" w:type="dxa"/>
              <w:left w:w="108" w:type="dxa"/>
              <w:bottom w:w="0" w:type="dxa"/>
              <w:right w:w="108" w:type="dxa"/>
            </w:tcMar>
            <w:hideMark/>
          </w:tcPr>
          <w:p w14:paraId="05E137D4" w14:textId="3925C17F" w:rsidR="00F34A6F" w:rsidRPr="00F34A6F" w:rsidRDefault="00F34A6F" w:rsidP="00F34A6F">
            <w:pPr>
              <w:spacing w:before="120" w:after="0" w:line="240" w:lineRule="auto"/>
              <w:jc w:val="center"/>
              <w:rPr>
                <w:rFonts w:ascii="Times New Roman" w:eastAsia="Times New Roman" w:hAnsi="Times New Roman" w:cs="Times New Roman"/>
                <w:i/>
                <w:iCs/>
                <w:sz w:val="2"/>
                <w:szCs w:val="26"/>
                <w:lang w:val="en-US" w:eastAsia="vi-VN"/>
              </w:rPr>
            </w:pPr>
            <w:r w:rsidRPr="00F34A6F">
              <w:rPr>
                <w:rFonts w:ascii="Times New Roman" w:eastAsia="Times New Roman" w:hAnsi="Times New Roman" w:cs="Times New Roman"/>
                <w:b/>
                <w:bCs/>
                <w:noProof/>
                <w:sz w:val="2"/>
                <w:szCs w:val="24"/>
                <w:lang w:eastAsia="vi-VN"/>
              </w:rPr>
              <mc:AlternateContent>
                <mc:Choice Requires="wps">
                  <w:drawing>
                    <wp:anchor distT="0" distB="0" distL="114300" distR="114300" simplePos="0" relativeHeight="251661312" behindDoc="0" locked="0" layoutInCell="1" allowOverlap="1" wp14:anchorId="3FC5F675" wp14:editId="761596AD">
                      <wp:simplePos x="0" y="0"/>
                      <wp:positionH relativeFrom="column">
                        <wp:posOffset>754272</wp:posOffset>
                      </wp:positionH>
                      <wp:positionV relativeFrom="paragraph">
                        <wp:posOffset>53999</wp:posOffset>
                      </wp:positionV>
                      <wp:extent cx="1971675" cy="0"/>
                      <wp:effectExtent l="9525" t="8890" r="9525" b="1016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C6917E" id="_x0000_t32" coordsize="21600,21600" o:spt="32" o:oned="t" path="m,l21600,21600e" filled="f">
                      <v:path arrowok="t" fillok="f" o:connecttype="none"/>
                      <o:lock v:ext="edit" shapetype="t"/>
                    </v:shapetype>
                    <v:shape id="AutoShape 5" o:spid="_x0000_s1026" type="#_x0000_t32" style="position:absolute;margin-left:59.4pt;margin-top:4.25pt;width:155.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d+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"/>
                  </w:pict>
                </mc:Fallback>
              </mc:AlternateContent>
            </w:r>
          </w:p>
          <w:p w14:paraId="0D45BA4C" w14:textId="20B6F181" w:rsidR="0010149C" w:rsidRPr="00B33A82" w:rsidRDefault="00FD1CD7" w:rsidP="00CA0F38">
            <w:pPr>
              <w:spacing w:before="120" w:after="120" w:line="240" w:lineRule="auto"/>
              <w:jc w:val="center"/>
              <w:rPr>
                <w:rFonts w:ascii="Times New Roman" w:eastAsia="Times New Roman" w:hAnsi="Times New Roman" w:cs="Times New Roman"/>
                <w:sz w:val="26"/>
                <w:szCs w:val="26"/>
                <w:lang w:eastAsia="vi-VN"/>
              </w:rPr>
            </w:pPr>
            <w:r>
              <w:rPr>
                <w:rFonts w:ascii="Times New Roman" w:eastAsia="Times New Roman" w:hAnsi="Times New Roman" w:cs="Times New Roman"/>
                <w:i/>
                <w:iCs/>
                <w:sz w:val="28"/>
                <w:szCs w:val="26"/>
                <w:lang w:val="en-US" w:eastAsia="vi-VN"/>
              </w:rPr>
              <w:t xml:space="preserve"> </w:t>
            </w:r>
            <w:r w:rsidR="0010149C" w:rsidRPr="00FD1CD7">
              <w:rPr>
                <w:rFonts w:ascii="Times New Roman" w:eastAsia="Times New Roman" w:hAnsi="Times New Roman" w:cs="Times New Roman"/>
                <w:i/>
                <w:iCs/>
                <w:sz w:val="28"/>
                <w:szCs w:val="26"/>
                <w:lang w:eastAsia="vi-VN"/>
              </w:rPr>
              <w:t xml:space="preserve">Hà Nội, ngày </w:t>
            </w:r>
            <w:r w:rsidR="00CA0F38">
              <w:rPr>
                <w:rFonts w:ascii="Times New Roman" w:eastAsia="Times New Roman" w:hAnsi="Times New Roman" w:cs="Times New Roman"/>
                <w:i/>
                <w:iCs/>
                <w:sz w:val="28"/>
                <w:szCs w:val="26"/>
                <w:lang w:eastAsia="vi-VN"/>
              </w:rPr>
              <w:t>28</w:t>
            </w:r>
            <w:r w:rsidR="0010149C" w:rsidRPr="00FD1CD7">
              <w:rPr>
                <w:rFonts w:ascii="Times New Roman" w:eastAsia="Times New Roman" w:hAnsi="Times New Roman" w:cs="Times New Roman"/>
                <w:i/>
                <w:iCs/>
                <w:sz w:val="28"/>
                <w:szCs w:val="26"/>
                <w:lang w:eastAsia="vi-VN"/>
              </w:rPr>
              <w:t xml:space="preserve"> tháng </w:t>
            </w:r>
            <w:r w:rsidRPr="00FD1CD7">
              <w:rPr>
                <w:rFonts w:ascii="Times New Roman" w:eastAsia="Times New Roman" w:hAnsi="Times New Roman" w:cs="Times New Roman"/>
                <w:i/>
                <w:iCs/>
                <w:sz w:val="28"/>
                <w:szCs w:val="26"/>
                <w:lang w:val="en-US" w:eastAsia="vi-VN"/>
              </w:rPr>
              <w:t>3</w:t>
            </w:r>
            <w:r w:rsidR="0010149C" w:rsidRPr="00FD1CD7">
              <w:rPr>
                <w:rFonts w:ascii="Times New Roman" w:eastAsia="Times New Roman" w:hAnsi="Times New Roman" w:cs="Times New Roman"/>
                <w:i/>
                <w:iCs/>
                <w:sz w:val="28"/>
                <w:szCs w:val="26"/>
                <w:lang w:eastAsia="vi-VN"/>
              </w:rPr>
              <w:t xml:space="preserve"> năm 201</w:t>
            </w:r>
            <w:r w:rsidR="000356FF" w:rsidRPr="00FD1CD7">
              <w:rPr>
                <w:rFonts w:ascii="Times New Roman" w:eastAsia="Times New Roman" w:hAnsi="Times New Roman" w:cs="Times New Roman"/>
                <w:i/>
                <w:iCs/>
                <w:sz w:val="28"/>
                <w:szCs w:val="26"/>
                <w:lang w:eastAsia="vi-VN"/>
              </w:rPr>
              <w:t>9</w:t>
            </w:r>
          </w:p>
        </w:tc>
      </w:tr>
    </w:tbl>
    <w:p w14:paraId="6FD075E7" w14:textId="77777777" w:rsidR="00C507F5" w:rsidRDefault="00C507F5" w:rsidP="00683D78">
      <w:pPr>
        <w:shd w:val="clear" w:color="auto" w:fill="FFFFFF"/>
        <w:spacing w:before="120" w:after="0" w:line="234" w:lineRule="atLeast"/>
        <w:jc w:val="center"/>
        <w:rPr>
          <w:rFonts w:ascii="Times New Roman" w:eastAsia="Times New Roman" w:hAnsi="Times New Roman" w:cs="Times New Roman"/>
          <w:b/>
          <w:bCs/>
          <w:color w:val="000000"/>
          <w:sz w:val="28"/>
          <w:szCs w:val="28"/>
          <w:lang w:eastAsia="vi-VN"/>
        </w:rPr>
      </w:pPr>
      <w:bookmarkStart w:id="0" w:name="loai_1"/>
    </w:p>
    <w:p w14:paraId="34DAE52E" w14:textId="3A6C8253" w:rsidR="0010149C" w:rsidRPr="00F34A6F" w:rsidRDefault="0010149C" w:rsidP="00683D78">
      <w:pPr>
        <w:shd w:val="clear" w:color="auto" w:fill="FFFFFF"/>
        <w:spacing w:before="120" w:after="0" w:line="234" w:lineRule="atLeast"/>
        <w:jc w:val="center"/>
        <w:rPr>
          <w:rFonts w:ascii="Times New Roman" w:eastAsia="Times New Roman" w:hAnsi="Times New Roman" w:cs="Times New Roman"/>
          <w:color w:val="000000"/>
          <w:sz w:val="28"/>
          <w:szCs w:val="28"/>
          <w:lang w:eastAsia="vi-VN"/>
        </w:rPr>
      </w:pPr>
      <w:r w:rsidRPr="00F34A6F">
        <w:rPr>
          <w:rFonts w:ascii="Times New Roman" w:eastAsia="Times New Roman" w:hAnsi="Times New Roman" w:cs="Times New Roman"/>
          <w:b/>
          <w:bCs/>
          <w:color w:val="000000"/>
          <w:sz w:val="28"/>
          <w:szCs w:val="28"/>
          <w:lang w:eastAsia="vi-VN"/>
        </w:rPr>
        <w:t>QUYẾT ĐỊNH</w:t>
      </w:r>
      <w:bookmarkEnd w:id="0"/>
    </w:p>
    <w:p w14:paraId="5A3B8513" w14:textId="77777777" w:rsidR="001F7427" w:rsidRDefault="00BA7A6F" w:rsidP="00CA0F38">
      <w:pPr>
        <w:shd w:val="clear" w:color="auto" w:fill="FFFFFF"/>
        <w:spacing w:after="0" w:line="240" w:lineRule="auto"/>
        <w:jc w:val="center"/>
        <w:rPr>
          <w:rFonts w:ascii="Times New Roman" w:eastAsia="Times New Roman" w:hAnsi="Times New Roman" w:cs="Times New Roman"/>
          <w:b/>
          <w:bCs/>
          <w:color w:val="000000"/>
          <w:sz w:val="27"/>
          <w:szCs w:val="27"/>
          <w:lang w:val="en-US" w:eastAsia="vi-VN"/>
        </w:rPr>
      </w:pPr>
      <w:r w:rsidRPr="005440B2">
        <w:rPr>
          <w:rFonts w:ascii="Times New Roman" w:eastAsia="Times New Roman" w:hAnsi="Times New Roman" w:cs="Times New Roman"/>
          <w:b/>
          <w:bCs/>
          <w:color w:val="000000"/>
          <w:sz w:val="27"/>
          <w:szCs w:val="27"/>
          <w:lang w:eastAsia="vi-VN"/>
        </w:rPr>
        <w:t xml:space="preserve">Ban hành </w:t>
      </w:r>
      <w:r w:rsidR="004837CC">
        <w:rPr>
          <w:rFonts w:ascii="Times New Roman" w:eastAsia="Times New Roman" w:hAnsi="Times New Roman" w:cs="Times New Roman"/>
          <w:b/>
          <w:bCs/>
          <w:color w:val="000000"/>
          <w:sz w:val="27"/>
          <w:szCs w:val="27"/>
          <w:lang w:val="en-US" w:eastAsia="vi-VN"/>
        </w:rPr>
        <w:t>Kế hoạch</w:t>
      </w:r>
      <w:r w:rsidR="002F090D" w:rsidRPr="005440B2">
        <w:rPr>
          <w:rFonts w:ascii="Times New Roman" w:eastAsia="Times New Roman" w:hAnsi="Times New Roman" w:cs="Times New Roman"/>
          <w:b/>
          <w:bCs/>
          <w:color w:val="000000"/>
          <w:sz w:val="27"/>
          <w:szCs w:val="27"/>
          <w:lang w:eastAsia="vi-VN"/>
        </w:rPr>
        <w:t xml:space="preserve"> hành động</w:t>
      </w:r>
      <w:r w:rsidR="001F7427">
        <w:rPr>
          <w:rFonts w:ascii="Times New Roman" w:eastAsia="Times New Roman" w:hAnsi="Times New Roman" w:cs="Times New Roman"/>
          <w:b/>
          <w:bCs/>
          <w:color w:val="000000"/>
          <w:sz w:val="27"/>
          <w:szCs w:val="27"/>
          <w:lang w:val="en-US" w:eastAsia="vi-VN"/>
        </w:rPr>
        <w:t xml:space="preserve"> của Bộ Khoa học và Công nghệ</w:t>
      </w:r>
    </w:p>
    <w:p w14:paraId="4A8B724E" w14:textId="62DAD248" w:rsidR="001F7427" w:rsidRDefault="00BA7A6F" w:rsidP="00CA0F38">
      <w:pPr>
        <w:shd w:val="clear" w:color="auto" w:fill="FFFFFF"/>
        <w:spacing w:after="0" w:line="240" w:lineRule="auto"/>
        <w:jc w:val="center"/>
        <w:rPr>
          <w:rFonts w:ascii="Times New Roman" w:eastAsia="Times New Roman" w:hAnsi="Times New Roman" w:cs="Times New Roman"/>
          <w:b/>
          <w:bCs/>
          <w:color w:val="000000"/>
          <w:sz w:val="27"/>
          <w:szCs w:val="27"/>
          <w:lang w:eastAsia="vi-VN"/>
        </w:rPr>
      </w:pPr>
      <w:r w:rsidRPr="005440B2">
        <w:rPr>
          <w:rFonts w:ascii="Times New Roman" w:eastAsia="Times New Roman" w:hAnsi="Times New Roman" w:cs="Times New Roman"/>
          <w:b/>
          <w:bCs/>
          <w:color w:val="000000"/>
          <w:sz w:val="27"/>
          <w:szCs w:val="27"/>
          <w:lang w:eastAsia="vi-VN"/>
        </w:rPr>
        <w:t xml:space="preserve"> thực hiện Nghị quyết</w:t>
      </w:r>
      <w:r w:rsidR="000356FF" w:rsidRPr="005440B2">
        <w:rPr>
          <w:rFonts w:ascii="Times New Roman" w:eastAsia="Times New Roman" w:hAnsi="Times New Roman" w:cs="Times New Roman"/>
          <w:b/>
          <w:bCs/>
          <w:color w:val="000000"/>
          <w:sz w:val="27"/>
          <w:szCs w:val="27"/>
          <w:lang w:eastAsia="vi-VN"/>
        </w:rPr>
        <w:t xml:space="preserve"> số</w:t>
      </w:r>
      <w:r w:rsidRPr="005440B2">
        <w:rPr>
          <w:rFonts w:ascii="Times New Roman" w:eastAsia="Times New Roman" w:hAnsi="Times New Roman" w:cs="Times New Roman"/>
          <w:b/>
          <w:bCs/>
          <w:color w:val="000000"/>
          <w:sz w:val="27"/>
          <w:szCs w:val="27"/>
          <w:lang w:eastAsia="vi-VN"/>
        </w:rPr>
        <w:t xml:space="preserve"> </w:t>
      </w:r>
      <w:r w:rsidR="00FD1CD7">
        <w:rPr>
          <w:rFonts w:ascii="Times New Roman" w:eastAsia="Times New Roman" w:hAnsi="Times New Roman" w:cs="Times New Roman"/>
          <w:b/>
          <w:bCs/>
          <w:color w:val="000000"/>
          <w:sz w:val="27"/>
          <w:szCs w:val="27"/>
          <w:lang w:val="en-US" w:eastAsia="vi-VN"/>
        </w:rPr>
        <w:t>17/NQ-C</w:t>
      </w:r>
      <w:bookmarkStart w:id="1" w:name="_GoBack"/>
      <w:bookmarkEnd w:id="1"/>
      <w:r w:rsidR="00FD1CD7">
        <w:rPr>
          <w:rFonts w:ascii="Times New Roman" w:eastAsia="Times New Roman" w:hAnsi="Times New Roman" w:cs="Times New Roman"/>
          <w:b/>
          <w:bCs/>
          <w:color w:val="000000"/>
          <w:sz w:val="27"/>
          <w:szCs w:val="27"/>
          <w:lang w:val="en-US" w:eastAsia="vi-VN"/>
        </w:rPr>
        <w:t xml:space="preserve">P ngày </w:t>
      </w:r>
      <w:r w:rsidR="00683D78">
        <w:rPr>
          <w:rFonts w:ascii="Times New Roman" w:eastAsia="Times New Roman" w:hAnsi="Times New Roman" w:cs="Times New Roman"/>
          <w:b/>
          <w:bCs/>
          <w:color w:val="000000"/>
          <w:sz w:val="27"/>
          <w:szCs w:val="27"/>
          <w:lang w:val="en-US" w:eastAsia="vi-VN"/>
        </w:rPr>
        <w:t>07/3/2019</w:t>
      </w:r>
      <w:r w:rsidRPr="005440B2">
        <w:rPr>
          <w:rFonts w:ascii="Times New Roman" w:eastAsia="Times New Roman" w:hAnsi="Times New Roman" w:cs="Times New Roman"/>
          <w:b/>
          <w:bCs/>
          <w:color w:val="000000"/>
          <w:sz w:val="27"/>
          <w:szCs w:val="27"/>
          <w:lang w:eastAsia="vi-VN"/>
        </w:rPr>
        <w:t xml:space="preserve"> của Chính phủ</w:t>
      </w:r>
    </w:p>
    <w:p w14:paraId="19B50DC6" w14:textId="7FC20C43" w:rsidR="001F7427" w:rsidRDefault="004837CC" w:rsidP="00CA0F38">
      <w:pPr>
        <w:shd w:val="clear" w:color="auto" w:fill="FFFFFF"/>
        <w:spacing w:after="0" w:line="240" w:lineRule="auto"/>
        <w:jc w:val="center"/>
        <w:rPr>
          <w:rFonts w:ascii="Times New Roman" w:eastAsia="Times New Roman" w:hAnsi="Times New Roman" w:cs="Times New Roman"/>
          <w:b/>
          <w:bCs/>
          <w:color w:val="000000"/>
          <w:sz w:val="27"/>
          <w:szCs w:val="27"/>
          <w:lang w:val="en-US" w:eastAsia="vi-VN"/>
        </w:rPr>
      </w:pPr>
      <w:r>
        <w:rPr>
          <w:rFonts w:ascii="Times New Roman" w:eastAsia="Times New Roman" w:hAnsi="Times New Roman" w:cs="Times New Roman"/>
          <w:b/>
          <w:bCs/>
          <w:color w:val="000000"/>
          <w:sz w:val="27"/>
          <w:szCs w:val="27"/>
          <w:lang w:val="en-US" w:eastAsia="vi-VN"/>
        </w:rPr>
        <w:t xml:space="preserve"> về một số nhiệm vụ, giải pháp trọng tâm phát triển Chính phủ điện tử</w:t>
      </w:r>
    </w:p>
    <w:p w14:paraId="528B2742" w14:textId="525D6D0F" w:rsidR="002E1EB3" w:rsidRPr="00683D78" w:rsidRDefault="004837CC" w:rsidP="001F7427">
      <w:pPr>
        <w:shd w:val="clear" w:color="auto" w:fill="FFFFFF"/>
        <w:spacing w:after="0" w:line="240" w:lineRule="auto"/>
        <w:jc w:val="center"/>
        <w:rPr>
          <w:rFonts w:ascii="Times New Roman" w:eastAsia="Times New Roman" w:hAnsi="Times New Roman" w:cs="Times New Roman"/>
          <w:b/>
          <w:bCs/>
          <w:color w:val="000000"/>
          <w:sz w:val="27"/>
          <w:szCs w:val="27"/>
          <w:lang w:eastAsia="vi-VN"/>
        </w:rPr>
      </w:pPr>
      <w:r>
        <w:rPr>
          <w:rFonts w:ascii="Times New Roman" w:eastAsia="Times New Roman" w:hAnsi="Times New Roman" w:cs="Times New Roman"/>
          <w:b/>
          <w:bCs/>
          <w:color w:val="000000"/>
          <w:sz w:val="27"/>
          <w:szCs w:val="27"/>
          <w:lang w:val="en-US" w:eastAsia="vi-VN"/>
        </w:rPr>
        <w:t xml:space="preserve"> giai đoạn 2019-</w:t>
      </w:r>
      <w:r w:rsidR="003E059D">
        <w:rPr>
          <w:rFonts w:ascii="Times New Roman" w:eastAsia="Times New Roman" w:hAnsi="Times New Roman" w:cs="Times New Roman"/>
          <w:b/>
          <w:bCs/>
          <w:color w:val="000000"/>
          <w:sz w:val="27"/>
          <w:szCs w:val="27"/>
          <w:lang w:val="en-US" w:eastAsia="vi-VN"/>
        </w:rPr>
        <w:t>2020</w:t>
      </w:r>
      <w:r>
        <w:rPr>
          <w:rFonts w:ascii="Times New Roman" w:eastAsia="Times New Roman" w:hAnsi="Times New Roman" w:cs="Times New Roman"/>
          <w:b/>
          <w:bCs/>
          <w:color w:val="000000"/>
          <w:sz w:val="27"/>
          <w:szCs w:val="27"/>
          <w:lang w:val="en-US" w:eastAsia="vi-VN"/>
        </w:rPr>
        <w:t>, định hướng đến 2025</w:t>
      </w:r>
    </w:p>
    <w:p w14:paraId="3F6E03CA" w14:textId="77777777" w:rsidR="00BA7A6F" w:rsidRPr="00F34A6F" w:rsidRDefault="00310AF7" w:rsidP="00BA7A6F">
      <w:pPr>
        <w:shd w:val="clear" w:color="auto" w:fill="FFFFFF"/>
        <w:spacing w:before="360" w:after="0" w:line="240" w:lineRule="auto"/>
        <w:jc w:val="center"/>
        <w:rPr>
          <w:rFonts w:ascii="Times New Roman" w:eastAsia="Times New Roman" w:hAnsi="Times New Roman" w:cs="Times New Roman"/>
          <w:b/>
          <w:bCs/>
          <w:color w:val="000000"/>
          <w:sz w:val="28"/>
          <w:szCs w:val="28"/>
          <w:lang w:eastAsia="vi-VN"/>
        </w:rPr>
      </w:pPr>
      <w:r w:rsidRPr="00F34A6F">
        <w:rPr>
          <w:rFonts w:ascii="Times New Roman" w:eastAsia="Times New Roman" w:hAnsi="Times New Roman" w:cs="Times New Roman"/>
          <w:b/>
          <w:bCs/>
          <w:noProof/>
          <w:color w:val="000000"/>
          <w:sz w:val="28"/>
          <w:szCs w:val="28"/>
          <w:lang w:eastAsia="vi-VN"/>
        </w:rPr>
        <mc:AlternateContent>
          <mc:Choice Requires="wps">
            <w:drawing>
              <wp:anchor distT="0" distB="0" distL="114300" distR="114300" simplePos="0" relativeHeight="251660288" behindDoc="0" locked="0" layoutInCell="1" allowOverlap="1" wp14:anchorId="016D530E" wp14:editId="02ACC981">
                <wp:simplePos x="0" y="0"/>
                <wp:positionH relativeFrom="column">
                  <wp:posOffset>2285509</wp:posOffset>
                </wp:positionH>
                <wp:positionV relativeFrom="paragraph">
                  <wp:posOffset>60325</wp:posOffset>
                </wp:positionV>
                <wp:extent cx="1130300" cy="6350"/>
                <wp:effectExtent l="10160" t="6985" r="12065" b="571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030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474BF" id="AutoShape 4" o:spid="_x0000_s1026" type="#_x0000_t32" style="position:absolute;margin-left:179.95pt;margin-top:4.75pt;width:89pt;height:.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"/>
            </w:pict>
          </mc:Fallback>
        </mc:AlternateContent>
      </w:r>
      <w:r w:rsidR="0010149C" w:rsidRPr="00F34A6F">
        <w:rPr>
          <w:rFonts w:ascii="Times New Roman" w:eastAsia="Times New Roman" w:hAnsi="Times New Roman" w:cs="Times New Roman"/>
          <w:b/>
          <w:bCs/>
          <w:color w:val="000000"/>
          <w:sz w:val="28"/>
          <w:szCs w:val="28"/>
          <w:lang w:eastAsia="vi-VN"/>
        </w:rPr>
        <w:t xml:space="preserve">BỘ TRƯỞNG </w:t>
      </w:r>
    </w:p>
    <w:p w14:paraId="7A943D09" w14:textId="19ECA1C5" w:rsidR="0010149C" w:rsidRPr="00F34A6F" w:rsidRDefault="0010149C" w:rsidP="00BA7A6F">
      <w:pPr>
        <w:shd w:val="clear" w:color="auto" w:fill="FFFFFF"/>
        <w:spacing w:after="0" w:line="240" w:lineRule="auto"/>
        <w:jc w:val="center"/>
        <w:rPr>
          <w:rFonts w:ascii="Times New Roman" w:eastAsia="Times New Roman" w:hAnsi="Times New Roman" w:cs="Times New Roman"/>
          <w:b/>
          <w:bCs/>
          <w:color w:val="000000"/>
          <w:sz w:val="28"/>
          <w:szCs w:val="28"/>
          <w:lang w:eastAsia="vi-VN"/>
        </w:rPr>
      </w:pPr>
      <w:r w:rsidRPr="00F34A6F">
        <w:rPr>
          <w:rFonts w:ascii="Times New Roman" w:eastAsia="Times New Roman" w:hAnsi="Times New Roman" w:cs="Times New Roman"/>
          <w:b/>
          <w:bCs/>
          <w:color w:val="000000"/>
          <w:sz w:val="28"/>
          <w:szCs w:val="28"/>
          <w:lang w:eastAsia="vi-VN"/>
        </w:rPr>
        <w:t>BỘ KHOA HỌC VÀ CÔNG NGHỆ</w:t>
      </w:r>
    </w:p>
    <w:p w14:paraId="2606C867" w14:textId="77777777" w:rsidR="00F34A6F" w:rsidRPr="00F34A6F" w:rsidRDefault="00F34A6F" w:rsidP="00BA7A6F">
      <w:pPr>
        <w:shd w:val="clear" w:color="auto" w:fill="FFFFFF"/>
        <w:spacing w:after="0" w:line="240" w:lineRule="auto"/>
        <w:jc w:val="center"/>
        <w:rPr>
          <w:rFonts w:ascii="Times New Roman" w:eastAsia="Times New Roman" w:hAnsi="Times New Roman" w:cs="Times New Roman"/>
          <w:b/>
          <w:bCs/>
          <w:color w:val="000000"/>
          <w:sz w:val="28"/>
          <w:szCs w:val="28"/>
          <w:lang w:eastAsia="vi-VN"/>
        </w:rPr>
      </w:pPr>
    </w:p>
    <w:p w14:paraId="23F68E9D" w14:textId="77777777" w:rsidR="0010149C" w:rsidRPr="00F34A6F" w:rsidRDefault="0010149C" w:rsidP="00F34A6F">
      <w:pPr>
        <w:shd w:val="clear" w:color="auto" w:fill="FFFFFF"/>
        <w:spacing w:before="120" w:after="120" w:line="240" w:lineRule="auto"/>
        <w:ind w:firstLine="720"/>
        <w:jc w:val="both"/>
        <w:rPr>
          <w:rFonts w:ascii="Times New Roman" w:eastAsia="Times New Roman" w:hAnsi="Times New Roman" w:cs="Times New Roman"/>
          <w:color w:val="000000"/>
          <w:sz w:val="28"/>
          <w:szCs w:val="28"/>
          <w:lang w:eastAsia="vi-VN"/>
        </w:rPr>
      </w:pPr>
      <w:r w:rsidRPr="00F34A6F">
        <w:rPr>
          <w:rFonts w:ascii="Times New Roman" w:eastAsia="Times New Roman" w:hAnsi="Times New Roman" w:cs="Times New Roman"/>
          <w:iCs/>
          <w:color w:val="000000"/>
          <w:sz w:val="28"/>
          <w:szCs w:val="28"/>
          <w:lang w:eastAsia="vi-VN"/>
        </w:rPr>
        <w:t>Căn cứ Nghị định số </w:t>
      </w:r>
      <w:r w:rsidR="007423BE" w:rsidRPr="00F34A6F">
        <w:rPr>
          <w:rFonts w:ascii="Times New Roman" w:eastAsia="Times New Roman" w:hAnsi="Times New Roman" w:cs="Times New Roman"/>
          <w:iCs/>
          <w:color w:val="000000"/>
          <w:sz w:val="28"/>
          <w:szCs w:val="28"/>
          <w:lang w:eastAsia="vi-VN"/>
        </w:rPr>
        <w:t>95/2017/NĐ-CP</w:t>
      </w:r>
      <w:r w:rsidRPr="00F34A6F">
        <w:rPr>
          <w:rFonts w:ascii="Times New Roman" w:eastAsia="Times New Roman" w:hAnsi="Times New Roman" w:cs="Times New Roman"/>
          <w:iCs/>
          <w:color w:val="000000"/>
          <w:sz w:val="28"/>
          <w:szCs w:val="28"/>
          <w:lang w:eastAsia="vi-VN"/>
        </w:rPr>
        <w:t xml:space="preserve"> ngày </w:t>
      </w:r>
      <w:r w:rsidR="007423BE" w:rsidRPr="00F34A6F">
        <w:rPr>
          <w:rFonts w:ascii="Times New Roman" w:eastAsia="Times New Roman" w:hAnsi="Times New Roman" w:cs="Times New Roman"/>
          <w:iCs/>
          <w:color w:val="000000"/>
          <w:sz w:val="28"/>
          <w:szCs w:val="28"/>
          <w:lang w:eastAsia="vi-VN"/>
        </w:rPr>
        <w:t>1</w:t>
      </w:r>
      <w:r w:rsidRPr="00F34A6F">
        <w:rPr>
          <w:rFonts w:ascii="Times New Roman" w:eastAsia="Times New Roman" w:hAnsi="Times New Roman" w:cs="Times New Roman"/>
          <w:iCs/>
          <w:color w:val="000000"/>
          <w:sz w:val="28"/>
          <w:szCs w:val="28"/>
          <w:lang w:eastAsia="vi-VN"/>
        </w:rPr>
        <w:t xml:space="preserve">6 tháng </w:t>
      </w:r>
      <w:r w:rsidR="007423BE" w:rsidRPr="00F34A6F">
        <w:rPr>
          <w:rFonts w:ascii="Times New Roman" w:eastAsia="Times New Roman" w:hAnsi="Times New Roman" w:cs="Times New Roman"/>
          <w:iCs/>
          <w:color w:val="000000"/>
          <w:sz w:val="28"/>
          <w:szCs w:val="28"/>
          <w:lang w:eastAsia="vi-VN"/>
        </w:rPr>
        <w:t>8</w:t>
      </w:r>
      <w:r w:rsidRPr="00F34A6F">
        <w:rPr>
          <w:rFonts w:ascii="Times New Roman" w:eastAsia="Times New Roman" w:hAnsi="Times New Roman" w:cs="Times New Roman"/>
          <w:iCs/>
          <w:color w:val="000000"/>
          <w:sz w:val="28"/>
          <w:szCs w:val="28"/>
          <w:lang w:eastAsia="vi-VN"/>
        </w:rPr>
        <w:t xml:space="preserve"> năm 201</w:t>
      </w:r>
      <w:r w:rsidR="007423BE" w:rsidRPr="00F34A6F">
        <w:rPr>
          <w:rFonts w:ascii="Times New Roman" w:eastAsia="Times New Roman" w:hAnsi="Times New Roman" w:cs="Times New Roman"/>
          <w:iCs/>
          <w:color w:val="000000"/>
          <w:sz w:val="28"/>
          <w:szCs w:val="28"/>
          <w:lang w:eastAsia="vi-VN"/>
        </w:rPr>
        <w:t>7</w:t>
      </w:r>
      <w:r w:rsidRPr="00F34A6F">
        <w:rPr>
          <w:rFonts w:ascii="Times New Roman" w:eastAsia="Times New Roman" w:hAnsi="Times New Roman" w:cs="Times New Roman"/>
          <w:iCs/>
          <w:color w:val="000000"/>
          <w:sz w:val="28"/>
          <w:szCs w:val="28"/>
          <w:lang w:eastAsia="vi-VN"/>
        </w:rPr>
        <w:t xml:space="preserve"> của Chính phủ quy định chức năng, nhiệm vụ, quyền hạn và cơ cấu tổ chức của Bộ Khoa học và Công nghệ;</w:t>
      </w:r>
    </w:p>
    <w:p w14:paraId="44C9D8C1" w14:textId="77777777" w:rsidR="0010149C" w:rsidRPr="00F34A6F" w:rsidRDefault="0010149C" w:rsidP="00F34A6F">
      <w:pPr>
        <w:shd w:val="clear" w:color="auto" w:fill="FFFFFF"/>
        <w:spacing w:before="120" w:after="120" w:line="240" w:lineRule="auto"/>
        <w:ind w:firstLine="720"/>
        <w:jc w:val="both"/>
        <w:rPr>
          <w:rFonts w:ascii="Times New Roman" w:eastAsia="Times New Roman" w:hAnsi="Times New Roman" w:cs="Times New Roman"/>
          <w:iCs/>
          <w:color w:val="000000"/>
          <w:sz w:val="28"/>
          <w:szCs w:val="28"/>
          <w:lang w:eastAsia="vi-VN"/>
        </w:rPr>
      </w:pPr>
      <w:r w:rsidRPr="00F34A6F">
        <w:rPr>
          <w:rFonts w:ascii="Times New Roman" w:eastAsia="Times New Roman" w:hAnsi="Times New Roman" w:cs="Times New Roman"/>
          <w:iCs/>
          <w:color w:val="000000"/>
          <w:sz w:val="28"/>
          <w:szCs w:val="28"/>
          <w:lang w:eastAsia="vi-VN"/>
        </w:rPr>
        <w:t>Căn cứ Nghị quyết số</w:t>
      </w:r>
      <w:r w:rsidR="000356FF" w:rsidRPr="00F34A6F">
        <w:rPr>
          <w:rFonts w:ascii="Times New Roman" w:eastAsia="Times New Roman" w:hAnsi="Times New Roman" w:cs="Times New Roman"/>
          <w:iCs/>
          <w:color w:val="000000"/>
          <w:sz w:val="28"/>
          <w:szCs w:val="28"/>
          <w:lang w:eastAsia="vi-VN"/>
        </w:rPr>
        <w:t xml:space="preserve"> </w:t>
      </w:r>
      <w:r w:rsidR="00FD1CD7" w:rsidRPr="00F34A6F">
        <w:rPr>
          <w:rFonts w:ascii="Times New Roman" w:eastAsia="Times New Roman" w:hAnsi="Times New Roman" w:cs="Times New Roman"/>
          <w:iCs/>
          <w:color w:val="000000"/>
          <w:sz w:val="28"/>
          <w:szCs w:val="28"/>
          <w:lang w:val="en-US" w:eastAsia="vi-VN"/>
        </w:rPr>
        <w:t>17</w:t>
      </w:r>
      <w:r w:rsidR="000356FF" w:rsidRPr="00F34A6F">
        <w:rPr>
          <w:rFonts w:ascii="Times New Roman" w:eastAsia="Times New Roman" w:hAnsi="Times New Roman" w:cs="Times New Roman"/>
          <w:iCs/>
          <w:color w:val="000000"/>
          <w:sz w:val="28"/>
          <w:szCs w:val="28"/>
          <w:lang w:eastAsia="vi-VN"/>
        </w:rPr>
        <w:t xml:space="preserve">/NQ-CP ngày </w:t>
      </w:r>
      <w:r w:rsidR="00FD1CD7" w:rsidRPr="00F34A6F">
        <w:rPr>
          <w:rFonts w:ascii="Times New Roman" w:eastAsia="Times New Roman" w:hAnsi="Times New Roman" w:cs="Times New Roman"/>
          <w:iCs/>
          <w:color w:val="000000"/>
          <w:sz w:val="28"/>
          <w:szCs w:val="28"/>
          <w:lang w:val="en-US" w:eastAsia="vi-VN"/>
        </w:rPr>
        <w:t>07</w:t>
      </w:r>
      <w:r w:rsidR="000356FF" w:rsidRPr="00F34A6F">
        <w:rPr>
          <w:rFonts w:ascii="Times New Roman" w:eastAsia="Times New Roman" w:hAnsi="Times New Roman" w:cs="Times New Roman"/>
          <w:iCs/>
          <w:color w:val="000000"/>
          <w:sz w:val="28"/>
          <w:szCs w:val="28"/>
          <w:lang w:eastAsia="vi-VN"/>
        </w:rPr>
        <w:t xml:space="preserve"> tháng</w:t>
      </w:r>
      <w:r w:rsidR="00FD1CD7" w:rsidRPr="00F34A6F">
        <w:rPr>
          <w:rFonts w:ascii="Times New Roman" w:eastAsia="Times New Roman" w:hAnsi="Times New Roman" w:cs="Times New Roman"/>
          <w:iCs/>
          <w:color w:val="000000"/>
          <w:sz w:val="28"/>
          <w:szCs w:val="28"/>
          <w:lang w:val="en-US" w:eastAsia="vi-VN"/>
        </w:rPr>
        <w:t xml:space="preserve"> 3</w:t>
      </w:r>
      <w:r w:rsidR="000356FF" w:rsidRPr="00F34A6F">
        <w:rPr>
          <w:rFonts w:ascii="Times New Roman" w:eastAsia="Times New Roman" w:hAnsi="Times New Roman" w:cs="Times New Roman"/>
          <w:iCs/>
          <w:color w:val="000000"/>
          <w:sz w:val="28"/>
          <w:szCs w:val="28"/>
          <w:lang w:eastAsia="vi-VN"/>
        </w:rPr>
        <w:t xml:space="preserve"> năm 2019 của Chính phủ </w:t>
      </w:r>
      <w:r w:rsidR="002F090D" w:rsidRPr="00F34A6F">
        <w:rPr>
          <w:rFonts w:ascii="Times New Roman" w:eastAsia="Times New Roman" w:hAnsi="Times New Roman" w:cs="Times New Roman"/>
          <w:iCs/>
          <w:color w:val="000000"/>
          <w:sz w:val="28"/>
          <w:szCs w:val="28"/>
          <w:lang w:eastAsia="vi-VN"/>
        </w:rPr>
        <w:t xml:space="preserve">về </w:t>
      </w:r>
      <w:r w:rsidR="00FD1CD7" w:rsidRPr="00F34A6F">
        <w:rPr>
          <w:rFonts w:ascii="Times New Roman" w:eastAsia="Times New Roman" w:hAnsi="Times New Roman" w:cs="Times New Roman"/>
          <w:iCs/>
          <w:color w:val="000000"/>
          <w:sz w:val="28"/>
          <w:szCs w:val="28"/>
          <w:lang w:val="en-US" w:eastAsia="vi-VN"/>
        </w:rPr>
        <w:t>một số nhiệm vụ, giải pháp trọng tâm phát triển Chính phủ điện tử giai đoạn 2019-2020, định hướng đến 2025</w:t>
      </w:r>
      <w:r w:rsidRPr="00F34A6F">
        <w:rPr>
          <w:rFonts w:ascii="Times New Roman" w:eastAsia="Times New Roman" w:hAnsi="Times New Roman" w:cs="Times New Roman"/>
          <w:iCs/>
          <w:color w:val="000000"/>
          <w:sz w:val="28"/>
          <w:szCs w:val="28"/>
          <w:lang w:eastAsia="vi-VN"/>
        </w:rPr>
        <w:t>;</w:t>
      </w:r>
    </w:p>
    <w:p w14:paraId="0E8D350A" w14:textId="1C55FCA7" w:rsidR="0010149C" w:rsidRDefault="0010149C" w:rsidP="00F34A6F">
      <w:pPr>
        <w:shd w:val="clear" w:color="auto" w:fill="FFFFFF"/>
        <w:spacing w:before="120" w:after="120" w:line="240" w:lineRule="auto"/>
        <w:ind w:firstLine="720"/>
        <w:jc w:val="both"/>
        <w:rPr>
          <w:rFonts w:ascii="Times New Roman" w:eastAsia="Times New Roman" w:hAnsi="Times New Roman" w:cs="Times New Roman"/>
          <w:iCs/>
          <w:color w:val="000000"/>
          <w:sz w:val="28"/>
          <w:szCs w:val="28"/>
          <w:lang w:eastAsia="vi-VN"/>
        </w:rPr>
      </w:pPr>
      <w:r w:rsidRPr="00F34A6F">
        <w:rPr>
          <w:rFonts w:ascii="Times New Roman" w:eastAsia="Times New Roman" w:hAnsi="Times New Roman" w:cs="Times New Roman"/>
          <w:iCs/>
          <w:color w:val="000000"/>
          <w:sz w:val="28"/>
          <w:szCs w:val="28"/>
          <w:lang w:eastAsia="vi-VN"/>
        </w:rPr>
        <w:t>Xét đề nghị của</w:t>
      </w:r>
      <w:r w:rsidR="006F7A1F" w:rsidRPr="00F34A6F">
        <w:rPr>
          <w:rFonts w:ascii="Times New Roman" w:eastAsia="Times New Roman" w:hAnsi="Times New Roman" w:cs="Times New Roman"/>
          <w:iCs/>
          <w:color w:val="000000"/>
          <w:sz w:val="28"/>
          <w:szCs w:val="28"/>
          <w:lang w:eastAsia="vi-VN"/>
        </w:rPr>
        <w:t xml:space="preserve"> </w:t>
      </w:r>
      <w:r w:rsidR="00FD1CD7" w:rsidRPr="00F34A6F">
        <w:rPr>
          <w:rFonts w:ascii="Times New Roman" w:eastAsia="Times New Roman" w:hAnsi="Times New Roman" w:cs="Times New Roman"/>
          <w:iCs/>
          <w:color w:val="000000"/>
          <w:sz w:val="28"/>
          <w:szCs w:val="28"/>
          <w:lang w:val="en-US" w:eastAsia="vi-VN"/>
        </w:rPr>
        <w:t>Chánh Văn phòng Bộ và Giám đốc Trung tâm Công nghệ thông tin</w:t>
      </w:r>
      <w:r w:rsidRPr="00F34A6F">
        <w:rPr>
          <w:rFonts w:ascii="Times New Roman" w:eastAsia="Times New Roman" w:hAnsi="Times New Roman" w:cs="Times New Roman"/>
          <w:iCs/>
          <w:color w:val="000000"/>
          <w:sz w:val="28"/>
          <w:szCs w:val="28"/>
          <w:lang w:eastAsia="vi-VN"/>
        </w:rPr>
        <w:t>,</w:t>
      </w:r>
    </w:p>
    <w:p w14:paraId="29CA4625" w14:textId="77777777" w:rsidR="00C507F5" w:rsidRPr="00C507F5" w:rsidRDefault="00C507F5" w:rsidP="00F34A6F">
      <w:pPr>
        <w:shd w:val="clear" w:color="auto" w:fill="FFFFFF"/>
        <w:spacing w:before="120" w:after="120" w:line="240" w:lineRule="auto"/>
        <w:ind w:firstLine="720"/>
        <w:jc w:val="both"/>
        <w:rPr>
          <w:rFonts w:ascii="Times New Roman" w:eastAsia="Times New Roman" w:hAnsi="Times New Roman" w:cs="Times New Roman"/>
          <w:color w:val="000000"/>
          <w:sz w:val="10"/>
          <w:szCs w:val="28"/>
          <w:lang w:eastAsia="vi-VN"/>
        </w:rPr>
      </w:pPr>
    </w:p>
    <w:p w14:paraId="5A387AB3" w14:textId="745A9B7E" w:rsidR="0010149C" w:rsidRPr="00F34A6F" w:rsidRDefault="0010149C" w:rsidP="005440B2">
      <w:pPr>
        <w:shd w:val="clear" w:color="auto" w:fill="FFFFFF"/>
        <w:spacing w:before="120" w:after="0" w:line="240" w:lineRule="auto"/>
        <w:jc w:val="center"/>
        <w:rPr>
          <w:rFonts w:ascii="Times New Roman" w:eastAsia="Times New Roman" w:hAnsi="Times New Roman" w:cs="Times New Roman"/>
          <w:b/>
          <w:bCs/>
          <w:color w:val="000000"/>
          <w:sz w:val="28"/>
          <w:szCs w:val="28"/>
          <w:lang w:eastAsia="vi-VN"/>
        </w:rPr>
      </w:pPr>
      <w:r w:rsidRPr="00F34A6F">
        <w:rPr>
          <w:rFonts w:ascii="Times New Roman" w:eastAsia="Times New Roman" w:hAnsi="Times New Roman" w:cs="Times New Roman"/>
          <w:b/>
          <w:bCs/>
          <w:color w:val="000000"/>
          <w:sz w:val="28"/>
          <w:szCs w:val="28"/>
          <w:lang w:eastAsia="vi-VN"/>
        </w:rPr>
        <w:t>QUYẾT ĐỊNH:</w:t>
      </w:r>
    </w:p>
    <w:p w14:paraId="530C3865" w14:textId="77777777" w:rsidR="00F34A6F" w:rsidRPr="00C507F5" w:rsidRDefault="00F34A6F" w:rsidP="005440B2">
      <w:pPr>
        <w:shd w:val="clear" w:color="auto" w:fill="FFFFFF"/>
        <w:spacing w:before="120" w:after="0" w:line="240" w:lineRule="auto"/>
        <w:jc w:val="center"/>
        <w:rPr>
          <w:rFonts w:ascii="Times New Roman" w:eastAsia="Times New Roman" w:hAnsi="Times New Roman" w:cs="Times New Roman"/>
          <w:color w:val="000000"/>
          <w:sz w:val="14"/>
          <w:szCs w:val="26"/>
          <w:lang w:eastAsia="vi-VN"/>
        </w:rPr>
      </w:pPr>
    </w:p>
    <w:p w14:paraId="43C81C77" w14:textId="6E29E9BC" w:rsidR="002F090D" w:rsidRPr="00F34A6F" w:rsidRDefault="0010149C" w:rsidP="005440B2">
      <w:pPr>
        <w:shd w:val="clear" w:color="auto" w:fill="FFFFFF"/>
        <w:spacing w:before="120" w:after="0" w:line="240" w:lineRule="auto"/>
        <w:ind w:firstLine="720"/>
        <w:jc w:val="both"/>
        <w:rPr>
          <w:rFonts w:ascii="Times New Roman" w:eastAsia="Times New Roman" w:hAnsi="Times New Roman" w:cs="Times New Roman"/>
          <w:iCs/>
          <w:color w:val="000000"/>
          <w:sz w:val="28"/>
          <w:szCs w:val="28"/>
          <w:lang w:eastAsia="vi-VN"/>
        </w:rPr>
      </w:pPr>
      <w:bookmarkStart w:id="2" w:name="dieu_1"/>
      <w:r w:rsidRPr="005440B2">
        <w:rPr>
          <w:rFonts w:ascii="Times New Roman" w:eastAsia="Times New Roman" w:hAnsi="Times New Roman" w:cs="Times New Roman"/>
          <w:b/>
          <w:bCs/>
          <w:color w:val="000000"/>
          <w:sz w:val="27"/>
          <w:szCs w:val="27"/>
          <w:lang w:eastAsia="vi-VN"/>
        </w:rPr>
        <w:t>Điều 1.</w:t>
      </w:r>
      <w:bookmarkEnd w:id="2"/>
      <w:r w:rsidRPr="005440B2">
        <w:rPr>
          <w:rFonts w:ascii="Times New Roman" w:eastAsia="Times New Roman" w:hAnsi="Times New Roman" w:cs="Times New Roman"/>
          <w:color w:val="000000"/>
          <w:sz w:val="27"/>
          <w:szCs w:val="27"/>
          <w:lang w:eastAsia="vi-VN"/>
        </w:rPr>
        <w:t> </w:t>
      </w:r>
      <w:bookmarkStart w:id="3" w:name="dieu_1_name"/>
      <w:r w:rsidRPr="00F34A6F">
        <w:rPr>
          <w:rFonts w:ascii="Times New Roman" w:eastAsia="Times New Roman" w:hAnsi="Times New Roman" w:cs="Times New Roman"/>
          <w:color w:val="000000"/>
          <w:sz w:val="28"/>
          <w:szCs w:val="28"/>
          <w:lang w:eastAsia="vi-VN"/>
        </w:rPr>
        <w:t xml:space="preserve">Ban hành kèm theo Quyết định này </w:t>
      </w:r>
      <w:r w:rsidR="004837CC">
        <w:rPr>
          <w:rFonts w:ascii="Times New Roman" w:eastAsia="Times New Roman" w:hAnsi="Times New Roman" w:cs="Times New Roman"/>
          <w:color w:val="000000"/>
          <w:sz w:val="28"/>
          <w:szCs w:val="28"/>
          <w:lang w:val="en-US" w:eastAsia="vi-VN"/>
        </w:rPr>
        <w:t>Kế hoạch</w:t>
      </w:r>
      <w:r w:rsidR="002F090D" w:rsidRPr="00F34A6F">
        <w:rPr>
          <w:rFonts w:ascii="Times New Roman" w:eastAsia="Times New Roman" w:hAnsi="Times New Roman" w:cs="Times New Roman"/>
          <w:color w:val="000000"/>
          <w:sz w:val="28"/>
          <w:szCs w:val="28"/>
          <w:lang w:eastAsia="vi-VN"/>
        </w:rPr>
        <w:t xml:space="preserve"> hành động</w:t>
      </w:r>
      <w:r w:rsidR="001F7427">
        <w:rPr>
          <w:rFonts w:ascii="Times New Roman" w:eastAsia="Times New Roman" w:hAnsi="Times New Roman" w:cs="Times New Roman"/>
          <w:color w:val="000000"/>
          <w:sz w:val="28"/>
          <w:szCs w:val="28"/>
          <w:lang w:val="en-US" w:eastAsia="vi-VN"/>
        </w:rPr>
        <w:t xml:space="preserve"> của Bộ Khoa học và Công nghệ</w:t>
      </w:r>
      <w:r w:rsidRPr="00F34A6F">
        <w:rPr>
          <w:rFonts w:ascii="Times New Roman" w:eastAsia="Times New Roman" w:hAnsi="Times New Roman" w:cs="Times New Roman"/>
          <w:color w:val="000000"/>
          <w:sz w:val="28"/>
          <w:szCs w:val="28"/>
          <w:lang w:eastAsia="vi-VN"/>
        </w:rPr>
        <w:t xml:space="preserve"> thực hiện</w:t>
      </w:r>
      <w:bookmarkStart w:id="4" w:name="dieu_2"/>
      <w:bookmarkEnd w:id="3"/>
      <w:r w:rsidR="00FD1CD7" w:rsidRPr="00F34A6F">
        <w:rPr>
          <w:rFonts w:ascii="Times New Roman" w:eastAsia="Times New Roman" w:hAnsi="Times New Roman" w:cs="Times New Roman"/>
          <w:color w:val="000000"/>
          <w:sz w:val="28"/>
          <w:szCs w:val="28"/>
          <w:lang w:val="en-US" w:eastAsia="vi-VN"/>
        </w:rPr>
        <w:t xml:space="preserve"> </w:t>
      </w:r>
      <w:r w:rsidR="00FD1CD7" w:rsidRPr="00F34A6F">
        <w:rPr>
          <w:rFonts w:ascii="Times New Roman" w:eastAsia="Times New Roman" w:hAnsi="Times New Roman" w:cs="Times New Roman"/>
          <w:iCs/>
          <w:color w:val="000000"/>
          <w:sz w:val="28"/>
          <w:szCs w:val="28"/>
          <w:lang w:eastAsia="vi-VN"/>
        </w:rPr>
        <w:t xml:space="preserve">Nghị quyết số </w:t>
      </w:r>
      <w:r w:rsidR="00FD1CD7" w:rsidRPr="00F34A6F">
        <w:rPr>
          <w:rFonts w:ascii="Times New Roman" w:eastAsia="Times New Roman" w:hAnsi="Times New Roman" w:cs="Times New Roman"/>
          <w:iCs/>
          <w:color w:val="000000"/>
          <w:sz w:val="28"/>
          <w:szCs w:val="28"/>
          <w:lang w:val="en-US" w:eastAsia="vi-VN"/>
        </w:rPr>
        <w:t>17</w:t>
      </w:r>
      <w:r w:rsidR="00FD1CD7" w:rsidRPr="00F34A6F">
        <w:rPr>
          <w:rFonts w:ascii="Times New Roman" w:eastAsia="Times New Roman" w:hAnsi="Times New Roman" w:cs="Times New Roman"/>
          <w:iCs/>
          <w:color w:val="000000"/>
          <w:sz w:val="28"/>
          <w:szCs w:val="28"/>
          <w:lang w:eastAsia="vi-VN"/>
        </w:rPr>
        <w:t xml:space="preserve">/NQ-CP ngày </w:t>
      </w:r>
      <w:r w:rsidR="00FD1CD7" w:rsidRPr="00F34A6F">
        <w:rPr>
          <w:rFonts w:ascii="Times New Roman" w:eastAsia="Times New Roman" w:hAnsi="Times New Roman" w:cs="Times New Roman"/>
          <w:iCs/>
          <w:color w:val="000000"/>
          <w:sz w:val="28"/>
          <w:szCs w:val="28"/>
          <w:lang w:val="en-US" w:eastAsia="vi-VN"/>
        </w:rPr>
        <w:t>07</w:t>
      </w:r>
      <w:r w:rsidR="001F7427">
        <w:rPr>
          <w:rFonts w:ascii="Times New Roman" w:eastAsia="Times New Roman" w:hAnsi="Times New Roman" w:cs="Times New Roman"/>
          <w:iCs/>
          <w:color w:val="000000"/>
          <w:sz w:val="28"/>
          <w:szCs w:val="28"/>
          <w:lang w:val="en-US" w:eastAsia="vi-VN"/>
        </w:rPr>
        <w:t>/3/</w:t>
      </w:r>
      <w:r w:rsidR="00FD1CD7" w:rsidRPr="00F34A6F">
        <w:rPr>
          <w:rFonts w:ascii="Times New Roman" w:eastAsia="Times New Roman" w:hAnsi="Times New Roman" w:cs="Times New Roman"/>
          <w:iCs/>
          <w:color w:val="000000"/>
          <w:sz w:val="28"/>
          <w:szCs w:val="28"/>
          <w:lang w:eastAsia="vi-VN"/>
        </w:rPr>
        <w:t xml:space="preserve">2019 của Chính phủ về </w:t>
      </w:r>
      <w:r w:rsidR="00FD1CD7" w:rsidRPr="00F34A6F">
        <w:rPr>
          <w:rFonts w:ascii="Times New Roman" w:eastAsia="Times New Roman" w:hAnsi="Times New Roman" w:cs="Times New Roman"/>
          <w:iCs/>
          <w:color w:val="000000"/>
          <w:sz w:val="28"/>
          <w:szCs w:val="28"/>
          <w:lang w:val="en-US" w:eastAsia="vi-VN"/>
        </w:rPr>
        <w:t>một số nhiệm vụ, giải pháp trọng tâm phát triển Chính phủ điện tử giai đoạn 2019-2020, định hướng đến 2025</w:t>
      </w:r>
      <w:r w:rsidR="002F090D" w:rsidRPr="00F34A6F">
        <w:rPr>
          <w:rFonts w:ascii="Times New Roman" w:eastAsia="Times New Roman" w:hAnsi="Times New Roman" w:cs="Times New Roman"/>
          <w:iCs/>
          <w:color w:val="000000"/>
          <w:sz w:val="28"/>
          <w:szCs w:val="28"/>
          <w:lang w:eastAsia="vi-VN"/>
        </w:rPr>
        <w:t>.</w:t>
      </w:r>
    </w:p>
    <w:p w14:paraId="6EF8C93C" w14:textId="77777777" w:rsidR="0010149C" w:rsidRPr="00F34A6F" w:rsidRDefault="0010149C" w:rsidP="005440B2">
      <w:pPr>
        <w:shd w:val="clear" w:color="auto" w:fill="FFFFFF"/>
        <w:spacing w:before="120" w:after="0" w:line="240" w:lineRule="auto"/>
        <w:ind w:firstLine="720"/>
        <w:jc w:val="both"/>
        <w:rPr>
          <w:rFonts w:ascii="Times New Roman" w:eastAsia="Times New Roman" w:hAnsi="Times New Roman" w:cs="Times New Roman"/>
          <w:color w:val="000000"/>
          <w:sz w:val="28"/>
          <w:szCs w:val="28"/>
          <w:lang w:eastAsia="vi-VN"/>
        </w:rPr>
      </w:pPr>
      <w:r w:rsidRPr="005440B2">
        <w:rPr>
          <w:rFonts w:ascii="Times New Roman" w:eastAsia="Times New Roman" w:hAnsi="Times New Roman" w:cs="Times New Roman"/>
          <w:b/>
          <w:bCs/>
          <w:color w:val="000000"/>
          <w:sz w:val="27"/>
          <w:szCs w:val="27"/>
          <w:lang w:eastAsia="vi-VN"/>
        </w:rPr>
        <w:t>Điều 2.</w:t>
      </w:r>
      <w:bookmarkEnd w:id="4"/>
      <w:r w:rsidRPr="005440B2">
        <w:rPr>
          <w:rFonts w:ascii="Times New Roman" w:eastAsia="Times New Roman" w:hAnsi="Times New Roman" w:cs="Times New Roman"/>
          <w:color w:val="000000"/>
          <w:sz w:val="27"/>
          <w:szCs w:val="27"/>
          <w:lang w:eastAsia="vi-VN"/>
        </w:rPr>
        <w:t> </w:t>
      </w:r>
      <w:bookmarkStart w:id="5" w:name="dieu_2_name"/>
      <w:r w:rsidRPr="00F34A6F">
        <w:rPr>
          <w:rFonts w:ascii="Times New Roman" w:eastAsia="Times New Roman" w:hAnsi="Times New Roman" w:cs="Times New Roman"/>
          <w:color w:val="000000"/>
          <w:sz w:val="28"/>
          <w:szCs w:val="28"/>
          <w:lang w:eastAsia="vi-VN"/>
        </w:rPr>
        <w:t>Quyết định này có hiệu lực kể từ ngày ký.</w:t>
      </w:r>
      <w:bookmarkEnd w:id="5"/>
    </w:p>
    <w:p w14:paraId="594CF1FD" w14:textId="62C2C63C" w:rsidR="0010149C" w:rsidRPr="00F34A6F" w:rsidRDefault="0010149C" w:rsidP="005440B2">
      <w:pPr>
        <w:shd w:val="clear" w:color="auto" w:fill="FFFFFF"/>
        <w:spacing w:before="120" w:after="0" w:line="240" w:lineRule="auto"/>
        <w:ind w:firstLine="720"/>
        <w:jc w:val="both"/>
        <w:rPr>
          <w:rFonts w:ascii="Times New Roman" w:eastAsia="Times New Roman" w:hAnsi="Times New Roman" w:cs="Times New Roman"/>
          <w:color w:val="000000"/>
          <w:sz w:val="28"/>
          <w:szCs w:val="28"/>
          <w:lang w:eastAsia="vi-VN"/>
        </w:rPr>
      </w:pPr>
      <w:bookmarkStart w:id="6" w:name="dieu_3"/>
      <w:r w:rsidRPr="00F34A6F">
        <w:rPr>
          <w:rFonts w:ascii="Times New Roman" w:eastAsia="Times New Roman" w:hAnsi="Times New Roman" w:cs="Times New Roman"/>
          <w:b/>
          <w:bCs/>
          <w:color w:val="000000"/>
          <w:sz w:val="28"/>
          <w:szCs w:val="28"/>
          <w:lang w:eastAsia="vi-VN"/>
        </w:rPr>
        <w:t>Điều 3.</w:t>
      </w:r>
      <w:bookmarkEnd w:id="6"/>
      <w:r w:rsidRPr="00F34A6F">
        <w:rPr>
          <w:rFonts w:ascii="Times New Roman" w:eastAsia="Times New Roman" w:hAnsi="Times New Roman" w:cs="Times New Roman"/>
          <w:color w:val="000000"/>
          <w:sz w:val="28"/>
          <w:szCs w:val="28"/>
          <w:lang w:eastAsia="vi-VN"/>
        </w:rPr>
        <w:t> </w:t>
      </w:r>
      <w:bookmarkStart w:id="7" w:name="dieu_3_name"/>
      <w:r w:rsidR="00FD1CD7" w:rsidRPr="00F34A6F">
        <w:rPr>
          <w:rFonts w:ascii="Times New Roman" w:eastAsia="Times New Roman" w:hAnsi="Times New Roman" w:cs="Times New Roman"/>
          <w:color w:val="000000"/>
          <w:sz w:val="28"/>
          <w:szCs w:val="28"/>
          <w:lang w:val="en-US" w:eastAsia="vi-VN"/>
        </w:rPr>
        <w:t>Chánh Văn phòng Bộ, Giám đốc Trung tâm Công nghệ thông tin</w:t>
      </w:r>
      <w:r w:rsidR="001F7427">
        <w:rPr>
          <w:rFonts w:ascii="Times New Roman" w:eastAsia="Times New Roman" w:hAnsi="Times New Roman" w:cs="Times New Roman"/>
          <w:color w:val="000000"/>
          <w:sz w:val="28"/>
          <w:szCs w:val="28"/>
          <w:lang w:val="en-US" w:eastAsia="vi-VN"/>
        </w:rPr>
        <w:t>,</w:t>
      </w:r>
      <w:r w:rsidR="00FD1CD7" w:rsidRPr="00F34A6F">
        <w:rPr>
          <w:rFonts w:ascii="Times New Roman" w:eastAsia="Times New Roman" w:hAnsi="Times New Roman" w:cs="Times New Roman"/>
          <w:color w:val="000000"/>
          <w:sz w:val="28"/>
          <w:szCs w:val="28"/>
          <w:lang w:val="en-US" w:eastAsia="vi-VN"/>
        </w:rPr>
        <w:t xml:space="preserve"> </w:t>
      </w:r>
      <w:r w:rsidRPr="00F34A6F">
        <w:rPr>
          <w:rFonts w:ascii="Times New Roman" w:eastAsia="Times New Roman" w:hAnsi="Times New Roman" w:cs="Times New Roman"/>
          <w:color w:val="000000"/>
          <w:sz w:val="28"/>
          <w:szCs w:val="28"/>
          <w:lang w:eastAsia="vi-VN"/>
        </w:rPr>
        <w:t>Thủ trưởng các đơn vị</w:t>
      </w:r>
      <w:r w:rsidR="001F7427">
        <w:rPr>
          <w:rFonts w:ascii="Times New Roman" w:eastAsia="Times New Roman" w:hAnsi="Times New Roman" w:cs="Times New Roman"/>
          <w:color w:val="000000"/>
          <w:sz w:val="28"/>
          <w:szCs w:val="28"/>
          <w:lang w:val="en-US" w:eastAsia="vi-VN"/>
        </w:rPr>
        <w:t xml:space="preserve"> </w:t>
      </w:r>
      <w:r w:rsidRPr="00F34A6F">
        <w:rPr>
          <w:rFonts w:ascii="Times New Roman" w:eastAsia="Times New Roman" w:hAnsi="Times New Roman" w:cs="Times New Roman"/>
          <w:color w:val="000000"/>
          <w:sz w:val="28"/>
          <w:szCs w:val="28"/>
          <w:lang w:eastAsia="vi-VN"/>
        </w:rPr>
        <w:t xml:space="preserve">thuộc Bộ </w:t>
      </w:r>
      <w:r w:rsidR="001F7427">
        <w:rPr>
          <w:rFonts w:ascii="Times New Roman" w:eastAsia="Times New Roman" w:hAnsi="Times New Roman" w:cs="Times New Roman"/>
          <w:color w:val="000000"/>
          <w:sz w:val="28"/>
          <w:szCs w:val="28"/>
          <w:lang w:val="en-US" w:eastAsia="vi-VN"/>
        </w:rPr>
        <w:t>và các tổ chức, cá nhân có liên quan</w:t>
      </w:r>
      <w:r w:rsidRPr="00F34A6F">
        <w:rPr>
          <w:rFonts w:ascii="Times New Roman" w:eastAsia="Times New Roman" w:hAnsi="Times New Roman" w:cs="Times New Roman"/>
          <w:color w:val="000000"/>
          <w:sz w:val="28"/>
          <w:szCs w:val="28"/>
          <w:lang w:eastAsia="vi-VN"/>
        </w:rPr>
        <w:t xml:space="preserve"> chịu trách nhiệm thi hành Quyết định này./.</w:t>
      </w:r>
      <w:bookmarkEnd w:id="7"/>
    </w:p>
    <w:tbl>
      <w:tblPr>
        <w:tblW w:w="9071" w:type="dxa"/>
        <w:tblCellSpacing w:w="0" w:type="dxa"/>
        <w:tblCellMar>
          <w:left w:w="0" w:type="dxa"/>
          <w:right w:w="0" w:type="dxa"/>
        </w:tblCellMar>
        <w:tblLook w:val="04A0" w:firstRow="1" w:lastRow="0" w:firstColumn="1" w:lastColumn="0" w:noHBand="0" w:noVBand="1"/>
      </w:tblPr>
      <w:tblGrid>
        <w:gridCol w:w="4232"/>
        <w:gridCol w:w="4839"/>
      </w:tblGrid>
      <w:tr w:rsidR="0010149C" w:rsidRPr="000356FF" w14:paraId="136E6922" w14:textId="77777777" w:rsidTr="007A33CB">
        <w:trPr>
          <w:tblCellSpacing w:w="0" w:type="dxa"/>
        </w:trPr>
        <w:tc>
          <w:tcPr>
            <w:tcW w:w="4232" w:type="dxa"/>
            <w:tcMar>
              <w:top w:w="0" w:type="dxa"/>
              <w:left w:w="108" w:type="dxa"/>
              <w:bottom w:w="0" w:type="dxa"/>
              <w:right w:w="108" w:type="dxa"/>
            </w:tcMar>
            <w:hideMark/>
          </w:tcPr>
          <w:p w14:paraId="77EC6607" w14:textId="77777777" w:rsidR="006F7A1F" w:rsidRPr="000356FF" w:rsidRDefault="0010149C" w:rsidP="0010149C">
            <w:pPr>
              <w:spacing w:before="120" w:after="0" w:line="234" w:lineRule="atLeast"/>
              <w:jc w:val="both"/>
              <w:rPr>
                <w:rFonts w:ascii="Times New Roman" w:eastAsia="Times New Roman" w:hAnsi="Times New Roman" w:cs="Times New Roman"/>
                <w:b/>
                <w:bCs/>
                <w:i/>
                <w:iCs/>
                <w:sz w:val="24"/>
                <w:szCs w:val="24"/>
                <w:lang w:eastAsia="vi-VN"/>
              </w:rPr>
            </w:pPr>
            <w:r w:rsidRPr="000356FF">
              <w:rPr>
                <w:rFonts w:ascii="Times New Roman" w:eastAsia="Times New Roman" w:hAnsi="Times New Roman" w:cs="Times New Roman"/>
                <w:color w:val="000000"/>
                <w:sz w:val="28"/>
                <w:szCs w:val="28"/>
                <w:lang w:eastAsia="vi-VN"/>
              </w:rPr>
              <w:t> </w:t>
            </w:r>
            <w:r w:rsidRPr="000356FF">
              <w:rPr>
                <w:rFonts w:ascii="Times New Roman" w:eastAsia="Times New Roman" w:hAnsi="Times New Roman" w:cs="Times New Roman"/>
                <w:sz w:val="28"/>
                <w:szCs w:val="28"/>
                <w:lang w:eastAsia="vi-VN"/>
              </w:rPr>
              <w:br/>
            </w:r>
            <w:r w:rsidRPr="000356FF">
              <w:rPr>
                <w:rFonts w:ascii="Times New Roman" w:eastAsia="Times New Roman" w:hAnsi="Times New Roman" w:cs="Times New Roman"/>
                <w:b/>
                <w:bCs/>
                <w:i/>
                <w:iCs/>
                <w:sz w:val="24"/>
                <w:szCs w:val="24"/>
                <w:lang w:eastAsia="vi-VN"/>
              </w:rPr>
              <w:t>Nơi nhận:</w:t>
            </w:r>
          </w:p>
          <w:p w14:paraId="431302B2" w14:textId="751D6ECC" w:rsidR="006F7A1F" w:rsidRDefault="0010149C" w:rsidP="006F7A1F">
            <w:pPr>
              <w:spacing w:after="0" w:line="234" w:lineRule="atLeast"/>
              <w:jc w:val="both"/>
              <w:rPr>
                <w:rFonts w:ascii="Times New Roman" w:eastAsia="Times New Roman" w:hAnsi="Times New Roman" w:cs="Times New Roman"/>
                <w:szCs w:val="24"/>
                <w:lang w:eastAsia="vi-VN"/>
              </w:rPr>
            </w:pPr>
            <w:r w:rsidRPr="000356FF">
              <w:rPr>
                <w:rFonts w:ascii="Times New Roman" w:eastAsia="Times New Roman" w:hAnsi="Times New Roman" w:cs="Times New Roman"/>
                <w:sz w:val="24"/>
                <w:szCs w:val="24"/>
                <w:lang w:eastAsia="vi-VN"/>
              </w:rPr>
              <w:t xml:space="preserve">- </w:t>
            </w:r>
            <w:r w:rsidRPr="00F34A6F">
              <w:rPr>
                <w:rFonts w:ascii="Times New Roman" w:eastAsia="Times New Roman" w:hAnsi="Times New Roman" w:cs="Times New Roman"/>
                <w:szCs w:val="24"/>
                <w:lang w:eastAsia="vi-VN"/>
              </w:rPr>
              <w:t>Như Điều 3;</w:t>
            </w:r>
          </w:p>
          <w:p w14:paraId="0530828C" w14:textId="25C2B32C" w:rsidR="001F7427" w:rsidRDefault="001F7427" w:rsidP="006F7A1F">
            <w:pPr>
              <w:spacing w:after="0" w:line="234" w:lineRule="atLeast"/>
              <w:jc w:val="both"/>
              <w:rPr>
                <w:rFonts w:ascii="Times New Roman" w:eastAsia="Times New Roman" w:hAnsi="Times New Roman" w:cs="Times New Roman"/>
                <w:szCs w:val="24"/>
                <w:lang w:val="en-US" w:eastAsia="vi-VN"/>
              </w:rPr>
            </w:pPr>
            <w:r>
              <w:rPr>
                <w:rFonts w:ascii="Times New Roman" w:eastAsia="Times New Roman" w:hAnsi="Times New Roman" w:cs="Times New Roman"/>
                <w:szCs w:val="24"/>
                <w:lang w:val="en-US" w:eastAsia="vi-VN"/>
              </w:rPr>
              <w:t>- Văn phòng Chính phủ;</w:t>
            </w:r>
          </w:p>
          <w:p w14:paraId="396071A2" w14:textId="79FED85A" w:rsidR="001F7427" w:rsidRDefault="001F7427" w:rsidP="006F7A1F">
            <w:pPr>
              <w:spacing w:after="0" w:line="234" w:lineRule="atLeast"/>
              <w:jc w:val="both"/>
              <w:rPr>
                <w:rFonts w:ascii="Times New Roman" w:eastAsia="Times New Roman" w:hAnsi="Times New Roman" w:cs="Times New Roman"/>
                <w:szCs w:val="24"/>
                <w:lang w:val="en-US" w:eastAsia="vi-VN"/>
              </w:rPr>
            </w:pPr>
            <w:r>
              <w:rPr>
                <w:rFonts w:ascii="Times New Roman" w:eastAsia="Times New Roman" w:hAnsi="Times New Roman" w:cs="Times New Roman"/>
                <w:szCs w:val="24"/>
                <w:lang w:val="en-US" w:eastAsia="vi-VN"/>
              </w:rPr>
              <w:t>- Ủy ban quốc gia về Chính phủ điện tử;</w:t>
            </w:r>
          </w:p>
          <w:p w14:paraId="40BEF2E0" w14:textId="7705560D" w:rsidR="001F7427" w:rsidRPr="00CA0F38" w:rsidRDefault="001F7427" w:rsidP="006F7A1F">
            <w:pPr>
              <w:spacing w:after="0" w:line="234" w:lineRule="atLeast"/>
              <w:jc w:val="both"/>
              <w:rPr>
                <w:rFonts w:ascii="Times New Roman" w:eastAsia="Times New Roman" w:hAnsi="Times New Roman" w:cs="Times New Roman"/>
                <w:szCs w:val="24"/>
                <w:lang w:val="en-US" w:eastAsia="vi-VN"/>
              </w:rPr>
            </w:pPr>
            <w:r>
              <w:rPr>
                <w:rFonts w:ascii="Times New Roman" w:eastAsia="Times New Roman" w:hAnsi="Times New Roman" w:cs="Times New Roman"/>
                <w:szCs w:val="24"/>
                <w:lang w:val="en-US" w:eastAsia="vi-VN"/>
              </w:rPr>
              <w:t>- Bộ Thông tin và Truyền thông</w:t>
            </w:r>
          </w:p>
          <w:p w14:paraId="70AA291D" w14:textId="22C31EDF" w:rsidR="004837CC" w:rsidRDefault="004837CC" w:rsidP="006F7A1F">
            <w:pPr>
              <w:spacing w:after="0" w:line="234" w:lineRule="atLeast"/>
              <w:jc w:val="both"/>
              <w:rPr>
                <w:rFonts w:ascii="Times New Roman" w:eastAsia="Times New Roman" w:hAnsi="Times New Roman" w:cs="Times New Roman"/>
                <w:szCs w:val="24"/>
                <w:lang w:val="en-US" w:eastAsia="vi-VN"/>
              </w:rPr>
            </w:pPr>
            <w:r>
              <w:rPr>
                <w:rFonts w:ascii="Times New Roman" w:eastAsia="Times New Roman" w:hAnsi="Times New Roman" w:cs="Times New Roman"/>
                <w:szCs w:val="24"/>
                <w:lang w:val="en-US" w:eastAsia="vi-VN"/>
              </w:rPr>
              <w:t>- Bộ trưởng và các Thứ trưởng;</w:t>
            </w:r>
          </w:p>
          <w:p w14:paraId="32840517" w14:textId="093F5277" w:rsidR="001F7427" w:rsidRPr="004837CC" w:rsidRDefault="001F7427" w:rsidP="006F7A1F">
            <w:pPr>
              <w:spacing w:after="0" w:line="234" w:lineRule="atLeast"/>
              <w:jc w:val="both"/>
              <w:rPr>
                <w:rFonts w:ascii="Times New Roman" w:eastAsia="Times New Roman" w:hAnsi="Times New Roman" w:cs="Times New Roman"/>
                <w:szCs w:val="24"/>
                <w:lang w:val="en-US" w:eastAsia="vi-VN"/>
              </w:rPr>
            </w:pPr>
            <w:r>
              <w:rPr>
                <w:rFonts w:ascii="Times New Roman" w:eastAsia="Times New Roman" w:hAnsi="Times New Roman" w:cs="Times New Roman"/>
                <w:szCs w:val="24"/>
                <w:lang w:val="en-US" w:eastAsia="vi-VN"/>
              </w:rPr>
              <w:t>- Các đơn vị thuộc Bộ;</w:t>
            </w:r>
          </w:p>
          <w:p w14:paraId="4B5B2CB9" w14:textId="465E3B2B" w:rsidR="006F7A1F" w:rsidRPr="00CA0F38" w:rsidRDefault="0010149C" w:rsidP="006F7A1F">
            <w:pPr>
              <w:spacing w:after="0" w:line="234" w:lineRule="atLeast"/>
              <w:jc w:val="both"/>
              <w:rPr>
                <w:rFonts w:ascii="Times New Roman" w:eastAsia="Times New Roman" w:hAnsi="Times New Roman" w:cs="Times New Roman"/>
                <w:szCs w:val="24"/>
                <w:lang w:val="en-US" w:eastAsia="vi-VN"/>
              </w:rPr>
            </w:pPr>
            <w:r w:rsidRPr="00F34A6F">
              <w:rPr>
                <w:rFonts w:ascii="Times New Roman" w:eastAsia="Times New Roman" w:hAnsi="Times New Roman" w:cs="Times New Roman"/>
                <w:szCs w:val="24"/>
                <w:lang w:eastAsia="vi-VN"/>
              </w:rPr>
              <w:t xml:space="preserve">- </w:t>
            </w:r>
            <w:r w:rsidR="001409F3">
              <w:rPr>
                <w:rFonts w:ascii="Times New Roman" w:eastAsia="Times New Roman" w:hAnsi="Times New Roman" w:cs="Times New Roman"/>
                <w:szCs w:val="24"/>
                <w:lang w:val="en-US" w:eastAsia="vi-VN"/>
              </w:rPr>
              <w:t>Cổng thông tin điện tử của Bộ;</w:t>
            </w:r>
          </w:p>
          <w:p w14:paraId="4BBB3C06" w14:textId="7B60ED7F" w:rsidR="0010149C" w:rsidRPr="000356FF" w:rsidRDefault="0010149C" w:rsidP="00F3158A">
            <w:pPr>
              <w:spacing w:after="0" w:line="234" w:lineRule="atLeast"/>
              <w:jc w:val="both"/>
              <w:rPr>
                <w:rFonts w:ascii="Times New Roman" w:eastAsia="Times New Roman" w:hAnsi="Times New Roman" w:cs="Times New Roman"/>
                <w:sz w:val="24"/>
                <w:szCs w:val="24"/>
                <w:lang w:eastAsia="vi-VN"/>
              </w:rPr>
            </w:pPr>
            <w:r w:rsidRPr="00F34A6F">
              <w:rPr>
                <w:rFonts w:ascii="Times New Roman" w:eastAsia="Times New Roman" w:hAnsi="Times New Roman" w:cs="Times New Roman"/>
                <w:szCs w:val="24"/>
                <w:lang w:eastAsia="vi-VN"/>
              </w:rPr>
              <w:t>- Lưu: VT</w:t>
            </w:r>
            <w:r w:rsidR="00F34A6F" w:rsidRPr="00F34A6F">
              <w:rPr>
                <w:rFonts w:ascii="Times New Roman" w:eastAsia="Times New Roman" w:hAnsi="Times New Roman" w:cs="Times New Roman"/>
                <w:szCs w:val="24"/>
                <w:lang w:val="en-US" w:eastAsia="vi-VN"/>
              </w:rPr>
              <w:t>, VP</w:t>
            </w:r>
            <w:r w:rsidRPr="00F34A6F">
              <w:rPr>
                <w:rFonts w:ascii="Times New Roman" w:eastAsia="Times New Roman" w:hAnsi="Times New Roman" w:cs="Times New Roman"/>
                <w:szCs w:val="24"/>
                <w:lang w:eastAsia="vi-VN"/>
              </w:rPr>
              <w:t>.</w:t>
            </w:r>
          </w:p>
        </w:tc>
        <w:tc>
          <w:tcPr>
            <w:tcW w:w="4839" w:type="dxa"/>
            <w:tcMar>
              <w:top w:w="0" w:type="dxa"/>
              <w:left w:w="108" w:type="dxa"/>
              <w:bottom w:w="0" w:type="dxa"/>
              <w:right w:w="108" w:type="dxa"/>
            </w:tcMar>
            <w:hideMark/>
          </w:tcPr>
          <w:p w14:paraId="1C564615" w14:textId="77777777" w:rsidR="00F34A6F" w:rsidRPr="00F34A6F" w:rsidRDefault="00F34A6F" w:rsidP="000356FF">
            <w:pPr>
              <w:spacing w:before="120" w:after="0" w:line="234" w:lineRule="atLeast"/>
              <w:jc w:val="center"/>
              <w:rPr>
                <w:rFonts w:ascii="Times New Roman" w:eastAsia="Times New Roman" w:hAnsi="Times New Roman" w:cs="Times New Roman"/>
                <w:b/>
                <w:bCs/>
                <w:sz w:val="16"/>
                <w:szCs w:val="26"/>
                <w:lang w:eastAsia="vi-VN"/>
              </w:rPr>
            </w:pPr>
          </w:p>
          <w:p w14:paraId="68FA9096" w14:textId="4FD319D3" w:rsidR="000356FF" w:rsidRPr="00F34A6F" w:rsidRDefault="0010149C" w:rsidP="000356FF">
            <w:pPr>
              <w:spacing w:before="120" w:after="0" w:line="234" w:lineRule="atLeast"/>
              <w:jc w:val="center"/>
              <w:rPr>
                <w:rFonts w:ascii="Times New Roman" w:eastAsia="Times New Roman" w:hAnsi="Times New Roman" w:cs="Times New Roman"/>
                <w:b/>
                <w:bCs/>
                <w:sz w:val="28"/>
                <w:szCs w:val="28"/>
                <w:lang w:eastAsia="vi-VN"/>
              </w:rPr>
            </w:pPr>
            <w:r w:rsidRPr="00F34A6F">
              <w:rPr>
                <w:rFonts w:ascii="Times New Roman" w:eastAsia="Times New Roman" w:hAnsi="Times New Roman" w:cs="Times New Roman"/>
                <w:b/>
                <w:bCs/>
                <w:sz w:val="28"/>
                <w:szCs w:val="28"/>
                <w:lang w:eastAsia="vi-VN"/>
              </w:rPr>
              <w:t>BỘ TRƯỞNG</w:t>
            </w:r>
            <w:r w:rsidRPr="00F34A6F">
              <w:rPr>
                <w:rFonts w:ascii="Times New Roman" w:eastAsia="Times New Roman" w:hAnsi="Times New Roman" w:cs="Times New Roman"/>
                <w:b/>
                <w:bCs/>
                <w:sz w:val="28"/>
                <w:szCs w:val="28"/>
                <w:lang w:eastAsia="vi-VN"/>
              </w:rPr>
              <w:br/>
            </w:r>
            <w:r w:rsidRPr="00F34A6F">
              <w:rPr>
                <w:rFonts w:ascii="Times New Roman" w:eastAsia="Times New Roman" w:hAnsi="Times New Roman" w:cs="Times New Roman"/>
                <w:b/>
                <w:bCs/>
                <w:sz w:val="28"/>
                <w:szCs w:val="28"/>
                <w:lang w:eastAsia="vi-VN"/>
              </w:rPr>
              <w:br/>
            </w:r>
            <w:r w:rsidRPr="00F34A6F">
              <w:rPr>
                <w:rFonts w:ascii="Times New Roman" w:eastAsia="Times New Roman" w:hAnsi="Times New Roman" w:cs="Times New Roman"/>
                <w:b/>
                <w:bCs/>
                <w:sz w:val="28"/>
                <w:szCs w:val="28"/>
                <w:lang w:eastAsia="vi-VN"/>
              </w:rPr>
              <w:br/>
            </w:r>
            <w:r w:rsidR="00366CBA" w:rsidRPr="00366CBA">
              <w:rPr>
                <w:rFonts w:ascii="Times New Roman" w:eastAsia="Times New Roman" w:hAnsi="Times New Roman" w:cs="Times New Roman"/>
                <w:b/>
                <w:bCs/>
                <w:i/>
                <w:sz w:val="24"/>
                <w:szCs w:val="24"/>
                <w:lang w:eastAsia="vi-VN"/>
              </w:rPr>
              <w:t>Đ</w:t>
            </w:r>
            <w:r w:rsidR="00366CBA" w:rsidRPr="00366CBA">
              <w:rPr>
                <w:rFonts w:ascii="Times New Roman" w:eastAsia="Times New Roman" w:hAnsi="Times New Roman" w:cs="Times New Roman"/>
                <w:b/>
                <w:bCs/>
                <w:i/>
                <w:sz w:val="24"/>
                <w:szCs w:val="24"/>
                <w:lang w:val="en-US" w:eastAsia="vi-VN"/>
              </w:rPr>
              <w:t>ã ký</w:t>
            </w:r>
            <w:r w:rsidRPr="00366CBA">
              <w:rPr>
                <w:rFonts w:ascii="Times New Roman" w:eastAsia="Times New Roman" w:hAnsi="Times New Roman" w:cs="Times New Roman"/>
                <w:b/>
                <w:bCs/>
                <w:i/>
                <w:sz w:val="24"/>
                <w:szCs w:val="24"/>
                <w:lang w:eastAsia="vi-VN"/>
              </w:rPr>
              <w:br/>
            </w:r>
          </w:p>
          <w:p w14:paraId="6F89C599" w14:textId="77777777" w:rsidR="0010149C" w:rsidRPr="00F34A6F" w:rsidRDefault="0010149C" w:rsidP="005440B2">
            <w:pPr>
              <w:spacing w:before="360" w:after="0" w:line="234" w:lineRule="atLeast"/>
              <w:jc w:val="center"/>
              <w:rPr>
                <w:rFonts w:ascii="Times New Roman" w:eastAsia="Times New Roman" w:hAnsi="Times New Roman" w:cs="Times New Roman"/>
                <w:sz w:val="28"/>
                <w:szCs w:val="28"/>
                <w:lang w:eastAsia="vi-VN"/>
              </w:rPr>
            </w:pPr>
            <w:r w:rsidRPr="00F34A6F">
              <w:rPr>
                <w:rFonts w:ascii="Times New Roman" w:eastAsia="Times New Roman" w:hAnsi="Times New Roman" w:cs="Times New Roman"/>
                <w:b/>
                <w:bCs/>
                <w:sz w:val="28"/>
                <w:szCs w:val="28"/>
                <w:lang w:eastAsia="vi-VN"/>
              </w:rPr>
              <w:t>Chu Ngọc Anh</w:t>
            </w:r>
          </w:p>
        </w:tc>
      </w:tr>
    </w:tbl>
    <w:p w14:paraId="63F212FC" w14:textId="77777777" w:rsidR="007A33CB" w:rsidRDefault="007A33CB" w:rsidP="007A33CB">
      <w:pPr>
        <w:keepNext/>
        <w:spacing w:after="0" w:line="240" w:lineRule="auto"/>
        <w:jc w:val="center"/>
        <w:rPr>
          <w:rFonts w:ascii="Times New Roman" w:eastAsia="SimSun" w:hAnsi="Times New Roman" w:cs="Times New Roman"/>
          <w:b/>
          <w:color w:val="000000"/>
          <w:sz w:val="26"/>
          <w:szCs w:val="24"/>
          <w:lang w:val="en-US"/>
        </w:rPr>
        <w:sectPr w:rsidR="007A33CB" w:rsidSect="007A33CB">
          <w:footerReference w:type="default" r:id="rId8"/>
          <w:pgSz w:w="11906" w:h="16838" w:code="9"/>
          <w:pgMar w:top="1134" w:right="1134" w:bottom="1134" w:left="1701" w:header="0" w:footer="0" w:gutter="0"/>
          <w:cols w:space="708"/>
          <w:titlePg/>
          <w:docGrid w:linePitch="360"/>
        </w:sectPr>
      </w:pPr>
    </w:p>
    <w:tbl>
      <w:tblPr>
        <w:tblW w:w="9990" w:type="dxa"/>
        <w:tblInd w:w="-252" w:type="dxa"/>
        <w:tblLook w:val="01E0" w:firstRow="1" w:lastRow="1" w:firstColumn="1" w:lastColumn="1" w:noHBand="0" w:noVBand="0"/>
      </w:tblPr>
      <w:tblGrid>
        <w:gridCol w:w="252"/>
        <w:gridCol w:w="4035"/>
        <w:gridCol w:w="5703"/>
      </w:tblGrid>
      <w:tr w:rsidR="007A33CB" w:rsidRPr="007A33CB" w14:paraId="4EEA98A5" w14:textId="77777777" w:rsidTr="007A33CB">
        <w:tc>
          <w:tcPr>
            <w:tcW w:w="4287" w:type="dxa"/>
            <w:gridSpan w:val="2"/>
          </w:tcPr>
          <w:p w14:paraId="5E5F12E1" w14:textId="30A924B5" w:rsidR="007A33CB" w:rsidRPr="007A33CB" w:rsidRDefault="007A33CB" w:rsidP="007A33CB">
            <w:pPr>
              <w:keepNext/>
              <w:spacing w:after="0" w:line="240" w:lineRule="auto"/>
              <w:jc w:val="center"/>
              <w:rPr>
                <w:rFonts w:ascii="Times New Roman" w:eastAsia="SimSun" w:hAnsi="Times New Roman" w:cs="Times New Roman"/>
                <w:b/>
                <w:color w:val="000000"/>
                <w:sz w:val="24"/>
                <w:szCs w:val="24"/>
                <w:lang w:val="en-US"/>
              </w:rPr>
            </w:pPr>
            <w:r w:rsidRPr="007A33CB">
              <w:rPr>
                <w:rFonts w:ascii="Times New Roman" w:eastAsia="SimSun" w:hAnsi="Times New Roman" w:cs="Times New Roman"/>
                <w:b/>
                <w:noProof/>
                <w:color w:val="000000"/>
                <w:sz w:val="26"/>
                <w:szCs w:val="24"/>
                <w:lang w:val="en-US"/>
              </w:rPr>
              <w:lastRenderedPageBreak/>
              <mc:AlternateContent>
                <mc:Choice Requires="wps">
                  <w:drawing>
                    <wp:anchor distT="0" distB="0" distL="114300" distR="114300" simplePos="0" relativeHeight="251664384" behindDoc="0" locked="0" layoutInCell="1" allowOverlap="1" wp14:anchorId="42691290" wp14:editId="53F9F1A2">
                      <wp:simplePos x="0" y="0"/>
                      <wp:positionH relativeFrom="column">
                        <wp:posOffset>747395</wp:posOffset>
                      </wp:positionH>
                      <wp:positionV relativeFrom="paragraph">
                        <wp:posOffset>266700</wp:posOffset>
                      </wp:positionV>
                      <wp:extent cx="1052830" cy="0"/>
                      <wp:effectExtent l="12065" t="7620" r="11430" b="1143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539E"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5pt,21pt" to="141.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H1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gah870xhUQUKmtDbXRk3o1G02/O6R01RK155Hh29lAWhYykncpYeMM4O/6L5pBDDl4Hdt0&#10;amwXIKEB6BTVON/V4CePKBxm6WQ0G4N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"/>
                  </w:pict>
                </mc:Fallback>
              </mc:AlternateContent>
            </w:r>
            <w:r w:rsidRPr="007A33CB">
              <w:rPr>
                <w:rFonts w:ascii="Times New Roman" w:eastAsia="SimSun" w:hAnsi="Times New Roman" w:cs="Times New Roman"/>
                <w:b/>
                <w:color w:val="000000"/>
                <w:sz w:val="26"/>
                <w:szCs w:val="24"/>
                <w:lang w:val="en-US"/>
              </w:rPr>
              <w:t>BỘ KHOA HỌC VÀ CÔNG NGHỆ</w:t>
            </w:r>
          </w:p>
        </w:tc>
        <w:tc>
          <w:tcPr>
            <w:tcW w:w="5703" w:type="dxa"/>
          </w:tcPr>
          <w:p w14:paraId="006420AD" w14:textId="77777777" w:rsidR="007A33CB" w:rsidRPr="007A33CB" w:rsidRDefault="007A33CB" w:rsidP="007A33CB">
            <w:pPr>
              <w:keepNext/>
              <w:spacing w:after="0" w:line="240" w:lineRule="auto"/>
              <w:jc w:val="center"/>
              <w:rPr>
                <w:rFonts w:ascii="Times New Roman" w:eastAsia="SimSun" w:hAnsi="Times New Roman" w:cs="Times New Roman"/>
                <w:b/>
                <w:color w:val="000000"/>
                <w:sz w:val="26"/>
                <w:szCs w:val="24"/>
                <w:lang w:val="en-US"/>
              </w:rPr>
            </w:pPr>
            <w:r w:rsidRPr="007A33CB">
              <w:rPr>
                <w:rFonts w:ascii="Times New Roman" w:eastAsia="SimSun" w:hAnsi="Times New Roman" w:cs="Times New Roman"/>
                <w:b/>
                <w:color w:val="000000"/>
                <w:sz w:val="26"/>
                <w:szCs w:val="24"/>
                <w:lang w:val="en-US"/>
              </w:rPr>
              <w:t xml:space="preserve">CỘNG HOÀ XÃ HỘI CHỦ NGHĨA VIỆT </w:t>
            </w:r>
            <w:smartTag w:uri="urn:schemas-microsoft-com:office:smarttags" w:element="place">
              <w:smartTag w:uri="urn:schemas-microsoft-com:office:smarttags" w:element="country-region">
                <w:r w:rsidRPr="007A33CB">
                  <w:rPr>
                    <w:rFonts w:ascii="Times New Roman" w:eastAsia="SimSun" w:hAnsi="Times New Roman" w:cs="Times New Roman"/>
                    <w:b/>
                    <w:color w:val="000000"/>
                    <w:sz w:val="26"/>
                    <w:szCs w:val="24"/>
                    <w:lang w:val="en-US"/>
                  </w:rPr>
                  <w:t>NAM</w:t>
                </w:r>
              </w:smartTag>
            </w:smartTag>
          </w:p>
          <w:p w14:paraId="1C4645A5" w14:textId="77777777" w:rsidR="007A33CB" w:rsidRPr="007A33CB" w:rsidRDefault="007A33CB" w:rsidP="007A33CB">
            <w:pPr>
              <w:keepNext/>
              <w:spacing w:after="0" w:line="240" w:lineRule="auto"/>
              <w:jc w:val="center"/>
              <w:rPr>
                <w:rFonts w:ascii="Times New Roman" w:eastAsia="SimSun" w:hAnsi="Times New Roman" w:cs="Times New Roman"/>
                <w:b/>
                <w:color w:val="000000"/>
                <w:sz w:val="26"/>
                <w:szCs w:val="26"/>
                <w:lang w:val="en-US"/>
              </w:rPr>
            </w:pPr>
            <w:r w:rsidRPr="007A33CB">
              <w:rPr>
                <w:rFonts w:ascii="Times New Roman" w:eastAsia="SimSun" w:hAnsi="Times New Roman" w:cs="Times New Roman"/>
                <w:b/>
                <w:color w:val="000000"/>
                <w:sz w:val="28"/>
                <w:szCs w:val="26"/>
                <w:lang w:val="en-US"/>
              </w:rPr>
              <w:t>Độc lập - Tự do - Hạnh phúc</w:t>
            </w:r>
          </w:p>
        </w:tc>
      </w:tr>
      <w:tr w:rsidR="007A33CB" w:rsidRPr="007A33CB" w14:paraId="7AA52B21" w14:textId="77777777" w:rsidTr="007A33CB">
        <w:trPr>
          <w:gridBefore w:val="1"/>
          <w:wBefore w:w="252" w:type="dxa"/>
        </w:trPr>
        <w:tc>
          <w:tcPr>
            <w:tcW w:w="4035" w:type="dxa"/>
          </w:tcPr>
          <w:p w14:paraId="18EEC1AB" w14:textId="77777777" w:rsidR="007A33CB" w:rsidRPr="007A33CB" w:rsidRDefault="007A33CB" w:rsidP="007A33CB">
            <w:pPr>
              <w:keepNext/>
              <w:spacing w:before="120" w:after="0" w:line="240" w:lineRule="auto"/>
              <w:rPr>
                <w:rFonts w:ascii="Times New Roman" w:eastAsia="SimSun" w:hAnsi="Times New Roman" w:cs="Times New Roman"/>
                <w:color w:val="000000"/>
                <w:sz w:val="27"/>
                <w:szCs w:val="27"/>
                <w:lang w:val="en-US"/>
              </w:rPr>
            </w:pPr>
          </w:p>
        </w:tc>
        <w:tc>
          <w:tcPr>
            <w:tcW w:w="5703" w:type="dxa"/>
          </w:tcPr>
          <w:p w14:paraId="1A887ACA" w14:textId="77777777" w:rsidR="007A33CB" w:rsidRPr="007A33CB" w:rsidRDefault="007A33CB" w:rsidP="007A33CB">
            <w:pPr>
              <w:keepNext/>
              <w:spacing w:before="120" w:after="0" w:line="240" w:lineRule="auto"/>
              <w:jc w:val="center"/>
              <w:rPr>
                <w:rFonts w:ascii="Times New Roman" w:eastAsia="SimSun" w:hAnsi="Times New Roman" w:cs="Times New Roman"/>
                <w:i/>
                <w:color w:val="000000"/>
                <w:sz w:val="2"/>
                <w:szCs w:val="26"/>
                <w:lang w:val="en-US"/>
              </w:rPr>
            </w:pPr>
            <w:r w:rsidRPr="007A33CB">
              <w:rPr>
                <w:rFonts w:ascii="Times New Roman" w:eastAsia="SimSun" w:hAnsi="Times New Roman" w:cs="Times New Roman"/>
                <w:noProof/>
                <w:color w:val="000000"/>
                <w:sz w:val="2"/>
                <w:szCs w:val="24"/>
                <w:lang w:val="en-US"/>
              </w:rPr>
              <mc:AlternateContent>
                <mc:Choice Requires="wps">
                  <w:drawing>
                    <wp:anchor distT="0" distB="0" distL="114300" distR="114300" simplePos="0" relativeHeight="251665408" behindDoc="0" locked="0" layoutInCell="1" allowOverlap="1" wp14:anchorId="36B7AD18" wp14:editId="3F783202">
                      <wp:simplePos x="0" y="0"/>
                      <wp:positionH relativeFrom="column">
                        <wp:posOffset>641350</wp:posOffset>
                      </wp:positionH>
                      <wp:positionV relativeFrom="paragraph">
                        <wp:posOffset>25400</wp:posOffset>
                      </wp:positionV>
                      <wp:extent cx="2136140" cy="0"/>
                      <wp:effectExtent l="8890" t="8255" r="7620" b="1079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A3EC6" id="Line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2pt" to="218.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Ui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SHzvTGFRBQqZ0NtdGzejFbTb87pHTVEnXgkeHrxUBaFjKSNylh4wzg7/vPmkEMOXod23Ru&#10;bBcgoQHoHNW43NXgZ48oHE6yp1mWg2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"/>
                  </w:pict>
                </mc:Fallback>
              </mc:AlternateContent>
            </w:r>
          </w:p>
          <w:p w14:paraId="00DB5DAB" w14:textId="77777777" w:rsidR="007A33CB" w:rsidRPr="007A33CB" w:rsidRDefault="007A33CB" w:rsidP="007A33CB">
            <w:pPr>
              <w:keepNext/>
              <w:spacing w:before="120" w:after="0" w:line="240" w:lineRule="auto"/>
              <w:jc w:val="center"/>
              <w:rPr>
                <w:rFonts w:ascii="Times New Roman" w:eastAsia="SimSun" w:hAnsi="Times New Roman" w:cs="Times New Roman"/>
                <w:i/>
                <w:color w:val="000000"/>
                <w:sz w:val="31"/>
                <w:szCs w:val="27"/>
                <w:lang w:val="en-US"/>
              </w:rPr>
            </w:pPr>
          </w:p>
        </w:tc>
      </w:tr>
    </w:tbl>
    <w:p w14:paraId="2D74922B" w14:textId="77777777" w:rsidR="007A33CB" w:rsidRPr="007A33CB" w:rsidRDefault="007A33CB" w:rsidP="007A33CB">
      <w:pPr>
        <w:spacing w:before="120" w:after="0" w:line="240" w:lineRule="auto"/>
        <w:jc w:val="center"/>
        <w:rPr>
          <w:rFonts w:ascii="Times New Roman" w:eastAsia="Times New Roman" w:hAnsi="Times New Roman" w:cs="Times New Roman"/>
          <w:b/>
          <w:sz w:val="28"/>
          <w:szCs w:val="24"/>
          <w:lang w:val="en-US"/>
        </w:rPr>
      </w:pPr>
      <w:r w:rsidRPr="007A33CB">
        <w:rPr>
          <w:rFonts w:ascii="Times New Roman" w:eastAsia="Times New Roman" w:hAnsi="Times New Roman" w:cs="Times New Roman"/>
          <w:b/>
          <w:sz w:val="28"/>
          <w:szCs w:val="24"/>
          <w:lang w:val="en-US"/>
        </w:rPr>
        <w:t>KẾ HOẠCH HÀNH ĐỘNG CỦA BỘ KHOA HỌC VÀ CÔNG NGHỆ</w:t>
      </w:r>
    </w:p>
    <w:p w14:paraId="6C184054" w14:textId="77777777" w:rsidR="007A33CB" w:rsidRPr="007A33CB" w:rsidRDefault="007A33CB" w:rsidP="007A33CB">
      <w:pPr>
        <w:shd w:val="clear" w:color="auto" w:fill="FFFFFF"/>
        <w:spacing w:before="120" w:after="0" w:line="240" w:lineRule="auto"/>
        <w:jc w:val="center"/>
        <w:rPr>
          <w:rFonts w:ascii="Times New Roman" w:eastAsia="Times New Roman" w:hAnsi="Times New Roman" w:cs="Times New Roman"/>
          <w:b/>
          <w:iCs/>
          <w:color w:val="000000"/>
          <w:sz w:val="28"/>
          <w:szCs w:val="28"/>
          <w:lang w:val="en-US" w:eastAsia="vi-VN"/>
        </w:rPr>
      </w:pPr>
      <w:r w:rsidRPr="007A33CB">
        <w:rPr>
          <w:rFonts w:ascii="Times New Roman" w:eastAsia="Times New Roman" w:hAnsi="Times New Roman" w:cs="Times New Roman"/>
          <w:b/>
          <w:sz w:val="28"/>
          <w:szCs w:val="24"/>
          <w:lang w:val="en-US"/>
        </w:rPr>
        <w:t xml:space="preserve">Thực hiện </w:t>
      </w:r>
      <w:r w:rsidRPr="007A33CB">
        <w:rPr>
          <w:rFonts w:ascii="Times New Roman" w:eastAsia="Times New Roman" w:hAnsi="Times New Roman" w:cs="Times New Roman"/>
          <w:b/>
          <w:iCs/>
          <w:color w:val="000000"/>
          <w:sz w:val="28"/>
          <w:szCs w:val="28"/>
          <w:lang w:val="en-US" w:eastAsia="vi-VN"/>
        </w:rPr>
        <w:t xml:space="preserve">Nghị quyết số 17/NQ-CP ngày 07/3/2019 của Chính phủ </w:t>
      </w:r>
    </w:p>
    <w:p w14:paraId="7968C601" w14:textId="77777777" w:rsidR="007A33CB" w:rsidRPr="007A33CB" w:rsidRDefault="007A33CB" w:rsidP="007A33CB">
      <w:pPr>
        <w:shd w:val="clear" w:color="auto" w:fill="FFFFFF"/>
        <w:spacing w:after="0" w:line="240" w:lineRule="auto"/>
        <w:jc w:val="center"/>
        <w:rPr>
          <w:rFonts w:ascii="Times New Roman" w:eastAsia="Times New Roman" w:hAnsi="Times New Roman" w:cs="Times New Roman"/>
          <w:b/>
          <w:iCs/>
          <w:color w:val="000000"/>
          <w:sz w:val="28"/>
          <w:szCs w:val="28"/>
          <w:lang w:val="en-US" w:eastAsia="vi-VN"/>
        </w:rPr>
      </w:pPr>
      <w:r w:rsidRPr="007A33CB">
        <w:rPr>
          <w:rFonts w:ascii="Times New Roman" w:eastAsia="Times New Roman" w:hAnsi="Times New Roman" w:cs="Times New Roman"/>
          <w:b/>
          <w:iCs/>
          <w:color w:val="000000"/>
          <w:sz w:val="28"/>
          <w:szCs w:val="28"/>
          <w:lang w:val="en-US" w:eastAsia="vi-VN"/>
        </w:rPr>
        <w:t xml:space="preserve">về một số nhiệm vụ, giải pháp trọng tâm phát triển Chính phủ điện tử </w:t>
      </w:r>
    </w:p>
    <w:p w14:paraId="43811F5B" w14:textId="77777777" w:rsidR="007A33CB" w:rsidRPr="007A33CB" w:rsidRDefault="007A33CB" w:rsidP="007A33CB">
      <w:pPr>
        <w:shd w:val="clear" w:color="auto" w:fill="FFFFFF"/>
        <w:spacing w:after="0" w:line="240" w:lineRule="auto"/>
        <w:jc w:val="center"/>
        <w:rPr>
          <w:rFonts w:ascii="Times New Roman" w:eastAsia="Times New Roman" w:hAnsi="Times New Roman" w:cs="Times New Roman"/>
          <w:b/>
          <w:iCs/>
          <w:color w:val="000000"/>
          <w:sz w:val="28"/>
          <w:szCs w:val="28"/>
          <w:lang w:val="en-US" w:eastAsia="vi-VN"/>
        </w:rPr>
      </w:pPr>
      <w:r w:rsidRPr="007A33CB">
        <w:rPr>
          <w:rFonts w:ascii="Times New Roman" w:eastAsia="Times New Roman" w:hAnsi="Times New Roman" w:cs="Times New Roman"/>
          <w:b/>
          <w:iCs/>
          <w:color w:val="000000"/>
          <w:sz w:val="28"/>
          <w:szCs w:val="28"/>
          <w:lang w:val="en-US" w:eastAsia="vi-VN"/>
        </w:rPr>
        <w:t>giai đoạn 2019-2020, định hướng đến 2025</w:t>
      </w:r>
    </w:p>
    <w:p w14:paraId="4B9CBDCD" w14:textId="77777777" w:rsidR="007A33CB" w:rsidRPr="007A33CB" w:rsidRDefault="007A33CB" w:rsidP="007A33CB">
      <w:pPr>
        <w:spacing w:after="0" w:line="240" w:lineRule="auto"/>
        <w:jc w:val="center"/>
        <w:rPr>
          <w:rFonts w:ascii="Times New Roman" w:eastAsia="Times New Roman" w:hAnsi="Times New Roman" w:cs="Times New Roman"/>
          <w:i/>
          <w:sz w:val="6"/>
          <w:szCs w:val="24"/>
          <w:lang w:val="en-US"/>
        </w:rPr>
      </w:pPr>
    </w:p>
    <w:p w14:paraId="572A2FD9" w14:textId="77777777" w:rsidR="007A33CB" w:rsidRPr="007A33CB" w:rsidRDefault="007A33CB" w:rsidP="007A33CB">
      <w:pPr>
        <w:spacing w:after="0" w:line="240" w:lineRule="auto"/>
        <w:jc w:val="center"/>
        <w:rPr>
          <w:rFonts w:ascii="Times New Roman" w:eastAsia="Times New Roman" w:hAnsi="Times New Roman" w:cs="Times New Roman"/>
          <w:i/>
          <w:sz w:val="28"/>
          <w:szCs w:val="24"/>
          <w:lang w:val="en-US"/>
        </w:rPr>
      </w:pPr>
      <w:r w:rsidRPr="007A33CB">
        <w:rPr>
          <w:rFonts w:ascii="Times New Roman" w:eastAsia="Times New Roman" w:hAnsi="Times New Roman" w:cs="Times New Roman"/>
          <w:i/>
          <w:sz w:val="28"/>
          <w:szCs w:val="24"/>
          <w:lang w:val="en-US"/>
        </w:rPr>
        <w:t xml:space="preserve">(Ban hành kèm theo Quyết định số       /QĐ-BKHCN ngày    tháng 3 năm 2019 </w:t>
      </w:r>
    </w:p>
    <w:p w14:paraId="087A7186" w14:textId="77777777" w:rsidR="007A33CB" w:rsidRPr="007A33CB" w:rsidRDefault="007A33CB" w:rsidP="007A33CB">
      <w:pPr>
        <w:spacing w:after="0" w:line="240" w:lineRule="auto"/>
        <w:jc w:val="center"/>
        <w:rPr>
          <w:rFonts w:ascii="Times New Roman" w:eastAsia="Times New Roman" w:hAnsi="Times New Roman" w:cs="Times New Roman"/>
          <w:i/>
          <w:sz w:val="28"/>
          <w:szCs w:val="24"/>
          <w:lang w:val="en-US"/>
        </w:rPr>
      </w:pPr>
      <w:r w:rsidRPr="007A33CB">
        <w:rPr>
          <w:rFonts w:ascii="Times New Roman" w:eastAsia="Times New Roman" w:hAnsi="Times New Roman" w:cs="Times New Roman"/>
          <w:i/>
          <w:sz w:val="28"/>
          <w:szCs w:val="24"/>
          <w:lang w:val="en-US"/>
        </w:rPr>
        <w:t>của Bộ trưởng Bộ Khoa học và Công nghệ)</w:t>
      </w:r>
    </w:p>
    <w:p w14:paraId="5C61E56A" w14:textId="77777777" w:rsidR="007A33CB" w:rsidRPr="007A33CB" w:rsidRDefault="007A33CB" w:rsidP="007A33CB">
      <w:pPr>
        <w:spacing w:after="0" w:line="240" w:lineRule="auto"/>
        <w:jc w:val="center"/>
        <w:rPr>
          <w:rFonts w:ascii="Times New Roman" w:eastAsia="Times New Roman" w:hAnsi="Times New Roman" w:cs="Times New Roman"/>
          <w:i/>
          <w:sz w:val="24"/>
          <w:szCs w:val="24"/>
          <w:lang w:val="en-US"/>
        </w:rPr>
      </w:pPr>
      <w:r w:rsidRPr="007A33CB">
        <w:rPr>
          <w:rFonts w:ascii="Times New Roman" w:eastAsia="Times New Roman" w:hAnsi="Times New Roman" w:cs="Times New Roman"/>
          <w:b/>
          <w:noProof/>
          <w:sz w:val="26"/>
          <w:szCs w:val="26"/>
          <w:lang w:val="en-US"/>
        </w:rPr>
        <mc:AlternateContent>
          <mc:Choice Requires="wps">
            <w:drawing>
              <wp:anchor distT="0" distB="0" distL="114300" distR="114300" simplePos="0" relativeHeight="251663360" behindDoc="0" locked="0" layoutInCell="1" allowOverlap="1" wp14:anchorId="01234ABA" wp14:editId="41F6666F">
                <wp:simplePos x="0" y="0"/>
                <wp:positionH relativeFrom="column">
                  <wp:posOffset>2197100</wp:posOffset>
                </wp:positionH>
                <wp:positionV relativeFrom="paragraph">
                  <wp:posOffset>71120</wp:posOffset>
                </wp:positionV>
                <wp:extent cx="1571625" cy="635"/>
                <wp:effectExtent l="12065" t="12065" r="6985" b="635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72F60B" id="_x0000_t32" coordsize="21600,21600" o:spt="32" o:oned="t" path="m,l21600,21600e" filled="f">
                <v:path arrowok="t" fillok="f" o:connecttype="none"/>
                <o:lock v:ext="edit" shapetype="t"/>
              </v:shapetype>
              <v:shape id="AutoShape 2" o:spid="_x0000_s1026" type="#_x0000_t32" style="position:absolute;margin-left:173pt;margin-top:5.6pt;width:123.7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"/>
            </w:pict>
          </mc:Fallback>
        </mc:AlternateContent>
      </w:r>
    </w:p>
    <w:p w14:paraId="32AAF524" w14:textId="77777777" w:rsidR="007A33CB" w:rsidRPr="007A33CB" w:rsidRDefault="007A33CB" w:rsidP="007A33CB">
      <w:pPr>
        <w:spacing w:after="0" w:line="240" w:lineRule="auto"/>
        <w:jc w:val="center"/>
        <w:rPr>
          <w:rFonts w:ascii="Times New Roman" w:eastAsia="Times New Roman" w:hAnsi="Times New Roman" w:cs="Times New Roman"/>
          <w:i/>
          <w:sz w:val="12"/>
          <w:szCs w:val="24"/>
          <w:lang w:val="en-US"/>
        </w:rPr>
      </w:pPr>
    </w:p>
    <w:p w14:paraId="638B338D" w14:textId="77777777" w:rsidR="007A33CB" w:rsidRPr="007A33CB" w:rsidRDefault="007A33CB" w:rsidP="007A33CB">
      <w:pPr>
        <w:spacing w:before="100" w:after="100" w:line="252" w:lineRule="auto"/>
        <w:ind w:firstLine="709"/>
        <w:jc w:val="both"/>
        <w:rPr>
          <w:rFonts w:ascii="Times New Roman" w:eastAsia="Times New Roman" w:hAnsi="Times New Roman" w:cs="Times New Roman"/>
          <w:b/>
          <w:sz w:val="28"/>
          <w:szCs w:val="28"/>
          <w:lang w:val="en-US"/>
        </w:rPr>
      </w:pPr>
      <w:r w:rsidRPr="007A33CB">
        <w:rPr>
          <w:rFonts w:ascii="Times New Roman" w:eastAsia="Times New Roman" w:hAnsi="Times New Roman" w:cs="Times New Roman"/>
          <w:b/>
          <w:sz w:val="28"/>
          <w:szCs w:val="28"/>
          <w:lang w:val="en-US"/>
        </w:rPr>
        <w:t>I. MỤC ĐÍCH, YÊU CẦU</w:t>
      </w:r>
    </w:p>
    <w:p w14:paraId="6E45A161" w14:textId="77777777" w:rsidR="007A33CB" w:rsidRPr="007A33CB" w:rsidRDefault="007A33CB" w:rsidP="007A33CB">
      <w:pPr>
        <w:shd w:val="clear" w:color="auto" w:fill="FFFFFF"/>
        <w:spacing w:before="100" w:after="100" w:line="240" w:lineRule="auto"/>
        <w:ind w:firstLine="720"/>
        <w:jc w:val="both"/>
        <w:rPr>
          <w:rFonts w:ascii="Times New Roman" w:eastAsia="Times New Roman" w:hAnsi="Times New Roman" w:cs="Times New Roman"/>
          <w:iCs/>
          <w:color w:val="000000"/>
          <w:sz w:val="28"/>
          <w:szCs w:val="28"/>
          <w:lang w:val="en-US" w:eastAsia="vi-VN"/>
        </w:rPr>
      </w:pPr>
      <w:r w:rsidRPr="007A33CB">
        <w:rPr>
          <w:rFonts w:ascii="Times New Roman" w:eastAsia="Times New Roman" w:hAnsi="Times New Roman" w:cs="Times New Roman"/>
          <w:b/>
          <w:spacing w:val="-3"/>
          <w:sz w:val="28"/>
          <w:szCs w:val="28"/>
          <w:lang w:val="en-US"/>
        </w:rPr>
        <w:t>1.</w:t>
      </w:r>
      <w:r w:rsidRPr="007A33CB">
        <w:rPr>
          <w:rFonts w:ascii="Times New Roman" w:eastAsia="Times New Roman" w:hAnsi="Times New Roman" w:cs="Times New Roman"/>
          <w:spacing w:val="-3"/>
          <w:sz w:val="28"/>
          <w:szCs w:val="28"/>
          <w:lang w:val="en-US"/>
        </w:rPr>
        <w:t xml:space="preserve"> Bảo đảm triển khai kịp thời, thống nhất và hiệu quả các nhiệm vụ của Bộ Khoa học và Công nghệ (KH&amp;CN) được phân công tại Nghị quyết số 17/NQ-CP  ngày 07/3/2019 của Chính phủ</w:t>
      </w:r>
      <w:r w:rsidRPr="007A33CB">
        <w:rPr>
          <w:rFonts w:ascii="Times New Roman" w:eastAsia="Times New Roman" w:hAnsi="Times New Roman" w:cs="Times New Roman"/>
          <w:iCs/>
          <w:color w:val="000000"/>
          <w:sz w:val="28"/>
          <w:szCs w:val="28"/>
          <w:lang w:val="en-US" w:eastAsia="vi-VN"/>
        </w:rPr>
        <w:t xml:space="preserve"> về một số nhiệm vụ, giải pháp trọng tâm phát triển Chính phủ điện tử giai đoạn 2019-2020, định hướng đến 2025</w:t>
      </w:r>
      <w:r w:rsidRPr="007A33CB">
        <w:rPr>
          <w:rFonts w:ascii="Times New Roman" w:eastAsia="Times New Roman" w:hAnsi="Times New Roman" w:cs="Times New Roman"/>
          <w:spacing w:val="-3"/>
          <w:sz w:val="28"/>
          <w:szCs w:val="28"/>
          <w:lang w:val="en-US"/>
        </w:rPr>
        <w:t xml:space="preserve"> (sau đây gọi tắt là Nghị quyết số 17/NQ-CP).</w:t>
      </w:r>
    </w:p>
    <w:p w14:paraId="004CFB6E" w14:textId="77777777" w:rsidR="007A33CB" w:rsidRPr="007A33CB" w:rsidRDefault="007A33CB" w:rsidP="007A33CB">
      <w:pPr>
        <w:spacing w:before="100" w:after="100" w:line="240" w:lineRule="auto"/>
        <w:ind w:firstLine="709"/>
        <w:jc w:val="both"/>
        <w:rPr>
          <w:rFonts w:ascii="Times New Roman" w:eastAsia="Times New Roman" w:hAnsi="Times New Roman" w:cs="Times New Roman"/>
          <w:sz w:val="28"/>
          <w:szCs w:val="28"/>
          <w:lang w:val="en-US"/>
        </w:rPr>
      </w:pPr>
      <w:r w:rsidRPr="007A33CB">
        <w:rPr>
          <w:rFonts w:ascii="Times New Roman" w:eastAsia="Times New Roman" w:hAnsi="Times New Roman" w:cs="Times New Roman"/>
          <w:b/>
          <w:sz w:val="28"/>
          <w:szCs w:val="28"/>
          <w:lang w:val="en-US"/>
        </w:rPr>
        <w:t>2.</w:t>
      </w:r>
      <w:r w:rsidRPr="007A33CB">
        <w:rPr>
          <w:rFonts w:ascii="Times New Roman" w:eastAsia="Times New Roman" w:hAnsi="Times New Roman" w:cs="Times New Roman"/>
          <w:sz w:val="28"/>
          <w:szCs w:val="28"/>
          <w:lang w:val="en-US"/>
        </w:rPr>
        <w:t xml:space="preserve"> Xác định cụ thể các chỉ tiêu cần đạt và các nhiệm vụ cần triển khai thực hiện trong giai đoạn 2019-2020 và giai đoạn 2021-2025 tại Nghị quyết số 17/NQ-CP để phân công trách nhiệm cho các đơn vị thuộc Bộ tổ chức thực hiện.</w:t>
      </w:r>
    </w:p>
    <w:p w14:paraId="245661BC" w14:textId="77777777" w:rsidR="007A33CB" w:rsidRPr="007A33CB" w:rsidRDefault="007A33CB" w:rsidP="007A33CB">
      <w:pPr>
        <w:shd w:val="clear" w:color="auto" w:fill="FFFFFF"/>
        <w:spacing w:before="100" w:after="100" w:line="234" w:lineRule="atLeast"/>
        <w:ind w:firstLine="709"/>
        <w:jc w:val="both"/>
        <w:rPr>
          <w:rFonts w:ascii="Times New Roman" w:eastAsia="Times New Roman" w:hAnsi="Times New Roman" w:cs="Times New Roman"/>
          <w:sz w:val="28"/>
          <w:szCs w:val="28"/>
          <w:lang w:val="en-US"/>
        </w:rPr>
      </w:pPr>
      <w:r w:rsidRPr="007A33CB">
        <w:rPr>
          <w:rFonts w:ascii="Times New Roman" w:eastAsia="Times New Roman" w:hAnsi="Times New Roman" w:cs="Times New Roman"/>
          <w:b/>
          <w:color w:val="000000"/>
          <w:sz w:val="28"/>
          <w:szCs w:val="28"/>
          <w:lang w:val="en-US"/>
        </w:rPr>
        <w:t>3.</w:t>
      </w:r>
      <w:r w:rsidRPr="007A33CB">
        <w:rPr>
          <w:rFonts w:ascii="Times New Roman" w:eastAsia="Times New Roman" w:hAnsi="Times New Roman" w:cs="Times New Roman"/>
          <w:color w:val="000000"/>
          <w:sz w:val="28"/>
          <w:szCs w:val="28"/>
          <w:lang w:val="en-US"/>
        </w:rPr>
        <w:t xml:space="preserve"> Xây dựng, phát triển</w:t>
      </w:r>
      <w:r w:rsidRPr="007A33CB">
        <w:rPr>
          <w:rFonts w:ascii="Times New Roman" w:eastAsia="Times New Roman" w:hAnsi="Times New Roman" w:cs="Times New Roman"/>
          <w:sz w:val="28"/>
          <w:szCs w:val="28"/>
          <w:lang w:val="en-US"/>
        </w:rPr>
        <w:t xml:space="preserve"> Chính phủ điện tử nhằm nâng cao hiệu lực, hiệu quả hoạt động của Bộ KH&amp;CN và chất lượng phục vụ người dân, doanh nghiệp; bảo đảm an toàn thông tin và an ninh mạng, ứng cứu khẩn cấp sự cố an toàn thông tin mạng của Bộ Khoa học và Công nghệ.</w:t>
      </w:r>
    </w:p>
    <w:p w14:paraId="20F03AAC" w14:textId="77777777" w:rsidR="007A33CB" w:rsidRPr="007A33CB" w:rsidRDefault="007A33CB" w:rsidP="007A33CB">
      <w:pPr>
        <w:shd w:val="clear" w:color="auto" w:fill="FFFFFF"/>
        <w:spacing w:before="100" w:after="100" w:line="234" w:lineRule="atLeast"/>
        <w:ind w:firstLine="709"/>
        <w:jc w:val="both"/>
        <w:rPr>
          <w:rFonts w:ascii="Times New Roman" w:eastAsia="Times New Roman" w:hAnsi="Times New Roman" w:cs="Times New Roman"/>
          <w:spacing w:val="-4"/>
          <w:sz w:val="28"/>
          <w:szCs w:val="28"/>
          <w:lang w:val="en-US"/>
        </w:rPr>
      </w:pPr>
      <w:r w:rsidRPr="007A33CB">
        <w:rPr>
          <w:rFonts w:ascii="Times New Roman" w:eastAsia="Times New Roman" w:hAnsi="Times New Roman" w:cs="Times New Roman"/>
          <w:b/>
          <w:sz w:val="28"/>
          <w:szCs w:val="28"/>
          <w:lang w:val="en-US"/>
        </w:rPr>
        <w:t>4.</w:t>
      </w:r>
      <w:r w:rsidRPr="007A33CB">
        <w:rPr>
          <w:rFonts w:ascii="Times New Roman" w:eastAsia="Times New Roman" w:hAnsi="Times New Roman" w:cs="Times New Roman"/>
          <w:sz w:val="28"/>
          <w:szCs w:val="28"/>
          <w:lang w:val="en-US"/>
        </w:rPr>
        <w:t xml:space="preserve"> </w:t>
      </w:r>
      <w:r w:rsidRPr="007A33CB">
        <w:rPr>
          <w:rFonts w:ascii="Times New Roman" w:eastAsia="Times New Roman" w:hAnsi="Times New Roman" w:cs="Times New Roman"/>
          <w:spacing w:val="-2"/>
          <w:sz w:val="28"/>
          <w:szCs w:val="28"/>
          <w:lang w:val="en-US"/>
        </w:rPr>
        <w:t>Huy động, sử dụng có hiệu quả mọi nguồn lực và chú trọng công tác truyền thông, nâng cao nhận thức của cán bộ, công chức, viên chức và người lao động trong xây dựng, phát triển Chính phủ điện tử; bảo đảm nguồn ngân sách nhà nước chi cho ứng dụng công nghệ thông tin, xây dựng Chính phủ điện tử hàng năm</w:t>
      </w:r>
      <w:r w:rsidRPr="007A33CB">
        <w:rPr>
          <w:rFonts w:ascii="Times New Roman" w:eastAsia="Times New Roman" w:hAnsi="Times New Roman" w:cs="Times New Roman"/>
          <w:spacing w:val="-4"/>
          <w:sz w:val="28"/>
          <w:szCs w:val="28"/>
          <w:lang w:val="en-US"/>
        </w:rPr>
        <w:t>.</w:t>
      </w:r>
    </w:p>
    <w:p w14:paraId="3B07A463" w14:textId="77777777" w:rsidR="007A33CB" w:rsidRPr="007A33CB" w:rsidRDefault="007A33CB" w:rsidP="007A33CB">
      <w:pPr>
        <w:shd w:val="clear" w:color="auto" w:fill="FFFFFF"/>
        <w:spacing w:before="100" w:after="100" w:line="234" w:lineRule="atLeast"/>
        <w:ind w:firstLine="709"/>
        <w:jc w:val="both"/>
        <w:rPr>
          <w:rFonts w:ascii="Times New Roman" w:eastAsia="Times New Roman" w:hAnsi="Times New Roman" w:cs="Times New Roman"/>
          <w:b/>
          <w:sz w:val="28"/>
          <w:szCs w:val="28"/>
          <w:lang w:val="en-US"/>
        </w:rPr>
      </w:pPr>
      <w:r w:rsidRPr="007A33CB">
        <w:rPr>
          <w:rFonts w:ascii="Times New Roman" w:eastAsia="Times New Roman" w:hAnsi="Times New Roman" w:cs="Times New Roman"/>
          <w:b/>
          <w:sz w:val="28"/>
          <w:szCs w:val="28"/>
          <w:lang w:val="en-US"/>
        </w:rPr>
        <w:t>II. CÁC CHỈ TIÊU CHỦ YẾU</w:t>
      </w:r>
    </w:p>
    <w:p w14:paraId="2F3A43E1" w14:textId="77777777" w:rsidR="007A33CB" w:rsidRPr="007A33CB" w:rsidRDefault="007A33CB" w:rsidP="007A33CB">
      <w:pPr>
        <w:numPr>
          <w:ilvl w:val="0"/>
          <w:numId w:val="1"/>
        </w:numPr>
        <w:shd w:val="clear" w:color="auto" w:fill="FFFFFF"/>
        <w:spacing w:before="100" w:after="100" w:line="234" w:lineRule="atLeast"/>
        <w:contextualSpacing/>
        <w:jc w:val="both"/>
        <w:rPr>
          <w:rFonts w:ascii="Times New Roman" w:eastAsia="Times New Roman" w:hAnsi="Times New Roman" w:cs="Times New Roman"/>
          <w:b/>
          <w:sz w:val="28"/>
          <w:szCs w:val="28"/>
          <w:lang w:val="en-US"/>
        </w:rPr>
      </w:pPr>
      <w:r w:rsidRPr="007A33CB">
        <w:rPr>
          <w:rFonts w:ascii="Times New Roman" w:eastAsia="Times New Roman" w:hAnsi="Times New Roman" w:cs="Times New Roman"/>
          <w:b/>
          <w:sz w:val="28"/>
          <w:szCs w:val="28"/>
          <w:lang w:val="en-US"/>
        </w:rPr>
        <w:t>Giai đoạn 2019-2020</w:t>
      </w:r>
    </w:p>
    <w:p w14:paraId="694AE760" w14:textId="77777777" w:rsidR="007A33CB" w:rsidRPr="007A33CB" w:rsidRDefault="007A33CB" w:rsidP="007A33CB">
      <w:pPr>
        <w:spacing w:before="100" w:after="100" w:line="240" w:lineRule="auto"/>
        <w:ind w:firstLine="709"/>
        <w:jc w:val="both"/>
        <w:rPr>
          <w:rFonts w:ascii="Times New Roman" w:eastAsia="Times New Roman" w:hAnsi="Times New Roman" w:cs="Times New Roman"/>
          <w:sz w:val="28"/>
          <w:szCs w:val="28"/>
          <w:lang w:val="en-US"/>
        </w:rPr>
      </w:pPr>
      <w:r w:rsidRPr="007A33CB">
        <w:rPr>
          <w:rFonts w:ascii="Times New Roman" w:eastAsia="Times New Roman" w:hAnsi="Times New Roman" w:cs="Times New Roman"/>
          <w:i/>
          <w:sz w:val="28"/>
          <w:szCs w:val="28"/>
          <w:lang w:val="en-US"/>
        </w:rPr>
        <w:t>a) Về xác thực và định danh điện tử:</w:t>
      </w:r>
      <w:r w:rsidRPr="007A33CB">
        <w:rPr>
          <w:rFonts w:ascii="Times New Roman" w:eastAsia="Times New Roman" w:hAnsi="Times New Roman" w:cs="Times New Roman"/>
          <w:sz w:val="28"/>
          <w:szCs w:val="28"/>
          <w:lang w:val="en-US"/>
        </w:rPr>
        <w:t xml:space="preserve"> 20% số lượng người dân và doanh nghiệp tham gia hệ thống thông tin Chính phủ điện tử của Bộ KH&amp;CN được xác thực và định danh điện tử thông suốt và hợp nhất với các hệ thống thông tin của các cấp chính quyền từ trung ương đến địa phương.</w:t>
      </w:r>
    </w:p>
    <w:p w14:paraId="799B4981" w14:textId="77777777" w:rsidR="007A33CB" w:rsidRPr="007A33CB" w:rsidRDefault="007A33CB" w:rsidP="007A33CB">
      <w:pPr>
        <w:spacing w:before="120" w:after="120" w:line="240" w:lineRule="auto"/>
        <w:ind w:firstLine="709"/>
        <w:jc w:val="both"/>
        <w:rPr>
          <w:rFonts w:ascii="Times New Roman" w:eastAsia="Times New Roman" w:hAnsi="Times New Roman" w:cs="Times New Roman"/>
          <w:i/>
          <w:sz w:val="28"/>
          <w:szCs w:val="28"/>
          <w:lang w:val="en-US"/>
        </w:rPr>
      </w:pPr>
      <w:r w:rsidRPr="007A33CB">
        <w:rPr>
          <w:rFonts w:ascii="Times New Roman" w:eastAsia="Times New Roman" w:hAnsi="Times New Roman" w:cs="Times New Roman"/>
          <w:i/>
          <w:sz w:val="28"/>
          <w:szCs w:val="28"/>
          <w:lang w:val="en-US"/>
        </w:rPr>
        <w:t xml:space="preserve"> b) Về cung cấp dịch vụ công trực tuyến, giải quyết thủ tục hành chính trên Hệ thống thông tin một cửa điện tử của Bộ: </w:t>
      </w:r>
    </w:p>
    <w:p w14:paraId="555FCED3" w14:textId="77777777" w:rsidR="007A33CB" w:rsidRPr="007A33CB" w:rsidRDefault="007A33CB" w:rsidP="007A33CB">
      <w:pPr>
        <w:shd w:val="clear" w:color="auto" w:fill="FFFFFF"/>
        <w:spacing w:before="100" w:after="100" w:line="234" w:lineRule="atLeast"/>
        <w:ind w:firstLine="709"/>
        <w:jc w:val="both"/>
        <w:rPr>
          <w:rFonts w:ascii="Times New Roman" w:eastAsia="Times New Roman" w:hAnsi="Times New Roman" w:cs="Times New Roman"/>
          <w:spacing w:val="2"/>
          <w:sz w:val="28"/>
          <w:szCs w:val="28"/>
          <w:lang w:val="en-US"/>
        </w:rPr>
      </w:pPr>
      <w:r w:rsidRPr="007A33CB">
        <w:rPr>
          <w:rFonts w:ascii="Times New Roman" w:eastAsia="Times New Roman" w:hAnsi="Times New Roman" w:cs="Times New Roman"/>
          <w:spacing w:val="2"/>
          <w:sz w:val="28"/>
          <w:szCs w:val="28"/>
          <w:lang w:val="en-US"/>
        </w:rPr>
        <w:t>- Tối thiểu 30% dịch vụ công trực tuyến thực hiện ở mức độ 4; 30% dịch vụ công trực tuyến mức độ 3, mức độ 4 của Bộ KH&amp;CN được tích hợp với Cổng Dịch vụ công quốc gia; cung cấp giao diện cho các thiết bị di động trên Cổng Dịch vụ công của Bộ KH&amp;CN.</w:t>
      </w:r>
    </w:p>
    <w:p w14:paraId="578E6352" w14:textId="77777777" w:rsidR="007A33CB" w:rsidRPr="007A33CB" w:rsidRDefault="007A33CB" w:rsidP="007A33CB">
      <w:pPr>
        <w:shd w:val="clear" w:color="auto" w:fill="FFFFFF"/>
        <w:spacing w:before="100" w:after="100" w:line="234" w:lineRule="atLeast"/>
        <w:ind w:firstLine="709"/>
        <w:jc w:val="both"/>
        <w:rPr>
          <w:rFonts w:ascii="Times New Roman" w:eastAsia="Times New Roman" w:hAnsi="Times New Roman" w:cs="Times New Roman"/>
          <w:sz w:val="28"/>
          <w:szCs w:val="28"/>
          <w:lang w:val="en-US"/>
        </w:rPr>
      </w:pPr>
      <w:r w:rsidRPr="007A33CB">
        <w:rPr>
          <w:rFonts w:ascii="Times New Roman" w:eastAsia="Times New Roman" w:hAnsi="Times New Roman" w:cs="Times New Roman"/>
          <w:sz w:val="28"/>
          <w:szCs w:val="28"/>
          <w:lang w:val="en-US"/>
        </w:rPr>
        <w:lastRenderedPageBreak/>
        <w:t>- 20% thông tin của người dân được tự động nhập vào biểu mẫu trực tuyến; 50% dịch vụ công trực tuyến sử dụng dữ liệu từ Cơ sở dữ liệu quốc gia về đăng ký doanh nghiệp; 20% dịch vụ công trực tuyến sử dụng chữ ký số trên nền tảng di động để thực hiện thủ tục hành chính.</w:t>
      </w:r>
    </w:p>
    <w:p w14:paraId="0C85257F" w14:textId="77777777" w:rsidR="007A33CB" w:rsidRPr="007A33CB" w:rsidRDefault="007A33CB" w:rsidP="007A33CB">
      <w:pPr>
        <w:shd w:val="clear" w:color="auto" w:fill="FFFFFF"/>
        <w:spacing w:before="100" w:after="100" w:line="234" w:lineRule="atLeast"/>
        <w:ind w:firstLine="709"/>
        <w:jc w:val="both"/>
        <w:rPr>
          <w:rFonts w:ascii="Times New Roman" w:eastAsia="Times New Roman" w:hAnsi="Times New Roman" w:cs="Times New Roman"/>
          <w:sz w:val="28"/>
          <w:szCs w:val="28"/>
          <w:lang w:val="en-US"/>
        </w:rPr>
      </w:pPr>
      <w:r w:rsidRPr="007A33CB">
        <w:rPr>
          <w:rFonts w:ascii="Times New Roman" w:eastAsia="Times New Roman" w:hAnsi="Times New Roman" w:cs="Times New Roman"/>
          <w:sz w:val="28"/>
          <w:szCs w:val="28"/>
          <w:lang w:val="en-US"/>
        </w:rPr>
        <w:t>- 50% dịch vụ công trực tuyến xử lý bằng hồ sơ điện tử; tỷ lệ hồ sơ giải quyết trực tuyến trên tổng số hồ sơ giải quyết thủ tục hành chính của Bộ đạt từ 20% trở lên.</w:t>
      </w:r>
    </w:p>
    <w:p w14:paraId="6AFC3168" w14:textId="77777777" w:rsidR="007A33CB" w:rsidRPr="007A33CB" w:rsidRDefault="007A33CB" w:rsidP="007A33CB">
      <w:pPr>
        <w:spacing w:before="100" w:after="100" w:line="240" w:lineRule="auto"/>
        <w:ind w:firstLine="709"/>
        <w:jc w:val="both"/>
        <w:rPr>
          <w:rFonts w:ascii="Times New Roman" w:eastAsia="Times New Roman" w:hAnsi="Times New Roman" w:cs="Times New Roman"/>
          <w:sz w:val="28"/>
          <w:szCs w:val="28"/>
          <w:lang w:val="en-US"/>
        </w:rPr>
      </w:pPr>
      <w:r w:rsidRPr="007A33CB">
        <w:rPr>
          <w:rFonts w:ascii="Times New Roman" w:eastAsia="Times New Roman" w:hAnsi="Times New Roman" w:cs="Times New Roman"/>
          <w:sz w:val="28"/>
          <w:szCs w:val="28"/>
          <w:lang w:val="en-US"/>
        </w:rPr>
        <w:t>- 100% hồ sơ giải quyết thủ tục hành chính được thực hiện thông qua Hệ thống thông tin một cửa điện tử của Bộ KH&amp;CN.</w:t>
      </w:r>
    </w:p>
    <w:p w14:paraId="68004C6E" w14:textId="77777777" w:rsidR="007A33CB" w:rsidRPr="007A33CB" w:rsidRDefault="007A33CB" w:rsidP="007A33CB">
      <w:pPr>
        <w:spacing w:before="100" w:after="100" w:line="240" w:lineRule="auto"/>
        <w:ind w:firstLine="709"/>
        <w:jc w:val="both"/>
        <w:rPr>
          <w:rFonts w:ascii="Times New Roman" w:eastAsia="Times New Roman" w:hAnsi="Times New Roman" w:cs="Times New Roman"/>
          <w:sz w:val="28"/>
          <w:szCs w:val="28"/>
          <w:lang w:val="en-US"/>
        </w:rPr>
      </w:pPr>
      <w:r w:rsidRPr="007A33CB">
        <w:rPr>
          <w:rFonts w:ascii="Times New Roman" w:eastAsia="Times New Roman" w:hAnsi="Times New Roman" w:cs="Times New Roman"/>
          <w:sz w:val="28"/>
          <w:szCs w:val="28"/>
          <w:lang w:val="en-US"/>
        </w:rPr>
        <w:t>- 100% dịch vụ công được hỗ trợ giải đáp thắc mắc cho người dân, doanh nghiệp; 100% cơ quan thực hiện thủ tục hành chính thuộc Bộ KH&amp;CN công khai mức độ hài lòng của người dân, doanh nghiệp khi sử dụng dịch vụ công trực tuyến.</w:t>
      </w:r>
    </w:p>
    <w:p w14:paraId="6E80F64B" w14:textId="77777777" w:rsidR="007A33CB" w:rsidRPr="007A33CB" w:rsidRDefault="007A33CB" w:rsidP="007A33CB">
      <w:pPr>
        <w:spacing w:before="100" w:after="100" w:line="240" w:lineRule="auto"/>
        <w:ind w:firstLine="709"/>
        <w:jc w:val="both"/>
        <w:rPr>
          <w:rFonts w:ascii="Times New Roman" w:eastAsia="Times New Roman" w:hAnsi="Times New Roman" w:cs="Times New Roman"/>
          <w:sz w:val="28"/>
          <w:szCs w:val="28"/>
          <w:lang w:val="en-US"/>
        </w:rPr>
      </w:pPr>
      <w:r w:rsidRPr="007A33CB">
        <w:rPr>
          <w:rFonts w:ascii="Times New Roman" w:eastAsia="Times New Roman" w:hAnsi="Times New Roman" w:cs="Times New Roman"/>
          <w:sz w:val="28"/>
          <w:szCs w:val="28"/>
          <w:lang w:val="en-US"/>
        </w:rPr>
        <w:t>- Cổng Thông tin điện tử của Bộ KH&amp;CN công khai thông tin đầy đủ theo quy định tại Nghị định số 43/2011/NĐ-CP ngày 13/6/2011 của Chính phủ.</w:t>
      </w:r>
    </w:p>
    <w:p w14:paraId="64758F62" w14:textId="77777777" w:rsidR="007A33CB" w:rsidRPr="007A33CB" w:rsidRDefault="007A33CB" w:rsidP="007A33CB">
      <w:pPr>
        <w:spacing w:before="100" w:after="100" w:line="240" w:lineRule="auto"/>
        <w:ind w:firstLine="709"/>
        <w:jc w:val="both"/>
        <w:rPr>
          <w:rFonts w:ascii="Times New Roman" w:eastAsia="Times New Roman" w:hAnsi="Times New Roman" w:cs="Times New Roman"/>
          <w:i/>
          <w:sz w:val="28"/>
          <w:szCs w:val="28"/>
          <w:lang w:val="en-US"/>
        </w:rPr>
      </w:pPr>
      <w:r w:rsidRPr="007A33CB">
        <w:rPr>
          <w:rFonts w:ascii="Times New Roman" w:eastAsia="Times New Roman" w:hAnsi="Times New Roman" w:cs="Times New Roman"/>
          <w:i/>
          <w:sz w:val="28"/>
          <w:szCs w:val="28"/>
          <w:lang w:val="en-US"/>
        </w:rPr>
        <w:t xml:space="preserve">c) Về gửi, nhận văn bản điện tử; báo cáo điện tử: </w:t>
      </w:r>
    </w:p>
    <w:p w14:paraId="0D0A916D" w14:textId="77777777" w:rsidR="007A33CB" w:rsidRPr="007A33CB" w:rsidRDefault="007A33CB" w:rsidP="007A33CB">
      <w:pPr>
        <w:shd w:val="clear" w:color="auto" w:fill="FFFFFF"/>
        <w:spacing w:before="100" w:after="100" w:line="234" w:lineRule="atLeast"/>
        <w:ind w:firstLine="709"/>
        <w:jc w:val="both"/>
        <w:rPr>
          <w:rFonts w:ascii="Times New Roman" w:eastAsia="Times New Roman" w:hAnsi="Times New Roman" w:cs="Times New Roman"/>
          <w:spacing w:val="-2"/>
          <w:sz w:val="28"/>
          <w:szCs w:val="28"/>
          <w:lang w:val="en-US"/>
        </w:rPr>
      </w:pPr>
      <w:r w:rsidRPr="007A33CB">
        <w:rPr>
          <w:rFonts w:ascii="Times New Roman" w:eastAsia="Times New Roman" w:hAnsi="Times New Roman" w:cs="Times New Roman"/>
          <w:spacing w:val="-2"/>
          <w:sz w:val="28"/>
          <w:szCs w:val="28"/>
          <w:lang w:val="en-US"/>
        </w:rPr>
        <w:t xml:space="preserve">- Kết nối, liên thông phần mềm quản lý văn bản và điều hành của Bộ KH&amp;CN với Trục liên thông văn bản quốc gia phục vụ gửi, nhận văn bản điện tử. </w:t>
      </w:r>
    </w:p>
    <w:p w14:paraId="6979A882" w14:textId="77777777" w:rsidR="007A33CB" w:rsidRPr="007A33CB" w:rsidRDefault="007A33CB" w:rsidP="007A33CB">
      <w:pPr>
        <w:shd w:val="clear" w:color="auto" w:fill="FFFFFF"/>
        <w:spacing w:before="100" w:after="100" w:line="234" w:lineRule="atLeast"/>
        <w:ind w:firstLine="709"/>
        <w:jc w:val="both"/>
        <w:rPr>
          <w:rFonts w:ascii="Times New Roman" w:eastAsia="Times New Roman" w:hAnsi="Times New Roman" w:cs="Times New Roman"/>
          <w:sz w:val="28"/>
          <w:szCs w:val="28"/>
          <w:lang w:val="en-US"/>
        </w:rPr>
      </w:pPr>
      <w:r w:rsidRPr="007A33CB">
        <w:rPr>
          <w:rFonts w:ascii="Times New Roman" w:eastAsia="Times New Roman" w:hAnsi="Times New Roman" w:cs="Times New Roman"/>
          <w:sz w:val="28"/>
          <w:szCs w:val="28"/>
          <w:lang w:val="en-US"/>
        </w:rPr>
        <w:t>- 90% văn bản trao đổi giữa các cơ quan nhà nước (trừ văn bản mật theo quy định của pháp luật) dưới dạng điện tử.</w:t>
      </w:r>
    </w:p>
    <w:p w14:paraId="7B427FFB" w14:textId="77777777" w:rsidR="007A33CB" w:rsidRPr="007A33CB" w:rsidRDefault="007A33CB" w:rsidP="007A33CB">
      <w:pPr>
        <w:shd w:val="clear" w:color="auto" w:fill="FFFFFF"/>
        <w:spacing w:before="100" w:after="100" w:line="234" w:lineRule="atLeast"/>
        <w:ind w:firstLine="709"/>
        <w:jc w:val="both"/>
        <w:rPr>
          <w:rFonts w:ascii="Times New Roman" w:eastAsia="Times New Roman" w:hAnsi="Times New Roman" w:cs="Times New Roman"/>
          <w:sz w:val="28"/>
          <w:szCs w:val="28"/>
          <w:lang w:val="en-US"/>
        </w:rPr>
      </w:pPr>
      <w:r w:rsidRPr="007A33CB">
        <w:rPr>
          <w:rFonts w:ascii="Times New Roman" w:eastAsia="Times New Roman" w:hAnsi="Times New Roman" w:cs="Times New Roman"/>
          <w:sz w:val="28"/>
          <w:szCs w:val="28"/>
          <w:lang w:val="en-US"/>
        </w:rPr>
        <w:t>- Tối thiểu 80% hồ sơ công việc tại Bộ KH&amp;CN được xử lý trên môi trường mạng (không bao gồm hồ sơ xử lý công việc có nội dung mật).</w:t>
      </w:r>
    </w:p>
    <w:p w14:paraId="4134AA95" w14:textId="77777777" w:rsidR="007A33CB" w:rsidRPr="007A33CB" w:rsidRDefault="007A33CB" w:rsidP="007A33CB">
      <w:pPr>
        <w:shd w:val="clear" w:color="auto" w:fill="FFFFFF"/>
        <w:spacing w:before="100" w:after="100" w:line="234" w:lineRule="atLeast"/>
        <w:ind w:firstLine="709"/>
        <w:jc w:val="both"/>
        <w:rPr>
          <w:rFonts w:ascii="Times New Roman" w:eastAsia="Times New Roman" w:hAnsi="Times New Roman" w:cs="Times New Roman"/>
          <w:sz w:val="28"/>
          <w:szCs w:val="28"/>
          <w:lang w:val="en-US"/>
        </w:rPr>
      </w:pPr>
      <w:r w:rsidRPr="007A33CB">
        <w:rPr>
          <w:rFonts w:ascii="Times New Roman" w:eastAsia="Times New Roman" w:hAnsi="Times New Roman" w:cs="Times New Roman"/>
          <w:sz w:val="28"/>
          <w:szCs w:val="28"/>
          <w:lang w:val="en-US"/>
        </w:rPr>
        <w:t xml:space="preserve">- Rút ngắn từ </w:t>
      </w:r>
      <w:r w:rsidRPr="007A33CB">
        <w:rPr>
          <w:rFonts w:ascii="Times New Roman" w:eastAsia="Times New Roman" w:hAnsi="Times New Roman" w:cs="Times New Roman"/>
          <w:spacing w:val="-2"/>
          <w:sz w:val="28"/>
          <w:szCs w:val="28"/>
          <w:lang w:val="en-US"/>
        </w:rPr>
        <w:t>30% - 50%</w:t>
      </w:r>
      <w:r w:rsidRPr="007A33CB">
        <w:rPr>
          <w:rFonts w:ascii="Times New Roman" w:eastAsia="Times New Roman" w:hAnsi="Times New Roman" w:cs="Times New Roman"/>
          <w:sz w:val="28"/>
          <w:szCs w:val="28"/>
          <w:lang w:val="en-US"/>
        </w:rPr>
        <w:t xml:space="preserve"> thời gian họp, giảm tối đa việc sử dụng tài liệu giấy thông qua Hệ thống thông tin phục vụ họp và xử lý công việc, văn phòng điện tử.</w:t>
      </w:r>
    </w:p>
    <w:p w14:paraId="1C80ED46" w14:textId="77777777" w:rsidR="007A33CB" w:rsidRPr="007A33CB" w:rsidRDefault="007A33CB" w:rsidP="007A33CB">
      <w:pPr>
        <w:shd w:val="clear" w:color="auto" w:fill="FFFFFF"/>
        <w:spacing w:before="100" w:after="100" w:line="234" w:lineRule="atLeast"/>
        <w:ind w:firstLine="709"/>
        <w:jc w:val="both"/>
        <w:rPr>
          <w:rFonts w:ascii="Times New Roman" w:eastAsia="Times New Roman" w:hAnsi="Times New Roman" w:cs="Times New Roman"/>
          <w:sz w:val="28"/>
          <w:szCs w:val="28"/>
          <w:lang w:val="en-US"/>
        </w:rPr>
      </w:pPr>
      <w:r w:rsidRPr="007A33CB">
        <w:rPr>
          <w:rFonts w:ascii="Times New Roman" w:eastAsia="Times New Roman" w:hAnsi="Times New Roman" w:cs="Times New Roman"/>
          <w:sz w:val="28"/>
          <w:szCs w:val="28"/>
          <w:lang w:val="en-US"/>
        </w:rPr>
        <w:t>- Tối thiểu 30% báo cáo định kỳ (không bao gồm nội dung mật) được gửi, nhận qua Hệ thống thông tin báo cáo quốc gia.</w:t>
      </w:r>
    </w:p>
    <w:p w14:paraId="191B536D" w14:textId="77777777" w:rsidR="007A33CB" w:rsidRPr="007A33CB" w:rsidRDefault="007A33CB" w:rsidP="007A33CB">
      <w:pPr>
        <w:shd w:val="clear" w:color="auto" w:fill="FFFFFF"/>
        <w:spacing w:before="100" w:after="100" w:line="234" w:lineRule="atLeast"/>
        <w:ind w:firstLine="709"/>
        <w:jc w:val="both"/>
        <w:rPr>
          <w:rFonts w:ascii="Times New Roman" w:eastAsia="Times New Roman" w:hAnsi="Times New Roman" w:cs="Times New Roman"/>
          <w:sz w:val="28"/>
          <w:szCs w:val="28"/>
          <w:lang w:val="en-US"/>
        </w:rPr>
      </w:pPr>
      <w:r w:rsidRPr="007A33CB">
        <w:rPr>
          <w:rFonts w:ascii="Times New Roman" w:eastAsia="Times New Roman" w:hAnsi="Times New Roman" w:cs="Times New Roman"/>
          <w:sz w:val="28"/>
          <w:szCs w:val="28"/>
          <w:lang w:val="en-US"/>
        </w:rPr>
        <w:t>- Thực hiện kết nối vào Mạng truyền số liệu chuyên dùng của các cơ quan Đảng, Nhà nước.</w:t>
      </w:r>
    </w:p>
    <w:p w14:paraId="485C2A87" w14:textId="77777777" w:rsidR="007A33CB" w:rsidRPr="007A33CB" w:rsidRDefault="007A33CB" w:rsidP="007A33CB">
      <w:pPr>
        <w:numPr>
          <w:ilvl w:val="0"/>
          <w:numId w:val="1"/>
        </w:numPr>
        <w:shd w:val="clear" w:color="auto" w:fill="FFFFFF"/>
        <w:spacing w:before="100" w:after="100" w:line="234" w:lineRule="atLeast"/>
        <w:contextualSpacing/>
        <w:jc w:val="both"/>
        <w:rPr>
          <w:rFonts w:ascii="Times New Roman" w:eastAsia="Times New Roman" w:hAnsi="Times New Roman" w:cs="Times New Roman"/>
          <w:b/>
          <w:sz w:val="28"/>
          <w:szCs w:val="28"/>
          <w:lang w:val="en-US"/>
        </w:rPr>
      </w:pPr>
      <w:r w:rsidRPr="007A33CB">
        <w:rPr>
          <w:rFonts w:ascii="Times New Roman" w:eastAsia="Times New Roman" w:hAnsi="Times New Roman" w:cs="Times New Roman"/>
          <w:b/>
          <w:sz w:val="28"/>
          <w:szCs w:val="28"/>
          <w:lang w:val="en-US"/>
        </w:rPr>
        <w:t>Giai đoạn 2021-2025</w:t>
      </w:r>
    </w:p>
    <w:p w14:paraId="12D86426" w14:textId="77777777" w:rsidR="007A33CB" w:rsidRPr="007A33CB" w:rsidRDefault="007A33CB" w:rsidP="007A33CB">
      <w:pPr>
        <w:spacing w:before="100" w:after="100" w:line="240" w:lineRule="auto"/>
        <w:ind w:firstLine="709"/>
        <w:jc w:val="both"/>
        <w:rPr>
          <w:rFonts w:ascii="Times New Roman" w:eastAsia="Times New Roman" w:hAnsi="Times New Roman" w:cs="Times New Roman"/>
          <w:sz w:val="28"/>
          <w:szCs w:val="28"/>
          <w:lang w:val="en-US"/>
        </w:rPr>
      </w:pPr>
      <w:r w:rsidRPr="007A33CB">
        <w:rPr>
          <w:rFonts w:ascii="Times New Roman" w:eastAsia="Times New Roman" w:hAnsi="Times New Roman" w:cs="Times New Roman"/>
          <w:i/>
          <w:sz w:val="28"/>
          <w:szCs w:val="28"/>
          <w:lang w:val="en-US"/>
        </w:rPr>
        <w:t>a) Về xác thực và định danh điện tử:</w:t>
      </w:r>
      <w:r w:rsidRPr="007A33CB">
        <w:rPr>
          <w:rFonts w:ascii="Times New Roman" w:eastAsia="Times New Roman" w:hAnsi="Times New Roman" w:cs="Times New Roman"/>
          <w:sz w:val="28"/>
          <w:szCs w:val="28"/>
          <w:lang w:val="en-US"/>
        </w:rPr>
        <w:t xml:space="preserve"> </w:t>
      </w:r>
    </w:p>
    <w:p w14:paraId="1286B6E3" w14:textId="77777777" w:rsidR="007A33CB" w:rsidRPr="007A33CB" w:rsidRDefault="007A33CB" w:rsidP="007A33CB">
      <w:pPr>
        <w:shd w:val="clear" w:color="auto" w:fill="FFFFFF"/>
        <w:spacing w:before="100" w:after="100" w:line="234" w:lineRule="atLeast"/>
        <w:ind w:firstLine="709"/>
        <w:jc w:val="both"/>
        <w:rPr>
          <w:rFonts w:ascii="Times New Roman" w:eastAsia="Times New Roman" w:hAnsi="Times New Roman" w:cs="Times New Roman"/>
          <w:sz w:val="28"/>
          <w:szCs w:val="28"/>
          <w:lang w:val="en-US"/>
        </w:rPr>
      </w:pPr>
      <w:r w:rsidRPr="007A33CB">
        <w:rPr>
          <w:rFonts w:ascii="Times New Roman" w:eastAsia="Times New Roman" w:hAnsi="Times New Roman" w:cs="Times New Roman"/>
          <w:sz w:val="28"/>
          <w:szCs w:val="28"/>
          <w:lang w:val="en-US"/>
        </w:rPr>
        <w:t>- 100% giao dịch trên Cổng Dịch vụ công của Bộ KH&amp;CN và Hệ thống thông tin một cửa điện tử của Bộ KH&amp;CN được xác thực điện tử.</w:t>
      </w:r>
    </w:p>
    <w:p w14:paraId="5522D4F7" w14:textId="77777777" w:rsidR="007A33CB" w:rsidRPr="007A33CB" w:rsidRDefault="007A33CB" w:rsidP="007A33CB">
      <w:pPr>
        <w:spacing w:before="100" w:after="100" w:line="240" w:lineRule="auto"/>
        <w:ind w:firstLine="709"/>
        <w:jc w:val="both"/>
        <w:rPr>
          <w:rFonts w:ascii="Times New Roman" w:eastAsia="Times New Roman" w:hAnsi="Times New Roman" w:cs="Times New Roman"/>
          <w:spacing w:val="-4"/>
          <w:sz w:val="28"/>
          <w:szCs w:val="28"/>
          <w:lang w:val="en-US"/>
        </w:rPr>
      </w:pPr>
      <w:r w:rsidRPr="007A33CB">
        <w:rPr>
          <w:rFonts w:ascii="Times New Roman" w:eastAsia="Times New Roman" w:hAnsi="Times New Roman" w:cs="Times New Roman"/>
          <w:sz w:val="28"/>
          <w:szCs w:val="28"/>
          <w:lang w:val="en-US"/>
        </w:rPr>
        <w:t xml:space="preserve">-  </w:t>
      </w:r>
      <w:r w:rsidRPr="007A33CB">
        <w:rPr>
          <w:rFonts w:ascii="Times New Roman" w:eastAsia="Times New Roman" w:hAnsi="Times New Roman" w:cs="Times New Roman"/>
          <w:spacing w:val="-4"/>
          <w:sz w:val="28"/>
          <w:szCs w:val="28"/>
          <w:lang w:val="en-US"/>
        </w:rPr>
        <w:t>40% số lượng người dân và doanh nghiệp tham gia hệ thống thông tin Chính phủ điện tử của Bộ KH&amp;CN được xác thực định danh điện tử thông suốt và hợp nhất với các hệ thống thông tin của các cấp chính quyền từ trung ương đến địa phương.</w:t>
      </w:r>
    </w:p>
    <w:p w14:paraId="3450F1E8" w14:textId="77777777" w:rsidR="007A33CB" w:rsidRPr="007A33CB" w:rsidRDefault="007A33CB" w:rsidP="007A33CB">
      <w:pPr>
        <w:spacing w:before="100" w:after="100" w:line="240" w:lineRule="auto"/>
        <w:ind w:firstLine="709"/>
        <w:jc w:val="both"/>
        <w:rPr>
          <w:rFonts w:ascii="Times New Roman" w:eastAsia="Times New Roman" w:hAnsi="Times New Roman" w:cs="Times New Roman"/>
          <w:i/>
          <w:sz w:val="28"/>
          <w:szCs w:val="28"/>
          <w:lang w:val="en-US"/>
        </w:rPr>
      </w:pPr>
      <w:r w:rsidRPr="007A33CB">
        <w:rPr>
          <w:rFonts w:ascii="Times New Roman" w:eastAsia="Times New Roman" w:hAnsi="Times New Roman" w:cs="Times New Roman"/>
          <w:i/>
          <w:sz w:val="28"/>
          <w:szCs w:val="28"/>
          <w:lang w:val="en-US"/>
        </w:rPr>
        <w:t xml:space="preserve">b) Về cung cấp dịch vụ công trực tuyến, giải quyết thủ tục hành chính trên Hệ thống thông tin một cửa điện tử: </w:t>
      </w:r>
    </w:p>
    <w:p w14:paraId="205D1385" w14:textId="77777777" w:rsidR="007A33CB" w:rsidRPr="007A33CB" w:rsidRDefault="007A33CB" w:rsidP="007A33CB">
      <w:pPr>
        <w:spacing w:before="120" w:after="120" w:line="240" w:lineRule="auto"/>
        <w:ind w:firstLine="709"/>
        <w:jc w:val="both"/>
        <w:rPr>
          <w:rFonts w:ascii="Times New Roman" w:eastAsia="Times New Roman" w:hAnsi="Times New Roman" w:cs="Times New Roman"/>
          <w:spacing w:val="-2"/>
          <w:sz w:val="28"/>
          <w:szCs w:val="28"/>
          <w:lang w:val="en-US"/>
        </w:rPr>
      </w:pPr>
      <w:r w:rsidRPr="007A33CB">
        <w:rPr>
          <w:rFonts w:ascii="Times New Roman" w:eastAsia="Times New Roman" w:hAnsi="Times New Roman" w:cs="Times New Roman"/>
          <w:spacing w:val="-2"/>
          <w:sz w:val="28"/>
          <w:szCs w:val="28"/>
          <w:lang w:val="en-US"/>
        </w:rPr>
        <w:t>- 100% Cổng Dịch vụ công, Hệ thống thông tin một cửa điện tử của Bộ KH&amp;CN được kết nối, chia sẻ dữ liệu với Cổng Dịch vụ công quốc gia.</w:t>
      </w:r>
    </w:p>
    <w:p w14:paraId="2DC29EAC" w14:textId="77777777" w:rsidR="007A33CB" w:rsidRPr="007A33CB" w:rsidRDefault="007A33CB" w:rsidP="007A33CB">
      <w:pPr>
        <w:shd w:val="clear" w:color="auto" w:fill="FFFFFF"/>
        <w:spacing w:before="140" w:after="140" w:line="234" w:lineRule="atLeast"/>
        <w:ind w:firstLine="709"/>
        <w:jc w:val="both"/>
        <w:rPr>
          <w:rFonts w:ascii="Times New Roman" w:eastAsia="Times New Roman" w:hAnsi="Times New Roman" w:cs="Times New Roman"/>
          <w:spacing w:val="-2"/>
          <w:sz w:val="28"/>
          <w:szCs w:val="28"/>
          <w:lang w:val="en-US"/>
        </w:rPr>
      </w:pPr>
      <w:r w:rsidRPr="007A33CB">
        <w:rPr>
          <w:rFonts w:ascii="Times New Roman" w:eastAsia="Times New Roman" w:hAnsi="Times New Roman" w:cs="Times New Roman"/>
          <w:spacing w:val="-2"/>
          <w:sz w:val="28"/>
          <w:szCs w:val="28"/>
          <w:lang w:val="en-US"/>
        </w:rPr>
        <w:lastRenderedPageBreak/>
        <w:t>- 80% thủ tục hành chính đáp ứng yêu cầu triển khai dịch vụ công trực tuyến mức độ 3, 4; 50% dịch vụ công trực tuyến mức độ 3, 4 được tích hợp với Cổng Dịch vụ công quốc gia; 100% dịch vụ công trực tuyến mức độ 3, 4 phổ biến, liên quan nhiều đến người dân, doanh nghiệp được tích hợp lên Cổng Dịch vụ công quốc gia; tỷ lệ hồ sơ giải quyết theo dịch vụ công trực tuyến mức độ 3, 4 trên tổng số hồ sơ giải quyết thủ tục hành chính của Bộ đạt từ 50% trở lên.</w:t>
      </w:r>
    </w:p>
    <w:p w14:paraId="1E4DFFA8" w14:textId="77777777" w:rsidR="007A33CB" w:rsidRPr="007A33CB" w:rsidRDefault="007A33CB" w:rsidP="007A33CB">
      <w:pPr>
        <w:shd w:val="clear" w:color="auto" w:fill="FFFFFF"/>
        <w:spacing w:before="140" w:after="140" w:line="234" w:lineRule="atLeast"/>
        <w:ind w:firstLine="709"/>
        <w:jc w:val="both"/>
        <w:rPr>
          <w:rFonts w:ascii="Times New Roman" w:eastAsia="Times New Roman" w:hAnsi="Times New Roman" w:cs="Times New Roman"/>
          <w:spacing w:val="-6"/>
          <w:sz w:val="28"/>
          <w:szCs w:val="28"/>
          <w:lang w:val="en-US"/>
        </w:rPr>
      </w:pPr>
      <w:r w:rsidRPr="007A33CB">
        <w:rPr>
          <w:rFonts w:ascii="Times New Roman" w:eastAsia="Times New Roman" w:hAnsi="Times New Roman" w:cs="Times New Roman"/>
          <w:spacing w:val="-6"/>
          <w:sz w:val="28"/>
          <w:szCs w:val="28"/>
          <w:lang w:val="en-US"/>
        </w:rPr>
        <w:t>- Tối thiểu 90% người dân và doanh nghiệp hài lòng về việc giải quyết thủ tục hành chính.</w:t>
      </w:r>
    </w:p>
    <w:p w14:paraId="31559B56" w14:textId="77777777" w:rsidR="007A33CB" w:rsidRPr="007A33CB" w:rsidRDefault="007A33CB" w:rsidP="007A33CB">
      <w:pPr>
        <w:spacing w:before="140" w:after="140" w:line="240" w:lineRule="auto"/>
        <w:ind w:firstLine="709"/>
        <w:jc w:val="both"/>
        <w:rPr>
          <w:rFonts w:ascii="Times New Roman" w:eastAsia="Times New Roman" w:hAnsi="Times New Roman" w:cs="Times New Roman"/>
          <w:i/>
          <w:sz w:val="28"/>
          <w:szCs w:val="28"/>
          <w:lang w:val="en-US"/>
        </w:rPr>
      </w:pPr>
      <w:r w:rsidRPr="007A33CB">
        <w:rPr>
          <w:rFonts w:ascii="Times New Roman" w:eastAsia="Times New Roman" w:hAnsi="Times New Roman" w:cs="Times New Roman"/>
          <w:i/>
          <w:sz w:val="28"/>
          <w:szCs w:val="28"/>
          <w:lang w:val="en-US"/>
        </w:rPr>
        <w:t xml:space="preserve">c) Về gửi, nhận văn bản điện tử; báo cáo điện tử: </w:t>
      </w:r>
    </w:p>
    <w:p w14:paraId="3C34FAC6" w14:textId="77777777" w:rsidR="007A33CB" w:rsidRPr="007A33CB" w:rsidRDefault="007A33CB" w:rsidP="007A33CB">
      <w:pPr>
        <w:shd w:val="clear" w:color="auto" w:fill="FFFFFF"/>
        <w:spacing w:before="140" w:after="140" w:line="234" w:lineRule="atLeast"/>
        <w:ind w:firstLine="709"/>
        <w:jc w:val="both"/>
        <w:rPr>
          <w:rFonts w:ascii="Times New Roman" w:eastAsia="Times New Roman" w:hAnsi="Times New Roman" w:cs="Times New Roman"/>
          <w:sz w:val="28"/>
          <w:szCs w:val="28"/>
          <w:lang w:val="en-US"/>
        </w:rPr>
      </w:pPr>
      <w:r w:rsidRPr="007A33CB">
        <w:rPr>
          <w:rFonts w:ascii="Times New Roman" w:eastAsia="Times New Roman" w:hAnsi="Times New Roman" w:cs="Times New Roman"/>
          <w:sz w:val="28"/>
          <w:szCs w:val="28"/>
          <w:lang w:val="en-US"/>
        </w:rPr>
        <w:t>- 90% hồ sơ công việc tại Bộ KH&amp;CN được xử lý trên môi trường mạng (không bao gồm hồ sơ xử lý công việc có nội dung mật).</w:t>
      </w:r>
    </w:p>
    <w:p w14:paraId="5785512D" w14:textId="77777777" w:rsidR="007A33CB" w:rsidRPr="007A33CB" w:rsidRDefault="007A33CB" w:rsidP="007A33CB">
      <w:pPr>
        <w:shd w:val="clear" w:color="auto" w:fill="FFFFFF"/>
        <w:spacing w:before="140" w:after="140" w:line="234" w:lineRule="atLeast"/>
        <w:ind w:firstLine="709"/>
        <w:jc w:val="both"/>
        <w:rPr>
          <w:rFonts w:ascii="Times New Roman" w:eastAsia="Times New Roman" w:hAnsi="Times New Roman" w:cs="Times New Roman"/>
          <w:sz w:val="28"/>
          <w:szCs w:val="28"/>
          <w:lang w:val="en-US"/>
        </w:rPr>
      </w:pPr>
      <w:r w:rsidRPr="007A33CB">
        <w:rPr>
          <w:rFonts w:ascii="Times New Roman" w:eastAsia="Times New Roman" w:hAnsi="Times New Roman" w:cs="Times New Roman"/>
          <w:sz w:val="28"/>
          <w:szCs w:val="28"/>
          <w:lang w:val="en-US"/>
        </w:rPr>
        <w:t>- 80% báo cáo định kỳ (không bao gồm nội dung mật) được cập nhật, chia sẻ trên Hệ thống thông tin báo cáo quốc gia, phục vụ hiệu quả hoạt động quản lý, chỉ đạo, điều hành.</w:t>
      </w:r>
    </w:p>
    <w:p w14:paraId="3087FD9F" w14:textId="77777777" w:rsidR="007A33CB" w:rsidRPr="007A33CB" w:rsidRDefault="007A33CB" w:rsidP="007A33CB">
      <w:pPr>
        <w:shd w:val="clear" w:color="auto" w:fill="FFFFFF"/>
        <w:spacing w:before="140" w:after="140" w:line="234" w:lineRule="atLeast"/>
        <w:ind w:firstLine="709"/>
        <w:jc w:val="both"/>
        <w:rPr>
          <w:rFonts w:ascii="Times New Roman" w:eastAsia="Times New Roman" w:hAnsi="Times New Roman" w:cs="Times New Roman"/>
          <w:spacing w:val="-2"/>
          <w:sz w:val="28"/>
          <w:szCs w:val="28"/>
          <w:lang w:val="en-US"/>
        </w:rPr>
      </w:pPr>
      <w:r w:rsidRPr="007A33CB">
        <w:rPr>
          <w:rFonts w:ascii="Times New Roman" w:eastAsia="Times New Roman" w:hAnsi="Times New Roman" w:cs="Times New Roman"/>
          <w:spacing w:val="-2"/>
          <w:sz w:val="28"/>
          <w:szCs w:val="28"/>
          <w:lang w:val="en-US"/>
        </w:rPr>
        <w:t>- 60% hệ thống thông tin của Bộ KH&amp;CN có liên quan đến người dân, doanh nghiệp được đưa vào vận hành, khai thác được kết nối, liên thông qua nền tảng tích hợp, chia sẻ dữ liệu; thông tin của người dân, doanh nghiệp đã được số hóa và lưu trữ tại các cơ sở dữ liệu quốc gia, không phải cung cấp lại.</w:t>
      </w:r>
    </w:p>
    <w:p w14:paraId="6C19812B" w14:textId="77777777" w:rsidR="007A33CB" w:rsidRPr="007A33CB" w:rsidRDefault="007A33CB" w:rsidP="007A33CB">
      <w:pPr>
        <w:spacing w:before="140" w:after="140" w:line="240" w:lineRule="auto"/>
        <w:ind w:firstLine="709"/>
        <w:jc w:val="both"/>
        <w:rPr>
          <w:rFonts w:ascii="Times New Roman" w:eastAsia="Times New Roman" w:hAnsi="Times New Roman" w:cs="Times New Roman"/>
          <w:b/>
          <w:sz w:val="28"/>
          <w:szCs w:val="28"/>
          <w:lang w:val="en-US"/>
        </w:rPr>
      </w:pPr>
      <w:r w:rsidRPr="007A33CB">
        <w:rPr>
          <w:rFonts w:ascii="Times New Roman" w:eastAsia="Times New Roman" w:hAnsi="Times New Roman" w:cs="Times New Roman"/>
          <w:b/>
          <w:sz w:val="28"/>
          <w:szCs w:val="28"/>
          <w:lang w:val="en-US"/>
        </w:rPr>
        <w:t>III. NHIỆM VỤ, GIẢI PHÁP CHỦ YẾU</w:t>
      </w:r>
    </w:p>
    <w:p w14:paraId="297D489B" w14:textId="77777777" w:rsidR="007A33CB" w:rsidRPr="007A33CB" w:rsidRDefault="007A33CB" w:rsidP="007A33CB">
      <w:pPr>
        <w:spacing w:before="140" w:after="140" w:line="240" w:lineRule="auto"/>
        <w:ind w:firstLine="709"/>
        <w:jc w:val="both"/>
        <w:rPr>
          <w:rFonts w:ascii="Times New Roman" w:eastAsia="Times New Roman" w:hAnsi="Times New Roman" w:cs="Times New Roman"/>
          <w:sz w:val="28"/>
          <w:szCs w:val="28"/>
          <w:lang w:val="en-US"/>
        </w:rPr>
      </w:pPr>
      <w:r w:rsidRPr="007A33CB">
        <w:rPr>
          <w:rFonts w:ascii="Times New Roman" w:eastAsia="Times New Roman" w:hAnsi="Times New Roman" w:cs="Times New Roman"/>
          <w:b/>
          <w:sz w:val="28"/>
          <w:szCs w:val="28"/>
          <w:lang w:val="en-US"/>
        </w:rPr>
        <w:t>1.</w:t>
      </w:r>
      <w:r w:rsidRPr="007A33CB">
        <w:rPr>
          <w:rFonts w:ascii="Times New Roman" w:eastAsia="Times New Roman" w:hAnsi="Times New Roman" w:cs="Times New Roman"/>
          <w:sz w:val="28"/>
          <w:szCs w:val="28"/>
          <w:lang w:val="en-US"/>
        </w:rPr>
        <w:t xml:space="preserve"> </w:t>
      </w:r>
      <w:r w:rsidRPr="007A33CB">
        <w:rPr>
          <w:rFonts w:ascii="Times New Roman" w:eastAsia="Times New Roman" w:hAnsi="Times New Roman" w:cs="Times New Roman"/>
          <w:b/>
          <w:sz w:val="28"/>
          <w:szCs w:val="28"/>
          <w:lang w:val="en-US"/>
        </w:rPr>
        <w:t>Xây dựng, ban hành các văn bản để tạo cơ sở pháp lý đầy đủ cho việc triển khai xây dựng, phát triển Chính phủ điện tử tại Bộ KH&amp;CN</w:t>
      </w:r>
    </w:p>
    <w:p w14:paraId="4657310F" w14:textId="77777777" w:rsidR="007A33CB" w:rsidRPr="007A33CB" w:rsidRDefault="007A33CB" w:rsidP="007A33CB">
      <w:pPr>
        <w:spacing w:before="140" w:after="140" w:line="240" w:lineRule="auto"/>
        <w:ind w:firstLine="709"/>
        <w:jc w:val="both"/>
        <w:rPr>
          <w:rFonts w:ascii="Times New Roman" w:eastAsia="Times New Roman" w:hAnsi="Times New Roman" w:cs="Times New Roman"/>
          <w:sz w:val="28"/>
          <w:szCs w:val="28"/>
          <w:lang w:val="en-US"/>
        </w:rPr>
      </w:pPr>
      <w:r w:rsidRPr="007A33CB">
        <w:rPr>
          <w:rFonts w:ascii="Times New Roman" w:eastAsia="Times New Roman" w:hAnsi="Times New Roman" w:cs="Times New Roman"/>
          <w:i/>
          <w:sz w:val="28"/>
          <w:szCs w:val="28"/>
          <w:lang w:val="en-US"/>
        </w:rPr>
        <w:t>a)</w:t>
      </w:r>
      <w:r w:rsidRPr="007A33CB">
        <w:rPr>
          <w:rFonts w:ascii="Times New Roman" w:eastAsia="Times New Roman" w:hAnsi="Times New Roman" w:cs="Times New Roman"/>
          <w:sz w:val="28"/>
          <w:szCs w:val="28"/>
          <w:lang w:val="en-US"/>
        </w:rPr>
        <w:t xml:space="preserve"> Rà soát, đơn giản hóa thủ tục hành chính đáp ứng yêu cầu triển khai dịch vụ công trực tuyến mức độ 3, 4.</w:t>
      </w:r>
    </w:p>
    <w:p w14:paraId="1A01E29F" w14:textId="77777777" w:rsidR="007A33CB" w:rsidRPr="007A33CB" w:rsidRDefault="007A33CB" w:rsidP="007A33CB">
      <w:pPr>
        <w:spacing w:before="140" w:after="140" w:line="240" w:lineRule="auto"/>
        <w:ind w:firstLine="709"/>
        <w:jc w:val="both"/>
        <w:rPr>
          <w:rFonts w:ascii="Times New Roman" w:eastAsia="Times New Roman" w:hAnsi="Times New Roman" w:cs="Times New Roman"/>
          <w:sz w:val="28"/>
          <w:szCs w:val="28"/>
          <w:lang w:val="en-US"/>
        </w:rPr>
      </w:pPr>
      <w:r w:rsidRPr="007A33CB">
        <w:rPr>
          <w:rFonts w:ascii="Times New Roman" w:eastAsia="Times New Roman" w:hAnsi="Times New Roman" w:cs="Times New Roman"/>
          <w:i/>
          <w:sz w:val="28"/>
          <w:szCs w:val="28"/>
          <w:lang w:val="en-US"/>
        </w:rPr>
        <w:t>b)</w:t>
      </w:r>
      <w:r w:rsidRPr="007A33CB">
        <w:rPr>
          <w:rFonts w:ascii="Times New Roman" w:eastAsia="Times New Roman" w:hAnsi="Times New Roman" w:cs="Times New Roman"/>
          <w:sz w:val="28"/>
          <w:szCs w:val="28"/>
          <w:lang w:val="en-US"/>
        </w:rPr>
        <w:t xml:space="preserve"> Nghiên cứu, xây dựng bộ mã định danh điện tử của Bộ KH&amp;CN theo tiêu chuẩn Việt Nam phục vụ kết nối, chia sẻ dữ liệu giữa các hệ thống thông tin, cơ sở dữ liệu.</w:t>
      </w:r>
    </w:p>
    <w:p w14:paraId="555F9CE4" w14:textId="77777777" w:rsidR="007A33CB" w:rsidRPr="007A33CB" w:rsidRDefault="007A33CB" w:rsidP="007A33CB">
      <w:pPr>
        <w:spacing w:before="140" w:after="140" w:line="240" w:lineRule="auto"/>
        <w:ind w:firstLine="709"/>
        <w:jc w:val="both"/>
        <w:rPr>
          <w:rFonts w:ascii="Times New Roman" w:eastAsia="Times New Roman" w:hAnsi="Times New Roman" w:cs="Times New Roman"/>
          <w:sz w:val="28"/>
          <w:szCs w:val="28"/>
          <w:lang w:val="en-US"/>
        </w:rPr>
      </w:pPr>
      <w:r w:rsidRPr="007A33CB">
        <w:rPr>
          <w:rFonts w:ascii="Times New Roman" w:eastAsia="Times New Roman" w:hAnsi="Times New Roman" w:cs="Times New Roman"/>
          <w:i/>
          <w:sz w:val="28"/>
          <w:szCs w:val="28"/>
          <w:lang w:val="en-US"/>
        </w:rPr>
        <w:t>c)</w:t>
      </w:r>
      <w:r w:rsidRPr="007A33CB">
        <w:rPr>
          <w:rFonts w:ascii="Times New Roman" w:eastAsia="Times New Roman" w:hAnsi="Times New Roman" w:cs="Times New Roman"/>
          <w:sz w:val="28"/>
          <w:szCs w:val="28"/>
          <w:lang w:val="en-US"/>
        </w:rPr>
        <w:t xml:space="preserve"> Rà soát, sửa đổi, bổ sung Quy chế về công tác văn thư, lưu trữ, đáp ứng yêu cầu gửi, nhận văn bản điện tử, lưu trữ điện tử.</w:t>
      </w:r>
    </w:p>
    <w:p w14:paraId="5012BA55" w14:textId="77777777" w:rsidR="007A33CB" w:rsidRPr="007A33CB" w:rsidRDefault="007A33CB" w:rsidP="007A33CB">
      <w:pPr>
        <w:spacing w:before="140" w:after="140" w:line="240" w:lineRule="auto"/>
        <w:ind w:firstLine="709"/>
        <w:jc w:val="both"/>
        <w:rPr>
          <w:rFonts w:ascii="Times New Roman" w:eastAsia="Times New Roman" w:hAnsi="Times New Roman" w:cs="Times New Roman"/>
          <w:sz w:val="28"/>
          <w:szCs w:val="28"/>
          <w:lang w:val="en-US"/>
        </w:rPr>
      </w:pPr>
      <w:r w:rsidRPr="007A33CB">
        <w:rPr>
          <w:rFonts w:ascii="Times New Roman" w:eastAsia="Times New Roman" w:hAnsi="Times New Roman" w:cs="Times New Roman"/>
          <w:i/>
          <w:sz w:val="28"/>
          <w:szCs w:val="28"/>
          <w:lang w:val="en-US"/>
        </w:rPr>
        <w:t>d)</w:t>
      </w:r>
      <w:r w:rsidRPr="007A33CB">
        <w:rPr>
          <w:rFonts w:ascii="Times New Roman" w:eastAsia="Times New Roman" w:hAnsi="Times New Roman" w:cs="Times New Roman"/>
          <w:sz w:val="28"/>
          <w:szCs w:val="28"/>
          <w:lang w:val="en-US"/>
        </w:rPr>
        <w:t xml:space="preserve"> Rà soát, sửa đổi, bổ sung Quy chế làm việc của Bộ phù hợp với phương thức làm việc, chỉ đạo điều hành thông qua môi trường mạng.</w:t>
      </w:r>
    </w:p>
    <w:p w14:paraId="7983311B" w14:textId="77777777" w:rsidR="007A33CB" w:rsidRPr="007A33CB" w:rsidRDefault="007A33CB" w:rsidP="007A33CB">
      <w:pPr>
        <w:spacing w:before="140" w:after="140" w:line="240" w:lineRule="auto"/>
        <w:ind w:firstLine="709"/>
        <w:jc w:val="both"/>
        <w:rPr>
          <w:rFonts w:ascii="Times New Roman" w:eastAsia="Times New Roman" w:hAnsi="Times New Roman" w:cs="Times New Roman"/>
          <w:sz w:val="28"/>
          <w:szCs w:val="28"/>
          <w:lang w:val="en-US"/>
        </w:rPr>
      </w:pPr>
      <w:r w:rsidRPr="007A33CB">
        <w:rPr>
          <w:rFonts w:ascii="Times New Roman" w:eastAsia="Times New Roman" w:hAnsi="Times New Roman" w:cs="Times New Roman"/>
          <w:i/>
          <w:sz w:val="28"/>
          <w:szCs w:val="28"/>
          <w:lang w:val="en-US"/>
        </w:rPr>
        <w:t>đ)</w:t>
      </w:r>
      <w:r w:rsidRPr="007A33CB">
        <w:rPr>
          <w:rFonts w:ascii="Times New Roman" w:eastAsia="Times New Roman" w:hAnsi="Times New Roman" w:cs="Times New Roman"/>
          <w:sz w:val="28"/>
          <w:szCs w:val="28"/>
          <w:lang w:val="en-US"/>
        </w:rPr>
        <w:t xml:space="preserve"> Xây dựng Quy chế quản lý, vận hành và khai thác sử dụng các hệ thống thông tin phục vụ quản lý, điều hành và phát triển Chính phủ điện tử.</w:t>
      </w:r>
    </w:p>
    <w:p w14:paraId="38FFDE08" w14:textId="77777777" w:rsidR="007A33CB" w:rsidRPr="007A33CB" w:rsidRDefault="007A33CB" w:rsidP="007A33CB">
      <w:pPr>
        <w:spacing w:before="140" w:after="140"/>
        <w:ind w:firstLine="709"/>
        <w:jc w:val="both"/>
        <w:rPr>
          <w:rFonts w:ascii="Times New Roman" w:eastAsia="Times New Roman" w:hAnsi="Times New Roman" w:cs="Times New Roman"/>
          <w:b/>
          <w:sz w:val="28"/>
          <w:szCs w:val="28"/>
          <w:lang w:val="en-US"/>
        </w:rPr>
      </w:pPr>
      <w:r w:rsidRPr="007A33CB">
        <w:rPr>
          <w:rFonts w:ascii="Times New Roman" w:eastAsia="Times New Roman" w:hAnsi="Times New Roman" w:cs="Times New Roman"/>
          <w:b/>
          <w:sz w:val="28"/>
          <w:szCs w:val="28"/>
          <w:lang w:val="en-US"/>
        </w:rPr>
        <w:t>2. Xây dựng nền tảng công nghệ phát triển Chính phủ điện tử của Bộ KH&amp;CN</w:t>
      </w:r>
      <w:r w:rsidRPr="007A33CB">
        <w:rPr>
          <w:rFonts w:ascii="Times New Roman" w:eastAsia="Times New Roman" w:hAnsi="Times New Roman" w:cs="Times New Roman"/>
          <w:sz w:val="28"/>
          <w:szCs w:val="28"/>
          <w:lang w:val="en-US"/>
        </w:rPr>
        <w:t xml:space="preserve"> </w:t>
      </w:r>
    </w:p>
    <w:p w14:paraId="4AF5B13F" w14:textId="77777777" w:rsidR="007A33CB" w:rsidRPr="007A33CB" w:rsidRDefault="007A33CB" w:rsidP="007A33CB">
      <w:pPr>
        <w:spacing w:before="140" w:after="140" w:line="240" w:lineRule="auto"/>
        <w:jc w:val="both"/>
        <w:rPr>
          <w:rFonts w:ascii="Times New Roman" w:eastAsia="Times New Roman" w:hAnsi="Times New Roman" w:cs="Times New Roman"/>
          <w:color w:val="000000" w:themeColor="text1"/>
          <w:sz w:val="28"/>
          <w:szCs w:val="28"/>
          <w:lang w:val="en-US"/>
        </w:rPr>
      </w:pPr>
      <w:r w:rsidRPr="007A33CB">
        <w:rPr>
          <w:rFonts w:ascii="Times New Roman" w:eastAsia="Times New Roman" w:hAnsi="Times New Roman" w:cs="Times New Roman"/>
          <w:sz w:val="28"/>
          <w:szCs w:val="28"/>
          <w:lang w:val="en-US"/>
        </w:rPr>
        <w:t xml:space="preserve"> </w:t>
      </w:r>
      <w:r w:rsidRPr="007A33CB">
        <w:rPr>
          <w:rFonts w:ascii="Times New Roman" w:eastAsia="Times New Roman" w:hAnsi="Times New Roman" w:cs="Times New Roman"/>
          <w:sz w:val="28"/>
          <w:szCs w:val="28"/>
          <w:lang w:val="en-US"/>
        </w:rPr>
        <w:tab/>
      </w:r>
      <w:r w:rsidRPr="007A33CB">
        <w:rPr>
          <w:rFonts w:ascii="Times New Roman" w:eastAsia="Times New Roman" w:hAnsi="Times New Roman" w:cs="Times New Roman"/>
          <w:i/>
          <w:sz w:val="28"/>
          <w:szCs w:val="28"/>
          <w:lang w:val="en-US"/>
        </w:rPr>
        <w:t>a)</w:t>
      </w:r>
      <w:r w:rsidRPr="007A33CB">
        <w:rPr>
          <w:rFonts w:ascii="Times New Roman" w:eastAsia="Times New Roman" w:hAnsi="Times New Roman" w:cs="Times New Roman"/>
          <w:sz w:val="28"/>
          <w:szCs w:val="28"/>
          <w:lang w:val="en-US"/>
        </w:rPr>
        <w:t xml:space="preserve"> X</w:t>
      </w:r>
      <w:r w:rsidRPr="007A33CB">
        <w:rPr>
          <w:rFonts w:ascii="Times New Roman" w:eastAsia="Times New Roman" w:hAnsi="Times New Roman" w:cs="Times New Roman"/>
          <w:color w:val="000000" w:themeColor="text1"/>
          <w:sz w:val="28"/>
          <w:szCs w:val="28"/>
          <w:lang w:val="en-US"/>
        </w:rPr>
        <w:t>ây dựng, cập nhật, triển khai Kiến trúc Chính phủ của Bộ KH&amp;CN phù hợp với Khung Kiến trúc Chính phủ điện tử Việt Nam (phiên bản 2.0).</w:t>
      </w:r>
    </w:p>
    <w:p w14:paraId="4E9D9DA5" w14:textId="77777777" w:rsidR="007A33CB" w:rsidRPr="007A33CB" w:rsidRDefault="007A33CB" w:rsidP="007A33CB">
      <w:pPr>
        <w:spacing w:before="140" w:after="140" w:line="240" w:lineRule="auto"/>
        <w:jc w:val="both"/>
        <w:rPr>
          <w:rFonts w:ascii="Times New Roman" w:eastAsia="Times New Roman" w:hAnsi="Times New Roman" w:cs="Times New Roman"/>
          <w:color w:val="FF0000"/>
          <w:sz w:val="28"/>
          <w:szCs w:val="28"/>
          <w:lang w:val="en-US"/>
        </w:rPr>
      </w:pPr>
      <w:r w:rsidRPr="007A33CB">
        <w:rPr>
          <w:rFonts w:ascii="Times New Roman" w:eastAsia="Times New Roman" w:hAnsi="Times New Roman" w:cs="Times New Roman"/>
          <w:i/>
          <w:color w:val="000000" w:themeColor="text1"/>
          <w:sz w:val="28"/>
          <w:szCs w:val="28"/>
          <w:lang w:val="en-US"/>
        </w:rPr>
        <w:tab/>
        <w:t>b)</w:t>
      </w:r>
      <w:r w:rsidRPr="007A33CB">
        <w:rPr>
          <w:rFonts w:ascii="Times New Roman" w:eastAsia="Times New Roman" w:hAnsi="Times New Roman" w:cs="Times New Roman"/>
          <w:color w:val="000000" w:themeColor="text1"/>
          <w:sz w:val="28"/>
          <w:szCs w:val="28"/>
          <w:lang w:val="en-US"/>
        </w:rPr>
        <w:t xml:space="preserve"> </w:t>
      </w:r>
      <w:r w:rsidRPr="007A33CB">
        <w:rPr>
          <w:rFonts w:ascii="Times New Roman" w:eastAsia="Times New Roman" w:hAnsi="Times New Roman" w:cs="Times New Roman"/>
          <w:color w:val="000000" w:themeColor="text1"/>
          <w:spacing w:val="-2"/>
          <w:sz w:val="28"/>
          <w:szCs w:val="28"/>
          <w:lang w:val="en-US"/>
        </w:rPr>
        <w:t xml:space="preserve">Kết nối, liên thông các hệ thống thông tin, cơ sở dữ liệu của Bộ KH&amp;CN trong việc gửi, nhận văn bản điện tử, dịch vụ công trực tuyến, thông tin báo cáo, dữ </w:t>
      </w:r>
      <w:r w:rsidRPr="007A33CB">
        <w:rPr>
          <w:rFonts w:ascii="Times New Roman" w:eastAsia="Times New Roman" w:hAnsi="Times New Roman" w:cs="Times New Roman"/>
          <w:color w:val="000000" w:themeColor="text1"/>
          <w:spacing w:val="-2"/>
          <w:sz w:val="28"/>
          <w:szCs w:val="28"/>
          <w:lang w:val="en-US"/>
        </w:rPr>
        <w:lastRenderedPageBreak/>
        <w:t>liệu phục vụ chỉ đạo, điều hành, thủ tục hành chính... với nền tảng tích hợp, chia sẻ dữ liệu quốc gia thông qua nền tảng tích hợp, chia sẻ dữ liệu của Bộ KH&amp;CN.</w:t>
      </w:r>
    </w:p>
    <w:p w14:paraId="0FB5A207" w14:textId="77777777" w:rsidR="007A33CB" w:rsidRPr="007A33CB" w:rsidRDefault="007A33CB" w:rsidP="007A33CB">
      <w:pPr>
        <w:spacing w:before="140" w:after="140" w:line="240" w:lineRule="auto"/>
        <w:ind w:firstLine="709"/>
        <w:jc w:val="both"/>
        <w:rPr>
          <w:rFonts w:ascii="Times New Roman" w:eastAsia="Times New Roman" w:hAnsi="Times New Roman" w:cs="Times New Roman"/>
          <w:color w:val="000000" w:themeColor="text1"/>
          <w:sz w:val="28"/>
          <w:szCs w:val="28"/>
          <w:lang w:val="en-US"/>
        </w:rPr>
      </w:pPr>
      <w:r w:rsidRPr="007A33CB">
        <w:rPr>
          <w:rFonts w:ascii="Times New Roman" w:eastAsia="Times New Roman" w:hAnsi="Times New Roman" w:cs="Times New Roman"/>
          <w:color w:val="000000" w:themeColor="text1"/>
          <w:sz w:val="28"/>
          <w:szCs w:val="28"/>
          <w:lang w:val="en-US"/>
        </w:rPr>
        <w:t>c) Xây dựng, hoàn thiện các cơ sở dữ liệu chuyên ngành, kết nối, liên thông, chia sẻ với Hệ thống thông tin một cửa điện tử, Cổng Dịch vụ công của Bộ KH&amp;CN và Cổng Dịch vụ công quốc gia phục vụ người dân và doanh nghiệp.</w:t>
      </w:r>
    </w:p>
    <w:p w14:paraId="4615AD46" w14:textId="77777777" w:rsidR="007A33CB" w:rsidRPr="007A33CB" w:rsidRDefault="007A33CB" w:rsidP="007A33CB">
      <w:pPr>
        <w:spacing w:before="140" w:after="140" w:line="240" w:lineRule="auto"/>
        <w:ind w:firstLine="709"/>
        <w:jc w:val="both"/>
        <w:rPr>
          <w:rFonts w:ascii="Times New Roman" w:eastAsia="Times New Roman" w:hAnsi="Times New Roman" w:cs="Times New Roman"/>
          <w:color w:val="000000" w:themeColor="text1"/>
          <w:sz w:val="28"/>
          <w:szCs w:val="28"/>
          <w:lang w:val="en-US"/>
        </w:rPr>
      </w:pPr>
      <w:r w:rsidRPr="007A33CB">
        <w:rPr>
          <w:rFonts w:ascii="Times New Roman" w:eastAsia="Times New Roman" w:hAnsi="Times New Roman" w:cs="Times New Roman"/>
          <w:color w:val="000000" w:themeColor="text1"/>
          <w:sz w:val="28"/>
          <w:szCs w:val="28"/>
          <w:lang w:val="en-US"/>
        </w:rPr>
        <w:t>d) Thực hiện tái cấu trúc hạ tầng công nghệ thông tin của Bộ KH&amp;CN theo hướng kết hợp giữa mô hình tập trung và mô hình phân tán dựa trên công nghệ điện toán đám mây, tối ưu hóa hạ tầng công nghệ thông tin theo khu vực (thực hiện thuê dịch vụ của các nhà cung cấp hàng đầu tại Việt Nam) nhằm khai thác, sử dụng hiệu quả hạ tầng hiện có, đồng thời tăng cường khả năng bảo mật, sao lưu, phòng chống thảm họa, bảo đảm vận hành ổn định, an toàn, an ninh của hệ thống thông tin, cơ sở dữ liệu.</w:t>
      </w:r>
    </w:p>
    <w:p w14:paraId="48A54240" w14:textId="77777777" w:rsidR="007A33CB" w:rsidRPr="007A33CB" w:rsidRDefault="007A33CB" w:rsidP="007A33CB">
      <w:pPr>
        <w:spacing w:before="140" w:after="140" w:line="240" w:lineRule="auto"/>
        <w:ind w:firstLine="709"/>
        <w:jc w:val="both"/>
        <w:rPr>
          <w:rFonts w:ascii="Times New Roman" w:eastAsia="Times New Roman" w:hAnsi="Times New Roman" w:cs="Times New Roman"/>
          <w:color w:val="000000" w:themeColor="text1"/>
          <w:sz w:val="28"/>
          <w:szCs w:val="28"/>
          <w:lang w:val="en-US"/>
        </w:rPr>
      </w:pPr>
      <w:r w:rsidRPr="007A33CB">
        <w:rPr>
          <w:rFonts w:ascii="Times New Roman" w:eastAsia="Times New Roman" w:hAnsi="Times New Roman" w:cs="Times New Roman"/>
          <w:color w:val="000000" w:themeColor="text1"/>
          <w:sz w:val="28"/>
          <w:szCs w:val="28"/>
          <w:lang w:val="en-US"/>
        </w:rPr>
        <w:t>đ) Phối hợp với Bộ Thông tin và Truyền thông xây dựng các tiêu chuẩn, quy chuẩn kỹ thuật trong lĩnh vực xây dựng Chính phủ điện tử.</w:t>
      </w:r>
    </w:p>
    <w:p w14:paraId="06EB79B4" w14:textId="77777777" w:rsidR="007A33CB" w:rsidRPr="007A33CB" w:rsidRDefault="007A33CB" w:rsidP="007A33CB">
      <w:pPr>
        <w:spacing w:before="140" w:after="140" w:line="240" w:lineRule="auto"/>
        <w:ind w:firstLine="709"/>
        <w:jc w:val="both"/>
        <w:rPr>
          <w:rFonts w:ascii="Times New Roman" w:eastAsia="Times New Roman" w:hAnsi="Times New Roman" w:cs="Times New Roman"/>
          <w:b/>
          <w:sz w:val="28"/>
          <w:szCs w:val="28"/>
          <w:lang w:val="en-US"/>
        </w:rPr>
      </w:pPr>
      <w:r w:rsidRPr="007A33CB">
        <w:rPr>
          <w:rFonts w:ascii="Times New Roman" w:eastAsia="Times New Roman" w:hAnsi="Times New Roman" w:cs="Times New Roman"/>
          <w:b/>
          <w:color w:val="000000" w:themeColor="text1"/>
          <w:sz w:val="28"/>
          <w:szCs w:val="28"/>
          <w:lang w:val="en-US"/>
        </w:rPr>
        <w:t xml:space="preserve"> </w:t>
      </w:r>
      <w:r w:rsidRPr="007A33CB">
        <w:rPr>
          <w:rFonts w:ascii="Times New Roman" w:eastAsia="Times New Roman" w:hAnsi="Times New Roman" w:cs="Times New Roman"/>
          <w:b/>
          <w:sz w:val="28"/>
          <w:szCs w:val="28"/>
          <w:lang w:val="en-US"/>
        </w:rPr>
        <w:t>3.</w:t>
      </w:r>
      <w:r w:rsidRPr="007A33CB">
        <w:rPr>
          <w:rFonts w:ascii="Times New Roman" w:eastAsia="Times New Roman" w:hAnsi="Times New Roman" w:cs="Times New Roman"/>
          <w:sz w:val="28"/>
          <w:szCs w:val="28"/>
          <w:lang w:val="en-US"/>
        </w:rPr>
        <w:t xml:space="preserve"> </w:t>
      </w:r>
      <w:r w:rsidRPr="007A33CB">
        <w:rPr>
          <w:rFonts w:ascii="Times New Roman" w:eastAsia="Times New Roman" w:hAnsi="Times New Roman" w:cs="Times New Roman"/>
          <w:b/>
          <w:sz w:val="28"/>
          <w:szCs w:val="28"/>
          <w:lang w:val="en-US"/>
        </w:rPr>
        <w:t>Xây dựng, phát triển Chính phủ điện tử bảo đảm gắn kết chặt chẽ giữa ứng dụng công nghệ thông tin với cải cách hành chính, đổi mới lề lối, phương thức làm việc phục vụ người dân và doanh nghiệp</w:t>
      </w:r>
    </w:p>
    <w:p w14:paraId="12A8A9D0" w14:textId="77777777" w:rsidR="007A33CB" w:rsidRPr="007A33CB" w:rsidRDefault="007A33CB" w:rsidP="007A33CB">
      <w:pPr>
        <w:spacing w:before="140" w:after="140" w:line="240" w:lineRule="auto"/>
        <w:ind w:firstLine="709"/>
        <w:jc w:val="both"/>
        <w:rPr>
          <w:rFonts w:ascii="Times New Roman" w:eastAsia="Times New Roman" w:hAnsi="Times New Roman" w:cs="Times New Roman"/>
          <w:sz w:val="28"/>
          <w:szCs w:val="28"/>
          <w:lang w:val="en-US"/>
        </w:rPr>
      </w:pPr>
      <w:r w:rsidRPr="007A33CB">
        <w:rPr>
          <w:rFonts w:ascii="Times New Roman" w:eastAsia="Times New Roman" w:hAnsi="Times New Roman" w:cs="Times New Roman"/>
          <w:i/>
          <w:sz w:val="28"/>
          <w:szCs w:val="28"/>
          <w:lang w:val="en-US"/>
        </w:rPr>
        <w:t>a)</w:t>
      </w:r>
      <w:r w:rsidRPr="007A33CB">
        <w:rPr>
          <w:rFonts w:ascii="Times New Roman" w:eastAsia="Times New Roman" w:hAnsi="Times New Roman" w:cs="Times New Roman"/>
          <w:sz w:val="28"/>
          <w:szCs w:val="28"/>
          <w:lang w:val="en-US"/>
        </w:rPr>
        <w:t xml:space="preserve"> Nâng cấp, hoàn thiện Cổng dịch vụ công của Bộ KH&amp;CN sẵn sàng kết nối Cổng dịch vụ công quốc gia; Xây dựng Hệ thống thông tin một cửa điện tử tập trung của Bộ KH&amp;CN. </w:t>
      </w:r>
    </w:p>
    <w:p w14:paraId="6B87459C" w14:textId="77777777" w:rsidR="007A33CB" w:rsidRPr="007A33CB" w:rsidRDefault="007A33CB" w:rsidP="007A33CB">
      <w:pPr>
        <w:spacing w:before="140" w:after="140" w:line="240" w:lineRule="auto"/>
        <w:ind w:firstLine="709"/>
        <w:jc w:val="both"/>
        <w:rPr>
          <w:rFonts w:ascii="Times New Roman" w:eastAsia="Times New Roman" w:hAnsi="Times New Roman" w:cs="Times New Roman"/>
          <w:color w:val="000000" w:themeColor="text1"/>
          <w:sz w:val="28"/>
          <w:szCs w:val="28"/>
          <w:lang w:val="en-US"/>
        </w:rPr>
      </w:pPr>
      <w:r w:rsidRPr="007A33CB">
        <w:rPr>
          <w:rFonts w:ascii="Times New Roman" w:eastAsia="Times New Roman" w:hAnsi="Times New Roman" w:cs="Times New Roman"/>
          <w:i/>
          <w:sz w:val="28"/>
          <w:szCs w:val="28"/>
          <w:lang w:val="en-US"/>
        </w:rPr>
        <w:t>b)</w:t>
      </w:r>
      <w:r w:rsidRPr="007A33CB">
        <w:rPr>
          <w:rFonts w:ascii="Times New Roman" w:eastAsia="Times New Roman" w:hAnsi="Times New Roman" w:cs="Times New Roman"/>
          <w:sz w:val="28"/>
          <w:szCs w:val="28"/>
          <w:lang w:val="en-US"/>
        </w:rPr>
        <w:t xml:space="preserve"> Xây dựng </w:t>
      </w:r>
      <w:r w:rsidRPr="007A33CB">
        <w:rPr>
          <w:rFonts w:ascii="Times New Roman" w:eastAsia="Times New Roman" w:hAnsi="Times New Roman" w:cs="Times New Roman"/>
          <w:color w:val="000000" w:themeColor="text1"/>
          <w:sz w:val="28"/>
          <w:szCs w:val="28"/>
          <w:lang w:val="en-US"/>
        </w:rPr>
        <w:t xml:space="preserve">Hệ thống </w:t>
      </w:r>
      <w:bookmarkStart w:id="8" w:name="_Hlk6504180"/>
      <w:r w:rsidRPr="007A33CB">
        <w:rPr>
          <w:rFonts w:ascii="Times New Roman" w:eastAsia="Times New Roman" w:hAnsi="Times New Roman" w:cs="Times New Roman"/>
          <w:color w:val="000000" w:themeColor="text1"/>
          <w:sz w:val="28"/>
          <w:szCs w:val="28"/>
          <w:lang w:val="en-US"/>
        </w:rPr>
        <w:t xml:space="preserve">thông tin báo cáo của Bộ </w:t>
      </w:r>
      <w:r w:rsidRPr="007A33CB">
        <w:rPr>
          <w:rFonts w:ascii="Times New Roman" w:eastAsia="Times New Roman" w:hAnsi="Times New Roman" w:cs="Times New Roman"/>
          <w:sz w:val="28"/>
          <w:szCs w:val="28"/>
          <w:lang w:val="en-US"/>
        </w:rPr>
        <w:t>KH&amp;CN</w:t>
      </w:r>
      <w:r w:rsidRPr="007A33CB">
        <w:rPr>
          <w:rFonts w:ascii="Times New Roman" w:eastAsia="Times New Roman" w:hAnsi="Times New Roman" w:cs="Times New Roman"/>
          <w:color w:val="000000" w:themeColor="text1"/>
          <w:sz w:val="28"/>
          <w:szCs w:val="28"/>
          <w:lang w:val="en-US"/>
        </w:rPr>
        <w:t xml:space="preserve"> kết nối với Hệ thống thông tin báo cáo Chính phủ.</w:t>
      </w:r>
    </w:p>
    <w:bookmarkEnd w:id="8"/>
    <w:p w14:paraId="3F866297" w14:textId="77777777" w:rsidR="007A33CB" w:rsidRPr="007A33CB" w:rsidRDefault="007A33CB" w:rsidP="007A33CB">
      <w:pPr>
        <w:spacing w:before="140" w:after="140" w:line="240" w:lineRule="auto"/>
        <w:ind w:firstLine="709"/>
        <w:jc w:val="both"/>
        <w:rPr>
          <w:rFonts w:ascii="Times New Roman" w:eastAsia="Times New Roman" w:hAnsi="Times New Roman" w:cs="Times New Roman"/>
          <w:color w:val="000000" w:themeColor="text1"/>
          <w:sz w:val="28"/>
          <w:szCs w:val="28"/>
          <w:lang w:val="en-US"/>
        </w:rPr>
      </w:pPr>
      <w:r w:rsidRPr="007A33CB">
        <w:rPr>
          <w:rFonts w:ascii="Times New Roman" w:eastAsia="Times New Roman" w:hAnsi="Times New Roman" w:cs="Times New Roman"/>
          <w:i/>
          <w:color w:val="000000" w:themeColor="text1"/>
          <w:sz w:val="28"/>
          <w:szCs w:val="28"/>
          <w:lang w:val="en-US"/>
        </w:rPr>
        <w:t>c)</w:t>
      </w:r>
      <w:r w:rsidRPr="007A33CB">
        <w:rPr>
          <w:rFonts w:ascii="Times New Roman" w:eastAsia="Times New Roman" w:hAnsi="Times New Roman" w:cs="Times New Roman"/>
          <w:color w:val="000000" w:themeColor="text1"/>
          <w:sz w:val="28"/>
          <w:szCs w:val="28"/>
          <w:lang w:val="en-US"/>
        </w:rPr>
        <w:t xml:space="preserve"> Xây dựng, tích hợp Hệ thống thông tin tiếp nhận, trả lời phản ánh, kiến nghị của người dân, doanh nghiệp của Bộ </w:t>
      </w:r>
      <w:r w:rsidRPr="007A33CB">
        <w:rPr>
          <w:rFonts w:ascii="Times New Roman" w:eastAsia="Times New Roman" w:hAnsi="Times New Roman" w:cs="Times New Roman"/>
          <w:sz w:val="28"/>
          <w:szCs w:val="28"/>
          <w:lang w:val="en-US"/>
        </w:rPr>
        <w:t>KH&amp;CN</w:t>
      </w:r>
      <w:r w:rsidRPr="007A33CB">
        <w:rPr>
          <w:rFonts w:ascii="Times New Roman" w:eastAsia="Times New Roman" w:hAnsi="Times New Roman" w:cs="Times New Roman"/>
          <w:color w:val="000000" w:themeColor="text1"/>
          <w:sz w:val="28"/>
          <w:szCs w:val="28"/>
          <w:lang w:val="en-US"/>
        </w:rPr>
        <w:t xml:space="preserve"> kết nối với Hệ thống của Chính phủ.</w:t>
      </w:r>
    </w:p>
    <w:p w14:paraId="21810A82" w14:textId="77777777" w:rsidR="007A33CB" w:rsidRPr="007A33CB" w:rsidRDefault="007A33CB" w:rsidP="007A33CB">
      <w:pPr>
        <w:spacing w:before="140" w:after="140" w:line="240" w:lineRule="auto"/>
        <w:ind w:firstLine="709"/>
        <w:jc w:val="both"/>
        <w:rPr>
          <w:rFonts w:ascii="Times New Roman" w:eastAsia="Times New Roman" w:hAnsi="Times New Roman" w:cs="Times New Roman"/>
          <w:sz w:val="28"/>
          <w:szCs w:val="28"/>
          <w:lang w:val="en-US"/>
        </w:rPr>
      </w:pPr>
      <w:r w:rsidRPr="007A33CB">
        <w:rPr>
          <w:rFonts w:ascii="Times New Roman" w:eastAsia="Times New Roman" w:hAnsi="Times New Roman" w:cs="Times New Roman"/>
          <w:i/>
          <w:color w:val="000000" w:themeColor="text1"/>
          <w:sz w:val="28"/>
          <w:szCs w:val="28"/>
          <w:lang w:val="en-US"/>
        </w:rPr>
        <w:t>d</w:t>
      </w:r>
      <w:r w:rsidRPr="007A33CB">
        <w:rPr>
          <w:rFonts w:ascii="Times New Roman" w:eastAsia="Times New Roman" w:hAnsi="Times New Roman" w:cs="Times New Roman"/>
          <w:sz w:val="28"/>
          <w:szCs w:val="28"/>
          <w:lang w:val="en-US"/>
        </w:rPr>
        <w:t>) Xây dựng Hệ thống thông tin phục vụ họp và xử lý công việc của Bộ KH&amp;CN.</w:t>
      </w:r>
    </w:p>
    <w:p w14:paraId="6E7CD3EC" w14:textId="77777777" w:rsidR="007A33CB" w:rsidRPr="007A33CB" w:rsidRDefault="007A33CB" w:rsidP="007A33CB">
      <w:pPr>
        <w:spacing w:before="140" w:after="140" w:line="240" w:lineRule="auto"/>
        <w:ind w:firstLine="709"/>
        <w:jc w:val="both"/>
        <w:rPr>
          <w:rFonts w:ascii="Times New Roman" w:eastAsia="Times New Roman" w:hAnsi="Times New Roman" w:cs="Times New Roman"/>
          <w:color w:val="000000" w:themeColor="text1"/>
          <w:sz w:val="28"/>
          <w:szCs w:val="28"/>
          <w:lang w:val="en-US"/>
        </w:rPr>
      </w:pPr>
      <w:r w:rsidRPr="007A33CB">
        <w:rPr>
          <w:rFonts w:ascii="Times New Roman" w:eastAsia="Times New Roman" w:hAnsi="Times New Roman" w:cs="Times New Roman"/>
          <w:i/>
          <w:color w:val="000000" w:themeColor="text1"/>
          <w:sz w:val="28"/>
          <w:szCs w:val="28"/>
          <w:lang w:val="en-US"/>
        </w:rPr>
        <w:t>đ)</w:t>
      </w:r>
      <w:r w:rsidRPr="007A33CB">
        <w:rPr>
          <w:rFonts w:ascii="Times New Roman" w:eastAsia="Times New Roman" w:hAnsi="Times New Roman" w:cs="Times New Roman"/>
          <w:color w:val="000000" w:themeColor="text1"/>
          <w:sz w:val="28"/>
          <w:szCs w:val="28"/>
          <w:lang w:val="en-US"/>
        </w:rPr>
        <w:t xml:space="preserve"> Tổ chức chuẩn hóa cấu trúc, hệ thống hóa mã định danh, thực hiện số hóa dữ liệu và cung cấp danh mục dữ liệu đã được số hóa theo quy định để tổ chức tích hợp, chia sẻ giữa các hệ thống thông tin của các cơ quan nhà nước bảo đảm dữ liệu được thu thập một lần. </w:t>
      </w:r>
    </w:p>
    <w:p w14:paraId="45DAF580" w14:textId="77777777" w:rsidR="007A33CB" w:rsidRPr="007A33CB" w:rsidRDefault="007A33CB" w:rsidP="007A33CB">
      <w:pPr>
        <w:spacing w:before="140" w:after="140" w:line="240" w:lineRule="auto"/>
        <w:ind w:firstLine="709"/>
        <w:jc w:val="both"/>
        <w:rPr>
          <w:rFonts w:ascii="Times New Roman" w:eastAsia="Times New Roman" w:hAnsi="Times New Roman" w:cs="Times New Roman"/>
          <w:color w:val="000000" w:themeColor="text1"/>
          <w:sz w:val="28"/>
          <w:szCs w:val="28"/>
          <w:lang w:val="en-US"/>
        </w:rPr>
      </w:pPr>
      <w:r w:rsidRPr="007A33CB">
        <w:rPr>
          <w:rFonts w:ascii="Times New Roman" w:eastAsia="Times New Roman" w:hAnsi="Times New Roman" w:cs="Times New Roman"/>
          <w:i/>
          <w:color w:val="000000" w:themeColor="text1"/>
          <w:sz w:val="28"/>
          <w:szCs w:val="28"/>
          <w:lang w:val="en-US"/>
        </w:rPr>
        <w:t>e)</w:t>
      </w:r>
      <w:r w:rsidRPr="007A33CB">
        <w:rPr>
          <w:rFonts w:ascii="Times New Roman" w:eastAsia="Times New Roman" w:hAnsi="Times New Roman" w:cs="Times New Roman"/>
          <w:color w:val="000000" w:themeColor="text1"/>
          <w:sz w:val="28"/>
          <w:szCs w:val="28"/>
          <w:lang w:val="en-US"/>
        </w:rPr>
        <w:t xml:space="preserve"> Phối hợp với Văn phòng Chính phủ thực hiện mở dữ liệu, cung cấp dữ liệu mở của Chính phủ, tích hợp với Hệ tri thức Việt số hóa.</w:t>
      </w:r>
    </w:p>
    <w:p w14:paraId="7C091792" w14:textId="77777777" w:rsidR="007A33CB" w:rsidRPr="007A33CB" w:rsidRDefault="007A33CB" w:rsidP="007A33CB">
      <w:pPr>
        <w:spacing w:before="140" w:after="140" w:line="240" w:lineRule="auto"/>
        <w:ind w:firstLine="709"/>
        <w:jc w:val="both"/>
        <w:rPr>
          <w:rFonts w:ascii="Times New Roman" w:eastAsia="Times New Roman" w:hAnsi="Times New Roman" w:cs="Times New Roman"/>
          <w:b/>
          <w:color w:val="000000" w:themeColor="text1"/>
          <w:sz w:val="28"/>
          <w:szCs w:val="28"/>
          <w:lang w:val="en-US"/>
        </w:rPr>
      </w:pPr>
      <w:r w:rsidRPr="007A33CB">
        <w:rPr>
          <w:rFonts w:ascii="Times New Roman" w:eastAsia="Times New Roman" w:hAnsi="Times New Roman" w:cs="Times New Roman"/>
          <w:b/>
          <w:color w:val="000000" w:themeColor="text1"/>
          <w:sz w:val="28"/>
          <w:szCs w:val="28"/>
          <w:lang w:val="en-US"/>
        </w:rPr>
        <w:t xml:space="preserve">4. Xây dựng Chính phủ điện tử bảo đảm gắn kết chặt chẽ với bảo đảm an toàn thông tin, </w:t>
      </w:r>
      <w:proofErr w:type="gramStart"/>
      <w:r w:rsidRPr="007A33CB">
        <w:rPr>
          <w:rFonts w:ascii="Times New Roman" w:eastAsia="Times New Roman" w:hAnsi="Times New Roman" w:cs="Times New Roman"/>
          <w:b/>
          <w:color w:val="000000" w:themeColor="text1"/>
          <w:sz w:val="28"/>
          <w:szCs w:val="28"/>
          <w:lang w:val="en-US"/>
        </w:rPr>
        <w:t>an</w:t>
      </w:r>
      <w:proofErr w:type="gramEnd"/>
      <w:r w:rsidRPr="007A33CB">
        <w:rPr>
          <w:rFonts w:ascii="Times New Roman" w:eastAsia="Times New Roman" w:hAnsi="Times New Roman" w:cs="Times New Roman"/>
          <w:b/>
          <w:color w:val="000000" w:themeColor="text1"/>
          <w:sz w:val="28"/>
          <w:szCs w:val="28"/>
          <w:lang w:val="en-US"/>
        </w:rPr>
        <w:t xml:space="preserve"> ninh mạng, an ninh quốc gia, bảo vệ thông tin cá nhân</w:t>
      </w:r>
    </w:p>
    <w:p w14:paraId="03DA47B6" w14:textId="77777777" w:rsidR="007A33CB" w:rsidRPr="007A33CB" w:rsidRDefault="007A33CB" w:rsidP="007A33CB">
      <w:pPr>
        <w:spacing w:before="140" w:after="140" w:line="240" w:lineRule="auto"/>
        <w:ind w:firstLine="709"/>
        <w:jc w:val="both"/>
        <w:rPr>
          <w:rFonts w:ascii="Times New Roman" w:eastAsia="Times New Roman" w:hAnsi="Times New Roman" w:cs="Times New Roman"/>
          <w:color w:val="000000" w:themeColor="text1"/>
          <w:sz w:val="28"/>
          <w:szCs w:val="28"/>
          <w:lang w:val="en-US"/>
        </w:rPr>
      </w:pPr>
      <w:r w:rsidRPr="007A33CB">
        <w:rPr>
          <w:rFonts w:ascii="Times New Roman" w:eastAsia="Times New Roman" w:hAnsi="Times New Roman" w:cs="Times New Roman"/>
          <w:i/>
          <w:color w:val="000000" w:themeColor="text1"/>
          <w:sz w:val="28"/>
          <w:szCs w:val="28"/>
          <w:lang w:val="en-US"/>
        </w:rPr>
        <w:t>a)</w:t>
      </w:r>
      <w:r w:rsidRPr="007A33CB">
        <w:rPr>
          <w:rFonts w:ascii="Times New Roman" w:eastAsia="Times New Roman" w:hAnsi="Times New Roman" w:cs="Times New Roman"/>
          <w:color w:val="000000" w:themeColor="text1"/>
          <w:sz w:val="28"/>
          <w:szCs w:val="28"/>
          <w:lang w:val="en-US"/>
        </w:rPr>
        <w:t xml:space="preserve"> Xây dựng và triển khai các giải pháp bảo đảm an toàn thông tin phục vụ phát triển Chính phủ điện tử.</w:t>
      </w:r>
    </w:p>
    <w:p w14:paraId="67FDB468" w14:textId="77777777" w:rsidR="007A33CB" w:rsidRPr="007A33CB" w:rsidRDefault="007A33CB" w:rsidP="007A33CB">
      <w:pPr>
        <w:spacing w:before="140" w:after="140" w:line="240" w:lineRule="auto"/>
        <w:ind w:firstLine="709"/>
        <w:jc w:val="both"/>
        <w:rPr>
          <w:rFonts w:ascii="Times New Roman" w:eastAsia="Times New Roman" w:hAnsi="Times New Roman" w:cs="Times New Roman"/>
          <w:color w:val="000000" w:themeColor="text1"/>
          <w:sz w:val="28"/>
          <w:szCs w:val="28"/>
          <w:lang w:val="en-US"/>
        </w:rPr>
      </w:pPr>
      <w:r w:rsidRPr="007A33CB">
        <w:rPr>
          <w:rFonts w:ascii="Times New Roman" w:eastAsia="Times New Roman" w:hAnsi="Times New Roman" w:cs="Times New Roman"/>
          <w:i/>
          <w:color w:val="000000" w:themeColor="text1"/>
          <w:sz w:val="28"/>
          <w:szCs w:val="28"/>
          <w:lang w:val="en-US"/>
        </w:rPr>
        <w:t>b)</w:t>
      </w:r>
      <w:r w:rsidRPr="007A33CB">
        <w:rPr>
          <w:rFonts w:ascii="Times New Roman" w:eastAsia="Times New Roman" w:hAnsi="Times New Roman" w:cs="Times New Roman"/>
          <w:color w:val="000000" w:themeColor="text1"/>
          <w:sz w:val="28"/>
          <w:szCs w:val="28"/>
          <w:lang w:val="en-US"/>
        </w:rPr>
        <w:t xml:space="preserve"> Triển khai ứng dụng chữ ký số, xác thực điện tử cho các hệ thống thông tin tại Bộ KH&amp;CN.</w:t>
      </w:r>
    </w:p>
    <w:p w14:paraId="0AFEE8D4" w14:textId="77777777" w:rsidR="007A33CB" w:rsidRPr="007A33CB" w:rsidRDefault="007A33CB" w:rsidP="007A33CB">
      <w:pPr>
        <w:shd w:val="clear" w:color="auto" w:fill="FFFFFF"/>
        <w:spacing w:before="140" w:after="140" w:line="240" w:lineRule="auto"/>
        <w:ind w:firstLine="709"/>
        <w:jc w:val="both"/>
        <w:rPr>
          <w:rFonts w:ascii="Times New Roman" w:eastAsia="Times New Roman" w:hAnsi="Times New Roman" w:cs="Times New Roman"/>
          <w:b/>
          <w:sz w:val="28"/>
          <w:szCs w:val="28"/>
          <w:lang w:val="en-US"/>
        </w:rPr>
      </w:pPr>
      <w:r w:rsidRPr="007A33CB">
        <w:rPr>
          <w:rFonts w:ascii="Times New Roman" w:eastAsia="Times New Roman" w:hAnsi="Times New Roman" w:cs="Times New Roman"/>
          <w:b/>
          <w:sz w:val="28"/>
          <w:szCs w:val="28"/>
          <w:lang w:val="en-US"/>
        </w:rPr>
        <w:lastRenderedPageBreak/>
        <w:t>5.</w:t>
      </w:r>
      <w:r w:rsidRPr="007A33CB">
        <w:rPr>
          <w:rFonts w:ascii="Times New Roman" w:eastAsia="Times New Roman" w:hAnsi="Times New Roman" w:cs="Times New Roman"/>
          <w:sz w:val="28"/>
          <w:szCs w:val="28"/>
          <w:lang w:val="en-US"/>
        </w:rPr>
        <w:t xml:space="preserve"> </w:t>
      </w:r>
      <w:r w:rsidRPr="007A33CB">
        <w:rPr>
          <w:rFonts w:ascii="Times New Roman" w:eastAsia="Times New Roman" w:hAnsi="Times New Roman" w:cs="Times New Roman"/>
          <w:b/>
          <w:sz w:val="28"/>
          <w:szCs w:val="28"/>
          <w:lang w:val="en-US"/>
        </w:rPr>
        <w:t>Bảo đảm các nguồn lực triển khai xây dựng Chính phủ điện tử</w:t>
      </w:r>
    </w:p>
    <w:p w14:paraId="7036C7D5" w14:textId="77777777" w:rsidR="007A33CB" w:rsidRPr="007A33CB" w:rsidRDefault="007A33CB" w:rsidP="007A33CB">
      <w:pPr>
        <w:shd w:val="clear" w:color="auto" w:fill="FFFFFF"/>
        <w:spacing w:before="120" w:after="120" w:line="240" w:lineRule="auto"/>
        <w:ind w:firstLine="709"/>
        <w:jc w:val="both"/>
        <w:rPr>
          <w:rFonts w:ascii="Times New Roman" w:eastAsia="Times New Roman" w:hAnsi="Times New Roman" w:cs="Times New Roman"/>
          <w:color w:val="000000" w:themeColor="text1"/>
          <w:sz w:val="28"/>
          <w:szCs w:val="28"/>
          <w:lang w:val="en-US"/>
        </w:rPr>
      </w:pPr>
      <w:r w:rsidRPr="007A33CB">
        <w:rPr>
          <w:rFonts w:ascii="Times New Roman" w:eastAsia="Times New Roman" w:hAnsi="Times New Roman" w:cs="Times New Roman"/>
          <w:i/>
          <w:sz w:val="28"/>
          <w:szCs w:val="28"/>
          <w:lang w:val="en-US"/>
        </w:rPr>
        <w:t xml:space="preserve">a) </w:t>
      </w:r>
      <w:r w:rsidRPr="007A33CB">
        <w:rPr>
          <w:rFonts w:ascii="Times New Roman" w:eastAsia="Times New Roman" w:hAnsi="Times New Roman" w:cs="Times New Roman"/>
          <w:color w:val="000000" w:themeColor="text1"/>
          <w:sz w:val="28"/>
          <w:szCs w:val="28"/>
          <w:lang w:val="en-US"/>
        </w:rPr>
        <w:t>Huy động các nguồn lực ưu tiên xây dựng Chính phủ điện tử theo hình thức thuê dịch vụ công nghệ thông tin trọn gói do các doanh nghiệp công nghệ thông tin cung cấp, sử dụng nguồn vốn ngân sách nhà nước theo quy định hiện hành, không sử dụng nguồn vốn vay ODA có điều kiện ràng buộc để triển khai xây dựng hệ thống Chính phủ điện tử.</w:t>
      </w:r>
    </w:p>
    <w:p w14:paraId="009D26C7" w14:textId="77777777" w:rsidR="007A33CB" w:rsidRPr="007A33CB" w:rsidRDefault="007A33CB" w:rsidP="007A33CB">
      <w:pPr>
        <w:shd w:val="clear" w:color="auto" w:fill="FFFFFF"/>
        <w:spacing w:before="120" w:after="120" w:line="240" w:lineRule="auto"/>
        <w:ind w:firstLine="709"/>
        <w:jc w:val="both"/>
        <w:rPr>
          <w:rFonts w:ascii="Times New Roman" w:eastAsia="Times New Roman" w:hAnsi="Times New Roman" w:cs="Times New Roman"/>
          <w:color w:val="000000" w:themeColor="text1"/>
          <w:sz w:val="28"/>
          <w:szCs w:val="28"/>
          <w:lang w:val="en-US"/>
        </w:rPr>
      </w:pPr>
      <w:r w:rsidRPr="007A33CB">
        <w:rPr>
          <w:rFonts w:ascii="Times New Roman" w:eastAsia="Times New Roman" w:hAnsi="Times New Roman" w:cs="Times New Roman"/>
          <w:i/>
          <w:color w:val="000000" w:themeColor="text1"/>
          <w:sz w:val="28"/>
          <w:szCs w:val="28"/>
          <w:lang w:val="en-US"/>
        </w:rPr>
        <w:t>b)</w:t>
      </w:r>
      <w:r w:rsidRPr="007A33CB">
        <w:rPr>
          <w:rFonts w:ascii="Times New Roman" w:eastAsia="Times New Roman" w:hAnsi="Times New Roman" w:cs="Times New Roman"/>
          <w:color w:val="000000" w:themeColor="text1"/>
          <w:sz w:val="28"/>
          <w:szCs w:val="28"/>
          <w:lang w:val="en-US"/>
        </w:rPr>
        <w:t xml:space="preserve"> Bố trí nguồn kinh phí thường xuyên để triển khai xây dựng và phát triển Chính phủ điện tử tại Bộ KH&amp;CN.</w:t>
      </w:r>
    </w:p>
    <w:p w14:paraId="27E53F17" w14:textId="77777777" w:rsidR="007A33CB" w:rsidRPr="007A33CB" w:rsidRDefault="007A33CB" w:rsidP="007A33CB">
      <w:pPr>
        <w:shd w:val="clear" w:color="auto" w:fill="FFFFFF"/>
        <w:spacing w:before="120" w:after="120" w:line="240" w:lineRule="auto"/>
        <w:ind w:firstLine="709"/>
        <w:jc w:val="both"/>
        <w:rPr>
          <w:rFonts w:ascii="Times New Roman" w:eastAsia="Times New Roman" w:hAnsi="Times New Roman" w:cs="Times New Roman"/>
          <w:color w:val="000000" w:themeColor="text1"/>
          <w:sz w:val="28"/>
          <w:szCs w:val="28"/>
          <w:lang w:val="en-US"/>
        </w:rPr>
      </w:pPr>
      <w:r w:rsidRPr="007A33CB">
        <w:rPr>
          <w:rFonts w:ascii="Times New Roman" w:eastAsia="Times New Roman" w:hAnsi="Times New Roman" w:cs="Times New Roman"/>
          <w:i/>
          <w:color w:val="000000" w:themeColor="text1"/>
          <w:sz w:val="28"/>
          <w:szCs w:val="28"/>
          <w:lang w:val="en-US"/>
        </w:rPr>
        <w:t>c)</w:t>
      </w:r>
      <w:r w:rsidRPr="007A33CB">
        <w:rPr>
          <w:rFonts w:ascii="Times New Roman" w:eastAsia="Times New Roman" w:hAnsi="Times New Roman" w:cs="Times New Roman"/>
          <w:color w:val="000000" w:themeColor="text1"/>
          <w:sz w:val="28"/>
          <w:szCs w:val="28"/>
          <w:lang w:val="en-US"/>
        </w:rPr>
        <w:t xml:space="preserve"> Tiếp tục triển khai Chương trình nghiên cứu khoa học, phát triển công nghệ, các giải pháp tích hợp, ứng dụng, sản phẩm công nghệ thông tin phục vụ xây dựng Chính phủ điện tử hướng tới nền kinh tế số, xã hội số dựa trên dữ liệu mở, ứng dụng các công nghệ mới như trí tuệ nhân tạo (AI), chuỗi khối (Blockchain), Internet kết nối vạn vật (IoT), dữ liệu lớn (Big Data), giao diện lập trình ứng dụng mở (Open API).</w:t>
      </w:r>
    </w:p>
    <w:p w14:paraId="20B221F0" w14:textId="77777777" w:rsidR="007A33CB" w:rsidRPr="007A33CB" w:rsidRDefault="007A33CB" w:rsidP="007A33CB">
      <w:pPr>
        <w:shd w:val="clear" w:color="auto" w:fill="FFFFFF"/>
        <w:spacing w:before="120" w:after="120" w:line="240" w:lineRule="auto"/>
        <w:ind w:firstLine="709"/>
        <w:jc w:val="both"/>
        <w:rPr>
          <w:rFonts w:ascii="Times New Roman" w:eastAsia="Times New Roman" w:hAnsi="Times New Roman" w:cs="Times New Roman"/>
          <w:color w:val="000000" w:themeColor="text1"/>
          <w:spacing w:val="-4"/>
          <w:sz w:val="28"/>
          <w:szCs w:val="28"/>
          <w:lang w:val="en-US"/>
        </w:rPr>
      </w:pPr>
      <w:r w:rsidRPr="007A33CB">
        <w:rPr>
          <w:rFonts w:ascii="Times New Roman" w:eastAsia="Times New Roman" w:hAnsi="Times New Roman" w:cs="Times New Roman"/>
          <w:i/>
          <w:color w:val="000000" w:themeColor="text1"/>
          <w:spacing w:val="-4"/>
          <w:sz w:val="28"/>
          <w:szCs w:val="28"/>
          <w:lang w:val="en-US"/>
        </w:rPr>
        <w:t>d)</w:t>
      </w:r>
      <w:r w:rsidRPr="007A33CB">
        <w:rPr>
          <w:rFonts w:ascii="Times New Roman" w:eastAsia="Times New Roman" w:hAnsi="Times New Roman" w:cs="Times New Roman"/>
          <w:color w:val="000000" w:themeColor="text1"/>
          <w:spacing w:val="-4"/>
          <w:sz w:val="28"/>
          <w:szCs w:val="28"/>
          <w:lang w:val="en-US"/>
        </w:rPr>
        <w:t xml:space="preserve"> Tổ chức đào tạo, tập huấn cho các cán bộ, công chức, viên chức về Chính phủ điện tử, khai thác sử dụng các hệ thống thông tin, dịch vụ công trực tuyến mức độ 3,4 và làm việc trên môi trường mạng; kỹ năng về bảo đảm an toàn thông tin.</w:t>
      </w:r>
    </w:p>
    <w:p w14:paraId="6CCCA53A" w14:textId="77777777" w:rsidR="007A33CB" w:rsidRPr="007A33CB" w:rsidRDefault="007A33CB" w:rsidP="007A33CB">
      <w:pPr>
        <w:shd w:val="clear" w:color="auto" w:fill="FFFFFF"/>
        <w:spacing w:before="120" w:after="120" w:line="240" w:lineRule="auto"/>
        <w:ind w:firstLine="709"/>
        <w:jc w:val="both"/>
        <w:rPr>
          <w:rFonts w:ascii="Times New Roman" w:eastAsia="Times New Roman" w:hAnsi="Times New Roman" w:cs="Times New Roman"/>
          <w:color w:val="000000" w:themeColor="text1"/>
          <w:sz w:val="28"/>
          <w:szCs w:val="28"/>
          <w:lang w:val="en-US"/>
        </w:rPr>
      </w:pPr>
      <w:r w:rsidRPr="007A33CB">
        <w:rPr>
          <w:rFonts w:ascii="Times New Roman" w:eastAsia="Times New Roman" w:hAnsi="Times New Roman" w:cs="Times New Roman"/>
          <w:i/>
          <w:color w:val="000000" w:themeColor="text1"/>
          <w:sz w:val="28"/>
          <w:szCs w:val="28"/>
          <w:lang w:val="en-US"/>
        </w:rPr>
        <w:t>đ)</w:t>
      </w:r>
      <w:r w:rsidRPr="007A33CB">
        <w:rPr>
          <w:rFonts w:ascii="Times New Roman" w:eastAsia="Times New Roman" w:hAnsi="Times New Roman" w:cs="Times New Roman"/>
          <w:color w:val="000000" w:themeColor="text1"/>
          <w:sz w:val="28"/>
          <w:szCs w:val="28"/>
          <w:lang w:val="en-US"/>
        </w:rPr>
        <w:t xml:space="preserve"> Tích cực triển khai chương trình truyền thông để nâng cao nhận thức, thay đổi thói quen hành vi, tạo sự đồng thuận của người dân, doanh nghiệp về phát triển Chính phủ điện tử.</w:t>
      </w:r>
    </w:p>
    <w:p w14:paraId="01EB8AA3" w14:textId="77777777" w:rsidR="007A33CB" w:rsidRPr="007A33CB" w:rsidRDefault="007A33CB" w:rsidP="007A33CB">
      <w:pPr>
        <w:shd w:val="clear" w:color="auto" w:fill="FFFFFF"/>
        <w:spacing w:before="120" w:after="120" w:line="240" w:lineRule="auto"/>
        <w:ind w:firstLine="709"/>
        <w:jc w:val="both"/>
        <w:rPr>
          <w:rFonts w:ascii="Times New Roman" w:eastAsia="Times New Roman" w:hAnsi="Times New Roman" w:cs="Times New Roman"/>
          <w:b/>
          <w:color w:val="000000" w:themeColor="text1"/>
          <w:sz w:val="28"/>
          <w:szCs w:val="28"/>
          <w:lang w:val="en-US"/>
        </w:rPr>
      </w:pPr>
      <w:r w:rsidRPr="007A33CB">
        <w:rPr>
          <w:rFonts w:ascii="Times New Roman" w:eastAsia="Times New Roman" w:hAnsi="Times New Roman" w:cs="Times New Roman"/>
          <w:b/>
          <w:color w:val="000000" w:themeColor="text1"/>
          <w:sz w:val="28"/>
          <w:szCs w:val="28"/>
          <w:lang w:val="en-US"/>
        </w:rPr>
        <w:t>6. Thiết lập cơ chế bảo đảm thực thi</w:t>
      </w:r>
    </w:p>
    <w:p w14:paraId="443241F1" w14:textId="77777777" w:rsidR="007A33CB" w:rsidRPr="007A33CB" w:rsidRDefault="007A33CB" w:rsidP="007A33CB">
      <w:pPr>
        <w:shd w:val="clear" w:color="auto" w:fill="FFFFFF"/>
        <w:spacing w:before="120" w:after="120" w:line="240" w:lineRule="auto"/>
        <w:ind w:firstLine="709"/>
        <w:jc w:val="both"/>
        <w:rPr>
          <w:rFonts w:ascii="Times New Roman" w:eastAsia="Times New Roman" w:hAnsi="Times New Roman" w:cs="Times New Roman"/>
          <w:color w:val="000000" w:themeColor="text1"/>
          <w:sz w:val="28"/>
          <w:szCs w:val="28"/>
          <w:lang w:val="en-US"/>
        </w:rPr>
      </w:pPr>
      <w:r w:rsidRPr="007A33CB">
        <w:rPr>
          <w:rFonts w:ascii="Times New Roman" w:eastAsia="Times New Roman" w:hAnsi="Times New Roman" w:cs="Times New Roman"/>
          <w:i/>
          <w:color w:val="000000" w:themeColor="text1"/>
          <w:sz w:val="28"/>
          <w:szCs w:val="28"/>
          <w:lang w:val="en-US"/>
        </w:rPr>
        <w:t>a)</w:t>
      </w:r>
      <w:r w:rsidRPr="007A33CB">
        <w:rPr>
          <w:rFonts w:ascii="Times New Roman" w:eastAsia="Times New Roman" w:hAnsi="Times New Roman" w:cs="Times New Roman"/>
          <w:color w:val="000000" w:themeColor="text1"/>
          <w:sz w:val="28"/>
          <w:szCs w:val="28"/>
          <w:lang w:val="en-US"/>
        </w:rPr>
        <w:t xml:space="preserve"> Triển khai hoạt động của Ban Chỉ đạo xây dựng Chính phủ điện tử tại Bộ KH&amp;CN, bảo đảm thực thi có hiệu quả Nghị quyết số 17/NQ-CP.</w:t>
      </w:r>
    </w:p>
    <w:p w14:paraId="57189344" w14:textId="77777777" w:rsidR="007A33CB" w:rsidRPr="007A33CB" w:rsidRDefault="007A33CB" w:rsidP="007A33CB">
      <w:pPr>
        <w:shd w:val="clear" w:color="auto" w:fill="FFFFFF"/>
        <w:spacing w:before="120" w:after="120" w:line="240" w:lineRule="auto"/>
        <w:ind w:firstLine="709"/>
        <w:jc w:val="both"/>
        <w:rPr>
          <w:rFonts w:ascii="Times New Roman" w:eastAsia="Times New Roman" w:hAnsi="Times New Roman" w:cs="Times New Roman"/>
          <w:color w:val="000000" w:themeColor="text1"/>
          <w:sz w:val="28"/>
          <w:szCs w:val="28"/>
          <w:lang w:val="en-US"/>
        </w:rPr>
      </w:pPr>
      <w:r w:rsidRPr="007A33CB">
        <w:rPr>
          <w:rFonts w:ascii="Times New Roman" w:eastAsia="Times New Roman" w:hAnsi="Times New Roman" w:cs="Times New Roman"/>
          <w:i/>
          <w:color w:val="000000" w:themeColor="text1"/>
          <w:sz w:val="28"/>
          <w:szCs w:val="28"/>
          <w:lang w:val="en-US"/>
        </w:rPr>
        <w:t>b)</w:t>
      </w:r>
      <w:r w:rsidRPr="007A33CB">
        <w:rPr>
          <w:rFonts w:ascii="Times New Roman" w:eastAsia="Times New Roman" w:hAnsi="Times New Roman" w:cs="Times New Roman"/>
          <w:color w:val="000000" w:themeColor="text1"/>
          <w:sz w:val="28"/>
          <w:szCs w:val="28"/>
          <w:lang w:val="en-US"/>
        </w:rPr>
        <w:t xml:space="preserve"> Kiểm tra, theo dõi, đôn đốc việc triển khai thực hiện Kế hoạch này, giải quyết kịp thời những khó khăn, vướng mắc để bảo đảm thực thi hiệu quả mục tiêu xây dựng Chính phủ điện tử.</w:t>
      </w:r>
    </w:p>
    <w:p w14:paraId="64D68AF1" w14:textId="77777777" w:rsidR="007A33CB" w:rsidRPr="007A33CB" w:rsidRDefault="007A33CB" w:rsidP="007A33CB">
      <w:pPr>
        <w:shd w:val="clear" w:color="auto" w:fill="FFFFFF"/>
        <w:spacing w:before="120" w:after="120" w:line="240" w:lineRule="auto"/>
        <w:ind w:firstLine="709"/>
        <w:jc w:val="both"/>
        <w:rPr>
          <w:rFonts w:ascii="Times New Roman" w:eastAsia="Times New Roman" w:hAnsi="Times New Roman" w:cs="Times New Roman"/>
          <w:color w:val="000000" w:themeColor="text1"/>
          <w:sz w:val="28"/>
          <w:szCs w:val="28"/>
          <w:lang w:val="en-US"/>
        </w:rPr>
      </w:pPr>
      <w:r w:rsidRPr="007A33CB">
        <w:rPr>
          <w:rFonts w:ascii="Times New Roman" w:eastAsia="Times New Roman" w:hAnsi="Times New Roman" w:cs="Times New Roman"/>
          <w:i/>
          <w:color w:val="000000" w:themeColor="text1"/>
          <w:sz w:val="28"/>
          <w:szCs w:val="28"/>
          <w:lang w:val="en-US"/>
        </w:rPr>
        <w:t>c)</w:t>
      </w:r>
      <w:r w:rsidRPr="007A33CB">
        <w:rPr>
          <w:rFonts w:ascii="Times New Roman" w:eastAsia="Times New Roman" w:hAnsi="Times New Roman" w:cs="Times New Roman"/>
          <w:color w:val="000000" w:themeColor="text1"/>
          <w:sz w:val="24"/>
          <w:szCs w:val="24"/>
          <w:lang w:val="en-US"/>
        </w:rPr>
        <w:t xml:space="preserve"> </w:t>
      </w:r>
      <w:r w:rsidRPr="007A33CB">
        <w:rPr>
          <w:rFonts w:ascii="Times New Roman" w:eastAsia="Times New Roman" w:hAnsi="Times New Roman" w:cs="Times New Roman"/>
          <w:color w:val="000000" w:themeColor="text1"/>
          <w:sz w:val="28"/>
          <w:szCs w:val="28"/>
          <w:lang w:val="en-US"/>
        </w:rPr>
        <w:t xml:space="preserve">Báo cáo định kỳ hoặc đột xuất tình hình thực hiện Nghị quyết số 17/NQ-CP về một số nhiệm vụ, giải pháp trọng tâm phát triển Chính phủ điện tử. </w:t>
      </w:r>
    </w:p>
    <w:p w14:paraId="159D2754" w14:textId="77777777" w:rsidR="007A33CB" w:rsidRPr="007A33CB" w:rsidRDefault="007A33CB" w:rsidP="007A33CB">
      <w:pPr>
        <w:spacing w:before="120" w:after="120" w:line="240" w:lineRule="auto"/>
        <w:ind w:firstLine="709"/>
        <w:jc w:val="both"/>
        <w:rPr>
          <w:rFonts w:ascii="Times New Roman" w:eastAsia="Times New Roman" w:hAnsi="Times New Roman" w:cs="Times New Roman"/>
          <w:i/>
          <w:sz w:val="28"/>
          <w:szCs w:val="28"/>
          <w:lang w:val="en-US"/>
        </w:rPr>
      </w:pPr>
      <w:r w:rsidRPr="007A33CB">
        <w:rPr>
          <w:rFonts w:ascii="Times New Roman" w:eastAsia="Times New Roman" w:hAnsi="Times New Roman" w:cs="Times New Roman"/>
          <w:i/>
          <w:sz w:val="28"/>
          <w:szCs w:val="28"/>
          <w:lang w:val="en-US"/>
        </w:rPr>
        <w:t xml:space="preserve"> (Các nhiệm vụ cụ thể tại Phụ lục kèm theo Kế hoạch này).</w:t>
      </w:r>
    </w:p>
    <w:p w14:paraId="48FA8AF2" w14:textId="77777777" w:rsidR="007A33CB" w:rsidRPr="007A33CB" w:rsidRDefault="007A33CB" w:rsidP="007A33CB">
      <w:pPr>
        <w:spacing w:before="120" w:after="120"/>
        <w:ind w:firstLine="709"/>
        <w:rPr>
          <w:rFonts w:ascii="Times New Roman" w:eastAsia="Times New Roman" w:hAnsi="Times New Roman" w:cs="Times New Roman"/>
          <w:b/>
          <w:sz w:val="28"/>
          <w:szCs w:val="28"/>
          <w:lang w:val="en-US"/>
        </w:rPr>
      </w:pPr>
      <w:r w:rsidRPr="007A33CB">
        <w:rPr>
          <w:rFonts w:ascii="Times New Roman" w:eastAsia="Times New Roman" w:hAnsi="Times New Roman" w:cs="Times New Roman"/>
          <w:b/>
          <w:sz w:val="28"/>
          <w:szCs w:val="28"/>
          <w:lang w:val="en-US"/>
        </w:rPr>
        <w:t>IV. TỔ CHỨC THỰC HIỆN</w:t>
      </w:r>
    </w:p>
    <w:p w14:paraId="4EB1400D" w14:textId="77777777" w:rsidR="007A33CB" w:rsidRPr="007A33CB" w:rsidRDefault="007A33CB" w:rsidP="007A33CB">
      <w:pPr>
        <w:spacing w:before="120" w:after="120" w:line="240" w:lineRule="auto"/>
        <w:ind w:firstLine="709"/>
        <w:jc w:val="both"/>
        <w:rPr>
          <w:rFonts w:ascii="Times New Roman" w:eastAsia="Times New Roman" w:hAnsi="Times New Roman" w:cs="Times New Roman"/>
          <w:sz w:val="28"/>
          <w:szCs w:val="28"/>
          <w:lang w:val="en-US"/>
        </w:rPr>
      </w:pPr>
      <w:r w:rsidRPr="007A33CB">
        <w:rPr>
          <w:rFonts w:ascii="Times New Roman" w:eastAsia="Times New Roman" w:hAnsi="Times New Roman" w:cs="Times New Roman"/>
          <w:b/>
          <w:sz w:val="28"/>
          <w:szCs w:val="28"/>
          <w:lang w:val="en-US"/>
        </w:rPr>
        <w:t>1.</w:t>
      </w:r>
      <w:r w:rsidRPr="007A33CB">
        <w:rPr>
          <w:rFonts w:ascii="Times New Roman" w:eastAsia="Times New Roman" w:hAnsi="Times New Roman" w:cs="Times New Roman"/>
          <w:sz w:val="28"/>
          <w:szCs w:val="28"/>
          <w:lang w:val="en-US"/>
        </w:rPr>
        <w:t xml:space="preserve"> Trên cơ sở mục tiêu, nội dung công việc trong Kế hoạch triển khai kèm theo, Thủ trưởng các đơn vị thuộc Bộ trực tiếp chỉ đạo xây dựng kế hoạch hành động của đơn vị mình để cụ thể hóa các nhiệm vụ đã được phân công thành các nhiệm vụ trong kế hoạch công tác hàng năm của đơn vị. </w:t>
      </w:r>
    </w:p>
    <w:p w14:paraId="00F32046" w14:textId="77777777" w:rsidR="007A33CB" w:rsidRPr="007A33CB" w:rsidRDefault="007A33CB" w:rsidP="007A33CB">
      <w:pPr>
        <w:spacing w:before="120" w:after="120" w:line="240" w:lineRule="auto"/>
        <w:ind w:firstLine="706"/>
        <w:jc w:val="both"/>
        <w:rPr>
          <w:rFonts w:ascii="Times New Roman" w:eastAsia="Times New Roman" w:hAnsi="Times New Roman" w:cs="Times New Roman"/>
          <w:sz w:val="28"/>
          <w:szCs w:val="28"/>
          <w:lang w:val="en-US"/>
        </w:rPr>
      </w:pPr>
      <w:r w:rsidRPr="007A33CB">
        <w:rPr>
          <w:rFonts w:ascii="Times New Roman" w:eastAsia="Times New Roman" w:hAnsi="Times New Roman" w:cs="Times New Roman"/>
          <w:b/>
          <w:sz w:val="28"/>
          <w:szCs w:val="28"/>
          <w:lang w:val="en-US"/>
        </w:rPr>
        <w:t>2.</w:t>
      </w:r>
      <w:r w:rsidRPr="007A33CB">
        <w:rPr>
          <w:rFonts w:ascii="Times New Roman" w:eastAsia="Times New Roman" w:hAnsi="Times New Roman" w:cs="Times New Roman"/>
          <w:sz w:val="28"/>
          <w:szCs w:val="28"/>
          <w:lang w:val="en-US"/>
        </w:rPr>
        <w:t xml:space="preserve"> Thủ trưởng các đơn vị tập trung chỉ đạo, tăng cường công tác kiểm tra, đôn đốc việc triển khai thực hiện Kế hoạch; định kỳ hàng quý báo cáo tình hình thực hiện và kết quả triển khai Nghị quyết số 17/NQ-CP và Kế hoạch này (thời </w:t>
      </w:r>
      <w:r w:rsidRPr="007A33CB">
        <w:rPr>
          <w:rFonts w:ascii="Times New Roman" w:eastAsia="Times New Roman" w:hAnsi="Times New Roman" w:cs="Times New Roman"/>
          <w:spacing w:val="-3"/>
          <w:sz w:val="28"/>
          <w:szCs w:val="28"/>
          <w:lang w:val="en-US"/>
        </w:rPr>
        <w:t>gian chốt số liệu báo cáo quý I từ ngày 15/12 năm trước kỳ báo cáo đến ngày 14/3 của kỳ báo cáo, q</w:t>
      </w:r>
      <w:r w:rsidRPr="007A33CB">
        <w:rPr>
          <w:rFonts w:ascii="Times New Roman" w:eastAsia="Times New Roman" w:hAnsi="Times New Roman" w:cs="Times New Roman"/>
          <w:sz w:val="28"/>
          <w:szCs w:val="28"/>
          <w:lang w:val="en-US"/>
        </w:rPr>
        <w:t xml:space="preserve">uý II từ ngày 15/3 đến ngày 14/6, quý III từ ngày 15/6 đến ngày 14/9, quý IV từ ngày 15/9 đến ngày 14/12 của kỳ báo cáo), gửi Văn phòng Bộ </w:t>
      </w:r>
      <w:r w:rsidRPr="007A33CB">
        <w:rPr>
          <w:rFonts w:ascii="Times New Roman" w:eastAsia="Times New Roman" w:hAnsi="Times New Roman" w:cs="Times New Roman"/>
          <w:b/>
          <w:i/>
          <w:sz w:val="28"/>
          <w:szCs w:val="28"/>
          <w:lang w:val="en-US"/>
        </w:rPr>
        <w:lastRenderedPageBreak/>
        <w:t>chậm nhất vào ngày 20 tháng cuối quý</w:t>
      </w:r>
      <w:r w:rsidRPr="007A33CB">
        <w:rPr>
          <w:rFonts w:ascii="Times New Roman" w:eastAsia="Times New Roman" w:hAnsi="Times New Roman" w:cs="Times New Roman"/>
          <w:sz w:val="28"/>
          <w:szCs w:val="28"/>
          <w:lang w:val="en-US"/>
        </w:rPr>
        <w:t xml:space="preserve"> để tổng hợp, gửi báo cáo Văn phòng Chính phủ và Bộ Thông tin và Truyền thông để báo cáo Chính phủ, Thủ tướng Chính phủ.</w:t>
      </w:r>
    </w:p>
    <w:p w14:paraId="0A29BFFA" w14:textId="77777777" w:rsidR="007A33CB" w:rsidRPr="007A33CB" w:rsidRDefault="007A33CB" w:rsidP="007A33CB">
      <w:pPr>
        <w:spacing w:before="120" w:after="120" w:line="240" w:lineRule="auto"/>
        <w:ind w:firstLine="706"/>
        <w:jc w:val="both"/>
        <w:rPr>
          <w:rFonts w:ascii="Times New Roman" w:eastAsia="Times New Roman" w:hAnsi="Times New Roman" w:cs="Times New Roman"/>
          <w:sz w:val="28"/>
          <w:szCs w:val="28"/>
          <w:lang w:val="en-US"/>
        </w:rPr>
      </w:pPr>
      <w:r w:rsidRPr="007A33CB">
        <w:rPr>
          <w:rFonts w:ascii="Times New Roman" w:eastAsia="Times New Roman" w:hAnsi="Times New Roman" w:cs="Times New Roman"/>
          <w:b/>
          <w:sz w:val="28"/>
          <w:szCs w:val="28"/>
          <w:lang w:val="en-US"/>
        </w:rPr>
        <w:t>3.</w:t>
      </w:r>
      <w:r w:rsidRPr="007A33CB">
        <w:rPr>
          <w:rFonts w:ascii="Times New Roman" w:eastAsia="Times New Roman" w:hAnsi="Times New Roman" w:cs="Times New Roman"/>
          <w:sz w:val="28"/>
          <w:szCs w:val="28"/>
          <w:lang w:val="en-US"/>
        </w:rPr>
        <w:t xml:space="preserve"> Vụ Kế hoạch - Tài chính bố trí kinh phí thường xuyên thực hiện Kế hoạch này trong tổng dự toán chi ngân sách nhà nước năm 2019 và hàng năm của Bộ theo quy định hiện hành.</w:t>
      </w:r>
    </w:p>
    <w:p w14:paraId="7EB6832E" w14:textId="77777777" w:rsidR="007A33CB" w:rsidRPr="007A33CB" w:rsidRDefault="007A33CB" w:rsidP="007A33CB">
      <w:pPr>
        <w:spacing w:before="120" w:after="120" w:line="240" w:lineRule="auto"/>
        <w:ind w:firstLine="706"/>
        <w:jc w:val="both"/>
        <w:rPr>
          <w:rFonts w:ascii="Times New Roman" w:eastAsia="Times New Roman" w:hAnsi="Times New Roman" w:cs="Times New Roman"/>
          <w:sz w:val="28"/>
          <w:szCs w:val="28"/>
          <w:lang w:val="en-US"/>
        </w:rPr>
      </w:pPr>
      <w:r w:rsidRPr="007A33CB">
        <w:rPr>
          <w:rFonts w:ascii="Times New Roman" w:eastAsia="Times New Roman" w:hAnsi="Times New Roman" w:cs="Times New Roman"/>
          <w:b/>
          <w:sz w:val="28"/>
          <w:szCs w:val="28"/>
          <w:lang w:val="en-US"/>
        </w:rPr>
        <w:t>4.</w:t>
      </w:r>
      <w:r w:rsidRPr="007A33CB">
        <w:rPr>
          <w:rFonts w:ascii="Times New Roman" w:eastAsia="Times New Roman" w:hAnsi="Times New Roman" w:cs="Times New Roman"/>
          <w:sz w:val="28"/>
          <w:szCs w:val="28"/>
          <w:lang w:val="en-US"/>
        </w:rPr>
        <w:t xml:space="preserve"> Văn phòng Bộ, Trung tâm Công nghệ thông tin có trách nhiệm giúp Bộ trưởng theo dõi, kiểm tra, đôn đốc, hướng dẫn các đơn vị thuộc Bộ trong việc triển khai thực hiện Kế hoạch này; tổng hợp, báo cáo Lãnh đạo Bộ những khó khăn, vướng mắc trong quá trình triển khai thực hiện./. </w:t>
      </w:r>
    </w:p>
    <w:p w14:paraId="3AD36B3E" w14:textId="77777777" w:rsidR="007A33CB" w:rsidRPr="007A33CB" w:rsidRDefault="007A33CB" w:rsidP="007A33CB">
      <w:pPr>
        <w:spacing w:before="120" w:after="120" w:line="240" w:lineRule="auto"/>
        <w:jc w:val="both"/>
        <w:rPr>
          <w:rFonts w:ascii="Times New Roman" w:eastAsia="Times New Roman" w:hAnsi="Times New Roman" w:cs="Times New Roman"/>
          <w:sz w:val="12"/>
          <w:szCs w:val="12"/>
          <w:lang w:val="en-US"/>
        </w:rPr>
      </w:pPr>
    </w:p>
    <w:tbl>
      <w:tblPr>
        <w:tblW w:w="9253" w:type="dxa"/>
        <w:tblInd w:w="18" w:type="dxa"/>
        <w:tblLayout w:type="fixed"/>
        <w:tblLook w:val="0000" w:firstRow="0" w:lastRow="0" w:firstColumn="0" w:lastColumn="0" w:noHBand="0" w:noVBand="0"/>
      </w:tblPr>
      <w:tblGrid>
        <w:gridCol w:w="4765"/>
        <w:gridCol w:w="4488"/>
      </w:tblGrid>
      <w:tr w:rsidR="007A33CB" w:rsidRPr="007A33CB" w14:paraId="4BCCEBF5" w14:textId="77777777" w:rsidTr="00A02147">
        <w:tc>
          <w:tcPr>
            <w:tcW w:w="4765" w:type="dxa"/>
          </w:tcPr>
          <w:p w14:paraId="5BC5FE91" w14:textId="77777777" w:rsidR="007A33CB" w:rsidRPr="007A33CB" w:rsidRDefault="007A33CB" w:rsidP="007A33CB">
            <w:pPr>
              <w:spacing w:before="120" w:after="120" w:line="240" w:lineRule="auto"/>
              <w:jc w:val="both"/>
              <w:rPr>
                <w:rFonts w:ascii="Times New Roman" w:eastAsia="Times New Roman" w:hAnsi="Times New Roman" w:cs="Times New Roman"/>
                <w:b/>
                <w:bCs/>
                <w:i/>
                <w:iCs/>
                <w:sz w:val="24"/>
                <w:szCs w:val="24"/>
                <w:lang w:val="en-US"/>
              </w:rPr>
            </w:pPr>
          </w:p>
          <w:p w14:paraId="55C3E0BC" w14:textId="77777777" w:rsidR="007A33CB" w:rsidRPr="007A33CB" w:rsidRDefault="007A33CB" w:rsidP="007A33CB">
            <w:pPr>
              <w:spacing w:before="120" w:after="120" w:line="240" w:lineRule="auto"/>
              <w:jc w:val="both"/>
              <w:rPr>
                <w:rFonts w:ascii="Times New Roman" w:eastAsia="Times New Roman" w:hAnsi="Times New Roman" w:cs="Times New Roman"/>
                <w:sz w:val="24"/>
                <w:szCs w:val="24"/>
                <w:lang w:val="en-US"/>
              </w:rPr>
            </w:pPr>
          </w:p>
        </w:tc>
        <w:tc>
          <w:tcPr>
            <w:tcW w:w="4488" w:type="dxa"/>
          </w:tcPr>
          <w:p w14:paraId="569160E4" w14:textId="77777777" w:rsidR="007A33CB" w:rsidRPr="007A33CB" w:rsidRDefault="007A33CB" w:rsidP="007A33CB">
            <w:pPr>
              <w:spacing w:after="0" w:line="240" w:lineRule="auto"/>
              <w:jc w:val="center"/>
              <w:rPr>
                <w:rFonts w:ascii="Times New Roman" w:eastAsia="Times New Roman" w:hAnsi="Times New Roman" w:cs="Times New Roman"/>
                <w:b/>
                <w:bCs/>
                <w:sz w:val="26"/>
                <w:szCs w:val="24"/>
                <w:lang w:val="en-US"/>
              </w:rPr>
            </w:pPr>
            <w:r w:rsidRPr="007A33CB">
              <w:rPr>
                <w:rFonts w:ascii="Times New Roman" w:eastAsia="Times New Roman" w:hAnsi="Times New Roman" w:cs="Times New Roman"/>
                <w:b/>
                <w:bCs/>
                <w:sz w:val="26"/>
                <w:szCs w:val="24"/>
                <w:lang w:val="en-US"/>
              </w:rPr>
              <w:t>BỘ TRƯỞNG</w:t>
            </w:r>
          </w:p>
          <w:p w14:paraId="223EE771" w14:textId="77777777" w:rsidR="007A33CB" w:rsidRPr="007A33CB" w:rsidRDefault="007A33CB" w:rsidP="007A33CB">
            <w:pPr>
              <w:spacing w:before="120" w:after="120" w:line="240" w:lineRule="auto"/>
              <w:jc w:val="center"/>
              <w:rPr>
                <w:rFonts w:ascii="Times New Roman" w:eastAsia="Times New Roman" w:hAnsi="Times New Roman" w:cs="Times New Roman"/>
                <w:b/>
                <w:bCs/>
                <w:sz w:val="24"/>
                <w:szCs w:val="24"/>
                <w:lang w:val="en-US"/>
              </w:rPr>
            </w:pPr>
          </w:p>
          <w:p w14:paraId="6241A102" w14:textId="77777777" w:rsidR="007A33CB" w:rsidRPr="007A33CB" w:rsidRDefault="007A33CB" w:rsidP="007A33CB">
            <w:pPr>
              <w:spacing w:before="120" w:after="120" w:line="240" w:lineRule="auto"/>
              <w:jc w:val="center"/>
              <w:rPr>
                <w:rFonts w:ascii="Times New Roman" w:eastAsia="Times New Roman" w:hAnsi="Times New Roman" w:cs="Times New Roman"/>
                <w:b/>
                <w:bCs/>
                <w:i/>
                <w:sz w:val="24"/>
                <w:szCs w:val="24"/>
                <w:lang w:val="en-US"/>
              </w:rPr>
            </w:pPr>
            <w:r w:rsidRPr="007A33CB">
              <w:rPr>
                <w:rFonts w:ascii="Times New Roman" w:eastAsia="Times New Roman" w:hAnsi="Times New Roman" w:cs="Times New Roman"/>
                <w:b/>
                <w:bCs/>
                <w:i/>
                <w:sz w:val="24"/>
                <w:szCs w:val="24"/>
                <w:lang w:val="en-US"/>
              </w:rPr>
              <w:t>Đã ký</w:t>
            </w:r>
          </w:p>
          <w:p w14:paraId="0ACAA418" w14:textId="77777777" w:rsidR="007A33CB" w:rsidRPr="007A33CB" w:rsidRDefault="007A33CB" w:rsidP="007A33CB">
            <w:pPr>
              <w:spacing w:before="120" w:after="120" w:line="240" w:lineRule="auto"/>
              <w:rPr>
                <w:rFonts w:ascii="Times New Roman" w:eastAsia="Times New Roman" w:hAnsi="Times New Roman" w:cs="Times New Roman"/>
                <w:b/>
                <w:bCs/>
                <w:sz w:val="24"/>
                <w:szCs w:val="24"/>
                <w:lang w:val="en-US"/>
              </w:rPr>
            </w:pPr>
          </w:p>
          <w:p w14:paraId="1B05E272" w14:textId="77777777" w:rsidR="007A33CB" w:rsidRPr="007A33CB" w:rsidRDefault="007A33CB" w:rsidP="007A33CB">
            <w:pPr>
              <w:spacing w:before="120" w:after="120" w:line="240" w:lineRule="auto"/>
              <w:jc w:val="center"/>
              <w:rPr>
                <w:rFonts w:ascii="Times New Roman" w:eastAsia="Times New Roman" w:hAnsi="Times New Roman" w:cs="Times New Roman"/>
                <w:b/>
                <w:bCs/>
                <w:sz w:val="24"/>
                <w:szCs w:val="24"/>
                <w:lang w:val="en-US"/>
              </w:rPr>
            </w:pPr>
            <w:r w:rsidRPr="007A33CB">
              <w:rPr>
                <w:rFonts w:ascii="Times New Roman" w:eastAsia="Times New Roman" w:hAnsi="Times New Roman" w:cs="Times New Roman"/>
                <w:b/>
                <w:bCs/>
                <w:sz w:val="28"/>
                <w:szCs w:val="24"/>
                <w:lang w:val="en-US"/>
              </w:rPr>
              <w:t>Chu Ngọc Anh</w:t>
            </w:r>
          </w:p>
        </w:tc>
      </w:tr>
    </w:tbl>
    <w:p w14:paraId="0F84E6DB" w14:textId="77777777" w:rsidR="007A33CB" w:rsidRPr="007A33CB" w:rsidRDefault="007A33CB" w:rsidP="007A33CB">
      <w:pPr>
        <w:keepNext/>
        <w:spacing w:after="0" w:line="240" w:lineRule="auto"/>
        <w:jc w:val="center"/>
        <w:rPr>
          <w:rFonts w:ascii="Times New Roman" w:eastAsia="Times New Roman" w:hAnsi="Times New Roman" w:cs="Times New Roman"/>
          <w:b/>
          <w:color w:val="000000"/>
          <w:sz w:val="28"/>
          <w:szCs w:val="28"/>
          <w:lang w:val="en-US"/>
        </w:rPr>
      </w:pPr>
    </w:p>
    <w:p w14:paraId="789912A8" w14:textId="77777777" w:rsidR="007A33CB" w:rsidRPr="007A33CB" w:rsidRDefault="007A33CB" w:rsidP="007A33CB">
      <w:pPr>
        <w:spacing w:after="0" w:line="240" w:lineRule="auto"/>
        <w:rPr>
          <w:rFonts w:ascii="Times New Roman" w:eastAsia="Times New Roman" w:hAnsi="Times New Roman" w:cs="Times New Roman"/>
          <w:sz w:val="24"/>
          <w:szCs w:val="28"/>
          <w:lang w:val="en-US"/>
        </w:rPr>
      </w:pPr>
    </w:p>
    <w:p w14:paraId="236DB297" w14:textId="77777777" w:rsidR="007A33CB" w:rsidRPr="007A33CB" w:rsidRDefault="007A33CB" w:rsidP="007A33CB">
      <w:pPr>
        <w:spacing w:after="0" w:line="240" w:lineRule="auto"/>
        <w:rPr>
          <w:rFonts w:ascii="Times New Roman" w:eastAsia="Times New Roman" w:hAnsi="Times New Roman" w:cs="Times New Roman"/>
          <w:sz w:val="24"/>
          <w:szCs w:val="28"/>
          <w:lang w:val="en-US"/>
        </w:rPr>
      </w:pPr>
    </w:p>
    <w:p w14:paraId="0DC3FC38" w14:textId="50841726" w:rsidR="0010149C" w:rsidRPr="000356FF" w:rsidRDefault="0010149C" w:rsidP="0010149C">
      <w:pPr>
        <w:shd w:val="clear" w:color="auto" w:fill="FFFFFF"/>
        <w:spacing w:before="120" w:after="0" w:line="234" w:lineRule="atLeast"/>
        <w:jc w:val="both"/>
        <w:rPr>
          <w:rFonts w:ascii="Times New Roman" w:eastAsia="Times New Roman" w:hAnsi="Times New Roman" w:cs="Times New Roman"/>
          <w:color w:val="000000"/>
          <w:sz w:val="28"/>
          <w:szCs w:val="28"/>
          <w:lang w:eastAsia="vi-VN"/>
        </w:rPr>
      </w:pPr>
    </w:p>
    <w:sectPr w:rsidR="0010149C" w:rsidRPr="000356FF" w:rsidSect="007A33CB">
      <w:pgSz w:w="11906" w:h="16838" w:code="9"/>
      <w:pgMar w:top="1134" w:right="1134" w:bottom="1134" w:left="1701" w:header="432" w:footer="43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C52BD" w14:textId="77777777" w:rsidR="002B47EF" w:rsidRDefault="002B47EF" w:rsidP="007A33CB">
      <w:pPr>
        <w:spacing w:after="0" w:line="240" w:lineRule="auto"/>
      </w:pPr>
      <w:r>
        <w:separator/>
      </w:r>
    </w:p>
  </w:endnote>
  <w:endnote w:type="continuationSeparator" w:id="0">
    <w:p w14:paraId="4EB1B773" w14:textId="77777777" w:rsidR="002B47EF" w:rsidRDefault="002B47EF" w:rsidP="007A3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listo MT"/>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9676202"/>
      <w:docPartObj>
        <w:docPartGallery w:val="Page Numbers (Bottom of Page)"/>
        <w:docPartUnique/>
      </w:docPartObj>
    </w:sdtPr>
    <w:sdtEndPr>
      <w:rPr>
        <w:rFonts w:ascii="Times New Roman" w:hAnsi="Times New Roman" w:cs="Times New Roman"/>
        <w:noProof/>
      </w:rPr>
    </w:sdtEndPr>
    <w:sdtContent>
      <w:p w14:paraId="7C59C22F" w14:textId="0C1CEFED" w:rsidR="007A33CB" w:rsidRPr="007A33CB" w:rsidRDefault="007A33CB">
        <w:pPr>
          <w:pStyle w:val="Footer"/>
          <w:jc w:val="right"/>
          <w:rPr>
            <w:rFonts w:ascii="Times New Roman" w:hAnsi="Times New Roman" w:cs="Times New Roman"/>
          </w:rPr>
        </w:pPr>
        <w:r w:rsidRPr="007A33CB">
          <w:rPr>
            <w:rFonts w:ascii="Times New Roman" w:hAnsi="Times New Roman" w:cs="Times New Roman"/>
          </w:rPr>
          <w:fldChar w:fldCharType="begin"/>
        </w:r>
        <w:r w:rsidRPr="007A33CB">
          <w:rPr>
            <w:rFonts w:ascii="Times New Roman" w:hAnsi="Times New Roman" w:cs="Times New Roman"/>
          </w:rPr>
          <w:instrText xml:space="preserve"> PAGE   \* MERGEFORMAT </w:instrText>
        </w:r>
        <w:r w:rsidRPr="007A33CB">
          <w:rPr>
            <w:rFonts w:ascii="Times New Roman" w:hAnsi="Times New Roman" w:cs="Times New Roman"/>
          </w:rPr>
          <w:fldChar w:fldCharType="separate"/>
        </w:r>
        <w:r w:rsidRPr="007A33CB">
          <w:rPr>
            <w:rFonts w:ascii="Times New Roman" w:hAnsi="Times New Roman" w:cs="Times New Roman"/>
            <w:noProof/>
          </w:rPr>
          <w:t>2</w:t>
        </w:r>
        <w:r w:rsidRPr="007A33CB">
          <w:rPr>
            <w:rFonts w:ascii="Times New Roman" w:hAnsi="Times New Roman" w:cs="Times New Roman"/>
            <w:noProof/>
          </w:rPr>
          <w:fldChar w:fldCharType="end"/>
        </w:r>
      </w:p>
    </w:sdtContent>
  </w:sdt>
  <w:p w14:paraId="3DA8A4D1" w14:textId="77777777" w:rsidR="007A33CB" w:rsidRDefault="007A3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006DC" w14:textId="77777777" w:rsidR="002B47EF" w:rsidRDefault="002B47EF" w:rsidP="007A33CB">
      <w:pPr>
        <w:spacing w:after="0" w:line="240" w:lineRule="auto"/>
      </w:pPr>
      <w:r>
        <w:separator/>
      </w:r>
    </w:p>
  </w:footnote>
  <w:footnote w:type="continuationSeparator" w:id="0">
    <w:p w14:paraId="08A6AE9B" w14:textId="77777777" w:rsidR="002B47EF" w:rsidRDefault="002B47EF" w:rsidP="007A33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F1CD7"/>
    <w:multiLevelType w:val="hybridMultilevel"/>
    <w:tmpl w:val="B10CA42A"/>
    <w:lvl w:ilvl="0" w:tplc="AFA6E5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49C"/>
    <w:rsid w:val="000356FF"/>
    <w:rsid w:val="00057877"/>
    <w:rsid w:val="000631F3"/>
    <w:rsid w:val="0010149C"/>
    <w:rsid w:val="001409F3"/>
    <w:rsid w:val="00153FFC"/>
    <w:rsid w:val="001864C6"/>
    <w:rsid w:val="001F7427"/>
    <w:rsid w:val="00224F53"/>
    <w:rsid w:val="002B47EF"/>
    <w:rsid w:val="002B72E9"/>
    <w:rsid w:val="002E1EB3"/>
    <w:rsid w:val="002F090D"/>
    <w:rsid w:val="00310AF7"/>
    <w:rsid w:val="003260CC"/>
    <w:rsid w:val="00360AAA"/>
    <w:rsid w:val="00366CBA"/>
    <w:rsid w:val="003E059D"/>
    <w:rsid w:val="0041625C"/>
    <w:rsid w:val="00475819"/>
    <w:rsid w:val="004837CC"/>
    <w:rsid w:val="0048644E"/>
    <w:rsid w:val="004957AD"/>
    <w:rsid w:val="004A4F24"/>
    <w:rsid w:val="005158E8"/>
    <w:rsid w:val="005440B2"/>
    <w:rsid w:val="00597848"/>
    <w:rsid w:val="00683D78"/>
    <w:rsid w:val="006F7A1F"/>
    <w:rsid w:val="007423BE"/>
    <w:rsid w:val="00752AE3"/>
    <w:rsid w:val="00791742"/>
    <w:rsid w:val="007A33CB"/>
    <w:rsid w:val="00801227"/>
    <w:rsid w:val="008239CD"/>
    <w:rsid w:val="00843ED5"/>
    <w:rsid w:val="00A4389D"/>
    <w:rsid w:val="00A85702"/>
    <w:rsid w:val="00A85738"/>
    <w:rsid w:val="00AE2092"/>
    <w:rsid w:val="00B33A82"/>
    <w:rsid w:val="00B66085"/>
    <w:rsid w:val="00BA7A6F"/>
    <w:rsid w:val="00BC1F89"/>
    <w:rsid w:val="00C507F5"/>
    <w:rsid w:val="00C7762A"/>
    <w:rsid w:val="00CA0F38"/>
    <w:rsid w:val="00CB6B41"/>
    <w:rsid w:val="00CB6B42"/>
    <w:rsid w:val="00CD1503"/>
    <w:rsid w:val="00D777B8"/>
    <w:rsid w:val="00DA243E"/>
    <w:rsid w:val="00DB4E67"/>
    <w:rsid w:val="00F3158A"/>
    <w:rsid w:val="00F34A6F"/>
    <w:rsid w:val="00FC6F7A"/>
    <w:rsid w:val="00FD1C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2E7441D0"/>
  <w15:docId w15:val="{FAE4A309-7F72-428A-8B3A-90FED2E06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7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149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10149C"/>
    <w:rPr>
      <w:color w:val="0000FF"/>
      <w:u w:val="single"/>
    </w:rPr>
  </w:style>
  <w:style w:type="paragraph" w:styleId="BalloonText">
    <w:name w:val="Balloon Text"/>
    <w:basedOn w:val="Normal"/>
    <w:link w:val="BalloonTextChar"/>
    <w:uiPriority w:val="99"/>
    <w:semiHidden/>
    <w:unhideWhenUsed/>
    <w:rsid w:val="00752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AE3"/>
    <w:rPr>
      <w:rFonts w:ascii="Segoe UI" w:hAnsi="Segoe UI" w:cs="Segoe UI"/>
      <w:sz w:val="18"/>
      <w:szCs w:val="18"/>
    </w:rPr>
  </w:style>
  <w:style w:type="paragraph" w:styleId="Header">
    <w:name w:val="header"/>
    <w:basedOn w:val="Normal"/>
    <w:link w:val="HeaderChar"/>
    <w:uiPriority w:val="99"/>
    <w:unhideWhenUsed/>
    <w:rsid w:val="007A33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3CB"/>
  </w:style>
  <w:style w:type="paragraph" w:styleId="Footer">
    <w:name w:val="footer"/>
    <w:basedOn w:val="Normal"/>
    <w:link w:val="FooterChar"/>
    <w:uiPriority w:val="99"/>
    <w:unhideWhenUsed/>
    <w:rsid w:val="007A3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27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F80BB-5720-47F2-AD1C-0A28B8A58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2157</Words>
  <Characters>12297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Tao Thanh Nam</dc:creator>
  <cp:lastModifiedBy>MOST VPBO</cp:lastModifiedBy>
  <cp:revision>8</cp:revision>
  <cp:lastPrinted>2019-01-19T11:07:00Z</cp:lastPrinted>
  <dcterms:created xsi:type="dcterms:W3CDTF">2019-04-18T02:12:00Z</dcterms:created>
  <dcterms:modified xsi:type="dcterms:W3CDTF">2019-05-02T02:56:00Z</dcterms:modified>
</cp:coreProperties>
</file>