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Ind w:w="-252" w:type="dxa"/>
        <w:tblCellMar>
          <w:left w:w="0" w:type="dxa"/>
          <w:right w:w="0" w:type="dxa"/>
        </w:tblCellMar>
        <w:tblLook w:val="0000" w:firstRow="0" w:lastRow="0" w:firstColumn="0" w:lastColumn="0" w:noHBand="0" w:noVBand="0"/>
      </w:tblPr>
      <w:tblGrid>
        <w:gridCol w:w="4320"/>
        <w:gridCol w:w="5508"/>
      </w:tblGrid>
      <w:tr w:rsidR="00A44A86" w:rsidRPr="00C7254C" w14:paraId="4159B497" w14:textId="77777777" w:rsidTr="009F5CC7">
        <w:tc>
          <w:tcPr>
            <w:tcW w:w="4320" w:type="dxa"/>
            <w:tcMar>
              <w:top w:w="0" w:type="dxa"/>
              <w:left w:w="108" w:type="dxa"/>
              <w:bottom w:w="0" w:type="dxa"/>
              <w:right w:w="108" w:type="dxa"/>
            </w:tcMar>
          </w:tcPr>
          <w:p w14:paraId="4977F353" w14:textId="64EF5D0F" w:rsidR="00A44A86" w:rsidRPr="003D4822" w:rsidRDefault="0098707C" w:rsidP="00FB08A8">
            <w:pPr>
              <w:pStyle w:val="NormalWeb"/>
              <w:keepNext/>
              <w:spacing w:before="60" w:beforeAutospacing="0" w:after="0" w:afterAutospacing="0"/>
              <w:jc w:val="center"/>
              <w:rPr>
                <w:rFonts w:ascii="Times New Roman Bold" w:hAnsi="Times New Roman Bold"/>
              </w:rPr>
            </w:pPr>
            <w:bookmarkStart w:id="0" w:name="bookmark0"/>
            <w:bookmarkStart w:id="1" w:name="_GoBack"/>
            <w:bookmarkEnd w:id="1"/>
            <w:r>
              <w:rPr>
                <w:rFonts w:ascii="Times New Roman Bold" w:hAnsi="Times New Roman Bold"/>
                <w:noProof/>
                <w:lang w:val="vi-VN" w:eastAsia="vi-VN"/>
              </w:rPr>
              <mc:AlternateContent>
                <mc:Choice Requires="wps">
                  <w:drawing>
                    <wp:anchor distT="4294967294" distB="4294967294" distL="114300" distR="114300" simplePos="0" relativeHeight="251660288" behindDoc="0" locked="0" layoutInCell="1" allowOverlap="1" wp14:anchorId="4BBB5990" wp14:editId="7D73F79E">
                      <wp:simplePos x="0" y="0"/>
                      <wp:positionH relativeFrom="column">
                        <wp:posOffset>845820</wp:posOffset>
                      </wp:positionH>
                      <wp:positionV relativeFrom="paragraph">
                        <wp:posOffset>260349</wp:posOffset>
                      </wp:positionV>
                      <wp:extent cx="800100" cy="0"/>
                      <wp:effectExtent l="0" t="0" r="0" b="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38454"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20.5pt" to="12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RY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"/>
                  </w:pict>
                </mc:Fallback>
              </mc:AlternateContent>
            </w:r>
            <w:r w:rsidR="00A44A86" w:rsidRPr="003D4822">
              <w:rPr>
                <w:rFonts w:ascii="Times New Roman Bold" w:hAnsi="Times New Roman Bold"/>
                <w:b/>
                <w:bCs/>
              </w:rPr>
              <w:t xml:space="preserve">BỘ KHOA HỌC VÀ CÔNG NGHỆ </w:t>
            </w:r>
            <w:bookmarkEnd w:id="0"/>
            <w:r w:rsidR="00A44A86" w:rsidRPr="003D4822">
              <w:rPr>
                <w:rFonts w:ascii="Times New Roman Bold" w:hAnsi="Times New Roman Bold"/>
                <w:b/>
                <w:bCs/>
                <w:lang w:val="vi-VN"/>
              </w:rPr>
              <w:br/>
            </w:r>
          </w:p>
        </w:tc>
        <w:tc>
          <w:tcPr>
            <w:tcW w:w="5508" w:type="dxa"/>
            <w:tcMar>
              <w:top w:w="0" w:type="dxa"/>
              <w:left w:w="108" w:type="dxa"/>
              <w:bottom w:w="0" w:type="dxa"/>
              <w:right w:w="108" w:type="dxa"/>
            </w:tcMar>
          </w:tcPr>
          <w:p w14:paraId="19BEA201" w14:textId="0A13E381" w:rsidR="00A44A86" w:rsidRPr="003D4822" w:rsidRDefault="00A44A86" w:rsidP="00FB08A8">
            <w:pPr>
              <w:pStyle w:val="NormalWeb"/>
              <w:keepNext/>
              <w:spacing w:before="60" w:beforeAutospacing="0" w:after="0" w:afterAutospacing="0"/>
              <w:jc w:val="center"/>
            </w:pPr>
            <w:r w:rsidRPr="003D4822">
              <w:rPr>
                <w:b/>
                <w:bCs/>
                <w:lang w:val="vi-VN"/>
              </w:rPr>
              <w:t>CỘNG HÒA XÃ HỘI CHỦ NGHĨA VIỆT NAM</w:t>
            </w:r>
            <w:r w:rsidRPr="003D4822">
              <w:rPr>
                <w:b/>
                <w:bCs/>
                <w:lang w:val="vi-VN"/>
              </w:rPr>
              <w:br/>
            </w:r>
            <w:r w:rsidRPr="003D4822">
              <w:rPr>
                <w:rFonts w:ascii="Times New Roman Bold" w:hAnsi="Times New Roman Bold"/>
                <w:b/>
                <w:bCs/>
                <w:sz w:val="26"/>
                <w:lang w:val="vi-VN"/>
              </w:rPr>
              <w:t>Độc lập - Tự do - Hạnh phúc</w:t>
            </w:r>
          </w:p>
        </w:tc>
      </w:tr>
      <w:tr w:rsidR="00A44A86" w:rsidRPr="00C7254C" w14:paraId="209DD8D4" w14:textId="77777777" w:rsidTr="009F5CC7">
        <w:tc>
          <w:tcPr>
            <w:tcW w:w="4320" w:type="dxa"/>
            <w:tcMar>
              <w:top w:w="0" w:type="dxa"/>
              <w:left w:w="108" w:type="dxa"/>
              <w:bottom w:w="0" w:type="dxa"/>
              <w:right w:w="108" w:type="dxa"/>
            </w:tcMar>
          </w:tcPr>
          <w:p w14:paraId="2971CF7C" w14:textId="77777777" w:rsidR="00A44A86" w:rsidRPr="00895611" w:rsidRDefault="00A44A86" w:rsidP="00FB08A8">
            <w:pPr>
              <w:pStyle w:val="NormalWeb"/>
              <w:keepNext/>
              <w:spacing w:before="60" w:beforeAutospacing="0" w:after="0" w:afterAutospacing="0"/>
              <w:jc w:val="center"/>
              <w:rPr>
                <w:sz w:val="28"/>
                <w:szCs w:val="28"/>
              </w:rPr>
            </w:pPr>
            <w:r w:rsidRPr="00895611">
              <w:rPr>
                <w:sz w:val="28"/>
                <w:szCs w:val="28"/>
                <w:lang w:val="vi-VN"/>
              </w:rPr>
              <w:t xml:space="preserve">Số: </w:t>
            </w:r>
            <w:r w:rsidRPr="00895611">
              <w:rPr>
                <w:sz w:val="28"/>
                <w:szCs w:val="28"/>
              </w:rPr>
              <w:t xml:space="preserve">        /QĐ-BKHCN</w:t>
            </w:r>
          </w:p>
        </w:tc>
        <w:tc>
          <w:tcPr>
            <w:tcW w:w="5508" w:type="dxa"/>
            <w:tcMar>
              <w:top w:w="0" w:type="dxa"/>
              <w:left w:w="108" w:type="dxa"/>
              <w:bottom w:w="0" w:type="dxa"/>
              <w:right w:w="108" w:type="dxa"/>
            </w:tcMar>
          </w:tcPr>
          <w:p w14:paraId="0E319E98" w14:textId="61D5B496" w:rsidR="00A44A86" w:rsidRPr="00895611" w:rsidRDefault="0098707C" w:rsidP="00FB08A8">
            <w:pPr>
              <w:pStyle w:val="NormalWeb"/>
              <w:keepNext/>
              <w:spacing w:before="60" w:beforeAutospacing="0" w:after="0" w:afterAutospacing="0"/>
              <w:jc w:val="center"/>
              <w:rPr>
                <w:sz w:val="28"/>
                <w:szCs w:val="28"/>
              </w:rPr>
            </w:pPr>
            <w:r>
              <w:rPr>
                <w:noProof/>
                <w:lang w:val="vi-VN" w:eastAsia="vi-VN"/>
              </w:rPr>
              <mc:AlternateContent>
                <mc:Choice Requires="wps">
                  <w:drawing>
                    <wp:anchor distT="4294967294" distB="4294967294" distL="114300" distR="114300" simplePos="0" relativeHeight="251661312" behindDoc="0" locked="0" layoutInCell="1" allowOverlap="1" wp14:anchorId="6D67D834" wp14:editId="26172AE7">
                      <wp:simplePos x="0" y="0"/>
                      <wp:positionH relativeFrom="column">
                        <wp:posOffset>695960</wp:posOffset>
                      </wp:positionH>
                      <wp:positionV relativeFrom="paragraph">
                        <wp:posOffset>27304</wp:posOffset>
                      </wp:positionV>
                      <wp:extent cx="1965325" cy="0"/>
                      <wp:effectExtent l="0" t="0" r="15875"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D0DE"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2.15pt" to="209.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9tGwIAADY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"/>
                  </w:pict>
                </mc:Fallback>
              </mc:AlternateContent>
            </w:r>
            <w:r w:rsidR="00A44A86" w:rsidRPr="00895611">
              <w:rPr>
                <w:i/>
                <w:iCs/>
                <w:sz w:val="28"/>
                <w:szCs w:val="28"/>
                <w:lang w:val="vi-VN"/>
              </w:rPr>
              <w:t xml:space="preserve">Hà Nội, ngày </w:t>
            </w:r>
            <w:r w:rsidR="00A44A86" w:rsidRPr="00895611">
              <w:rPr>
                <w:i/>
                <w:iCs/>
                <w:sz w:val="28"/>
                <w:szCs w:val="28"/>
              </w:rPr>
              <w:t xml:space="preserve">     </w:t>
            </w:r>
            <w:r w:rsidR="00A44A86" w:rsidRPr="00895611">
              <w:rPr>
                <w:i/>
                <w:iCs/>
                <w:sz w:val="28"/>
                <w:szCs w:val="28"/>
                <w:lang w:val="vi-VN"/>
              </w:rPr>
              <w:t xml:space="preserve"> tháng </w:t>
            </w:r>
            <w:r w:rsidR="00FA4A23">
              <w:rPr>
                <w:i/>
                <w:iCs/>
                <w:sz w:val="28"/>
                <w:szCs w:val="28"/>
              </w:rPr>
              <w:t xml:space="preserve"> </w:t>
            </w:r>
            <w:r w:rsidR="00A44A86" w:rsidRPr="00895611">
              <w:rPr>
                <w:i/>
                <w:iCs/>
                <w:sz w:val="28"/>
                <w:szCs w:val="28"/>
              </w:rPr>
              <w:t xml:space="preserve">   </w:t>
            </w:r>
            <w:r w:rsidR="00A44A86" w:rsidRPr="00895611">
              <w:rPr>
                <w:i/>
                <w:iCs/>
                <w:sz w:val="28"/>
                <w:szCs w:val="28"/>
                <w:lang w:val="vi-VN"/>
              </w:rPr>
              <w:t xml:space="preserve"> năm </w:t>
            </w:r>
            <w:r w:rsidR="00A44A86" w:rsidRPr="00895611">
              <w:rPr>
                <w:i/>
                <w:iCs/>
                <w:sz w:val="28"/>
                <w:szCs w:val="28"/>
              </w:rPr>
              <w:t>20</w:t>
            </w:r>
            <w:r w:rsidR="00380D2E">
              <w:rPr>
                <w:i/>
                <w:iCs/>
                <w:sz w:val="28"/>
                <w:szCs w:val="28"/>
              </w:rPr>
              <w:t>20</w:t>
            </w:r>
          </w:p>
        </w:tc>
      </w:tr>
    </w:tbl>
    <w:p w14:paraId="62940BEA" w14:textId="34CF5A59" w:rsidR="00A44A86" w:rsidRDefault="0098707C" w:rsidP="00FB08A8">
      <w:pPr>
        <w:pStyle w:val="NormalWeb"/>
        <w:keepNext/>
        <w:spacing w:before="60" w:beforeAutospacing="0" w:after="0" w:afterAutospacing="0"/>
        <w:jc w:val="center"/>
        <w:rPr>
          <w:b/>
          <w:bCs/>
        </w:rPr>
      </w:pPr>
      <w:r>
        <w:rPr>
          <w:b/>
          <w:bCs/>
          <w:noProof/>
          <w:lang w:val="vi-VN" w:eastAsia="vi-VN"/>
        </w:rPr>
        <mc:AlternateContent>
          <mc:Choice Requires="wps">
            <w:drawing>
              <wp:anchor distT="0" distB="0" distL="114300" distR="114300" simplePos="0" relativeHeight="251666432" behindDoc="0" locked="0" layoutInCell="1" allowOverlap="1" wp14:anchorId="43DE3C80" wp14:editId="4CDC26F5">
                <wp:simplePos x="0" y="0"/>
                <wp:positionH relativeFrom="column">
                  <wp:posOffset>75565</wp:posOffset>
                </wp:positionH>
                <wp:positionV relativeFrom="paragraph">
                  <wp:posOffset>112395</wp:posOffset>
                </wp:positionV>
                <wp:extent cx="1301750" cy="339090"/>
                <wp:effectExtent l="12700" t="11430" r="9525" b="1143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339090"/>
                        </a:xfrm>
                        <a:prstGeom prst="rect">
                          <a:avLst/>
                        </a:prstGeom>
                        <a:solidFill>
                          <a:srgbClr val="FFFFFF"/>
                        </a:solidFill>
                        <a:ln w="9525">
                          <a:solidFill>
                            <a:srgbClr val="000000"/>
                          </a:solidFill>
                          <a:miter lim="800000"/>
                          <a:headEnd/>
                          <a:tailEnd/>
                        </a:ln>
                      </wps:spPr>
                      <wps:txbx>
                        <w:txbxContent>
                          <w:p w14:paraId="4F0CD0A8" w14:textId="77777777" w:rsidR="00DA6868" w:rsidRPr="00864BB4" w:rsidRDefault="00DA6868" w:rsidP="00A44A86">
                            <w:pPr>
                              <w:jc w:val="center"/>
                              <w:rPr>
                                <w:rFonts w:ascii="Times New Roman" w:hAnsi="Times New Roman"/>
                                <w:sz w:val="28"/>
                                <w:szCs w:val="28"/>
                              </w:rPr>
                            </w:pPr>
                            <w:r w:rsidRPr="00864BB4">
                              <w:rPr>
                                <w:rFonts w:ascii="Times New Roman" w:hAnsi="Times New Roman"/>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E3C80" id="_x0000_t202" coordsize="21600,21600" o:spt="202" path="m,l,21600r21600,l21600,xe">
                <v:stroke joinstyle="miter"/>
                <v:path gradientshapeok="t" o:connecttype="rect"/>
              </v:shapetype>
              <v:shape id="Text Box 8" o:spid="_x0000_s1026" type="#_x0000_t202" style="position:absolute;left:0;text-align:left;margin-left:5.95pt;margin-top:8.85pt;width:102.5pt;height: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">
                <v:textbox>
                  <w:txbxContent>
                    <w:p w14:paraId="4F0CD0A8" w14:textId="77777777" w:rsidR="00DA6868" w:rsidRPr="00864BB4" w:rsidRDefault="00DA6868" w:rsidP="00A44A86">
                      <w:pPr>
                        <w:jc w:val="center"/>
                        <w:rPr>
                          <w:rFonts w:ascii="Times New Roman" w:hAnsi="Times New Roman"/>
                          <w:sz w:val="28"/>
                          <w:szCs w:val="28"/>
                        </w:rPr>
                      </w:pPr>
                      <w:r w:rsidRPr="00864BB4">
                        <w:rPr>
                          <w:rFonts w:ascii="Times New Roman" w:hAnsi="Times New Roman"/>
                          <w:sz w:val="28"/>
                          <w:szCs w:val="28"/>
                        </w:rPr>
                        <w:t>DỰ THẢO</w:t>
                      </w:r>
                    </w:p>
                  </w:txbxContent>
                </v:textbox>
              </v:shape>
            </w:pict>
          </mc:Fallback>
        </mc:AlternateContent>
      </w:r>
    </w:p>
    <w:p w14:paraId="6499F41C" w14:textId="125E2F78" w:rsidR="00A44A86" w:rsidRPr="003D4822" w:rsidRDefault="00A44A86" w:rsidP="00FB08A8">
      <w:pPr>
        <w:pStyle w:val="NormalWeb"/>
        <w:keepNext/>
        <w:spacing w:before="60" w:beforeAutospacing="0" w:after="0" w:afterAutospacing="0"/>
        <w:jc w:val="center"/>
        <w:rPr>
          <w:b/>
          <w:bCs/>
          <w:sz w:val="2"/>
          <w:szCs w:val="2"/>
        </w:rPr>
      </w:pPr>
    </w:p>
    <w:p w14:paraId="0136C9CA" w14:textId="77777777" w:rsidR="00A44A86" w:rsidRPr="00895611" w:rsidRDefault="00A44A86" w:rsidP="00FB08A8">
      <w:pPr>
        <w:pStyle w:val="NormalWeb"/>
        <w:keepNext/>
        <w:spacing w:before="60" w:beforeAutospacing="0" w:after="0" w:afterAutospacing="0"/>
        <w:jc w:val="center"/>
        <w:rPr>
          <w:sz w:val="28"/>
          <w:szCs w:val="28"/>
        </w:rPr>
      </w:pPr>
      <w:r w:rsidRPr="00895611">
        <w:rPr>
          <w:b/>
          <w:bCs/>
          <w:sz w:val="28"/>
          <w:szCs w:val="28"/>
        </w:rPr>
        <w:t>Q</w:t>
      </w:r>
      <w:r w:rsidRPr="00895611">
        <w:rPr>
          <w:b/>
          <w:bCs/>
          <w:sz w:val="28"/>
          <w:szCs w:val="28"/>
          <w:lang w:val="vi-VN"/>
        </w:rPr>
        <w:t>UYẾT ĐỊNH</w:t>
      </w:r>
    </w:p>
    <w:p w14:paraId="11C028C9" w14:textId="13E9733A" w:rsidR="00AF4A6D" w:rsidRDefault="00A44A86" w:rsidP="00AF4A6D">
      <w:pPr>
        <w:spacing w:before="60" w:after="0" w:line="240" w:lineRule="auto"/>
        <w:jc w:val="center"/>
        <w:rPr>
          <w:rFonts w:ascii="Times New Roman" w:hAnsi="Times New Roman"/>
          <w:b/>
          <w:bCs/>
          <w:color w:val="222222"/>
          <w:sz w:val="28"/>
          <w:szCs w:val="28"/>
        </w:rPr>
      </w:pPr>
      <w:r>
        <w:rPr>
          <w:rFonts w:ascii="Times New Roman" w:hAnsi="Times New Roman"/>
          <w:b/>
          <w:bCs/>
          <w:color w:val="222222"/>
          <w:sz w:val="28"/>
          <w:szCs w:val="28"/>
        </w:rPr>
        <w:t xml:space="preserve">Ban hành Quy </w:t>
      </w:r>
      <w:r w:rsidR="00AF4A6D">
        <w:rPr>
          <w:rFonts w:ascii="Times New Roman" w:hAnsi="Times New Roman"/>
          <w:b/>
          <w:bCs/>
          <w:color w:val="222222"/>
          <w:sz w:val="28"/>
          <w:szCs w:val="28"/>
        </w:rPr>
        <w:t>chế</w:t>
      </w:r>
      <w:r>
        <w:rPr>
          <w:rFonts w:ascii="Times New Roman" w:hAnsi="Times New Roman"/>
          <w:b/>
          <w:bCs/>
          <w:color w:val="222222"/>
          <w:sz w:val="28"/>
          <w:szCs w:val="28"/>
        </w:rPr>
        <w:t xml:space="preserve"> </w:t>
      </w:r>
      <w:r w:rsidR="00AF4A6D">
        <w:rPr>
          <w:rFonts w:ascii="Times New Roman" w:hAnsi="Times New Roman"/>
          <w:b/>
          <w:bCs/>
          <w:color w:val="222222"/>
          <w:sz w:val="28"/>
          <w:szCs w:val="28"/>
        </w:rPr>
        <w:t>soạn thảo và</w:t>
      </w:r>
      <w:r w:rsidRPr="002A1497">
        <w:rPr>
          <w:rFonts w:ascii="Times New Roman" w:hAnsi="Times New Roman"/>
          <w:b/>
          <w:bCs/>
          <w:color w:val="222222"/>
          <w:sz w:val="28"/>
          <w:szCs w:val="28"/>
        </w:rPr>
        <w:t xml:space="preserve"> ban hành</w:t>
      </w:r>
      <w:r>
        <w:rPr>
          <w:rFonts w:ascii="Times New Roman" w:hAnsi="Times New Roman"/>
          <w:b/>
          <w:bCs/>
          <w:color w:val="222222"/>
          <w:sz w:val="28"/>
          <w:szCs w:val="28"/>
        </w:rPr>
        <w:t xml:space="preserve"> </w:t>
      </w:r>
      <w:r w:rsidRPr="002A1497">
        <w:rPr>
          <w:rFonts w:ascii="Times New Roman" w:hAnsi="Times New Roman"/>
          <w:b/>
          <w:bCs/>
          <w:color w:val="222222"/>
          <w:sz w:val="28"/>
          <w:szCs w:val="28"/>
        </w:rPr>
        <w:t>văn bản</w:t>
      </w:r>
      <w:r w:rsidR="003D4822">
        <w:rPr>
          <w:rFonts w:ascii="Times New Roman" w:hAnsi="Times New Roman"/>
          <w:b/>
          <w:bCs/>
          <w:color w:val="222222"/>
          <w:sz w:val="28"/>
          <w:szCs w:val="28"/>
        </w:rPr>
        <w:t xml:space="preserve"> quy phạm pháp luật</w:t>
      </w:r>
      <w:r>
        <w:rPr>
          <w:rFonts w:ascii="Times New Roman" w:hAnsi="Times New Roman"/>
          <w:b/>
          <w:bCs/>
          <w:color w:val="222222"/>
          <w:sz w:val="28"/>
          <w:szCs w:val="28"/>
        </w:rPr>
        <w:t xml:space="preserve"> </w:t>
      </w:r>
    </w:p>
    <w:p w14:paraId="2DE80846" w14:textId="367DC375" w:rsidR="00A44A86" w:rsidRDefault="00A44A86" w:rsidP="00FB08A8">
      <w:pPr>
        <w:spacing w:before="60" w:after="0" w:line="240" w:lineRule="auto"/>
        <w:jc w:val="center"/>
        <w:rPr>
          <w:rFonts w:ascii="Times New Roman" w:hAnsi="Times New Roman"/>
          <w:b/>
          <w:bCs/>
          <w:color w:val="222222"/>
          <w:sz w:val="28"/>
          <w:szCs w:val="28"/>
        </w:rPr>
      </w:pPr>
      <w:r>
        <w:rPr>
          <w:rFonts w:ascii="Times New Roman" w:hAnsi="Times New Roman"/>
          <w:b/>
          <w:bCs/>
          <w:color w:val="222222"/>
          <w:sz w:val="28"/>
          <w:szCs w:val="28"/>
        </w:rPr>
        <w:t xml:space="preserve">của Bộ Khoa học và Công nghệ </w:t>
      </w:r>
    </w:p>
    <w:p w14:paraId="3992409F" w14:textId="46F295F4" w:rsidR="00A44A86" w:rsidRPr="002A1497" w:rsidRDefault="0098707C" w:rsidP="00FB08A8">
      <w:pPr>
        <w:spacing w:before="60" w:after="0" w:line="240" w:lineRule="auto"/>
        <w:jc w:val="center"/>
        <w:rPr>
          <w:rFonts w:ascii="Times New Roman" w:hAnsi="Times New Roman"/>
          <w:b/>
          <w:bCs/>
          <w:color w:val="222222"/>
          <w:sz w:val="28"/>
          <w:szCs w:val="28"/>
        </w:rPr>
      </w:pPr>
      <w:r>
        <w:rPr>
          <w:rFonts w:ascii="Times New Roman" w:hAnsi="Times New Roman"/>
          <w:b/>
          <w:bCs/>
          <w:noProof/>
          <w:color w:val="222222"/>
          <w:sz w:val="28"/>
          <w:szCs w:val="28"/>
          <w:lang w:val="vi-VN" w:eastAsia="vi-VN"/>
        </w:rPr>
        <mc:AlternateContent>
          <mc:Choice Requires="wps">
            <w:drawing>
              <wp:anchor distT="0" distB="0" distL="114300" distR="114300" simplePos="0" relativeHeight="251662336" behindDoc="0" locked="0" layoutInCell="1" allowOverlap="1" wp14:anchorId="3FC3CCD9" wp14:editId="20931DFF">
                <wp:simplePos x="0" y="0"/>
                <wp:positionH relativeFrom="column">
                  <wp:posOffset>2286000</wp:posOffset>
                </wp:positionH>
                <wp:positionV relativeFrom="paragraph">
                  <wp:posOffset>165735</wp:posOffset>
                </wp:positionV>
                <wp:extent cx="1257300" cy="0"/>
                <wp:effectExtent l="13335" t="10795" r="571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6E29"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05pt" to="27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jT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"/>
            </w:pict>
          </mc:Fallback>
        </mc:AlternateContent>
      </w:r>
    </w:p>
    <w:p w14:paraId="3AC5D4EA" w14:textId="77777777" w:rsidR="00A44A86" w:rsidRPr="00C0439A" w:rsidRDefault="00A44A86" w:rsidP="00FB08A8">
      <w:pPr>
        <w:pStyle w:val="NormalWeb"/>
        <w:keepNext/>
        <w:spacing w:before="60" w:beforeAutospacing="0" w:after="0" w:afterAutospacing="0"/>
        <w:jc w:val="center"/>
        <w:rPr>
          <w:b/>
          <w:bCs/>
          <w:sz w:val="28"/>
          <w:szCs w:val="28"/>
        </w:rPr>
      </w:pPr>
      <w:r w:rsidRPr="000059E7">
        <w:rPr>
          <w:b/>
          <w:bCs/>
          <w:sz w:val="28"/>
          <w:szCs w:val="28"/>
          <w:lang w:val="vi-VN"/>
        </w:rPr>
        <w:t>BỘ TRƯỞNG</w:t>
      </w:r>
    </w:p>
    <w:p w14:paraId="5285D931" w14:textId="77777777" w:rsidR="00A44A86" w:rsidRPr="00C0439A" w:rsidRDefault="00A44A86" w:rsidP="00FB08A8">
      <w:pPr>
        <w:pStyle w:val="NormalWeb"/>
        <w:keepNext/>
        <w:spacing w:before="60" w:beforeAutospacing="0" w:after="0" w:afterAutospacing="0"/>
        <w:jc w:val="center"/>
        <w:rPr>
          <w:b/>
          <w:bCs/>
          <w:noProof/>
          <w:sz w:val="28"/>
          <w:szCs w:val="28"/>
        </w:rPr>
      </w:pPr>
      <w:r w:rsidRPr="000059E7">
        <w:rPr>
          <w:b/>
          <w:bCs/>
          <w:sz w:val="28"/>
          <w:szCs w:val="28"/>
          <w:lang w:val="vi-VN"/>
        </w:rPr>
        <w:t xml:space="preserve">BỘ </w:t>
      </w:r>
      <w:r w:rsidRPr="00C0439A">
        <w:rPr>
          <w:b/>
          <w:bCs/>
          <w:noProof/>
          <w:sz w:val="28"/>
          <w:szCs w:val="28"/>
        </w:rPr>
        <w:t>KHOA HỌC VÀ CÔNG NGHỆ</w:t>
      </w:r>
    </w:p>
    <w:p w14:paraId="73EA11E0" w14:textId="77777777" w:rsidR="00A44A86" w:rsidRDefault="00A44A86" w:rsidP="00FB08A8">
      <w:pPr>
        <w:pStyle w:val="NormalWeb"/>
        <w:keepNext/>
        <w:spacing w:before="60" w:beforeAutospacing="0" w:after="0" w:afterAutospacing="0"/>
        <w:ind w:firstLine="720"/>
        <w:jc w:val="both"/>
        <w:rPr>
          <w:iCs/>
          <w:sz w:val="26"/>
          <w:szCs w:val="26"/>
        </w:rPr>
      </w:pPr>
    </w:p>
    <w:p w14:paraId="09C48EE9" w14:textId="0616DCD1" w:rsidR="00A5577F" w:rsidRPr="00A5577F" w:rsidRDefault="00A44A86" w:rsidP="00FB08A8">
      <w:pPr>
        <w:pStyle w:val="NormalWeb"/>
        <w:shd w:val="clear" w:color="auto" w:fill="FFFFFF"/>
        <w:spacing w:before="60" w:beforeAutospacing="0" w:after="0" w:afterAutospacing="0" w:line="259" w:lineRule="auto"/>
        <w:jc w:val="both"/>
        <w:rPr>
          <w:i/>
          <w:iCs/>
          <w:color w:val="000000"/>
          <w:spacing w:val="-6"/>
          <w:sz w:val="28"/>
          <w:szCs w:val="28"/>
        </w:rPr>
      </w:pPr>
      <w:r w:rsidRPr="00574514">
        <w:rPr>
          <w:i/>
          <w:iCs/>
          <w:color w:val="000000"/>
          <w:spacing w:val="-6"/>
          <w:sz w:val="28"/>
          <w:szCs w:val="28"/>
        </w:rPr>
        <w:tab/>
        <w:t xml:space="preserve">Căn cứ Luật </w:t>
      </w:r>
      <w:r w:rsidR="00080192">
        <w:rPr>
          <w:i/>
          <w:iCs/>
          <w:color w:val="000000"/>
          <w:spacing w:val="-6"/>
          <w:sz w:val="28"/>
          <w:szCs w:val="28"/>
        </w:rPr>
        <w:t>B</w:t>
      </w:r>
      <w:r w:rsidRPr="00574514">
        <w:rPr>
          <w:i/>
          <w:iCs/>
          <w:color w:val="000000"/>
          <w:spacing w:val="-6"/>
          <w:sz w:val="28"/>
          <w:szCs w:val="28"/>
        </w:rPr>
        <w:t xml:space="preserve">an hành văn bản </w:t>
      </w:r>
      <w:r w:rsidR="00EE7511" w:rsidRPr="00574514">
        <w:rPr>
          <w:i/>
          <w:iCs/>
          <w:color w:val="000000"/>
          <w:spacing w:val="-6"/>
          <w:sz w:val="28"/>
          <w:szCs w:val="28"/>
        </w:rPr>
        <w:t>quy phạm pháp luật</w:t>
      </w:r>
      <w:r w:rsidRPr="00574514">
        <w:rPr>
          <w:i/>
          <w:iCs/>
          <w:color w:val="000000"/>
          <w:spacing w:val="-6"/>
          <w:sz w:val="28"/>
          <w:szCs w:val="28"/>
        </w:rPr>
        <w:t xml:space="preserve"> ngày 22 tháng 6 năm 2015;</w:t>
      </w:r>
      <w:r w:rsidR="00080192">
        <w:rPr>
          <w:i/>
          <w:iCs/>
          <w:color w:val="000000"/>
          <w:spacing w:val="-6"/>
          <w:sz w:val="28"/>
          <w:szCs w:val="28"/>
        </w:rPr>
        <w:t xml:space="preserve"> Luật sửa đổi, bổ sung một số điều của Luật Ban hành văn bản quy phạm pháp luật ngày 18 tháng 6 năm 2020;</w:t>
      </w:r>
    </w:p>
    <w:p w14:paraId="6518E33D" w14:textId="77777777" w:rsidR="00A44A86" w:rsidRPr="00D11807" w:rsidRDefault="00A44A86" w:rsidP="00FB08A8">
      <w:pPr>
        <w:pStyle w:val="NormalWeb"/>
        <w:shd w:val="clear" w:color="auto" w:fill="FFFFFF"/>
        <w:spacing w:before="60" w:beforeAutospacing="0" w:after="0" w:afterAutospacing="0" w:line="259" w:lineRule="auto"/>
        <w:jc w:val="both"/>
        <w:rPr>
          <w:i/>
          <w:color w:val="000000"/>
          <w:sz w:val="28"/>
          <w:szCs w:val="28"/>
        </w:rPr>
      </w:pPr>
      <w:r w:rsidRPr="00D11807">
        <w:rPr>
          <w:i/>
          <w:iCs/>
          <w:color w:val="000000"/>
          <w:sz w:val="28"/>
          <w:szCs w:val="28"/>
        </w:rPr>
        <w:tab/>
        <w:t xml:space="preserve">Căn cứ Pháp lệnh hợp nhất văn bản </w:t>
      </w:r>
      <w:r w:rsidR="00EE7511">
        <w:rPr>
          <w:i/>
          <w:iCs/>
          <w:color w:val="000000"/>
          <w:sz w:val="28"/>
          <w:szCs w:val="28"/>
        </w:rPr>
        <w:t>quy phạm pháp luật</w:t>
      </w:r>
      <w:r w:rsidR="00EE7511" w:rsidRPr="00D11807">
        <w:rPr>
          <w:i/>
          <w:iCs/>
          <w:color w:val="000000"/>
          <w:sz w:val="28"/>
          <w:szCs w:val="28"/>
        </w:rPr>
        <w:t xml:space="preserve"> </w:t>
      </w:r>
      <w:r w:rsidRPr="00D11807">
        <w:rPr>
          <w:i/>
          <w:iCs/>
          <w:color w:val="000000"/>
          <w:sz w:val="28"/>
          <w:szCs w:val="28"/>
        </w:rPr>
        <w:t>ngày 22 tháng 3 năm 2012;</w:t>
      </w:r>
    </w:p>
    <w:p w14:paraId="1E34DDF8" w14:textId="77777777" w:rsidR="00322B18" w:rsidRDefault="00A44A86" w:rsidP="00FB08A8">
      <w:pPr>
        <w:pStyle w:val="NormalWeb"/>
        <w:shd w:val="clear" w:color="auto" w:fill="FFFFFF"/>
        <w:spacing w:before="60" w:beforeAutospacing="0" w:after="0" w:afterAutospacing="0" w:line="259" w:lineRule="auto"/>
        <w:jc w:val="both"/>
        <w:rPr>
          <w:i/>
          <w:iCs/>
          <w:color w:val="000000"/>
          <w:sz w:val="28"/>
          <w:szCs w:val="28"/>
        </w:rPr>
      </w:pPr>
      <w:r w:rsidRPr="00D11807">
        <w:rPr>
          <w:i/>
          <w:iCs/>
          <w:color w:val="000000"/>
          <w:sz w:val="28"/>
          <w:szCs w:val="28"/>
        </w:rPr>
        <w:tab/>
      </w:r>
      <w:r w:rsidR="00322B18" w:rsidRPr="00D11807">
        <w:rPr>
          <w:i/>
          <w:iCs/>
          <w:color w:val="000000"/>
          <w:sz w:val="28"/>
          <w:szCs w:val="28"/>
        </w:rPr>
        <w:t>Căn cứ Nghị định số </w:t>
      </w:r>
      <w:r w:rsidR="00322B18" w:rsidRPr="00D57FE0">
        <w:rPr>
          <w:i/>
          <w:iCs/>
          <w:sz w:val="28"/>
          <w:szCs w:val="28"/>
        </w:rPr>
        <w:t>95/2017/NĐ-CP</w:t>
      </w:r>
      <w:r w:rsidR="00322B18" w:rsidRPr="00D11807">
        <w:rPr>
          <w:i/>
          <w:iCs/>
          <w:color w:val="000000"/>
          <w:sz w:val="28"/>
          <w:szCs w:val="28"/>
        </w:rPr>
        <w:t> ngày 16 tháng 8 năm 2017 của Chính phủ quy định chức năng, nhiệm vụ, quyền hạn và cơ cấu tổ chức của Bộ Khoa học và Công nghệ;</w:t>
      </w:r>
    </w:p>
    <w:p w14:paraId="06D27B4C" w14:textId="026CACFB" w:rsidR="00A44A86" w:rsidRPr="00D11807" w:rsidRDefault="00A44A86" w:rsidP="00322B18">
      <w:pPr>
        <w:pStyle w:val="NormalWeb"/>
        <w:shd w:val="clear" w:color="auto" w:fill="FFFFFF"/>
        <w:spacing w:before="60" w:beforeAutospacing="0" w:after="0" w:afterAutospacing="0" w:line="259" w:lineRule="auto"/>
        <w:ind w:firstLine="720"/>
        <w:jc w:val="both"/>
        <w:rPr>
          <w:i/>
          <w:color w:val="000000"/>
          <w:sz w:val="28"/>
          <w:szCs w:val="28"/>
        </w:rPr>
      </w:pPr>
      <w:r w:rsidRPr="00D11807">
        <w:rPr>
          <w:i/>
          <w:iCs/>
          <w:color w:val="000000"/>
          <w:sz w:val="28"/>
          <w:szCs w:val="28"/>
        </w:rPr>
        <w:t>Căn cứ Nghị định số </w:t>
      </w:r>
      <w:r w:rsidRPr="00D57FE0">
        <w:rPr>
          <w:i/>
          <w:iCs/>
          <w:sz w:val="28"/>
          <w:szCs w:val="28"/>
        </w:rPr>
        <w:t>34/2016/NĐ-CP</w:t>
      </w:r>
      <w:r w:rsidRPr="00D11807">
        <w:rPr>
          <w:i/>
          <w:iCs/>
          <w:color w:val="000000"/>
          <w:sz w:val="28"/>
          <w:szCs w:val="28"/>
        </w:rPr>
        <w:t xml:space="preserve"> ngày 14 tháng 5 năm 2016 của Chính phủ quy định chi tiết một số điều và biện pháp thi hành Luật ban hành văn bản </w:t>
      </w:r>
      <w:r w:rsidR="00EE7511">
        <w:rPr>
          <w:i/>
          <w:iCs/>
          <w:color w:val="000000"/>
          <w:sz w:val="28"/>
          <w:szCs w:val="28"/>
        </w:rPr>
        <w:t>quy phạm pháp luật</w:t>
      </w:r>
      <w:r w:rsidRPr="00D11807">
        <w:rPr>
          <w:i/>
          <w:iCs/>
          <w:color w:val="000000"/>
          <w:sz w:val="28"/>
          <w:szCs w:val="28"/>
        </w:rPr>
        <w:t>;</w:t>
      </w:r>
      <w:r w:rsidR="00322B18" w:rsidRPr="00322B18">
        <w:rPr>
          <w:i/>
          <w:iCs/>
          <w:color w:val="000000"/>
          <w:sz w:val="28"/>
          <w:szCs w:val="28"/>
        </w:rPr>
        <w:t xml:space="preserve"> </w:t>
      </w:r>
      <w:r w:rsidR="00322B18" w:rsidRPr="00D11807">
        <w:rPr>
          <w:i/>
          <w:iCs/>
          <w:color w:val="000000"/>
          <w:sz w:val="28"/>
          <w:szCs w:val="28"/>
        </w:rPr>
        <w:t>Nghị định</w:t>
      </w:r>
      <w:r w:rsidR="00322B18">
        <w:rPr>
          <w:i/>
          <w:iCs/>
          <w:color w:val="000000"/>
          <w:sz w:val="28"/>
          <w:szCs w:val="28"/>
        </w:rPr>
        <w:t xml:space="preserve"> sửa đổi, bổ sung một số điều của</w:t>
      </w:r>
      <w:r w:rsidR="00322B18" w:rsidRPr="00D11807">
        <w:rPr>
          <w:i/>
          <w:iCs/>
          <w:color w:val="000000"/>
          <w:sz w:val="28"/>
          <w:szCs w:val="28"/>
        </w:rPr>
        <w:t xml:space="preserve"> số </w:t>
      </w:r>
      <w:r w:rsidR="00322B18" w:rsidRPr="00D57FE0">
        <w:rPr>
          <w:i/>
          <w:iCs/>
          <w:sz w:val="28"/>
          <w:szCs w:val="28"/>
        </w:rPr>
        <w:t>34/2016/NĐ-CP</w:t>
      </w:r>
      <w:r w:rsidR="00322B18" w:rsidRPr="00D11807">
        <w:rPr>
          <w:i/>
          <w:iCs/>
          <w:color w:val="000000"/>
          <w:sz w:val="28"/>
          <w:szCs w:val="28"/>
        </w:rPr>
        <w:t> ngày 14 tháng 5 năm 2016 của Chính phủ</w:t>
      </w:r>
      <w:r w:rsidR="00322B18">
        <w:rPr>
          <w:i/>
          <w:iCs/>
          <w:color w:val="000000"/>
          <w:sz w:val="28"/>
          <w:szCs w:val="28"/>
        </w:rPr>
        <w:t>;</w:t>
      </w:r>
    </w:p>
    <w:p w14:paraId="0B8E28B1" w14:textId="0902A651" w:rsidR="00A44A86" w:rsidRPr="00322B18" w:rsidRDefault="00A44A86" w:rsidP="00FB08A8">
      <w:pPr>
        <w:pStyle w:val="NormalWeb"/>
        <w:shd w:val="clear" w:color="auto" w:fill="FFFFFF"/>
        <w:spacing w:before="60" w:beforeAutospacing="0" w:after="0" w:afterAutospacing="0" w:line="259" w:lineRule="auto"/>
        <w:jc w:val="both"/>
        <w:rPr>
          <w:i/>
          <w:iCs/>
          <w:color w:val="000000"/>
          <w:sz w:val="28"/>
          <w:szCs w:val="28"/>
        </w:rPr>
      </w:pPr>
      <w:r w:rsidRPr="00D11807">
        <w:rPr>
          <w:i/>
          <w:iCs/>
          <w:color w:val="000000"/>
          <w:sz w:val="28"/>
          <w:szCs w:val="28"/>
        </w:rPr>
        <w:tab/>
        <w:t xml:space="preserve">Căn cứ Nghị định số 63/2010/NĐ-CP ngày 08 tháng 6 năm 2010 của Chính phủ về kiểm soát thủ tục hành chính và Nghị định số 48/2013/NĐ-CP ngày 14 tháng 5 năm 2013 của Chính phủ sửa đổi, bổ sung một số điều của các Nghị định liên quan đến kiểm soát thủ tục hành chính; </w:t>
      </w:r>
    </w:p>
    <w:p w14:paraId="67BBD5A1" w14:textId="77777777" w:rsidR="00A44A86" w:rsidRPr="00D11807" w:rsidRDefault="00D11807" w:rsidP="00FB08A8">
      <w:pPr>
        <w:pStyle w:val="NormalWeb"/>
        <w:keepNext/>
        <w:spacing w:before="60" w:beforeAutospacing="0" w:after="0" w:afterAutospacing="0" w:line="259" w:lineRule="auto"/>
        <w:ind w:firstLine="720"/>
        <w:jc w:val="both"/>
        <w:rPr>
          <w:i/>
          <w:iCs/>
          <w:sz w:val="28"/>
          <w:szCs w:val="28"/>
        </w:rPr>
      </w:pPr>
      <w:r>
        <w:rPr>
          <w:i/>
          <w:iCs/>
          <w:sz w:val="28"/>
          <w:szCs w:val="28"/>
        </w:rPr>
        <w:t>Theo</w:t>
      </w:r>
      <w:r w:rsidR="00A44A86" w:rsidRPr="00D11807">
        <w:rPr>
          <w:i/>
          <w:iCs/>
          <w:sz w:val="28"/>
          <w:szCs w:val="28"/>
          <w:lang w:val="vi-VN"/>
        </w:rPr>
        <w:t xml:space="preserve"> đề nghị của Vụ trưởng Vụ </w:t>
      </w:r>
      <w:r w:rsidR="00A44A86" w:rsidRPr="00D11807">
        <w:rPr>
          <w:i/>
          <w:iCs/>
          <w:sz w:val="28"/>
          <w:szCs w:val="28"/>
        </w:rPr>
        <w:t>Pháp chế,</w:t>
      </w:r>
    </w:p>
    <w:p w14:paraId="2BFF7EB2" w14:textId="77777777" w:rsidR="00A44A86" w:rsidRDefault="00A44A86" w:rsidP="00FB08A8">
      <w:pPr>
        <w:pStyle w:val="NormalWeb"/>
        <w:keepNext/>
        <w:spacing w:before="60" w:beforeAutospacing="0" w:after="0" w:afterAutospacing="0" w:line="259" w:lineRule="auto"/>
        <w:jc w:val="center"/>
        <w:rPr>
          <w:b/>
          <w:bCs/>
          <w:sz w:val="28"/>
          <w:szCs w:val="28"/>
          <w:lang w:val="vi-VN"/>
        </w:rPr>
      </w:pPr>
      <w:r w:rsidRPr="00895611">
        <w:rPr>
          <w:b/>
          <w:bCs/>
          <w:sz w:val="28"/>
          <w:szCs w:val="28"/>
          <w:lang w:val="vi-VN"/>
        </w:rPr>
        <w:t>QUYẾT ĐỊNH:</w:t>
      </w:r>
    </w:p>
    <w:p w14:paraId="03AC3A26" w14:textId="3B8C2855" w:rsidR="00A44A86" w:rsidRPr="002F739A" w:rsidRDefault="00A44A86" w:rsidP="00FB08A8">
      <w:pPr>
        <w:tabs>
          <w:tab w:val="left" w:pos="0"/>
        </w:tabs>
        <w:spacing w:before="60" w:after="0" w:line="259" w:lineRule="auto"/>
        <w:jc w:val="both"/>
        <w:rPr>
          <w:rFonts w:ascii="Times New Roman" w:hAnsi="Times New Roman"/>
          <w:sz w:val="28"/>
          <w:szCs w:val="28"/>
        </w:rPr>
      </w:pPr>
      <w:r>
        <w:rPr>
          <w:rFonts w:ascii="Times New Roman" w:hAnsi="Times New Roman"/>
          <w:b/>
        </w:rPr>
        <w:tab/>
      </w:r>
      <w:r w:rsidRPr="002F739A">
        <w:rPr>
          <w:rFonts w:ascii="Times New Roman" w:hAnsi="Times New Roman"/>
          <w:b/>
          <w:sz w:val="28"/>
          <w:szCs w:val="28"/>
        </w:rPr>
        <w:t xml:space="preserve">Điều 1. </w:t>
      </w:r>
      <w:r>
        <w:rPr>
          <w:rFonts w:ascii="Times New Roman" w:hAnsi="Times New Roman"/>
          <w:sz w:val="28"/>
          <w:szCs w:val="28"/>
        </w:rPr>
        <w:t>Ban hành</w:t>
      </w:r>
      <w:r w:rsidRPr="002F739A">
        <w:rPr>
          <w:rFonts w:ascii="Times New Roman" w:hAnsi="Times New Roman"/>
          <w:sz w:val="28"/>
          <w:szCs w:val="28"/>
        </w:rPr>
        <w:t xml:space="preserve"> kèm theo Quyết định này </w:t>
      </w:r>
      <w:r w:rsidRPr="005C55A5">
        <w:rPr>
          <w:rFonts w:ascii="Times New Roman" w:hAnsi="Times New Roman"/>
          <w:color w:val="222222"/>
          <w:sz w:val="28"/>
          <w:szCs w:val="28"/>
        </w:rPr>
        <w:t xml:space="preserve">Quy </w:t>
      </w:r>
      <w:r w:rsidR="00AF4A6D">
        <w:rPr>
          <w:rFonts w:ascii="Times New Roman" w:hAnsi="Times New Roman"/>
          <w:color w:val="222222"/>
          <w:sz w:val="28"/>
          <w:szCs w:val="28"/>
        </w:rPr>
        <w:t>chế soạn thảo và</w:t>
      </w:r>
      <w:r w:rsidRPr="005C55A5">
        <w:rPr>
          <w:rFonts w:ascii="Times New Roman" w:hAnsi="Times New Roman"/>
          <w:color w:val="222222"/>
          <w:sz w:val="28"/>
          <w:szCs w:val="28"/>
        </w:rPr>
        <w:t xml:space="preserve"> ban hành văn bản </w:t>
      </w:r>
      <w:r w:rsidR="00EE7511" w:rsidRPr="00EE7511">
        <w:rPr>
          <w:rFonts w:ascii="Times New Roman" w:hAnsi="Times New Roman"/>
          <w:color w:val="222222"/>
          <w:sz w:val="28"/>
          <w:szCs w:val="28"/>
        </w:rPr>
        <w:t>quy phạm pháp luật</w:t>
      </w:r>
      <w:r w:rsidRPr="005C55A5">
        <w:rPr>
          <w:rFonts w:ascii="Times New Roman" w:hAnsi="Times New Roman"/>
          <w:color w:val="222222"/>
          <w:sz w:val="28"/>
          <w:szCs w:val="28"/>
        </w:rPr>
        <w:t xml:space="preserve"> của Bộ Khoa học và Công nghệ</w:t>
      </w:r>
      <w:r w:rsidRPr="00DB4930">
        <w:rPr>
          <w:rFonts w:ascii="Times New Roman" w:hAnsi="Times New Roman"/>
          <w:sz w:val="28"/>
          <w:szCs w:val="28"/>
        </w:rPr>
        <w:t>.</w:t>
      </w:r>
    </w:p>
    <w:p w14:paraId="013F8239" w14:textId="71625B1D" w:rsidR="00A44A86" w:rsidRPr="00DB4930" w:rsidRDefault="00A44A86" w:rsidP="00FB08A8">
      <w:pPr>
        <w:spacing w:before="60" w:after="0"/>
        <w:jc w:val="both"/>
        <w:rPr>
          <w:rFonts w:ascii="Times New Roman" w:hAnsi="Times New Roman"/>
          <w:sz w:val="28"/>
          <w:szCs w:val="28"/>
        </w:rPr>
      </w:pPr>
      <w:r w:rsidRPr="002F739A">
        <w:rPr>
          <w:rFonts w:ascii="Times New Roman" w:hAnsi="Times New Roman"/>
          <w:sz w:val="28"/>
          <w:szCs w:val="28"/>
        </w:rPr>
        <w:tab/>
      </w:r>
      <w:r w:rsidRPr="002F739A">
        <w:rPr>
          <w:rFonts w:ascii="Times New Roman" w:hAnsi="Times New Roman"/>
          <w:b/>
          <w:sz w:val="28"/>
          <w:szCs w:val="28"/>
        </w:rPr>
        <w:t xml:space="preserve">Điều 2. </w:t>
      </w:r>
      <w:r w:rsidRPr="002F739A">
        <w:rPr>
          <w:rFonts w:ascii="Times New Roman" w:hAnsi="Times New Roman"/>
          <w:sz w:val="28"/>
          <w:szCs w:val="28"/>
        </w:rPr>
        <w:t xml:space="preserve">Quyết định này có hiệu lực </w:t>
      </w:r>
      <w:r>
        <w:rPr>
          <w:rFonts w:ascii="Times New Roman" w:hAnsi="Times New Roman"/>
          <w:sz w:val="28"/>
          <w:szCs w:val="28"/>
        </w:rPr>
        <w:t xml:space="preserve">thi hành </w:t>
      </w:r>
      <w:r w:rsidRPr="002F739A">
        <w:rPr>
          <w:rFonts w:ascii="Times New Roman" w:hAnsi="Times New Roman"/>
          <w:sz w:val="28"/>
          <w:szCs w:val="28"/>
        </w:rPr>
        <w:t>kể từ ngày ký</w:t>
      </w:r>
      <w:r>
        <w:rPr>
          <w:rFonts w:ascii="Times New Roman" w:hAnsi="Times New Roman"/>
          <w:sz w:val="28"/>
          <w:szCs w:val="28"/>
        </w:rPr>
        <w:t xml:space="preserve"> và thay thế Quyết định số 812/1999/QĐ-BKHCNMT ngày 06</w:t>
      </w:r>
      <w:r w:rsidR="00A5577F">
        <w:rPr>
          <w:rFonts w:ascii="Times New Roman" w:hAnsi="Times New Roman"/>
          <w:sz w:val="28"/>
          <w:szCs w:val="28"/>
        </w:rPr>
        <w:t xml:space="preserve"> tháng </w:t>
      </w:r>
      <w:r>
        <w:rPr>
          <w:rFonts w:ascii="Times New Roman" w:hAnsi="Times New Roman"/>
          <w:sz w:val="28"/>
          <w:szCs w:val="28"/>
        </w:rPr>
        <w:t>5</w:t>
      </w:r>
      <w:r w:rsidR="00A5577F">
        <w:rPr>
          <w:rFonts w:ascii="Times New Roman" w:hAnsi="Times New Roman"/>
          <w:sz w:val="28"/>
          <w:szCs w:val="28"/>
        </w:rPr>
        <w:t xml:space="preserve"> năm </w:t>
      </w:r>
      <w:r>
        <w:rPr>
          <w:rFonts w:ascii="Times New Roman" w:hAnsi="Times New Roman"/>
          <w:sz w:val="28"/>
          <w:szCs w:val="28"/>
        </w:rPr>
        <w:t xml:space="preserve">1999 của Bộ trưởng Bộ Khoa học, Công nghệ và Môi trường (nay là Bộ Khoa học và Công nghệ) về việc ban hành Quy chế soạn thảo và ban hành văn bản </w:t>
      </w:r>
      <w:r w:rsidR="00EE7511" w:rsidRPr="00EE7511">
        <w:rPr>
          <w:rFonts w:ascii="Times New Roman" w:hAnsi="Times New Roman"/>
          <w:color w:val="222222"/>
          <w:sz w:val="28"/>
          <w:szCs w:val="28"/>
        </w:rPr>
        <w:t>quy phạm pháp luật</w:t>
      </w:r>
      <w:r w:rsidRPr="00DB4930">
        <w:rPr>
          <w:rFonts w:ascii="Times New Roman" w:hAnsi="Times New Roman"/>
          <w:sz w:val="28"/>
          <w:szCs w:val="28"/>
        </w:rPr>
        <w:t xml:space="preserve"> và Quyết định số</w:t>
      </w:r>
      <w:r w:rsidR="00EE7511">
        <w:rPr>
          <w:rFonts w:ascii="Times New Roman" w:hAnsi="Times New Roman"/>
          <w:sz w:val="28"/>
          <w:szCs w:val="28"/>
        </w:rPr>
        <w:t xml:space="preserve"> 1249/QĐ-BKHCN ngày 01</w:t>
      </w:r>
      <w:r w:rsidR="00A5577F">
        <w:rPr>
          <w:rFonts w:ascii="Times New Roman" w:hAnsi="Times New Roman"/>
          <w:sz w:val="28"/>
          <w:szCs w:val="28"/>
        </w:rPr>
        <w:t xml:space="preserve"> tháng </w:t>
      </w:r>
      <w:r w:rsidR="00EE7511">
        <w:rPr>
          <w:rFonts w:ascii="Times New Roman" w:hAnsi="Times New Roman"/>
          <w:sz w:val="28"/>
          <w:szCs w:val="28"/>
        </w:rPr>
        <w:t>6</w:t>
      </w:r>
      <w:r w:rsidR="00A5577F">
        <w:rPr>
          <w:rFonts w:ascii="Times New Roman" w:hAnsi="Times New Roman"/>
          <w:sz w:val="28"/>
          <w:szCs w:val="28"/>
        </w:rPr>
        <w:t xml:space="preserve"> năm </w:t>
      </w:r>
      <w:r w:rsidRPr="00DB4930">
        <w:rPr>
          <w:rFonts w:ascii="Times New Roman" w:hAnsi="Times New Roman"/>
          <w:sz w:val="28"/>
          <w:szCs w:val="28"/>
        </w:rPr>
        <w:t xml:space="preserve">2006 của Bộ trưởng Bộ Khoa học và </w:t>
      </w:r>
      <w:r w:rsidRPr="00DB4930">
        <w:rPr>
          <w:rFonts w:ascii="Times New Roman" w:hAnsi="Times New Roman"/>
          <w:sz w:val="28"/>
          <w:szCs w:val="28"/>
        </w:rPr>
        <w:lastRenderedPageBreak/>
        <w:t xml:space="preserve">Công nghệ ban hành quy định về việc tổ chức thực hiện các văn bản </w:t>
      </w:r>
      <w:r w:rsidR="00EE7511" w:rsidRPr="00EE7511">
        <w:rPr>
          <w:rFonts w:ascii="Times New Roman" w:hAnsi="Times New Roman"/>
          <w:color w:val="222222"/>
          <w:sz w:val="28"/>
          <w:szCs w:val="28"/>
        </w:rPr>
        <w:t>quy phạm pháp luật</w:t>
      </w:r>
      <w:r w:rsidRPr="00DB4930">
        <w:rPr>
          <w:rFonts w:ascii="Times New Roman" w:hAnsi="Times New Roman"/>
          <w:sz w:val="28"/>
          <w:szCs w:val="28"/>
        </w:rPr>
        <w:t xml:space="preserve"> sau khi được ban hành thuộc lĩnh vực quản lý nhà nước của Bộ Khoa học và Công nghệ</w:t>
      </w:r>
      <w:r w:rsidRPr="002F739A">
        <w:rPr>
          <w:rFonts w:ascii="Times New Roman" w:hAnsi="Times New Roman"/>
          <w:sz w:val="28"/>
          <w:szCs w:val="28"/>
        </w:rPr>
        <w:t>.</w:t>
      </w:r>
    </w:p>
    <w:p w14:paraId="7C7383F1" w14:textId="77777777" w:rsidR="00A44A86" w:rsidRDefault="00A44A86" w:rsidP="00FB08A8">
      <w:pPr>
        <w:tabs>
          <w:tab w:val="left" w:pos="0"/>
        </w:tabs>
        <w:spacing w:before="60" w:after="0" w:line="259" w:lineRule="auto"/>
        <w:jc w:val="both"/>
        <w:rPr>
          <w:rFonts w:ascii="Times New Roman" w:hAnsi="Times New Roman"/>
          <w:sz w:val="28"/>
          <w:szCs w:val="28"/>
        </w:rPr>
      </w:pPr>
      <w:r w:rsidRPr="002F739A">
        <w:rPr>
          <w:rFonts w:ascii="Times New Roman" w:hAnsi="Times New Roman"/>
          <w:sz w:val="28"/>
          <w:szCs w:val="28"/>
        </w:rPr>
        <w:tab/>
      </w:r>
      <w:r w:rsidRPr="002F739A">
        <w:rPr>
          <w:rFonts w:ascii="Times New Roman" w:hAnsi="Times New Roman"/>
          <w:b/>
          <w:sz w:val="28"/>
          <w:szCs w:val="28"/>
        </w:rPr>
        <w:t xml:space="preserve">Điều 3. </w:t>
      </w:r>
      <w:r w:rsidRPr="002F739A">
        <w:rPr>
          <w:rFonts w:ascii="Times New Roman" w:hAnsi="Times New Roman"/>
          <w:sz w:val="28"/>
          <w:szCs w:val="28"/>
        </w:rPr>
        <w:t xml:space="preserve">Vụ trưởng Vụ Pháp chế, Chánh Văn phòng Bộ và Thủ trưởng các đơn vị </w:t>
      </w:r>
      <w:r>
        <w:rPr>
          <w:rFonts w:ascii="Times New Roman" w:hAnsi="Times New Roman"/>
          <w:sz w:val="28"/>
          <w:szCs w:val="28"/>
        </w:rPr>
        <w:t xml:space="preserve">trực </w:t>
      </w:r>
      <w:r w:rsidRPr="002F739A">
        <w:rPr>
          <w:rFonts w:ascii="Times New Roman" w:hAnsi="Times New Roman"/>
          <w:sz w:val="28"/>
          <w:szCs w:val="28"/>
        </w:rPr>
        <w:t xml:space="preserve">thuộc Bộ </w:t>
      </w:r>
      <w:r>
        <w:rPr>
          <w:rFonts w:ascii="Times New Roman" w:hAnsi="Times New Roman"/>
          <w:sz w:val="28"/>
          <w:szCs w:val="28"/>
        </w:rPr>
        <w:t>chịu</w:t>
      </w:r>
      <w:r w:rsidRPr="002F739A">
        <w:rPr>
          <w:rFonts w:ascii="Times New Roman" w:hAnsi="Times New Roman"/>
          <w:sz w:val="28"/>
          <w:szCs w:val="28"/>
        </w:rPr>
        <w:t xml:space="preserve"> trách nhiệm thi hành Quyết định này./.</w:t>
      </w:r>
    </w:p>
    <w:p w14:paraId="7699C071" w14:textId="77777777" w:rsidR="00A44A86" w:rsidRPr="002F739A" w:rsidRDefault="00A44A86" w:rsidP="00FB08A8">
      <w:pPr>
        <w:tabs>
          <w:tab w:val="left" w:pos="0"/>
        </w:tabs>
        <w:spacing w:before="60" w:after="0" w:line="259" w:lineRule="auto"/>
        <w:jc w:val="both"/>
        <w:rPr>
          <w:rFonts w:ascii="Times New Roman" w:hAnsi="Times New Roman"/>
          <w:sz w:val="28"/>
          <w:szCs w:val="28"/>
        </w:rPr>
      </w:pPr>
    </w:p>
    <w:tbl>
      <w:tblPr>
        <w:tblW w:w="9004" w:type="dxa"/>
        <w:tblLook w:val="01E0" w:firstRow="1" w:lastRow="1" w:firstColumn="1" w:lastColumn="1" w:noHBand="0" w:noVBand="0"/>
      </w:tblPr>
      <w:tblGrid>
        <w:gridCol w:w="4502"/>
        <w:gridCol w:w="4502"/>
      </w:tblGrid>
      <w:tr w:rsidR="00A44A86" w:rsidRPr="00AC7A33" w14:paraId="7BF9742A" w14:textId="77777777" w:rsidTr="009F5CC7">
        <w:trPr>
          <w:trHeight w:val="284"/>
        </w:trPr>
        <w:tc>
          <w:tcPr>
            <w:tcW w:w="4502" w:type="dxa"/>
          </w:tcPr>
          <w:p w14:paraId="449B0862" w14:textId="77777777" w:rsidR="00A44A86" w:rsidRPr="00AC7A33" w:rsidRDefault="00A44A86" w:rsidP="003D4822">
            <w:pPr>
              <w:spacing w:after="0" w:line="240" w:lineRule="auto"/>
              <w:rPr>
                <w:rFonts w:ascii="Times New Roman" w:hAnsi="Times New Roman"/>
                <w:b/>
                <w:i/>
                <w:sz w:val="24"/>
                <w:lang w:val="it-IT"/>
              </w:rPr>
            </w:pPr>
            <w:r w:rsidRPr="00AC7A33">
              <w:rPr>
                <w:rFonts w:ascii="Times New Roman" w:hAnsi="Times New Roman"/>
                <w:b/>
                <w:i/>
                <w:sz w:val="24"/>
                <w:lang w:val="it-IT"/>
              </w:rPr>
              <w:t>Nơi nhận:</w:t>
            </w:r>
          </w:p>
          <w:p w14:paraId="0A9D67EE" w14:textId="77777777" w:rsidR="00A44A86" w:rsidRPr="00AC7A33" w:rsidRDefault="00A44A86" w:rsidP="003D4822">
            <w:pPr>
              <w:pStyle w:val="BodyText3"/>
              <w:spacing w:after="0" w:line="240" w:lineRule="auto"/>
              <w:rPr>
                <w:rFonts w:ascii="Times New Roman" w:hAnsi="Times New Roman"/>
                <w:sz w:val="22"/>
                <w:lang w:val="it-IT"/>
              </w:rPr>
            </w:pPr>
            <w:r w:rsidRPr="00AC7A33">
              <w:rPr>
                <w:rFonts w:ascii="Times New Roman" w:hAnsi="Times New Roman"/>
                <w:sz w:val="22"/>
                <w:lang w:val="it-IT"/>
              </w:rPr>
              <w:t xml:space="preserve">- Như Điều </w:t>
            </w:r>
            <w:r>
              <w:rPr>
                <w:rFonts w:ascii="Times New Roman" w:hAnsi="Times New Roman"/>
                <w:sz w:val="22"/>
                <w:lang w:val="it-IT"/>
              </w:rPr>
              <w:t>3</w:t>
            </w:r>
            <w:r w:rsidRPr="00AC7A33">
              <w:rPr>
                <w:rFonts w:ascii="Times New Roman" w:hAnsi="Times New Roman"/>
                <w:sz w:val="22"/>
                <w:lang w:val="it-IT"/>
              </w:rPr>
              <w:t>;</w:t>
            </w:r>
          </w:p>
          <w:p w14:paraId="53A8BE25" w14:textId="77777777" w:rsidR="00A44A86" w:rsidRPr="00AC7A33" w:rsidRDefault="00A44A86" w:rsidP="003D4822">
            <w:pPr>
              <w:pStyle w:val="BodyText3"/>
              <w:spacing w:after="0" w:line="240" w:lineRule="auto"/>
              <w:rPr>
                <w:rFonts w:ascii="Times New Roman" w:hAnsi="Times New Roman"/>
                <w:sz w:val="22"/>
                <w:lang w:val="it-IT"/>
              </w:rPr>
            </w:pPr>
            <w:r w:rsidRPr="00AC7A33">
              <w:rPr>
                <w:rFonts w:ascii="Times New Roman" w:hAnsi="Times New Roman"/>
                <w:sz w:val="22"/>
                <w:lang w:val="it-IT"/>
              </w:rPr>
              <w:t>- Lãnh đạo Bộ;</w:t>
            </w:r>
          </w:p>
          <w:p w14:paraId="0B93837C" w14:textId="77777777" w:rsidR="00A44A86" w:rsidRPr="005E2F95" w:rsidRDefault="00A44A86" w:rsidP="003D4822">
            <w:pPr>
              <w:pStyle w:val="BodyText3"/>
              <w:spacing w:after="0" w:line="240" w:lineRule="auto"/>
              <w:rPr>
                <w:rFonts w:ascii="Times New Roman" w:hAnsi="Times New Roman"/>
              </w:rPr>
            </w:pPr>
            <w:r w:rsidRPr="005E2F95">
              <w:rPr>
                <w:rFonts w:ascii="Times New Roman" w:hAnsi="Times New Roman"/>
                <w:sz w:val="22"/>
              </w:rPr>
              <w:t>- Lưu: VT, PC.</w:t>
            </w:r>
          </w:p>
        </w:tc>
        <w:tc>
          <w:tcPr>
            <w:tcW w:w="4502" w:type="dxa"/>
          </w:tcPr>
          <w:p w14:paraId="3527F10F" w14:textId="77777777" w:rsidR="00A44A86" w:rsidRPr="005E2F95" w:rsidRDefault="00A44A86" w:rsidP="00FB08A8">
            <w:pPr>
              <w:pStyle w:val="BodyText"/>
              <w:spacing w:before="60" w:after="0"/>
              <w:jc w:val="center"/>
              <w:rPr>
                <w:rFonts w:ascii="Times New Roman" w:hAnsi="Times New Roman"/>
                <w:b/>
                <w:sz w:val="28"/>
                <w:szCs w:val="28"/>
              </w:rPr>
            </w:pPr>
            <w:r w:rsidRPr="005E2F95">
              <w:rPr>
                <w:rFonts w:ascii="Times New Roman" w:hAnsi="Times New Roman"/>
                <w:b/>
                <w:sz w:val="28"/>
                <w:szCs w:val="28"/>
              </w:rPr>
              <w:t>BỘ TRƯỞNG</w:t>
            </w:r>
          </w:p>
          <w:p w14:paraId="58578B17" w14:textId="77777777" w:rsidR="00A44A86" w:rsidRDefault="00A44A86" w:rsidP="00FB08A8">
            <w:pPr>
              <w:spacing w:before="60" w:after="0"/>
              <w:jc w:val="center"/>
              <w:rPr>
                <w:rFonts w:ascii="Times New Roman" w:hAnsi="Times New Roman"/>
                <w:b/>
                <w:sz w:val="28"/>
                <w:szCs w:val="28"/>
              </w:rPr>
            </w:pPr>
          </w:p>
          <w:p w14:paraId="317FC580" w14:textId="77777777" w:rsidR="00A44A86" w:rsidRPr="005C55A5" w:rsidRDefault="00A44A86" w:rsidP="00FB08A8">
            <w:pPr>
              <w:spacing w:before="60" w:after="0"/>
              <w:jc w:val="center"/>
              <w:rPr>
                <w:rFonts w:ascii="Times New Roman" w:hAnsi="Times New Roman"/>
                <w:b/>
                <w:sz w:val="20"/>
                <w:szCs w:val="20"/>
              </w:rPr>
            </w:pPr>
          </w:p>
          <w:p w14:paraId="0DC898AB" w14:textId="77777777" w:rsidR="00A44A86" w:rsidRDefault="00A44A86" w:rsidP="00FB08A8">
            <w:pPr>
              <w:spacing w:before="60" w:after="0"/>
              <w:jc w:val="center"/>
              <w:rPr>
                <w:rFonts w:ascii="Times New Roman" w:hAnsi="Times New Roman"/>
                <w:b/>
                <w:sz w:val="28"/>
                <w:szCs w:val="28"/>
              </w:rPr>
            </w:pPr>
          </w:p>
          <w:p w14:paraId="63959170" w14:textId="7645E58F" w:rsidR="00A44A86" w:rsidRPr="00AC7A33" w:rsidRDefault="00D57FE0" w:rsidP="00FB08A8">
            <w:pPr>
              <w:spacing w:before="60" w:after="0"/>
              <w:jc w:val="center"/>
              <w:rPr>
                <w:rFonts w:ascii="Times New Roman" w:hAnsi="Times New Roman"/>
                <w:b/>
              </w:rPr>
            </w:pPr>
            <w:r>
              <w:rPr>
                <w:rFonts w:ascii="Times New Roman" w:hAnsi="Times New Roman"/>
                <w:b/>
                <w:sz w:val="28"/>
                <w:szCs w:val="28"/>
              </w:rPr>
              <w:t xml:space="preserve"> </w:t>
            </w:r>
          </w:p>
        </w:tc>
      </w:tr>
    </w:tbl>
    <w:p w14:paraId="3568388A" w14:textId="77777777" w:rsidR="003D4822" w:rsidRDefault="003D4822" w:rsidP="003D4822">
      <w:pPr>
        <w:pStyle w:val="NormalWeb"/>
        <w:keepNext/>
        <w:spacing w:before="60" w:beforeAutospacing="0" w:after="0" w:afterAutospacing="0"/>
        <w:rPr>
          <w:b/>
          <w:bCs/>
          <w:sz w:val="28"/>
          <w:szCs w:val="28"/>
          <w:lang w:val="vi-VN"/>
        </w:rPr>
        <w:sectPr w:rsidR="003D4822" w:rsidSect="00380D2E">
          <w:headerReference w:type="default" r:id="rId6"/>
          <w:footerReference w:type="default" r:id="rId7"/>
          <w:pgSz w:w="12240" w:h="15840"/>
          <w:pgMar w:top="1134" w:right="1185" w:bottom="1134" w:left="1701" w:header="570" w:footer="272" w:gutter="0"/>
          <w:pgNumType w:start="1"/>
          <w:cols w:space="720"/>
          <w:titlePg/>
          <w:docGrid w:linePitch="360"/>
        </w:sectPr>
      </w:pPr>
    </w:p>
    <w:tbl>
      <w:tblPr>
        <w:tblW w:w="10216" w:type="dxa"/>
        <w:jc w:val="center"/>
        <w:tblCellSpacing w:w="0" w:type="dxa"/>
        <w:tblCellMar>
          <w:left w:w="0" w:type="dxa"/>
          <w:right w:w="0" w:type="dxa"/>
        </w:tblCellMar>
        <w:tblLook w:val="0000" w:firstRow="0" w:lastRow="0" w:firstColumn="0" w:lastColumn="0" w:noHBand="0" w:noVBand="0"/>
      </w:tblPr>
      <w:tblGrid>
        <w:gridCol w:w="4829"/>
        <w:gridCol w:w="5387"/>
      </w:tblGrid>
      <w:tr w:rsidR="00A44A86" w:rsidRPr="00925D29" w14:paraId="270892FF" w14:textId="77777777" w:rsidTr="009F5CC7">
        <w:trPr>
          <w:tblCellSpacing w:w="0" w:type="dxa"/>
          <w:jc w:val="center"/>
        </w:trPr>
        <w:tc>
          <w:tcPr>
            <w:tcW w:w="4829" w:type="dxa"/>
          </w:tcPr>
          <w:p w14:paraId="19BF5A3F" w14:textId="7A4DC49F" w:rsidR="00A44A86" w:rsidRPr="00925D29" w:rsidRDefault="00A44A86" w:rsidP="00FB08A8">
            <w:pPr>
              <w:pStyle w:val="Heading3"/>
              <w:widowControl w:val="0"/>
              <w:tabs>
                <w:tab w:val="left" w:pos="1330"/>
                <w:tab w:val="center" w:pos="1440"/>
                <w:tab w:val="left" w:pos="1800"/>
              </w:tabs>
              <w:spacing w:before="60" w:after="0" w:line="240" w:lineRule="auto"/>
              <w:ind w:firstLine="0"/>
              <w:rPr>
                <w:noProof/>
                <w:color w:val="000000"/>
                <w:sz w:val="24"/>
                <w:szCs w:val="24"/>
                <w:lang w:eastAsia="ja-JP"/>
              </w:rPr>
            </w:pPr>
            <w:r>
              <w:rPr>
                <w:b w:val="0"/>
                <w:bCs w:val="0"/>
                <w:sz w:val="28"/>
                <w:szCs w:val="28"/>
                <w:lang w:val="vi-VN"/>
              </w:rPr>
              <w:lastRenderedPageBreak/>
              <w:br w:type="page"/>
            </w:r>
            <w:r w:rsidRPr="00925D29">
              <w:rPr>
                <w:noProof/>
                <w:color w:val="000000"/>
                <w:sz w:val="24"/>
                <w:szCs w:val="24"/>
                <w:lang w:eastAsia="ja-JP"/>
              </w:rPr>
              <w:t>BỘ KHOA HỌC VÀ CÔNG NGHỆ</w:t>
            </w:r>
          </w:p>
          <w:p w14:paraId="5CF5D670" w14:textId="0C74F016" w:rsidR="00A44A86" w:rsidRPr="00925D29" w:rsidRDefault="0098707C" w:rsidP="00FB08A8">
            <w:pPr>
              <w:pStyle w:val="Heading1"/>
              <w:spacing w:before="60" w:after="0"/>
              <w:ind w:right="-14"/>
              <w:jc w:val="left"/>
              <w:rPr>
                <w:b w:val="0"/>
                <w:bCs w:val="0"/>
                <w:i w:val="0"/>
                <w:iCs w:val="0"/>
                <w:color w:val="000000"/>
                <w:lang w:val="fr-FR"/>
              </w:rPr>
            </w:pPr>
            <w:r>
              <w:rPr>
                <w:noProof/>
                <w:lang w:val="vi-VN" w:eastAsia="vi-VN"/>
              </w:rPr>
              <mc:AlternateContent>
                <mc:Choice Requires="wps">
                  <w:drawing>
                    <wp:anchor distT="4294967295" distB="4294967295" distL="114300" distR="114300" simplePos="0" relativeHeight="251663360" behindDoc="0" locked="0" layoutInCell="1" allowOverlap="1" wp14:anchorId="55966C35" wp14:editId="26259FEC">
                      <wp:simplePos x="0" y="0"/>
                      <wp:positionH relativeFrom="column">
                        <wp:posOffset>963295</wp:posOffset>
                      </wp:positionH>
                      <wp:positionV relativeFrom="paragraph">
                        <wp:posOffset>39369</wp:posOffset>
                      </wp:positionV>
                      <wp:extent cx="1122045" cy="0"/>
                      <wp:effectExtent l="0" t="0" r="1905"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CEF8B"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85pt,3.1pt" to="164.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K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"/>
                  </w:pict>
                </mc:Fallback>
              </mc:AlternateContent>
            </w:r>
            <w:r w:rsidR="00A44A86" w:rsidRPr="00925D29">
              <w:rPr>
                <w:b w:val="0"/>
                <w:bCs w:val="0"/>
                <w:i w:val="0"/>
                <w:iCs w:val="0"/>
                <w:color w:val="000000"/>
                <w:lang w:val="fr-FR"/>
              </w:rPr>
              <w:t xml:space="preserve">                </w:t>
            </w:r>
          </w:p>
        </w:tc>
        <w:tc>
          <w:tcPr>
            <w:tcW w:w="5387" w:type="dxa"/>
          </w:tcPr>
          <w:p w14:paraId="5E305F53" w14:textId="77777777" w:rsidR="00A44A86" w:rsidRPr="00925D29" w:rsidRDefault="00A44A86" w:rsidP="00FB08A8">
            <w:pPr>
              <w:pStyle w:val="Heading8"/>
              <w:tabs>
                <w:tab w:val="center" w:pos="1440"/>
                <w:tab w:val="left" w:pos="1800"/>
              </w:tabs>
              <w:spacing w:before="60" w:after="0" w:line="240" w:lineRule="auto"/>
              <w:ind w:left="-342" w:firstLine="0"/>
              <w:jc w:val="center"/>
              <w:rPr>
                <w:rFonts w:ascii="Times New Roman" w:hAnsi="Times New Roman"/>
                <w:b w:val="0"/>
                <w:bCs w:val="0"/>
                <w:color w:val="000000"/>
                <w:lang w:val="fr-FR"/>
              </w:rPr>
            </w:pPr>
            <w:r w:rsidRPr="00925D29">
              <w:rPr>
                <w:rFonts w:ascii="Times New Roman" w:hAnsi="Times New Roman"/>
                <w:color w:val="000000"/>
                <w:lang w:val="fr-FR"/>
              </w:rPr>
              <w:t>CỘNG HÒA XÃ HỘI CHỦ NGHĨA VIỆT NAM</w:t>
            </w:r>
          </w:p>
          <w:p w14:paraId="00C5EECA" w14:textId="77777777" w:rsidR="00A44A86" w:rsidRPr="00925D29" w:rsidRDefault="00A44A86" w:rsidP="00FB08A8">
            <w:pPr>
              <w:pStyle w:val="Heading1"/>
              <w:widowControl w:val="0"/>
              <w:tabs>
                <w:tab w:val="center" w:pos="1440"/>
                <w:tab w:val="left" w:pos="1800"/>
                <w:tab w:val="center" w:pos="6480"/>
              </w:tabs>
              <w:spacing w:before="60" w:after="0" w:line="240" w:lineRule="auto"/>
              <w:ind w:left="-342" w:right="0" w:firstLine="14"/>
              <w:rPr>
                <w:i w:val="0"/>
                <w:iCs w:val="0"/>
                <w:color w:val="000000"/>
                <w:sz w:val="27"/>
                <w:szCs w:val="27"/>
                <w:lang w:val="fr-FR"/>
              </w:rPr>
            </w:pPr>
            <w:r w:rsidRPr="00925D29">
              <w:rPr>
                <w:i w:val="0"/>
                <w:iCs w:val="0"/>
                <w:color w:val="000000"/>
                <w:sz w:val="27"/>
                <w:szCs w:val="27"/>
                <w:lang w:val="fr-FR"/>
              </w:rPr>
              <w:t>Độc lập - Tự do - Hạnh phúc</w:t>
            </w:r>
          </w:p>
          <w:p w14:paraId="4466639F" w14:textId="17055F8C" w:rsidR="00A44A86" w:rsidRPr="00925D29" w:rsidRDefault="0098707C" w:rsidP="00FB08A8">
            <w:pPr>
              <w:keepNext/>
              <w:spacing w:before="60" w:after="0" w:line="240" w:lineRule="auto"/>
              <w:rPr>
                <w:rFonts w:ascii="Times New Roman" w:hAnsi="Times New Roman"/>
                <w:color w:val="000000"/>
                <w:lang w:val="fr-FR"/>
              </w:rPr>
            </w:pPr>
            <w:r>
              <w:rPr>
                <w:rFonts w:ascii="Times New Roman" w:hAnsi="Times New Roman"/>
                <w:noProof/>
                <w:lang w:val="vi-VN" w:eastAsia="vi-VN"/>
              </w:rPr>
              <mc:AlternateContent>
                <mc:Choice Requires="wps">
                  <w:drawing>
                    <wp:anchor distT="4294967295" distB="4294967295" distL="114300" distR="114300" simplePos="0" relativeHeight="251664384" behindDoc="0" locked="0" layoutInCell="1" allowOverlap="1" wp14:anchorId="06C2231F" wp14:editId="4A220ACE">
                      <wp:simplePos x="0" y="0"/>
                      <wp:positionH relativeFrom="column">
                        <wp:posOffset>546735</wp:posOffset>
                      </wp:positionH>
                      <wp:positionV relativeFrom="paragraph">
                        <wp:posOffset>31749</wp:posOffset>
                      </wp:positionV>
                      <wp:extent cx="2117090" cy="0"/>
                      <wp:effectExtent l="0" t="0" r="16510" b="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67BE0"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2.5pt" to="20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4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"/>
                  </w:pict>
                </mc:Fallback>
              </mc:AlternateContent>
            </w:r>
          </w:p>
        </w:tc>
      </w:tr>
    </w:tbl>
    <w:p w14:paraId="751E13B1" w14:textId="0354D528" w:rsidR="00A44A86" w:rsidRPr="00925D29" w:rsidRDefault="00A44A86" w:rsidP="00AF4A6D">
      <w:pPr>
        <w:spacing w:before="60" w:after="0" w:line="240" w:lineRule="auto"/>
        <w:jc w:val="center"/>
        <w:rPr>
          <w:rFonts w:ascii="Times New Roman" w:hAnsi="Times New Roman"/>
          <w:b/>
          <w:iCs/>
          <w:color w:val="000000"/>
          <w:sz w:val="26"/>
          <w:szCs w:val="26"/>
          <w:lang w:val="fr-FR"/>
        </w:rPr>
      </w:pPr>
      <w:r w:rsidRPr="00925D29">
        <w:rPr>
          <w:rFonts w:ascii="Times New Roman" w:hAnsi="Times New Roman"/>
          <w:b/>
          <w:bCs/>
          <w:color w:val="000000"/>
          <w:sz w:val="27"/>
          <w:szCs w:val="27"/>
          <w:lang w:val="fr-FR"/>
        </w:rPr>
        <w:t xml:space="preserve">QUY </w:t>
      </w:r>
      <w:r w:rsidR="00AF4A6D" w:rsidRPr="00AF4A6D">
        <w:rPr>
          <w:rFonts w:ascii="Times New Roman" w:hAnsi="Times New Roman"/>
          <w:b/>
          <w:bCs/>
          <w:color w:val="222222"/>
          <w:sz w:val="28"/>
          <w:szCs w:val="28"/>
        </w:rPr>
        <w:t>CHẾ SOẠN THẢO VÀ BAN HÀNH VĂN BẢN QUY PHẠM PHÁP LUẬT CỦA BỘ KHOA HỌC VÀ CÔNG NGHỆ</w:t>
      </w:r>
      <w:r w:rsidR="00AF4A6D">
        <w:rPr>
          <w:rFonts w:ascii="Times New Roman" w:hAnsi="Times New Roman"/>
          <w:b/>
          <w:iCs/>
          <w:color w:val="000000"/>
          <w:sz w:val="26"/>
          <w:szCs w:val="26"/>
          <w:lang w:val="fr-FR"/>
        </w:rPr>
        <w:t xml:space="preserve"> </w:t>
      </w:r>
    </w:p>
    <w:p w14:paraId="1DE66C3B" w14:textId="77777777" w:rsidR="00A44A86" w:rsidRPr="00925D29" w:rsidRDefault="00A44A86" w:rsidP="00FB08A8">
      <w:pPr>
        <w:pStyle w:val="BodyTextIndent"/>
        <w:spacing w:before="60" w:after="0"/>
        <w:ind w:left="357"/>
        <w:jc w:val="center"/>
        <w:rPr>
          <w:rFonts w:ascii="Times New Roman" w:hAnsi="Times New Roman"/>
          <w:i/>
          <w:color w:val="000000"/>
          <w:sz w:val="26"/>
          <w:szCs w:val="26"/>
          <w:lang w:val="nl-NL"/>
        </w:rPr>
      </w:pPr>
      <w:r w:rsidRPr="00925D29">
        <w:rPr>
          <w:rFonts w:ascii="Times New Roman" w:hAnsi="Times New Roman"/>
          <w:i/>
          <w:color w:val="000000"/>
          <w:sz w:val="26"/>
          <w:szCs w:val="26"/>
          <w:lang w:val="nl-NL"/>
        </w:rPr>
        <w:t xml:space="preserve">(Ban hành kèm theo Quyết định số </w:t>
      </w:r>
      <w:r>
        <w:rPr>
          <w:rFonts w:ascii="Times New Roman" w:hAnsi="Times New Roman"/>
          <w:i/>
          <w:color w:val="000000"/>
          <w:sz w:val="26"/>
          <w:szCs w:val="26"/>
          <w:lang w:val="nl-NL"/>
        </w:rPr>
        <w:t xml:space="preserve">      </w:t>
      </w:r>
      <w:r w:rsidRPr="00925D29">
        <w:rPr>
          <w:rFonts w:ascii="Times New Roman" w:hAnsi="Times New Roman"/>
          <w:i/>
          <w:color w:val="000000"/>
          <w:sz w:val="26"/>
          <w:szCs w:val="26"/>
          <w:lang w:val="nl-NL"/>
        </w:rPr>
        <w:t xml:space="preserve">/QĐ-BKHCN ngày </w:t>
      </w:r>
      <w:r>
        <w:rPr>
          <w:rFonts w:ascii="Times New Roman" w:hAnsi="Times New Roman"/>
          <w:i/>
          <w:color w:val="000000"/>
          <w:sz w:val="26"/>
          <w:szCs w:val="26"/>
          <w:lang w:val="nl-NL"/>
        </w:rPr>
        <w:t xml:space="preserve">  </w:t>
      </w:r>
      <w:r w:rsidRPr="00925D29">
        <w:rPr>
          <w:rFonts w:ascii="Times New Roman" w:hAnsi="Times New Roman"/>
          <w:i/>
          <w:color w:val="000000"/>
          <w:sz w:val="26"/>
          <w:szCs w:val="26"/>
          <w:lang w:val="nl-NL"/>
        </w:rPr>
        <w:t xml:space="preserve"> tháng </w:t>
      </w:r>
      <w:r>
        <w:rPr>
          <w:rFonts w:ascii="Times New Roman" w:hAnsi="Times New Roman"/>
          <w:i/>
          <w:color w:val="000000"/>
          <w:sz w:val="26"/>
          <w:szCs w:val="26"/>
          <w:lang w:val="nl-NL"/>
        </w:rPr>
        <w:t xml:space="preserve">  </w:t>
      </w:r>
      <w:r w:rsidRPr="00925D29">
        <w:rPr>
          <w:rFonts w:ascii="Times New Roman" w:hAnsi="Times New Roman"/>
          <w:i/>
          <w:color w:val="000000"/>
          <w:sz w:val="26"/>
          <w:szCs w:val="26"/>
          <w:lang w:val="nl-NL"/>
        </w:rPr>
        <w:t xml:space="preserve"> năm 201</w:t>
      </w:r>
      <w:r>
        <w:rPr>
          <w:rFonts w:ascii="Times New Roman" w:hAnsi="Times New Roman"/>
          <w:i/>
          <w:color w:val="000000"/>
          <w:sz w:val="26"/>
          <w:szCs w:val="26"/>
          <w:lang w:val="nl-NL"/>
        </w:rPr>
        <w:t>8</w:t>
      </w:r>
    </w:p>
    <w:p w14:paraId="2BD2E1E3" w14:textId="77777777" w:rsidR="00A44A86" w:rsidRPr="00925D29" w:rsidRDefault="00A44A86" w:rsidP="00FB08A8">
      <w:pPr>
        <w:spacing w:before="60" w:after="0" w:line="240" w:lineRule="auto"/>
        <w:ind w:firstLine="720"/>
        <w:jc w:val="center"/>
        <w:rPr>
          <w:rFonts w:ascii="Times New Roman" w:hAnsi="Times New Roman"/>
          <w:iCs/>
          <w:color w:val="000000"/>
          <w:sz w:val="26"/>
          <w:szCs w:val="26"/>
          <w:lang w:val="fr-FR"/>
        </w:rPr>
      </w:pPr>
      <w:r w:rsidRPr="00925D29">
        <w:rPr>
          <w:rFonts w:ascii="Times New Roman" w:hAnsi="Times New Roman"/>
          <w:i/>
          <w:color w:val="000000"/>
          <w:sz w:val="26"/>
          <w:szCs w:val="26"/>
          <w:lang w:val="nl-NL"/>
        </w:rPr>
        <w:t>của Bộ trưởng Bộ Khoa học và Công nghệ)</w:t>
      </w:r>
    </w:p>
    <w:p w14:paraId="54307BC2" w14:textId="5BFFC653" w:rsidR="00A44A86" w:rsidRDefault="0098707C" w:rsidP="00FB08A8">
      <w:pPr>
        <w:pStyle w:val="NormalWeb"/>
        <w:keepNext/>
        <w:spacing w:before="60" w:beforeAutospacing="0" w:after="0" w:afterAutospacing="0"/>
        <w:jc w:val="center"/>
        <w:rPr>
          <w:b/>
          <w:bCs/>
          <w:sz w:val="28"/>
          <w:szCs w:val="28"/>
        </w:rPr>
      </w:pPr>
      <w:r>
        <w:rPr>
          <w:b/>
          <w:bCs/>
          <w:noProof/>
          <w:sz w:val="28"/>
          <w:szCs w:val="28"/>
          <w:lang w:val="vi-VN" w:eastAsia="vi-VN"/>
        </w:rPr>
        <mc:AlternateContent>
          <mc:Choice Requires="wps">
            <w:drawing>
              <wp:anchor distT="4294967295" distB="4294967295" distL="114300" distR="114300" simplePos="0" relativeHeight="251665408" behindDoc="0" locked="0" layoutInCell="1" allowOverlap="1" wp14:anchorId="60CA0505" wp14:editId="1B2B0231">
                <wp:simplePos x="0" y="0"/>
                <wp:positionH relativeFrom="column">
                  <wp:posOffset>2539365</wp:posOffset>
                </wp:positionH>
                <wp:positionV relativeFrom="paragraph">
                  <wp:posOffset>134619</wp:posOffset>
                </wp:positionV>
                <wp:extent cx="1122045" cy="0"/>
                <wp:effectExtent l="0" t="0" r="1905"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EF69" id="Line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5pt,10.6pt" to="288.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mz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eQmt640qIWKmdDcXRs3oxW02/O6T0qiXqwCPF14uBtCxkJG9SwsYZuGDff9YMYsjR69in&#10;c2O7AAkdQOcox+UuBz97ROEwy/I8LSYY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"/>
            </w:pict>
          </mc:Fallback>
        </mc:AlternateContent>
      </w:r>
    </w:p>
    <w:p w14:paraId="6308A774" w14:textId="77777777" w:rsidR="00A44A86" w:rsidRPr="002A1497" w:rsidRDefault="00A44A86" w:rsidP="00FB08A8">
      <w:pPr>
        <w:spacing w:before="60" w:after="0" w:line="240" w:lineRule="auto"/>
        <w:jc w:val="center"/>
        <w:rPr>
          <w:rFonts w:ascii="Times New Roman" w:hAnsi="Times New Roman"/>
          <w:color w:val="222222"/>
          <w:sz w:val="28"/>
          <w:szCs w:val="28"/>
        </w:rPr>
      </w:pPr>
      <w:r w:rsidRPr="002A1497">
        <w:rPr>
          <w:rFonts w:ascii="Times New Roman" w:hAnsi="Times New Roman"/>
          <w:b/>
          <w:bCs/>
          <w:color w:val="222222"/>
          <w:sz w:val="28"/>
          <w:szCs w:val="28"/>
        </w:rPr>
        <w:t>Chương I</w:t>
      </w:r>
    </w:p>
    <w:p w14:paraId="5E0CEF25" w14:textId="77777777" w:rsidR="00A44A86" w:rsidRDefault="00A44A86" w:rsidP="00FB08A8">
      <w:pPr>
        <w:spacing w:before="60" w:after="0" w:line="240" w:lineRule="auto"/>
        <w:jc w:val="center"/>
        <w:rPr>
          <w:rFonts w:ascii="Times New Roman" w:hAnsi="Times New Roman"/>
          <w:b/>
          <w:bCs/>
          <w:color w:val="222222"/>
          <w:sz w:val="28"/>
          <w:szCs w:val="28"/>
        </w:rPr>
      </w:pPr>
      <w:r w:rsidRPr="002A1497">
        <w:rPr>
          <w:rFonts w:ascii="Times New Roman" w:hAnsi="Times New Roman"/>
          <w:b/>
          <w:bCs/>
          <w:color w:val="222222"/>
          <w:sz w:val="28"/>
          <w:szCs w:val="28"/>
        </w:rPr>
        <w:t>QUY ĐỊNH CHUNG</w:t>
      </w:r>
    </w:p>
    <w:p w14:paraId="313F4EC3" w14:textId="77777777" w:rsidR="00A44A86" w:rsidRPr="00742093" w:rsidRDefault="00A44A86"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Điều 1. Phạm vi điều chỉnh</w:t>
      </w:r>
    </w:p>
    <w:p w14:paraId="64BD4D07" w14:textId="6DFBF272" w:rsidR="00A44A86" w:rsidRPr="00E7592E" w:rsidRDefault="00A44A86" w:rsidP="00FB08A8">
      <w:pPr>
        <w:pStyle w:val="NormalWeb"/>
        <w:shd w:val="clear" w:color="auto" w:fill="FFFFFF"/>
        <w:spacing w:before="60" w:beforeAutospacing="0" w:after="0" w:afterAutospacing="0"/>
        <w:ind w:right="-10"/>
        <w:jc w:val="both"/>
        <w:rPr>
          <w:spacing w:val="-4"/>
          <w:sz w:val="28"/>
          <w:szCs w:val="28"/>
        </w:rPr>
      </w:pPr>
      <w:r w:rsidRPr="00E7592E">
        <w:rPr>
          <w:spacing w:val="-4"/>
          <w:sz w:val="28"/>
          <w:szCs w:val="28"/>
        </w:rPr>
        <w:tab/>
        <w:t xml:space="preserve">1. Quy </w:t>
      </w:r>
      <w:r w:rsidR="00AF4A6D">
        <w:rPr>
          <w:spacing w:val="-4"/>
          <w:sz w:val="28"/>
          <w:szCs w:val="28"/>
        </w:rPr>
        <w:t>chế</w:t>
      </w:r>
      <w:r w:rsidRPr="00E7592E">
        <w:rPr>
          <w:spacing w:val="-4"/>
          <w:sz w:val="28"/>
          <w:szCs w:val="28"/>
        </w:rPr>
        <w:t xml:space="preserve"> này quy định về </w:t>
      </w:r>
      <w:r w:rsidRPr="00E7592E">
        <w:rPr>
          <w:color w:val="000000"/>
          <w:spacing w:val="-4"/>
          <w:sz w:val="28"/>
          <w:szCs w:val="28"/>
        </w:rPr>
        <w:t xml:space="preserve">trình tự, thủ tục </w:t>
      </w:r>
      <w:r w:rsidR="001A026C" w:rsidRPr="00E7592E">
        <w:rPr>
          <w:color w:val="000000"/>
          <w:spacing w:val="-4"/>
          <w:sz w:val="28"/>
          <w:szCs w:val="28"/>
        </w:rPr>
        <w:t>đề xuất việc lập đề nghị, soạn</w:t>
      </w:r>
      <w:r w:rsidRPr="00E7592E">
        <w:rPr>
          <w:color w:val="000000"/>
          <w:spacing w:val="-4"/>
          <w:sz w:val="28"/>
          <w:szCs w:val="28"/>
        </w:rPr>
        <w:t xml:space="preserve"> thảo, thẩm định, ban hành, hợp nhất văn bản </w:t>
      </w:r>
      <w:r w:rsidR="00EE7511" w:rsidRPr="00E7592E">
        <w:rPr>
          <w:color w:val="222222"/>
          <w:spacing w:val="-4"/>
          <w:sz w:val="28"/>
          <w:szCs w:val="28"/>
        </w:rPr>
        <w:t>quy phạm pháp luật</w:t>
      </w:r>
      <w:r w:rsidR="00EE7511" w:rsidRPr="00E7592E">
        <w:rPr>
          <w:color w:val="000000"/>
          <w:spacing w:val="-4"/>
          <w:sz w:val="28"/>
          <w:szCs w:val="28"/>
        </w:rPr>
        <w:t xml:space="preserve"> (QPPL)</w:t>
      </w:r>
      <w:r w:rsidRPr="00E7592E">
        <w:rPr>
          <w:color w:val="000000"/>
          <w:spacing w:val="-4"/>
          <w:sz w:val="28"/>
          <w:szCs w:val="28"/>
        </w:rPr>
        <w:t xml:space="preserve"> trong lĩnh vực khoa học, công nghệ và đổi mới sáng tạo </w:t>
      </w:r>
      <w:r w:rsidRPr="00E7592E">
        <w:rPr>
          <w:spacing w:val="-4"/>
          <w:sz w:val="28"/>
          <w:szCs w:val="28"/>
        </w:rPr>
        <w:t>do Bộ trưởng Bộ Khoa học và Công nghệ (KH&amp;CN) ban hành hoặc trình cấp có thẩm quyền ban hành.</w:t>
      </w:r>
    </w:p>
    <w:p w14:paraId="4D40FC9B" w14:textId="4D9F8BA8"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 xml:space="preserve">2. Văn bản </w:t>
      </w:r>
      <w:r w:rsidR="00EE7511">
        <w:rPr>
          <w:sz w:val="28"/>
          <w:szCs w:val="28"/>
        </w:rPr>
        <w:t>QPPL</w:t>
      </w:r>
      <w:r w:rsidRPr="00742093">
        <w:rPr>
          <w:sz w:val="28"/>
          <w:szCs w:val="28"/>
        </w:rPr>
        <w:t xml:space="preserve"> quy định tại </w:t>
      </w:r>
      <w:r>
        <w:rPr>
          <w:sz w:val="28"/>
          <w:szCs w:val="28"/>
        </w:rPr>
        <w:t xml:space="preserve">Quy </w:t>
      </w:r>
      <w:r w:rsidR="00AF4A6D">
        <w:rPr>
          <w:sz w:val="28"/>
          <w:szCs w:val="28"/>
        </w:rPr>
        <w:t>chế</w:t>
      </w:r>
      <w:r w:rsidRPr="00742093">
        <w:rPr>
          <w:sz w:val="28"/>
          <w:szCs w:val="28"/>
        </w:rPr>
        <w:t xml:space="preserve"> này bao gồm:</w:t>
      </w:r>
    </w:p>
    <w:p w14:paraId="512791D6" w14:textId="77777777" w:rsidR="00A44A86" w:rsidRPr="00657795" w:rsidRDefault="00A44A86"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Luật, nghị quyết của Quốc hội;</w:t>
      </w:r>
    </w:p>
    <w:p w14:paraId="76129C2D" w14:textId="77777777" w:rsidR="00A44A86" w:rsidRPr="00657795" w:rsidRDefault="00A44A86"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Pháp lệnh, nghị quyết của Ủy ban Thường vụ Quốc hội;</w:t>
      </w:r>
    </w:p>
    <w:p w14:paraId="42FE5798" w14:textId="77777777" w:rsidR="00A44A86" w:rsidRPr="00657795" w:rsidRDefault="00A44A86"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Nghị định của Chính phủ;</w:t>
      </w:r>
    </w:p>
    <w:p w14:paraId="327335C4" w14:textId="77777777" w:rsidR="00A44A86" w:rsidRDefault="00A44A86"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Quyết định của Thủ tướng Chính phủ;</w:t>
      </w:r>
    </w:p>
    <w:p w14:paraId="08E267FD" w14:textId="77777777" w:rsidR="00A44A86" w:rsidRDefault="00A44A86" w:rsidP="00FB08A8">
      <w:pPr>
        <w:pStyle w:val="NormalWeb"/>
        <w:shd w:val="clear" w:color="auto" w:fill="FFFFFF"/>
        <w:spacing w:before="60" w:beforeAutospacing="0" w:after="0" w:afterAutospacing="0"/>
        <w:ind w:right="-10"/>
        <w:jc w:val="both"/>
        <w:rPr>
          <w:color w:val="000000"/>
          <w:sz w:val="28"/>
          <w:szCs w:val="28"/>
        </w:rPr>
      </w:pPr>
      <w:r>
        <w:rPr>
          <w:color w:val="000000"/>
          <w:sz w:val="28"/>
          <w:szCs w:val="28"/>
        </w:rPr>
        <w:tab/>
      </w:r>
      <w:r w:rsidRPr="00657795">
        <w:rPr>
          <w:color w:val="000000"/>
          <w:sz w:val="28"/>
          <w:szCs w:val="28"/>
        </w:rPr>
        <w:t xml:space="preserve">đ) Thông tư của Bộ trưởng Bộ </w:t>
      </w:r>
      <w:r>
        <w:rPr>
          <w:color w:val="000000"/>
          <w:sz w:val="28"/>
          <w:szCs w:val="28"/>
        </w:rPr>
        <w:t>KH&amp;CN</w:t>
      </w:r>
      <w:r w:rsidRPr="00657795">
        <w:rPr>
          <w:color w:val="000000"/>
          <w:sz w:val="28"/>
          <w:szCs w:val="28"/>
        </w:rPr>
        <w:t xml:space="preserve">, Thông tư liên tịch giữa Bộ trưởng Bộ </w:t>
      </w:r>
      <w:r>
        <w:rPr>
          <w:color w:val="000000"/>
          <w:sz w:val="28"/>
          <w:szCs w:val="28"/>
        </w:rPr>
        <w:t>KH&amp;CN</w:t>
      </w:r>
      <w:r w:rsidRPr="00657795">
        <w:rPr>
          <w:color w:val="000000"/>
          <w:sz w:val="28"/>
          <w:szCs w:val="28"/>
        </w:rPr>
        <w:t xml:space="preserve"> và Chánh án Tòa án nhân dân tối cao, Viện trưởng Viện kiểm sát nhân dân tối cao </w:t>
      </w:r>
      <w:r>
        <w:rPr>
          <w:color w:val="000000"/>
          <w:sz w:val="28"/>
          <w:szCs w:val="28"/>
        </w:rPr>
        <w:t>(Thông tư liên tịch)</w:t>
      </w:r>
      <w:r w:rsidRPr="00657795">
        <w:rPr>
          <w:color w:val="000000"/>
          <w:sz w:val="28"/>
          <w:szCs w:val="28"/>
        </w:rPr>
        <w:t>.</w:t>
      </w:r>
    </w:p>
    <w:p w14:paraId="70BC08D5" w14:textId="5AC15752" w:rsidR="00A44A86" w:rsidRDefault="00A44A86" w:rsidP="00FB08A8">
      <w:pPr>
        <w:pStyle w:val="NormalWeb"/>
        <w:shd w:val="clear" w:color="auto" w:fill="FFFFFF"/>
        <w:spacing w:before="60" w:beforeAutospacing="0" w:after="0" w:afterAutospacing="0"/>
        <w:ind w:right="-10"/>
        <w:jc w:val="both"/>
        <w:rPr>
          <w:sz w:val="28"/>
          <w:szCs w:val="28"/>
        </w:rPr>
      </w:pPr>
      <w:r>
        <w:rPr>
          <w:sz w:val="28"/>
          <w:szCs w:val="28"/>
        </w:rPr>
        <w:tab/>
        <w:t>3</w:t>
      </w:r>
      <w:r w:rsidRPr="00742093">
        <w:rPr>
          <w:sz w:val="28"/>
          <w:szCs w:val="28"/>
        </w:rPr>
        <w:t xml:space="preserve">. Trường hợp </w:t>
      </w:r>
      <w:r>
        <w:rPr>
          <w:sz w:val="28"/>
          <w:szCs w:val="28"/>
        </w:rPr>
        <w:t>dự thảo</w:t>
      </w:r>
      <w:r w:rsidRPr="00742093">
        <w:rPr>
          <w:sz w:val="28"/>
          <w:szCs w:val="28"/>
        </w:rPr>
        <w:t xml:space="preserve"> văn bản </w:t>
      </w:r>
      <w:r w:rsidR="00EE7511">
        <w:rPr>
          <w:sz w:val="28"/>
          <w:szCs w:val="28"/>
        </w:rPr>
        <w:t>QPPL</w:t>
      </w:r>
      <w:r w:rsidRPr="00742093">
        <w:rPr>
          <w:sz w:val="28"/>
          <w:szCs w:val="28"/>
        </w:rPr>
        <w:t xml:space="preserve"> có quy định về thủ tục hành chính, </w:t>
      </w:r>
      <w:r>
        <w:rPr>
          <w:sz w:val="28"/>
          <w:szCs w:val="28"/>
        </w:rPr>
        <w:t>việc xây dựng, b</w:t>
      </w:r>
      <w:r w:rsidR="00803711">
        <w:rPr>
          <w:sz w:val="28"/>
          <w:szCs w:val="28"/>
        </w:rPr>
        <w:t>a</w:t>
      </w:r>
      <w:r>
        <w:rPr>
          <w:sz w:val="28"/>
          <w:szCs w:val="28"/>
        </w:rPr>
        <w:t xml:space="preserve">n hành </w:t>
      </w:r>
      <w:r w:rsidRPr="00742093">
        <w:rPr>
          <w:sz w:val="28"/>
          <w:szCs w:val="28"/>
        </w:rPr>
        <w:t xml:space="preserve">thực hiện theo quy định của </w:t>
      </w:r>
      <w:r>
        <w:rPr>
          <w:sz w:val="28"/>
          <w:szCs w:val="28"/>
        </w:rPr>
        <w:t xml:space="preserve">Quy </w:t>
      </w:r>
      <w:r w:rsidR="00AF4A6D">
        <w:rPr>
          <w:sz w:val="28"/>
          <w:szCs w:val="28"/>
        </w:rPr>
        <w:t>chế</w:t>
      </w:r>
      <w:r>
        <w:rPr>
          <w:sz w:val="28"/>
          <w:szCs w:val="28"/>
        </w:rPr>
        <w:t xml:space="preserve"> này và quy định</w:t>
      </w:r>
      <w:r w:rsidRPr="00742093">
        <w:rPr>
          <w:sz w:val="28"/>
          <w:szCs w:val="28"/>
        </w:rPr>
        <w:t xml:space="preserve"> về kiểm soát thủ tục hành chính.</w:t>
      </w:r>
    </w:p>
    <w:p w14:paraId="78ABCEDC" w14:textId="77777777"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b/>
          <w:bCs/>
          <w:sz w:val="28"/>
          <w:szCs w:val="28"/>
        </w:rPr>
        <w:t>Điều 2. Đối tượng áp dụng</w:t>
      </w:r>
    </w:p>
    <w:p w14:paraId="722BB4F2" w14:textId="268E6F96" w:rsidR="00A44A86" w:rsidRPr="00A44A86" w:rsidRDefault="00A44A86" w:rsidP="00FB08A8">
      <w:pPr>
        <w:pStyle w:val="NormalWeb"/>
        <w:shd w:val="clear" w:color="auto" w:fill="FFFFFF"/>
        <w:spacing w:before="60" w:beforeAutospacing="0" w:after="0" w:afterAutospacing="0"/>
        <w:ind w:right="-10"/>
        <w:jc w:val="both"/>
        <w:rPr>
          <w:sz w:val="28"/>
          <w:szCs w:val="28"/>
        </w:rPr>
      </w:pPr>
      <w:r>
        <w:rPr>
          <w:sz w:val="28"/>
          <w:szCs w:val="28"/>
        </w:rPr>
        <w:tab/>
        <w:t xml:space="preserve">Quy </w:t>
      </w:r>
      <w:r w:rsidR="00AF4A6D">
        <w:rPr>
          <w:sz w:val="28"/>
          <w:szCs w:val="28"/>
        </w:rPr>
        <w:t xml:space="preserve">chế </w:t>
      </w:r>
      <w:r w:rsidRPr="00742093">
        <w:rPr>
          <w:sz w:val="28"/>
          <w:szCs w:val="28"/>
        </w:rPr>
        <w:t>này áp dụng đối với các đơn vị</w:t>
      </w:r>
      <w:r>
        <w:rPr>
          <w:sz w:val="28"/>
          <w:szCs w:val="28"/>
        </w:rPr>
        <w:t xml:space="preserve"> trực </w:t>
      </w:r>
      <w:r w:rsidRPr="00742093">
        <w:rPr>
          <w:sz w:val="28"/>
          <w:szCs w:val="28"/>
        </w:rPr>
        <w:t xml:space="preserve">thuộc Bộ </w:t>
      </w:r>
      <w:r w:rsidR="001263E7">
        <w:rPr>
          <w:sz w:val="28"/>
          <w:szCs w:val="28"/>
        </w:rPr>
        <w:t>KH&amp;CN</w:t>
      </w:r>
      <w:r w:rsidRPr="00742093">
        <w:rPr>
          <w:sz w:val="28"/>
          <w:szCs w:val="28"/>
        </w:rPr>
        <w:t xml:space="preserve"> và các tổ chức, cá nhân có liên quan trong quá trình xây dựng, ban hành, hợp nhất văn bản </w:t>
      </w:r>
      <w:r w:rsidR="00EE7511">
        <w:rPr>
          <w:sz w:val="28"/>
          <w:szCs w:val="28"/>
        </w:rPr>
        <w:t>QPPL</w:t>
      </w:r>
      <w:r w:rsidRPr="00742093">
        <w:rPr>
          <w:sz w:val="28"/>
          <w:szCs w:val="28"/>
        </w:rPr>
        <w:t xml:space="preserve"> </w:t>
      </w:r>
      <w:r>
        <w:rPr>
          <w:sz w:val="28"/>
          <w:szCs w:val="28"/>
        </w:rPr>
        <w:t>tại Điều 1</w:t>
      </w:r>
      <w:r w:rsidRPr="00742093">
        <w:rPr>
          <w:sz w:val="28"/>
          <w:szCs w:val="28"/>
        </w:rPr>
        <w:t>.</w:t>
      </w:r>
    </w:p>
    <w:p w14:paraId="11C99ED4" w14:textId="77777777" w:rsidR="00A44A86" w:rsidRPr="00742093" w:rsidRDefault="00A44A86"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 xml:space="preserve">Điều 3. </w:t>
      </w:r>
      <w:r>
        <w:rPr>
          <w:b/>
          <w:bCs/>
          <w:sz w:val="28"/>
          <w:szCs w:val="28"/>
        </w:rPr>
        <w:t>C</w:t>
      </w:r>
      <w:r w:rsidRPr="00742093">
        <w:rPr>
          <w:b/>
          <w:bCs/>
          <w:sz w:val="28"/>
          <w:szCs w:val="28"/>
        </w:rPr>
        <w:t xml:space="preserve">hỉ đạo công tác xây dựng, ban hành văn bản </w:t>
      </w:r>
      <w:r w:rsidR="00EE7511">
        <w:rPr>
          <w:b/>
          <w:bCs/>
          <w:sz w:val="28"/>
          <w:szCs w:val="28"/>
        </w:rPr>
        <w:t>QPPL</w:t>
      </w:r>
    </w:p>
    <w:p w14:paraId="7EDEE8AE" w14:textId="299AFF31"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1. Bộ trưởng chỉ đạo</w:t>
      </w:r>
      <w:r>
        <w:rPr>
          <w:sz w:val="28"/>
          <w:szCs w:val="28"/>
        </w:rPr>
        <w:t xml:space="preserve"> chung về</w:t>
      </w:r>
      <w:r w:rsidRPr="00742093">
        <w:rPr>
          <w:sz w:val="28"/>
          <w:szCs w:val="28"/>
        </w:rPr>
        <w:t xml:space="preserve"> </w:t>
      </w:r>
      <w:r>
        <w:rPr>
          <w:sz w:val="28"/>
          <w:szCs w:val="28"/>
        </w:rPr>
        <w:t xml:space="preserve">công tác </w:t>
      </w:r>
      <w:r w:rsidRPr="00742093">
        <w:rPr>
          <w:sz w:val="28"/>
          <w:szCs w:val="28"/>
        </w:rPr>
        <w:t>xây dựng</w:t>
      </w:r>
      <w:r w:rsidR="00645DE0">
        <w:rPr>
          <w:sz w:val="28"/>
          <w:szCs w:val="28"/>
        </w:rPr>
        <w:t>,</w:t>
      </w:r>
      <w:r w:rsidRPr="00742093">
        <w:rPr>
          <w:sz w:val="28"/>
          <w:szCs w:val="28"/>
        </w:rPr>
        <w:t xml:space="preserve"> ban hành văn bản </w:t>
      </w:r>
      <w:r w:rsidR="00EE7511">
        <w:rPr>
          <w:sz w:val="28"/>
          <w:szCs w:val="28"/>
        </w:rPr>
        <w:t>QPPL</w:t>
      </w:r>
      <w:r>
        <w:rPr>
          <w:sz w:val="28"/>
          <w:szCs w:val="28"/>
        </w:rPr>
        <w:t xml:space="preserve"> của Bộ KH&amp;CN.</w:t>
      </w:r>
    </w:p>
    <w:p w14:paraId="489147DB" w14:textId="4B0C7974" w:rsidR="00A44A86" w:rsidRPr="00645DE0" w:rsidRDefault="00A44A86" w:rsidP="00FB08A8">
      <w:pPr>
        <w:pStyle w:val="NormalWeb"/>
        <w:shd w:val="clear" w:color="auto" w:fill="FFFFFF"/>
        <w:spacing w:before="60" w:beforeAutospacing="0" w:after="0" w:afterAutospacing="0"/>
        <w:ind w:right="-10"/>
        <w:jc w:val="both"/>
        <w:rPr>
          <w:spacing w:val="-4"/>
          <w:sz w:val="28"/>
          <w:szCs w:val="28"/>
        </w:rPr>
      </w:pPr>
      <w:r>
        <w:rPr>
          <w:sz w:val="28"/>
          <w:szCs w:val="28"/>
        </w:rPr>
        <w:tab/>
      </w:r>
      <w:r w:rsidRPr="00645DE0">
        <w:rPr>
          <w:spacing w:val="-4"/>
          <w:sz w:val="28"/>
          <w:szCs w:val="28"/>
        </w:rPr>
        <w:t>2. Thứ trưởng trực tiếp chỉ đạo đơn vị chủ trì soạn thảo do mình phụ trách trong quá trình xây dựng</w:t>
      </w:r>
      <w:r w:rsidR="00645DE0" w:rsidRPr="00645DE0">
        <w:rPr>
          <w:spacing w:val="-4"/>
          <w:sz w:val="28"/>
          <w:szCs w:val="28"/>
        </w:rPr>
        <w:t>, ban hành</w:t>
      </w:r>
      <w:r w:rsidRPr="00645DE0">
        <w:rPr>
          <w:spacing w:val="-4"/>
          <w:sz w:val="28"/>
          <w:szCs w:val="28"/>
        </w:rPr>
        <w:t xml:space="preserve"> văn bản </w:t>
      </w:r>
      <w:r w:rsidR="00EE7511" w:rsidRPr="00645DE0">
        <w:rPr>
          <w:spacing w:val="-4"/>
          <w:sz w:val="28"/>
          <w:szCs w:val="28"/>
        </w:rPr>
        <w:t>QPPL</w:t>
      </w:r>
      <w:r w:rsidRPr="00645DE0">
        <w:rPr>
          <w:spacing w:val="-4"/>
          <w:sz w:val="28"/>
          <w:szCs w:val="28"/>
        </w:rPr>
        <w:t xml:space="preserve"> theo phân công của Bộ trưởng.</w:t>
      </w:r>
    </w:p>
    <w:p w14:paraId="087E8516" w14:textId="28E47035"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Đối với những</w:t>
      </w:r>
      <w:r w:rsidR="00645DE0">
        <w:rPr>
          <w:sz w:val="28"/>
          <w:szCs w:val="28"/>
        </w:rPr>
        <w:t xml:space="preserve"> vấn đề</w:t>
      </w:r>
      <w:r w:rsidRPr="00742093">
        <w:rPr>
          <w:sz w:val="28"/>
          <w:szCs w:val="28"/>
        </w:rPr>
        <w:t xml:space="preserve"> có nội dung phức tạp liên quan đến nhiều lĩnh vực hoặc các vấn đề quan trọng khác, Thứ trưởng phụ trách báo cáo xin ý kiến chỉ đạo của Bộ trưởng.</w:t>
      </w:r>
    </w:p>
    <w:p w14:paraId="78C45F60" w14:textId="5EB16F8D" w:rsidR="00A44A86" w:rsidRPr="00742093" w:rsidRDefault="00A44A86"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Điều 4. P</w:t>
      </w:r>
      <w:r w:rsidR="004B1EF4">
        <w:rPr>
          <w:b/>
          <w:bCs/>
          <w:sz w:val="28"/>
          <w:szCs w:val="28"/>
        </w:rPr>
        <w:t>hê duyệt, p</w:t>
      </w:r>
      <w:r w:rsidRPr="00742093">
        <w:rPr>
          <w:b/>
          <w:bCs/>
          <w:sz w:val="28"/>
          <w:szCs w:val="28"/>
        </w:rPr>
        <w:t xml:space="preserve">hân công đơn vị chủ trì </w:t>
      </w:r>
    </w:p>
    <w:p w14:paraId="208BE388" w14:textId="463FC778"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lastRenderedPageBreak/>
        <w:tab/>
      </w:r>
      <w:r w:rsidRPr="00742093">
        <w:rPr>
          <w:sz w:val="28"/>
          <w:szCs w:val="28"/>
        </w:rPr>
        <w:t xml:space="preserve">1. </w:t>
      </w:r>
      <w:r w:rsidR="009F5CC7">
        <w:rPr>
          <w:sz w:val="28"/>
          <w:szCs w:val="28"/>
        </w:rPr>
        <w:t>Bộ trưởng</w:t>
      </w:r>
      <w:r w:rsidR="009F5CC7" w:rsidRPr="00742093">
        <w:rPr>
          <w:sz w:val="28"/>
          <w:szCs w:val="28"/>
        </w:rPr>
        <w:t xml:space="preserve"> </w:t>
      </w:r>
      <w:r w:rsidR="009F5CC7">
        <w:rPr>
          <w:sz w:val="28"/>
          <w:szCs w:val="28"/>
        </w:rPr>
        <w:t xml:space="preserve">ban hành quyết định </w:t>
      </w:r>
      <w:r w:rsidRPr="00742093">
        <w:rPr>
          <w:sz w:val="28"/>
          <w:szCs w:val="28"/>
        </w:rPr>
        <w:t>p</w:t>
      </w:r>
      <w:r w:rsidR="004B1EF4">
        <w:rPr>
          <w:sz w:val="28"/>
          <w:szCs w:val="28"/>
        </w:rPr>
        <w:t>hê duyệt, p</w:t>
      </w:r>
      <w:r w:rsidRPr="00742093">
        <w:rPr>
          <w:sz w:val="28"/>
          <w:szCs w:val="28"/>
        </w:rPr>
        <w:t xml:space="preserve">hân công đơn vị chủ trì </w:t>
      </w:r>
      <w:r w:rsidR="009F5CC7">
        <w:rPr>
          <w:sz w:val="28"/>
          <w:szCs w:val="28"/>
        </w:rPr>
        <w:t>xây dựng</w:t>
      </w:r>
      <w:r w:rsidRPr="00742093">
        <w:rPr>
          <w:sz w:val="28"/>
          <w:szCs w:val="28"/>
        </w:rPr>
        <w:t xml:space="preserve"> văn bản </w:t>
      </w:r>
      <w:r w:rsidR="00EE7511">
        <w:rPr>
          <w:sz w:val="28"/>
          <w:szCs w:val="28"/>
        </w:rPr>
        <w:t>QPPL</w:t>
      </w:r>
      <w:r w:rsidRPr="00742093">
        <w:rPr>
          <w:sz w:val="28"/>
          <w:szCs w:val="28"/>
        </w:rPr>
        <w:t>.</w:t>
      </w:r>
    </w:p>
    <w:p w14:paraId="31A4A369" w14:textId="31269E68"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 xml:space="preserve">2. Vụ Pháp chế </w:t>
      </w:r>
      <w:r>
        <w:rPr>
          <w:sz w:val="28"/>
          <w:szCs w:val="28"/>
        </w:rPr>
        <w:t>có trách nhiệm trình Bộ trưởng</w:t>
      </w:r>
      <w:r w:rsidR="00E72721">
        <w:rPr>
          <w:sz w:val="28"/>
          <w:szCs w:val="28"/>
        </w:rPr>
        <w:t xml:space="preserve"> ký ban hành quyết định </w:t>
      </w:r>
      <w:r w:rsidR="00E72721" w:rsidRPr="00742093">
        <w:rPr>
          <w:sz w:val="28"/>
          <w:szCs w:val="28"/>
        </w:rPr>
        <w:t>p</w:t>
      </w:r>
      <w:r w:rsidR="00E72721">
        <w:rPr>
          <w:sz w:val="28"/>
          <w:szCs w:val="28"/>
        </w:rPr>
        <w:t>hê duyệt, p</w:t>
      </w:r>
      <w:r w:rsidR="00E72721" w:rsidRPr="00742093">
        <w:rPr>
          <w:sz w:val="28"/>
          <w:szCs w:val="28"/>
        </w:rPr>
        <w:t xml:space="preserve">hân công đơn vị chủ trì </w:t>
      </w:r>
      <w:r w:rsidR="00E72721">
        <w:rPr>
          <w:sz w:val="28"/>
          <w:szCs w:val="28"/>
        </w:rPr>
        <w:t>xây dựng văn bản QPPL.</w:t>
      </w:r>
    </w:p>
    <w:p w14:paraId="141DC62B" w14:textId="3870D162" w:rsidR="00A44A86" w:rsidRPr="00742093" w:rsidRDefault="00A44A86"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 xml:space="preserve">Điều 5. </w:t>
      </w:r>
      <w:r w:rsidR="009E4551">
        <w:rPr>
          <w:b/>
          <w:bCs/>
          <w:sz w:val="28"/>
          <w:szCs w:val="28"/>
        </w:rPr>
        <w:t>V</w:t>
      </w:r>
      <w:r w:rsidRPr="00742093">
        <w:rPr>
          <w:b/>
          <w:bCs/>
          <w:sz w:val="28"/>
          <w:szCs w:val="28"/>
        </w:rPr>
        <w:t>ăn bản quy định chi tiết</w:t>
      </w:r>
    </w:p>
    <w:p w14:paraId="55481CFD" w14:textId="74AC1CE4" w:rsidR="00A44A86" w:rsidRPr="00742093" w:rsidRDefault="00A44A86" w:rsidP="00FB08A8">
      <w:pPr>
        <w:pStyle w:val="NormalWeb"/>
        <w:shd w:val="clear" w:color="auto" w:fill="FFFFFF"/>
        <w:spacing w:before="60" w:beforeAutospacing="0" w:after="0" w:afterAutospacing="0"/>
        <w:ind w:right="-10"/>
        <w:jc w:val="both"/>
        <w:rPr>
          <w:sz w:val="28"/>
          <w:szCs w:val="28"/>
        </w:rPr>
      </w:pPr>
      <w:r>
        <w:rPr>
          <w:sz w:val="28"/>
          <w:szCs w:val="28"/>
        </w:rPr>
        <w:tab/>
        <w:t>V</w:t>
      </w:r>
      <w:r w:rsidRPr="00742093">
        <w:rPr>
          <w:sz w:val="28"/>
          <w:szCs w:val="28"/>
        </w:rPr>
        <w:t xml:space="preserve">ăn bản quy định chi tiết phải được </w:t>
      </w:r>
      <w:r>
        <w:rPr>
          <w:sz w:val="28"/>
          <w:szCs w:val="28"/>
        </w:rPr>
        <w:t>xác định cụ thể khi trình</w:t>
      </w:r>
      <w:r w:rsidRPr="00742093">
        <w:rPr>
          <w:sz w:val="28"/>
          <w:szCs w:val="28"/>
        </w:rPr>
        <w:t xml:space="preserve"> </w:t>
      </w:r>
      <w:r w:rsidR="009E4551">
        <w:rPr>
          <w:sz w:val="28"/>
          <w:szCs w:val="28"/>
        </w:rPr>
        <w:t xml:space="preserve">dự thảo </w:t>
      </w:r>
      <w:r w:rsidR="009E4551" w:rsidRPr="00742093">
        <w:rPr>
          <w:sz w:val="28"/>
          <w:szCs w:val="28"/>
        </w:rPr>
        <w:t>văn bản được quy định chi tiết</w:t>
      </w:r>
      <w:r w:rsidRPr="00742093">
        <w:rPr>
          <w:sz w:val="28"/>
          <w:szCs w:val="28"/>
        </w:rPr>
        <w:t xml:space="preserve"> </w:t>
      </w:r>
      <w:r>
        <w:rPr>
          <w:sz w:val="28"/>
          <w:szCs w:val="28"/>
        </w:rPr>
        <w:t>và</w:t>
      </w:r>
      <w:r w:rsidRPr="00742093">
        <w:rPr>
          <w:sz w:val="28"/>
          <w:szCs w:val="28"/>
        </w:rPr>
        <w:t xml:space="preserve"> </w:t>
      </w:r>
      <w:r>
        <w:rPr>
          <w:sz w:val="28"/>
          <w:szCs w:val="28"/>
        </w:rPr>
        <w:t xml:space="preserve">triển khai xây dựng, ban hành để </w:t>
      </w:r>
      <w:r w:rsidRPr="00742093">
        <w:rPr>
          <w:sz w:val="28"/>
          <w:szCs w:val="28"/>
        </w:rPr>
        <w:t xml:space="preserve">có hiệu lực cùng thời điểm </w:t>
      </w:r>
      <w:r>
        <w:rPr>
          <w:sz w:val="28"/>
          <w:szCs w:val="28"/>
        </w:rPr>
        <w:t>với</w:t>
      </w:r>
      <w:r w:rsidRPr="00742093">
        <w:rPr>
          <w:sz w:val="28"/>
          <w:szCs w:val="28"/>
        </w:rPr>
        <w:t xml:space="preserve"> văn bản được quy định chi tiết.</w:t>
      </w:r>
    </w:p>
    <w:p w14:paraId="4A8CE6AF" w14:textId="77777777" w:rsidR="00A44A86" w:rsidRPr="00742093" w:rsidRDefault="00A44A86"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 xml:space="preserve">Điều 6. Thể thức và kỹ thuật trình bày văn bản </w:t>
      </w:r>
      <w:r w:rsidR="00EE7511">
        <w:rPr>
          <w:b/>
          <w:bCs/>
          <w:sz w:val="28"/>
          <w:szCs w:val="28"/>
        </w:rPr>
        <w:t>QPPL</w:t>
      </w:r>
    </w:p>
    <w:p w14:paraId="1A7A9A13" w14:textId="78E9B000" w:rsidR="00A44A86" w:rsidRDefault="00A44A86"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 xml:space="preserve">Thể thức và kỹ thuật trình bày văn bản </w:t>
      </w:r>
      <w:r w:rsidR="00EE7511">
        <w:rPr>
          <w:sz w:val="28"/>
          <w:szCs w:val="28"/>
        </w:rPr>
        <w:t>QPPL</w:t>
      </w:r>
      <w:r w:rsidRPr="00742093">
        <w:rPr>
          <w:sz w:val="28"/>
          <w:szCs w:val="28"/>
        </w:rPr>
        <w:t xml:space="preserve"> thực hiện theo quy định tại </w:t>
      </w:r>
      <w:r w:rsidRPr="00B75FE2">
        <w:rPr>
          <w:color w:val="000000"/>
          <w:sz w:val="28"/>
          <w:szCs w:val="28"/>
          <w:shd w:val="clear" w:color="auto" w:fill="FFFFFF"/>
        </w:rPr>
        <w:t>Nghị quyết số 351/2017/UBTVQH14</w:t>
      </w:r>
      <w:r>
        <w:rPr>
          <w:color w:val="000000"/>
          <w:sz w:val="28"/>
          <w:szCs w:val="28"/>
          <w:shd w:val="clear" w:color="auto" w:fill="FFFFFF"/>
        </w:rPr>
        <w:t xml:space="preserve"> </w:t>
      </w:r>
      <w:r w:rsidRPr="00B75FE2">
        <w:rPr>
          <w:iCs/>
          <w:color w:val="000000"/>
          <w:sz w:val="28"/>
          <w:szCs w:val="28"/>
          <w:shd w:val="clear" w:color="auto" w:fill="FFFFFF"/>
          <w:lang w:val="vi-VN"/>
        </w:rPr>
        <w:t>ngày 14 tháng 3 năm 2017</w:t>
      </w:r>
      <w:r w:rsidRPr="00B75FE2">
        <w:rPr>
          <w:sz w:val="28"/>
          <w:szCs w:val="28"/>
        </w:rPr>
        <w:t xml:space="preserve"> của Uỷ ban thường vụ Quốc hội </w:t>
      </w:r>
      <w:bookmarkStart w:id="2" w:name="loai_1_name"/>
      <w:r>
        <w:rPr>
          <w:sz w:val="28"/>
          <w:szCs w:val="28"/>
        </w:rPr>
        <w:t>q</w:t>
      </w:r>
      <w:r w:rsidRPr="00B75FE2">
        <w:rPr>
          <w:sz w:val="28"/>
          <w:szCs w:val="28"/>
        </w:rPr>
        <w:t>uy định thể thức và kỹ thuật trình bày vă</w:t>
      </w:r>
      <w:r>
        <w:rPr>
          <w:sz w:val="28"/>
          <w:szCs w:val="28"/>
        </w:rPr>
        <w:t xml:space="preserve">n bản </w:t>
      </w:r>
      <w:r w:rsidR="00EE7511">
        <w:rPr>
          <w:sz w:val="28"/>
          <w:szCs w:val="28"/>
        </w:rPr>
        <w:t>QPPL</w:t>
      </w:r>
      <w:r>
        <w:rPr>
          <w:sz w:val="28"/>
          <w:szCs w:val="28"/>
        </w:rPr>
        <w:t xml:space="preserve"> của Quốc hội Uỷ ban thường vụ quốc hội, Chủ tịch nước và </w:t>
      </w:r>
      <w:bookmarkEnd w:id="2"/>
      <w:r w:rsidRPr="00742093">
        <w:rPr>
          <w:sz w:val="28"/>
          <w:szCs w:val="28"/>
        </w:rPr>
        <w:t xml:space="preserve">Nghị </w:t>
      </w:r>
      <w:r w:rsidRPr="00E36FE9">
        <w:rPr>
          <w:sz w:val="28"/>
          <w:szCs w:val="28"/>
        </w:rPr>
        <w:t>định số </w:t>
      </w:r>
      <w:hyperlink r:id="rId8" w:tooltip="Xem văn bản &#10;34/2016/NĐ-CP" w:history="1">
        <w:r w:rsidRPr="00E36FE9">
          <w:rPr>
            <w:sz w:val="28"/>
            <w:szCs w:val="28"/>
          </w:rPr>
          <w:t>34/2016/NĐ-CP</w:t>
        </w:r>
      </w:hyperlink>
      <w:r w:rsidRPr="00E36FE9">
        <w:rPr>
          <w:sz w:val="28"/>
          <w:szCs w:val="28"/>
        </w:rPr>
        <w:t xml:space="preserve"> </w:t>
      </w:r>
      <w:r w:rsidR="00E36FE9" w:rsidRPr="00E36FE9">
        <w:rPr>
          <w:sz w:val="28"/>
          <w:szCs w:val="28"/>
        </w:rPr>
        <w:t xml:space="preserve">ngày 14/5/2016 </w:t>
      </w:r>
      <w:r w:rsidRPr="00E36FE9">
        <w:rPr>
          <w:sz w:val="28"/>
          <w:szCs w:val="28"/>
        </w:rPr>
        <w:t>của Chính</w:t>
      </w:r>
      <w:r>
        <w:rPr>
          <w:sz w:val="28"/>
          <w:szCs w:val="28"/>
        </w:rPr>
        <w:t xml:space="preserve"> phủ về quy định chi tiết và hướng dẫn thi hành một số điều của Luật </w:t>
      </w:r>
      <w:r w:rsidR="009E4551">
        <w:rPr>
          <w:sz w:val="28"/>
          <w:szCs w:val="28"/>
        </w:rPr>
        <w:t>B</w:t>
      </w:r>
      <w:r>
        <w:rPr>
          <w:sz w:val="28"/>
          <w:szCs w:val="28"/>
        </w:rPr>
        <w:t xml:space="preserve">an hành văn bản </w:t>
      </w:r>
      <w:r w:rsidR="00EE7511">
        <w:rPr>
          <w:sz w:val="28"/>
          <w:szCs w:val="28"/>
        </w:rPr>
        <w:t>QPPL (sau đây gọi tắt là Luật</w:t>
      </w:r>
      <w:r w:rsidR="00080192">
        <w:rPr>
          <w:sz w:val="28"/>
          <w:szCs w:val="28"/>
        </w:rPr>
        <w:t>)</w:t>
      </w:r>
      <w:r w:rsidR="00FA4A23">
        <w:rPr>
          <w:sz w:val="28"/>
          <w:szCs w:val="28"/>
        </w:rPr>
        <w:t xml:space="preserve">, Nghị định </w:t>
      </w:r>
      <w:r w:rsidR="00BD6F6E">
        <w:rPr>
          <w:sz w:val="28"/>
          <w:szCs w:val="28"/>
        </w:rPr>
        <w:t xml:space="preserve">số ……. của Chính phủ về </w:t>
      </w:r>
      <w:r w:rsidR="00FA4A23">
        <w:rPr>
          <w:sz w:val="28"/>
          <w:szCs w:val="28"/>
        </w:rPr>
        <w:t xml:space="preserve">sửa đổi, bổ sung một số điều của Nghị định số 34/2016/NĐ-CP ngày </w:t>
      </w:r>
      <w:r w:rsidR="00FA4A23" w:rsidRPr="00E36FE9">
        <w:rPr>
          <w:sz w:val="28"/>
          <w:szCs w:val="28"/>
        </w:rPr>
        <w:t>14/5/2016 của Chính</w:t>
      </w:r>
      <w:r w:rsidR="00FA4A23">
        <w:rPr>
          <w:sz w:val="28"/>
          <w:szCs w:val="28"/>
        </w:rPr>
        <w:t xml:space="preserve"> phủ</w:t>
      </w:r>
      <w:r w:rsidR="00080192">
        <w:rPr>
          <w:sz w:val="28"/>
          <w:szCs w:val="28"/>
        </w:rPr>
        <w:t>.</w:t>
      </w:r>
    </w:p>
    <w:p w14:paraId="673D1076" w14:textId="77777777" w:rsidR="009E4551" w:rsidRDefault="009E4551" w:rsidP="00FB08A8">
      <w:pPr>
        <w:pStyle w:val="NormalWeb"/>
        <w:shd w:val="clear" w:color="auto" w:fill="FFFFFF"/>
        <w:spacing w:before="60" w:beforeAutospacing="0" w:after="0" w:afterAutospacing="0"/>
        <w:ind w:right="-10"/>
        <w:jc w:val="center"/>
        <w:rPr>
          <w:rStyle w:val="Hyperlink"/>
          <w:sz w:val="28"/>
          <w:szCs w:val="28"/>
        </w:rPr>
      </w:pPr>
    </w:p>
    <w:p w14:paraId="726A01D0" w14:textId="3AEE68F3" w:rsidR="00A44A86" w:rsidRPr="00742093" w:rsidRDefault="00A44A86" w:rsidP="00FB08A8">
      <w:pPr>
        <w:pStyle w:val="NormalWeb"/>
        <w:shd w:val="clear" w:color="auto" w:fill="FFFFFF"/>
        <w:spacing w:before="60" w:beforeAutospacing="0" w:after="0" w:afterAutospacing="0"/>
        <w:ind w:right="-10"/>
        <w:jc w:val="center"/>
        <w:rPr>
          <w:sz w:val="28"/>
          <w:szCs w:val="28"/>
        </w:rPr>
      </w:pPr>
      <w:r w:rsidRPr="00742093">
        <w:rPr>
          <w:b/>
          <w:bCs/>
          <w:sz w:val="28"/>
          <w:szCs w:val="28"/>
        </w:rPr>
        <w:t>Chương II</w:t>
      </w:r>
    </w:p>
    <w:p w14:paraId="67D47EDF" w14:textId="0309766E" w:rsidR="00A44A86" w:rsidRPr="00742093" w:rsidRDefault="00A44A86" w:rsidP="00FB08A8">
      <w:pPr>
        <w:pStyle w:val="NormalWeb"/>
        <w:shd w:val="clear" w:color="auto" w:fill="FFFFFF"/>
        <w:spacing w:before="60" w:beforeAutospacing="0" w:after="0" w:afterAutospacing="0"/>
        <w:ind w:right="-10"/>
        <w:jc w:val="center"/>
        <w:rPr>
          <w:sz w:val="28"/>
          <w:szCs w:val="28"/>
        </w:rPr>
      </w:pPr>
      <w:r w:rsidRPr="00742093">
        <w:rPr>
          <w:b/>
          <w:bCs/>
          <w:sz w:val="28"/>
          <w:szCs w:val="28"/>
        </w:rPr>
        <w:t xml:space="preserve">ĐỀ </w:t>
      </w:r>
      <w:r w:rsidR="001A026C">
        <w:rPr>
          <w:b/>
          <w:bCs/>
          <w:sz w:val="28"/>
          <w:szCs w:val="28"/>
        </w:rPr>
        <w:t xml:space="preserve">XUẤT XÂY DỰNG </w:t>
      </w:r>
      <w:r w:rsidR="00425066">
        <w:rPr>
          <w:b/>
          <w:bCs/>
          <w:sz w:val="28"/>
          <w:szCs w:val="28"/>
        </w:rPr>
        <w:t>VĂN BẢN</w:t>
      </w:r>
      <w:r w:rsidR="001A026C">
        <w:rPr>
          <w:b/>
          <w:bCs/>
          <w:sz w:val="28"/>
          <w:szCs w:val="28"/>
        </w:rPr>
        <w:t xml:space="preserve"> </w:t>
      </w:r>
      <w:r w:rsidR="00BD6F6E">
        <w:rPr>
          <w:b/>
          <w:bCs/>
          <w:sz w:val="28"/>
          <w:szCs w:val="28"/>
        </w:rPr>
        <w:t>QUY PHẠM PHÁP LUẬT</w:t>
      </w:r>
    </w:p>
    <w:p w14:paraId="5E142A05" w14:textId="7369396F" w:rsidR="008E75F5" w:rsidRPr="003C10A2" w:rsidRDefault="00106D98" w:rsidP="00FB08A8">
      <w:pPr>
        <w:spacing w:before="60" w:after="0"/>
        <w:ind w:firstLine="709"/>
        <w:rPr>
          <w:rFonts w:ascii="Times New Roman" w:hAnsi="Times New Roman" w:cs="Times New Roman"/>
          <w:b/>
          <w:bCs/>
          <w:color w:val="000000"/>
          <w:sz w:val="28"/>
          <w:szCs w:val="28"/>
        </w:rPr>
      </w:pPr>
      <w:r w:rsidRPr="003C10A2">
        <w:rPr>
          <w:rFonts w:ascii="Times New Roman" w:hAnsi="Times New Roman" w:cs="Times New Roman"/>
          <w:b/>
          <w:bCs/>
          <w:color w:val="000000"/>
          <w:sz w:val="28"/>
          <w:szCs w:val="28"/>
        </w:rPr>
        <w:t xml:space="preserve">Điều </w:t>
      </w:r>
      <w:r w:rsidR="00C26254">
        <w:rPr>
          <w:rFonts w:ascii="Times New Roman" w:hAnsi="Times New Roman" w:cs="Times New Roman"/>
          <w:b/>
          <w:bCs/>
          <w:color w:val="000000"/>
          <w:sz w:val="28"/>
          <w:szCs w:val="28"/>
        </w:rPr>
        <w:t>7</w:t>
      </w:r>
      <w:r w:rsidR="00EE7511" w:rsidRPr="003C10A2">
        <w:rPr>
          <w:rFonts w:ascii="Times New Roman" w:hAnsi="Times New Roman" w:cs="Times New Roman"/>
          <w:b/>
          <w:bCs/>
          <w:color w:val="000000"/>
          <w:sz w:val="28"/>
          <w:szCs w:val="28"/>
        </w:rPr>
        <w:t>. Trách nhiệm gửi</w:t>
      </w:r>
      <w:r w:rsidRPr="003C10A2">
        <w:rPr>
          <w:rFonts w:ascii="Times New Roman" w:hAnsi="Times New Roman" w:cs="Times New Roman"/>
          <w:b/>
          <w:bCs/>
          <w:color w:val="000000"/>
          <w:sz w:val="28"/>
          <w:szCs w:val="28"/>
        </w:rPr>
        <w:t xml:space="preserve"> </w:t>
      </w:r>
      <w:r w:rsidR="00EE7511" w:rsidRPr="003C10A2">
        <w:rPr>
          <w:rFonts w:ascii="Times New Roman" w:hAnsi="Times New Roman" w:cs="Times New Roman"/>
          <w:b/>
          <w:bCs/>
          <w:color w:val="000000"/>
          <w:sz w:val="28"/>
          <w:szCs w:val="28"/>
        </w:rPr>
        <w:t xml:space="preserve">đề </w:t>
      </w:r>
      <w:r w:rsidRPr="003C10A2">
        <w:rPr>
          <w:rFonts w:ascii="Times New Roman" w:hAnsi="Times New Roman" w:cs="Times New Roman"/>
          <w:b/>
          <w:bCs/>
          <w:color w:val="000000"/>
          <w:sz w:val="28"/>
          <w:szCs w:val="28"/>
        </w:rPr>
        <w:t xml:space="preserve">xuất </w:t>
      </w:r>
      <w:r w:rsidR="00C1424F">
        <w:rPr>
          <w:rFonts w:ascii="Times New Roman" w:hAnsi="Times New Roman" w:cs="Times New Roman"/>
          <w:b/>
          <w:bCs/>
          <w:color w:val="000000"/>
          <w:sz w:val="28"/>
          <w:szCs w:val="28"/>
        </w:rPr>
        <w:t>xây dựng văn bản</w:t>
      </w:r>
    </w:p>
    <w:p w14:paraId="469CE911" w14:textId="3121F0C6" w:rsidR="00D11807" w:rsidRDefault="00106D98" w:rsidP="00FB08A8">
      <w:pPr>
        <w:pStyle w:val="NormalWeb"/>
        <w:shd w:val="clear" w:color="auto" w:fill="FFFFFF"/>
        <w:spacing w:before="60" w:beforeAutospacing="0" w:after="0" w:afterAutospacing="0"/>
        <w:ind w:firstLine="709"/>
        <w:jc w:val="both"/>
        <w:rPr>
          <w:color w:val="000000"/>
          <w:sz w:val="28"/>
          <w:szCs w:val="28"/>
        </w:rPr>
      </w:pPr>
      <w:r w:rsidRPr="00657795">
        <w:rPr>
          <w:color w:val="000000"/>
          <w:sz w:val="28"/>
          <w:szCs w:val="28"/>
        </w:rPr>
        <w:t xml:space="preserve">1. </w:t>
      </w:r>
      <w:r>
        <w:rPr>
          <w:color w:val="000000"/>
          <w:sz w:val="28"/>
          <w:szCs w:val="28"/>
        </w:rPr>
        <w:t>Hàng năm, c</w:t>
      </w:r>
      <w:r w:rsidRPr="00657795">
        <w:rPr>
          <w:color w:val="000000"/>
          <w:sz w:val="28"/>
          <w:szCs w:val="28"/>
        </w:rPr>
        <w:t xml:space="preserve">ác đơn vị </w:t>
      </w:r>
      <w:r>
        <w:rPr>
          <w:color w:val="000000"/>
          <w:sz w:val="28"/>
          <w:szCs w:val="28"/>
        </w:rPr>
        <w:t xml:space="preserve">trực </w:t>
      </w:r>
      <w:r w:rsidRPr="00657795">
        <w:rPr>
          <w:color w:val="000000"/>
          <w:sz w:val="28"/>
          <w:szCs w:val="28"/>
        </w:rPr>
        <w:t>thuộc Bộ có trách nhiệm</w:t>
      </w:r>
      <w:r>
        <w:rPr>
          <w:color w:val="000000"/>
          <w:sz w:val="28"/>
          <w:szCs w:val="28"/>
        </w:rPr>
        <w:t xml:space="preserve"> g</w:t>
      </w:r>
      <w:r w:rsidRPr="00657795">
        <w:rPr>
          <w:color w:val="000000"/>
          <w:sz w:val="28"/>
          <w:szCs w:val="28"/>
        </w:rPr>
        <w:t>ửi</w:t>
      </w:r>
      <w:r w:rsidR="009E4551">
        <w:rPr>
          <w:color w:val="000000"/>
          <w:sz w:val="28"/>
          <w:szCs w:val="28"/>
        </w:rPr>
        <w:t xml:space="preserve"> văn bản đến</w:t>
      </w:r>
      <w:r>
        <w:rPr>
          <w:color w:val="000000"/>
          <w:sz w:val="28"/>
          <w:szCs w:val="28"/>
        </w:rPr>
        <w:t xml:space="preserve"> Vụ Pháp chế</w:t>
      </w:r>
      <w:r w:rsidRPr="00F547AC">
        <w:rPr>
          <w:color w:val="000000"/>
          <w:sz w:val="28"/>
          <w:szCs w:val="28"/>
        </w:rPr>
        <w:t xml:space="preserve"> </w:t>
      </w:r>
      <w:r w:rsidR="009E4551">
        <w:rPr>
          <w:color w:val="000000"/>
          <w:sz w:val="28"/>
          <w:szCs w:val="28"/>
        </w:rPr>
        <w:t xml:space="preserve">để </w:t>
      </w:r>
      <w:r w:rsidR="009F5CC7">
        <w:rPr>
          <w:color w:val="000000"/>
          <w:sz w:val="28"/>
          <w:szCs w:val="28"/>
        </w:rPr>
        <w:t>đề xuất</w:t>
      </w:r>
      <w:r w:rsidR="00D11807">
        <w:rPr>
          <w:color w:val="000000"/>
          <w:sz w:val="28"/>
          <w:szCs w:val="28"/>
        </w:rPr>
        <w:t>:</w:t>
      </w:r>
      <w:r w:rsidR="00D11807" w:rsidRPr="00D11807">
        <w:rPr>
          <w:color w:val="000000"/>
          <w:sz w:val="28"/>
          <w:szCs w:val="28"/>
        </w:rPr>
        <w:t xml:space="preserve"> </w:t>
      </w:r>
    </w:p>
    <w:p w14:paraId="0CA6168F" w14:textId="43FE10B0" w:rsidR="00D11807" w:rsidRDefault="00D11807"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 xml:space="preserve">a) </w:t>
      </w:r>
      <w:r w:rsidR="009F5CC7">
        <w:rPr>
          <w:color w:val="000000"/>
          <w:sz w:val="28"/>
          <w:szCs w:val="28"/>
        </w:rPr>
        <w:t>L</w:t>
      </w:r>
      <w:r>
        <w:rPr>
          <w:color w:val="000000"/>
          <w:sz w:val="28"/>
          <w:szCs w:val="28"/>
        </w:rPr>
        <w:t>ập đề nghị xây dựng luật của Quốc hội</w:t>
      </w:r>
      <w:r w:rsidR="00272005">
        <w:rPr>
          <w:color w:val="000000"/>
          <w:sz w:val="28"/>
          <w:szCs w:val="28"/>
        </w:rPr>
        <w:t>, pháp lệnh</w:t>
      </w:r>
      <w:r>
        <w:rPr>
          <w:color w:val="000000"/>
          <w:sz w:val="28"/>
          <w:szCs w:val="28"/>
        </w:rPr>
        <w:t xml:space="preserve"> </w:t>
      </w:r>
      <w:r w:rsidR="00272005">
        <w:rPr>
          <w:color w:val="000000"/>
          <w:sz w:val="28"/>
          <w:szCs w:val="28"/>
        </w:rPr>
        <w:t xml:space="preserve">của Ủy ban Thường vụ Quốc hội </w:t>
      </w:r>
      <w:r>
        <w:rPr>
          <w:color w:val="000000"/>
          <w:sz w:val="28"/>
          <w:szCs w:val="28"/>
        </w:rPr>
        <w:t xml:space="preserve">và nghị định thuộc trường hợp được </w:t>
      </w:r>
      <w:r w:rsidRPr="00657795">
        <w:rPr>
          <w:color w:val="000000"/>
          <w:sz w:val="28"/>
          <w:szCs w:val="28"/>
        </w:rPr>
        <w:t>quy định tại</w:t>
      </w:r>
      <w:r>
        <w:rPr>
          <w:color w:val="000000"/>
          <w:sz w:val="28"/>
          <w:szCs w:val="28"/>
        </w:rPr>
        <w:t xml:space="preserve"> </w:t>
      </w:r>
      <w:bookmarkStart w:id="3" w:name="dc_87"/>
      <w:r>
        <w:rPr>
          <w:color w:val="000000"/>
          <w:sz w:val="28"/>
          <w:szCs w:val="28"/>
        </w:rPr>
        <w:t>k</w:t>
      </w:r>
      <w:r w:rsidRPr="00657795">
        <w:rPr>
          <w:color w:val="000000"/>
          <w:sz w:val="28"/>
          <w:szCs w:val="28"/>
        </w:rPr>
        <w:t xml:space="preserve">hoản </w:t>
      </w:r>
      <w:r>
        <w:rPr>
          <w:color w:val="000000"/>
          <w:sz w:val="28"/>
          <w:szCs w:val="28"/>
        </w:rPr>
        <w:t xml:space="preserve">1 Điều 84 </w:t>
      </w:r>
      <w:r w:rsidRPr="00657795">
        <w:rPr>
          <w:color w:val="000000"/>
          <w:sz w:val="28"/>
          <w:szCs w:val="28"/>
        </w:rPr>
        <w:t>của Luật</w:t>
      </w:r>
      <w:bookmarkEnd w:id="3"/>
      <w:r>
        <w:rPr>
          <w:color w:val="000000"/>
          <w:sz w:val="28"/>
          <w:szCs w:val="28"/>
        </w:rPr>
        <w:t xml:space="preserve"> </w:t>
      </w:r>
      <w:r w:rsidRPr="00C5403A">
        <w:rPr>
          <w:b/>
          <w:color w:val="000000"/>
          <w:sz w:val="28"/>
          <w:szCs w:val="28"/>
        </w:rPr>
        <w:t>(</w:t>
      </w:r>
      <w:r w:rsidRPr="00080192">
        <w:rPr>
          <w:bCs/>
          <w:color w:val="000000"/>
          <w:sz w:val="28"/>
          <w:szCs w:val="28"/>
        </w:rPr>
        <w:t xml:space="preserve">gọi </w:t>
      </w:r>
      <w:r w:rsidR="009E4551" w:rsidRPr="00080192">
        <w:rPr>
          <w:bCs/>
          <w:color w:val="000000"/>
          <w:sz w:val="28"/>
          <w:szCs w:val="28"/>
        </w:rPr>
        <w:t>tắt</w:t>
      </w:r>
      <w:r w:rsidRPr="00080192">
        <w:rPr>
          <w:bCs/>
          <w:color w:val="000000"/>
          <w:sz w:val="28"/>
          <w:szCs w:val="28"/>
        </w:rPr>
        <w:t xml:space="preserve"> là lập đề nghị xây dựng văn bản QPPL)</w:t>
      </w:r>
      <w:r>
        <w:rPr>
          <w:color w:val="000000"/>
          <w:sz w:val="28"/>
          <w:szCs w:val="28"/>
        </w:rPr>
        <w:t>;</w:t>
      </w:r>
    </w:p>
    <w:p w14:paraId="7CACDA2C" w14:textId="01A87E6D" w:rsidR="00D11807" w:rsidRPr="00BD6F6E" w:rsidRDefault="00D11807" w:rsidP="00BD6F6E">
      <w:pPr>
        <w:pStyle w:val="NormalWeb"/>
        <w:shd w:val="clear" w:color="auto" w:fill="FFFFFF"/>
        <w:spacing w:before="60" w:beforeAutospacing="0" w:after="0" w:afterAutospacing="0"/>
        <w:ind w:firstLine="709"/>
        <w:jc w:val="both"/>
        <w:rPr>
          <w:color w:val="000000"/>
          <w:sz w:val="28"/>
          <w:szCs w:val="28"/>
        </w:rPr>
      </w:pPr>
      <w:r>
        <w:rPr>
          <w:color w:val="000000"/>
          <w:sz w:val="28"/>
          <w:szCs w:val="28"/>
        </w:rPr>
        <w:t xml:space="preserve">b) </w:t>
      </w:r>
      <w:r w:rsidR="009F5CC7">
        <w:rPr>
          <w:color w:val="000000"/>
          <w:sz w:val="28"/>
          <w:szCs w:val="28"/>
        </w:rPr>
        <w:t>X</w:t>
      </w:r>
      <w:r>
        <w:rPr>
          <w:color w:val="000000"/>
          <w:sz w:val="28"/>
          <w:szCs w:val="28"/>
        </w:rPr>
        <w:t xml:space="preserve">ây dựng </w:t>
      </w:r>
      <w:r w:rsidRPr="0047281A">
        <w:rPr>
          <w:color w:val="000000"/>
          <w:sz w:val="28"/>
          <w:szCs w:val="28"/>
        </w:rPr>
        <w:t xml:space="preserve">nghị định không </w:t>
      </w:r>
      <w:r>
        <w:rPr>
          <w:color w:val="000000"/>
          <w:sz w:val="28"/>
          <w:szCs w:val="28"/>
        </w:rPr>
        <w:t>thuộc trường hợp được quy định tại khoản 1 Điều 84 của Luật</w:t>
      </w:r>
      <w:r w:rsidRPr="0047281A">
        <w:rPr>
          <w:color w:val="000000"/>
          <w:sz w:val="28"/>
          <w:szCs w:val="28"/>
        </w:rPr>
        <w:t>, quyết định của Thủ tướng Chính phủ, thông tư, thông tư liên tịch</w:t>
      </w:r>
      <w:r>
        <w:rPr>
          <w:color w:val="000000"/>
          <w:sz w:val="28"/>
          <w:szCs w:val="28"/>
        </w:rPr>
        <w:t xml:space="preserve"> </w:t>
      </w:r>
      <w:r w:rsidRPr="00080192">
        <w:rPr>
          <w:bCs/>
          <w:color w:val="000000"/>
          <w:sz w:val="28"/>
          <w:szCs w:val="28"/>
        </w:rPr>
        <w:t xml:space="preserve">(gọi </w:t>
      </w:r>
      <w:r w:rsidR="009E4551" w:rsidRPr="00080192">
        <w:rPr>
          <w:bCs/>
          <w:color w:val="000000"/>
          <w:sz w:val="28"/>
          <w:szCs w:val="28"/>
        </w:rPr>
        <w:t>tắt</w:t>
      </w:r>
      <w:r w:rsidRPr="00080192">
        <w:rPr>
          <w:bCs/>
          <w:color w:val="000000"/>
          <w:sz w:val="28"/>
          <w:szCs w:val="28"/>
        </w:rPr>
        <w:t xml:space="preserve"> là </w:t>
      </w:r>
      <w:r w:rsidR="009F5CC7" w:rsidRPr="00080192">
        <w:rPr>
          <w:bCs/>
          <w:color w:val="000000"/>
          <w:sz w:val="28"/>
          <w:szCs w:val="28"/>
        </w:rPr>
        <w:t>soạn thảo</w:t>
      </w:r>
      <w:r w:rsidRPr="00080192">
        <w:rPr>
          <w:bCs/>
          <w:color w:val="000000"/>
          <w:sz w:val="28"/>
          <w:szCs w:val="28"/>
        </w:rPr>
        <w:t xml:space="preserve"> văn bản QPPL)</w:t>
      </w:r>
      <w:r w:rsidR="00EE7511" w:rsidRPr="00E7592E">
        <w:rPr>
          <w:color w:val="000000"/>
          <w:spacing w:val="6"/>
          <w:sz w:val="28"/>
          <w:szCs w:val="28"/>
        </w:rPr>
        <w:t>.</w:t>
      </w:r>
    </w:p>
    <w:p w14:paraId="0E3AD1E8" w14:textId="750017C6" w:rsidR="000120B4" w:rsidRPr="00657795" w:rsidRDefault="000120B4"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2. Thời hạn gửi đề xuất</w:t>
      </w:r>
      <w:r w:rsidRPr="00657795">
        <w:rPr>
          <w:color w:val="000000"/>
          <w:sz w:val="28"/>
          <w:szCs w:val="28"/>
        </w:rPr>
        <w:t xml:space="preserve"> </w:t>
      </w:r>
      <w:r w:rsidR="00425066">
        <w:rPr>
          <w:color w:val="000000"/>
          <w:sz w:val="28"/>
          <w:szCs w:val="28"/>
        </w:rPr>
        <w:t>văn bản</w:t>
      </w:r>
      <w:r w:rsidRPr="00657795">
        <w:rPr>
          <w:color w:val="000000"/>
          <w:sz w:val="28"/>
          <w:szCs w:val="28"/>
        </w:rPr>
        <w:t xml:space="preserve"> quy định tại Khoản 1 Điều này được thực hiện như sau:</w:t>
      </w:r>
    </w:p>
    <w:p w14:paraId="019377F1" w14:textId="5CD56AF8" w:rsidR="000120B4" w:rsidRDefault="000120B4" w:rsidP="00FB08A8">
      <w:pPr>
        <w:pStyle w:val="NormalWeb"/>
        <w:shd w:val="clear" w:color="auto" w:fill="FFFFFF"/>
        <w:spacing w:before="60" w:beforeAutospacing="0" w:after="0" w:afterAutospacing="0"/>
        <w:jc w:val="both"/>
        <w:rPr>
          <w:color w:val="000000"/>
          <w:sz w:val="28"/>
          <w:szCs w:val="28"/>
        </w:rPr>
      </w:pPr>
      <w:r>
        <w:rPr>
          <w:color w:val="000000"/>
          <w:sz w:val="28"/>
          <w:szCs w:val="28"/>
        </w:rPr>
        <w:tab/>
        <w:t>a</w:t>
      </w:r>
      <w:r w:rsidRPr="00657795">
        <w:rPr>
          <w:color w:val="000000"/>
          <w:sz w:val="28"/>
          <w:szCs w:val="28"/>
        </w:rPr>
        <w:t xml:space="preserve">) Trước ngày 30 tháng 9 hàng năm đối với đề </w:t>
      </w:r>
      <w:r>
        <w:rPr>
          <w:color w:val="000000"/>
          <w:sz w:val="28"/>
          <w:szCs w:val="28"/>
        </w:rPr>
        <w:t xml:space="preserve">xuất </w:t>
      </w:r>
      <w:r w:rsidR="009F5CC7">
        <w:rPr>
          <w:color w:val="000000"/>
          <w:sz w:val="28"/>
          <w:szCs w:val="28"/>
        </w:rPr>
        <w:t>soạn thảo</w:t>
      </w:r>
      <w:r w:rsidRPr="000120B4">
        <w:rPr>
          <w:color w:val="000000"/>
          <w:sz w:val="28"/>
          <w:szCs w:val="28"/>
        </w:rPr>
        <w:t xml:space="preserve"> văn bản QPPL</w:t>
      </w:r>
      <w:r>
        <w:rPr>
          <w:color w:val="000000"/>
          <w:sz w:val="28"/>
          <w:szCs w:val="28"/>
        </w:rPr>
        <w:t xml:space="preserve"> được giao phải ban hành trong</w:t>
      </w:r>
      <w:r w:rsidRPr="00657795">
        <w:rPr>
          <w:color w:val="000000"/>
          <w:sz w:val="28"/>
          <w:szCs w:val="28"/>
        </w:rPr>
        <w:t xml:space="preserve"> năm tiếp theo</w:t>
      </w:r>
      <w:r w:rsidR="00E36FE9">
        <w:rPr>
          <w:color w:val="000000"/>
          <w:sz w:val="28"/>
          <w:szCs w:val="28"/>
        </w:rPr>
        <w:t>;</w:t>
      </w:r>
    </w:p>
    <w:p w14:paraId="02E9D40A" w14:textId="650E62B0" w:rsidR="000F4851" w:rsidRDefault="000120B4" w:rsidP="00FB08A8">
      <w:pPr>
        <w:pStyle w:val="NormalWeb"/>
        <w:shd w:val="clear" w:color="auto" w:fill="FFFFFF"/>
        <w:spacing w:before="60" w:beforeAutospacing="0" w:after="0" w:afterAutospacing="0"/>
        <w:ind w:firstLine="709"/>
        <w:jc w:val="both"/>
        <w:rPr>
          <w:bCs/>
          <w:color w:val="000000"/>
          <w:sz w:val="28"/>
          <w:szCs w:val="28"/>
        </w:rPr>
      </w:pPr>
      <w:r>
        <w:rPr>
          <w:color w:val="000000"/>
          <w:sz w:val="28"/>
          <w:szCs w:val="28"/>
        </w:rPr>
        <w:t>b</w:t>
      </w:r>
      <w:r w:rsidRPr="00657795">
        <w:rPr>
          <w:color w:val="000000"/>
          <w:sz w:val="28"/>
          <w:szCs w:val="28"/>
        </w:rPr>
        <w:t xml:space="preserve">) Trước ngày 15 tháng </w:t>
      </w:r>
      <w:r w:rsidR="00DD30D7">
        <w:rPr>
          <w:color w:val="000000"/>
          <w:sz w:val="28"/>
          <w:szCs w:val="28"/>
        </w:rPr>
        <w:t>11</w:t>
      </w:r>
      <w:r w:rsidRPr="00657795">
        <w:rPr>
          <w:color w:val="000000"/>
          <w:sz w:val="28"/>
          <w:szCs w:val="28"/>
        </w:rPr>
        <w:t xml:space="preserve"> hàng năm đối với </w:t>
      </w:r>
      <w:r>
        <w:rPr>
          <w:color w:val="000000"/>
          <w:sz w:val="28"/>
          <w:szCs w:val="28"/>
        </w:rPr>
        <w:t xml:space="preserve">đề xuất </w:t>
      </w:r>
      <w:r w:rsidRPr="000120B4">
        <w:rPr>
          <w:color w:val="000000"/>
          <w:sz w:val="28"/>
          <w:szCs w:val="28"/>
        </w:rPr>
        <w:t>lập đề nghị xây dựng văn bản QPPL</w:t>
      </w:r>
      <w:r>
        <w:rPr>
          <w:color w:val="000000"/>
          <w:sz w:val="28"/>
          <w:szCs w:val="28"/>
        </w:rPr>
        <w:t xml:space="preserve"> phải trình Chính phủ trong </w:t>
      </w:r>
      <w:r w:rsidRPr="00657795">
        <w:rPr>
          <w:color w:val="000000"/>
          <w:sz w:val="28"/>
          <w:szCs w:val="28"/>
        </w:rPr>
        <w:t>năm tiếp theo</w:t>
      </w:r>
      <w:r w:rsidR="000F4851">
        <w:rPr>
          <w:color w:val="000000"/>
          <w:sz w:val="28"/>
          <w:szCs w:val="28"/>
        </w:rPr>
        <w:t>;</w:t>
      </w:r>
    </w:p>
    <w:p w14:paraId="116D170B" w14:textId="31ADF322" w:rsidR="000120B4" w:rsidRPr="00657795" w:rsidRDefault="000F4851" w:rsidP="00FB08A8">
      <w:pPr>
        <w:pStyle w:val="NormalWeb"/>
        <w:shd w:val="clear" w:color="auto" w:fill="FFFFFF"/>
        <w:spacing w:before="60" w:beforeAutospacing="0" w:after="0" w:afterAutospacing="0"/>
        <w:ind w:firstLine="709"/>
        <w:jc w:val="both"/>
        <w:rPr>
          <w:color w:val="000000"/>
          <w:sz w:val="28"/>
          <w:szCs w:val="28"/>
        </w:rPr>
      </w:pPr>
      <w:r>
        <w:rPr>
          <w:bCs/>
          <w:color w:val="000000"/>
          <w:sz w:val="28"/>
          <w:szCs w:val="28"/>
        </w:rPr>
        <w:t xml:space="preserve">c) </w:t>
      </w:r>
      <w:r w:rsidR="00BD6F6E">
        <w:rPr>
          <w:bCs/>
          <w:color w:val="000000"/>
          <w:sz w:val="28"/>
          <w:szCs w:val="28"/>
        </w:rPr>
        <w:t>Đ</w:t>
      </w:r>
      <w:r w:rsidRPr="00735E54">
        <w:rPr>
          <w:bCs/>
          <w:color w:val="000000"/>
          <w:sz w:val="28"/>
          <w:szCs w:val="28"/>
        </w:rPr>
        <w:t xml:space="preserve">ối với văn bản soạn thảo theo trình tự, thủ tục rút gọn, các đơn vị phối hợp với Vụ Pháp chế </w:t>
      </w:r>
      <w:r>
        <w:rPr>
          <w:bCs/>
          <w:color w:val="000000"/>
          <w:sz w:val="28"/>
          <w:szCs w:val="28"/>
        </w:rPr>
        <w:t>đề xuất</w:t>
      </w:r>
      <w:r w:rsidRPr="00735E54">
        <w:rPr>
          <w:bCs/>
          <w:color w:val="000000"/>
          <w:sz w:val="28"/>
          <w:szCs w:val="28"/>
        </w:rPr>
        <w:t xml:space="preserve"> Lãnh đạo Bộ </w:t>
      </w:r>
      <w:r>
        <w:rPr>
          <w:bCs/>
          <w:color w:val="000000"/>
          <w:sz w:val="28"/>
          <w:szCs w:val="28"/>
        </w:rPr>
        <w:t>ngay khi có căn cứ xây dựng văn bản theo quy định tại Điều 146, 147 của Luật.</w:t>
      </w:r>
    </w:p>
    <w:p w14:paraId="2119C735" w14:textId="26CD50EF" w:rsidR="000120B4" w:rsidRPr="00E7592E" w:rsidRDefault="000120B4" w:rsidP="00FB08A8">
      <w:pPr>
        <w:pStyle w:val="NormalWeb"/>
        <w:shd w:val="clear" w:color="auto" w:fill="FFFFFF"/>
        <w:spacing w:before="60" w:beforeAutospacing="0" w:after="0" w:afterAutospacing="0"/>
        <w:ind w:firstLine="709"/>
        <w:jc w:val="both"/>
        <w:rPr>
          <w:color w:val="000000"/>
          <w:spacing w:val="-6"/>
          <w:sz w:val="28"/>
          <w:szCs w:val="28"/>
        </w:rPr>
      </w:pPr>
      <w:r w:rsidRPr="00E7592E">
        <w:rPr>
          <w:color w:val="000000"/>
          <w:spacing w:val="-6"/>
          <w:sz w:val="28"/>
          <w:szCs w:val="28"/>
        </w:rPr>
        <w:t xml:space="preserve">3. Cơ quan, tổ chức, cá nhân có thể gửi kiến nghị xây dựng luật, pháp lệnh, nghị định bằng văn bản đến Vụ Pháp chế hoặc Cổng thông tin điện tử của Bộ </w:t>
      </w:r>
      <w:r w:rsidRPr="00E7592E">
        <w:rPr>
          <w:color w:val="000000"/>
          <w:spacing w:val="-6"/>
          <w:sz w:val="28"/>
          <w:szCs w:val="28"/>
        </w:rPr>
        <w:lastRenderedPageBreak/>
        <w:t xml:space="preserve">KH&amp;CN (www.most.gov.vn). Vụ Pháp chế có trách nhiệm chủ trì, phối hợp với các đơn vị thuộc Bộ xem xét, tổng hợp các kiến nghị để báo cáo Bộ trưởng. </w:t>
      </w:r>
    </w:p>
    <w:p w14:paraId="030439B2" w14:textId="77777777" w:rsidR="00EE7511" w:rsidRPr="003C10A2" w:rsidRDefault="003C10A2" w:rsidP="00FB08A8">
      <w:pPr>
        <w:spacing w:before="60" w:after="0"/>
        <w:ind w:firstLine="709"/>
        <w:rPr>
          <w:rFonts w:ascii="Times New Roman" w:hAnsi="Times New Roman" w:cs="Times New Roman"/>
          <w:b/>
          <w:bCs/>
          <w:color w:val="000000"/>
          <w:sz w:val="28"/>
          <w:szCs w:val="28"/>
        </w:rPr>
      </w:pPr>
      <w:r w:rsidRPr="003C10A2">
        <w:rPr>
          <w:rFonts w:ascii="Times New Roman" w:hAnsi="Times New Roman" w:cs="Times New Roman"/>
          <w:b/>
          <w:bCs/>
          <w:color w:val="000000"/>
          <w:sz w:val="28"/>
          <w:szCs w:val="28"/>
        </w:rPr>
        <w:t xml:space="preserve">Điều </w:t>
      </w:r>
      <w:r w:rsidR="00C26254">
        <w:rPr>
          <w:rFonts w:ascii="Times New Roman" w:hAnsi="Times New Roman" w:cs="Times New Roman"/>
          <w:b/>
          <w:bCs/>
          <w:color w:val="000000"/>
          <w:sz w:val="28"/>
          <w:szCs w:val="28"/>
        </w:rPr>
        <w:t>8</w:t>
      </w:r>
      <w:r w:rsidRPr="003C10A2">
        <w:rPr>
          <w:rFonts w:ascii="Times New Roman" w:hAnsi="Times New Roman" w:cs="Times New Roman"/>
          <w:b/>
          <w:bCs/>
          <w:color w:val="000000"/>
          <w:sz w:val="28"/>
          <w:szCs w:val="28"/>
        </w:rPr>
        <w:t xml:space="preserve">. </w:t>
      </w:r>
      <w:r w:rsidR="00735E54">
        <w:rPr>
          <w:rFonts w:ascii="Times New Roman" w:hAnsi="Times New Roman" w:cs="Times New Roman"/>
          <w:b/>
          <w:bCs/>
          <w:color w:val="000000"/>
          <w:sz w:val="28"/>
          <w:szCs w:val="28"/>
        </w:rPr>
        <w:t>Nội dung</w:t>
      </w:r>
      <w:r w:rsidR="00EE7511" w:rsidRPr="003C10A2">
        <w:rPr>
          <w:rFonts w:ascii="Times New Roman" w:hAnsi="Times New Roman" w:cs="Times New Roman"/>
          <w:b/>
          <w:bCs/>
          <w:color w:val="000000"/>
          <w:sz w:val="28"/>
          <w:szCs w:val="28"/>
        </w:rPr>
        <w:t xml:space="preserve"> đề xuất soạn thảo văn bản quy phạm pháp luật</w:t>
      </w:r>
    </w:p>
    <w:p w14:paraId="54261AFC" w14:textId="77777777" w:rsidR="00EE7511" w:rsidRDefault="001F6C78" w:rsidP="00FB08A8">
      <w:pPr>
        <w:pStyle w:val="NormalWeb"/>
        <w:shd w:val="clear" w:color="auto" w:fill="FFFFFF"/>
        <w:spacing w:before="60" w:beforeAutospacing="0" w:after="0" w:afterAutospacing="0"/>
        <w:ind w:right="-10" w:firstLine="709"/>
        <w:jc w:val="both"/>
        <w:rPr>
          <w:color w:val="000000"/>
          <w:sz w:val="28"/>
          <w:szCs w:val="28"/>
        </w:rPr>
      </w:pPr>
      <w:r>
        <w:rPr>
          <w:color w:val="000000"/>
          <w:sz w:val="28"/>
          <w:szCs w:val="28"/>
        </w:rPr>
        <w:t>1. Văn bản</w:t>
      </w:r>
      <w:r w:rsidRPr="00657795">
        <w:rPr>
          <w:color w:val="000000"/>
          <w:sz w:val="28"/>
          <w:szCs w:val="28"/>
        </w:rPr>
        <w:t xml:space="preserve"> đề </w:t>
      </w:r>
      <w:r>
        <w:rPr>
          <w:color w:val="000000"/>
          <w:sz w:val="28"/>
          <w:szCs w:val="28"/>
        </w:rPr>
        <w:t>xuất</w:t>
      </w:r>
      <w:r w:rsidRPr="00657795">
        <w:rPr>
          <w:color w:val="000000"/>
          <w:sz w:val="28"/>
          <w:szCs w:val="28"/>
        </w:rPr>
        <w:t xml:space="preserve"> </w:t>
      </w:r>
      <w:r>
        <w:rPr>
          <w:color w:val="000000"/>
          <w:sz w:val="28"/>
          <w:szCs w:val="28"/>
        </w:rPr>
        <w:t xml:space="preserve">gửi Vụ Pháp chế </w:t>
      </w:r>
      <w:r w:rsidRPr="00657795">
        <w:rPr>
          <w:color w:val="000000"/>
          <w:sz w:val="28"/>
          <w:szCs w:val="28"/>
        </w:rPr>
        <w:t>bao gồm</w:t>
      </w:r>
      <w:r>
        <w:rPr>
          <w:color w:val="000000"/>
          <w:sz w:val="28"/>
          <w:szCs w:val="28"/>
        </w:rPr>
        <w:t xml:space="preserve"> các thông tin: </w:t>
      </w:r>
      <w:r w:rsidRPr="00626882">
        <w:rPr>
          <w:color w:val="000000"/>
          <w:spacing w:val="-2"/>
          <w:sz w:val="28"/>
          <w:szCs w:val="28"/>
        </w:rPr>
        <w:t xml:space="preserve">Tên văn bản; </w:t>
      </w:r>
      <w:r w:rsidR="004A6F1E" w:rsidRPr="00AA02A6">
        <w:rPr>
          <w:color w:val="000000"/>
          <w:spacing w:val="-4"/>
          <w:sz w:val="28"/>
          <w:szCs w:val="28"/>
        </w:rPr>
        <w:t xml:space="preserve">sự cần thiết, </w:t>
      </w:r>
      <w:r w:rsidR="004A6F1E" w:rsidRPr="00626882">
        <w:rPr>
          <w:color w:val="000000"/>
          <w:spacing w:val="-2"/>
          <w:sz w:val="28"/>
          <w:szCs w:val="28"/>
        </w:rPr>
        <w:t>căn cứ pháp lý</w:t>
      </w:r>
      <w:r w:rsidR="004A6F1E">
        <w:rPr>
          <w:color w:val="000000"/>
          <w:spacing w:val="-2"/>
          <w:sz w:val="28"/>
          <w:szCs w:val="28"/>
        </w:rPr>
        <w:t xml:space="preserve">, </w:t>
      </w:r>
      <w:r w:rsidRPr="00626882">
        <w:rPr>
          <w:color w:val="000000"/>
          <w:spacing w:val="-2"/>
          <w:sz w:val="28"/>
          <w:szCs w:val="28"/>
        </w:rPr>
        <w:t>nội dung chính</w:t>
      </w:r>
      <w:r w:rsidR="004A6F1E">
        <w:rPr>
          <w:color w:val="000000"/>
          <w:spacing w:val="-2"/>
          <w:sz w:val="28"/>
          <w:szCs w:val="28"/>
        </w:rPr>
        <w:t xml:space="preserve"> và</w:t>
      </w:r>
      <w:r w:rsidR="004A6F1E">
        <w:rPr>
          <w:color w:val="000000"/>
          <w:spacing w:val="-4"/>
          <w:sz w:val="28"/>
          <w:szCs w:val="28"/>
        </w:rPr>
        <w:t xml:space="preserve"> </w:t>
      </w:r>
      <w:r w:rsidR="004A6F1E" w:rsidRPr="00626882">
        <w:rPr>
          <w:color w:val="000000"/>
          <w:spacing w:val="-4"/>
          <w:sz w:val="28"/>
          <w:szCs w:val="28"/>
        </w:rPr>
        <w:t>dự kiến danh mục thủ tục hành chính (</w:t>
      </w:r>
      <w:r w:rsidR="004A6F1E">
        <w:rPr>
          <w:color w:val="000000"/>
          <w:spacing w:val="-4"/>
          <w:sz w:val="28"/>
          <w:szCs w:val="28"/>
        </w:rPr>
        <w:t>nếu có)</w:t>
      </w:r>
      <w:r w:rsidRPr="00626882">
        <w:rPr>
          <w:color w:val="000000"/>
          <w:spacing w:val="-2"/>
          <w:sz w:val="28"/>
          <w:szCs w:val="28"/>
        </w:rPr>
        <w:t>; đối tượng, phạm vi điều chỉnh của văn bản;</w:t>
      </w:r>
      <w:r>
        <w:rPr>
          <w:color w:val="000000"/>
          <w:spacing w:val="-2"/>
          <w:sz w:val="28"/>
          <w:szCs w:val="28"/>
        </w:rPr>
        <w:t xml:space="preserve"> thời điểm Lãnh đạo Bộ ký ban hành hoặc trình Chính phủ</w:t>
      </w:r>
      <w:r w:rsidR="004A6F1E">
        <w:rPr>
          <w:color w:val="000000"/>
          <w:spacing w:val="-2"/>
          <w:sz w:val="28"/>
          <w:szCs w:val="28"/>
        </w:rPr>
        <w:t xml:space="preserve">, </w:t>
      </w:r>
      <w:r>
        <w:rPr>
          <w:color w:val="000000"/>
          <w:spacing w:val="-2"/>
          <w:sz w:val="28"/>
          <w:szCs w:val="28"/>
        </w:rPr>
        <w:t>Thủ tướng Chính phủ</w:t>
      </w:r>
      <w:r w:rsidR="00860B62">
        <w:rPr>
          <w:color w:val="000000"/>
          <w:sz w:val="28"/>
          <w:szCs w:val="28"/>
        </w:rPr>
        <w:t xml:space="preserve"> </w:t>
      </w:r>
      <w:r w:rsidR="004A6F1E">
        <w:rPr>
          <w:color w:val="000000"/>
          <w:spacing w:val="-2"/>
          <w:sz w:val="28"/>
          <w:szCs w:val="28"/>
        </w:rPr>
        <w:t>(</w:t>
      </w:r>
      <w:r w:rsidR="009F5CC7">
        <w:rPr>
          <w:color w:val="000000"/>
          <w:spacing w:val="-2"/>
          <w:sz w:val="28"/>
          <w:szCs w:val="28"/>
        </w:rPr>
        <w:t>chi tiết</w:t>
      </w:r>
      <w:r w:rsidR="004A6F1E">
        <w:rPr>
          <w:color w:val="000000"/>
          <w:spacing w:val="-2"/>
          <w:sz w:val="28"/>
          <w:szCs w:val="28"/>
        </w:rPr>
        <w:t xml:space="preserve"> đến tháng) </w:t>
      </w:r>
      <w:r w:rsidR="00860B62">
        <w:rPr>
          <w:color w:val="000000"/>
          <w:sz w:val="28"/>
          <w:szCs w:val="28"/>
        </w:rPr>
        <w:t>và lãnh đạo đơn vị, chuyên viên phụ trách soạn thảo văn bản</w:t>
      </w:r>
      <w:r w:rsidR="00454A05">
        <w:rPr>
          <w:color w:val="000000"/>
          <w:spacing w:val="-2"/>
          <w:sz w:val="28"/>
          <w:szCs w:val="28"/>
        </w:rPr>
        <w:t>.</w:t>
      </w:r>
    </w:p>
    <w:p w14:paraId="54E60DAA" w14:textId="47CA6F77" w:rsidR="001F6C78" w:rsidRDefault="00454A05" w:rsidP="00FB08A8">
      <w:pPr>
        <w:pStyle w:val="NormalWeb"/>
        <w:shd w:val="clear" w:color="auto" w:fill="FFFFFF"/>
        <w:spacing w:before="60" w:beforeAutospacing="0" w:after="0" w:afterAutospacing="0"/>
        <w:ind w:right="-10" w:firstLine="709"/>
        <w:jc w:val="both"/>
        <w:rPr>
          <w:color w:val="000000"/>
          <w:sz w:val="28"/>
          <w:szCs w:val="28"/>
        </w:rPr>
      </w:pPr>
      <w:r>
        <w:rPr>
          <w:color w:val="000000"/>
          <w:sz w:val="28"/>
          <w:szCs w:val="28"/>
        </w:rPr>
        <w:t xml:space="preserve">2. Trường hợp </w:t>
      </w:r>
      <w:r w:rsidR="00BD6F6E" w:rsidRPr="00E7592E">
        <w:rPr>
          <w:color w:val="000000"/>
          <w:spacing w:val="6"/>
          <w:sz w:val="28"/>
          <w:szCs w:val="28"/>
        </w:rPr>
        <w:t>lập đề nghị xây dựng văn bản QPPL, soạn thảo văn bản QPPL đã được cấp có thẩm quyền giao cho Bộ KH&amp;CN</w:t>
      </w:r>
      <w:r w:rsidR="00860B62">
        <w:rPr>
          <w:color w:val="000000"/>
          <w:sz w:val="28"/>
          <w:szCs w:val="28"/>
        </w:rPr>
        <w:t xml:space="preserve">, đơn vị gửi </w:t>
      </w:r>
      <w:r w:rsidR="009F5CC7">
        <w:rPr>
          <w:color w:val="000000"/>
          <w:sz w:val="28"/>
          <w:szCs w:val="28"/>
        </w:rPr>
        <w:t xml:space="preserve">văn bản </w:t>
      </w:r>
      <w:r w:rsidR="00860B62">
        <w:rPr>
          <w:color w:val="000000"/>
          <w:sz w:val="28"/>
          <w:szCs w:val="28"/>
        </w:rPr>
        <w:t>đề xuất kèm theo:</w:t>
      </w:r>
      <w:r>
        <w:rPr>
          <w:color w:val="000000"/>
          <w:sz w:val="28"/>
          <w:szCs w:val="28"/>
        </w:rPr>
        <w:t xml:space="preserve"> </w:t>
      </w:r>
    </w:p>
    <w:p w14:paraId="18A7149E" w14:textId="77777777" w:rsidR="001F6C78" w:rsidRPr="00CF713E" w:rsidRDefault="00860B62" w:rsidP="00FB08A8">
      <w:pPr>
        <w:pStyle w:val="NormalWeb"/>
        <w:shd w:val="clear" w:color="auto" w:fill="FFFFFF"/>
        <w:spacing w:before="60" w:beforeAutospacing="0" w:after="0" w:afterAutospacing="0"/>
        <w:ind w:firstLine="720"/>
        <w:jc w:val="both"/>
        <w:rPr>
          <w:color w:val="000000"/>
          <w:spacing w:val="-6"/>
          <w:sz w:val="28"/>
          <w:szCs w:val="28"/>
        </w:rPr>
      </w:pPr>
      <w:r w:rsidRPr="00CF713E">
        <w:rPr>
          <w:color w:val="000000"/>
          <w:spacing w:val="-6"/>
          <w:sz w:val="28"/>
          <w:szCs w:val="28"/>
        </w:rPr>
        <w:t>a</w:t>
      </w:r>
      <w:r w:rsidR="001F6C78" w:rsidRPr="00CF713E">
        <w:rPr>
          <w:color w:val="000000"/>
          <w:spacing w:val="-6"/>
          <w:sz w:val="28"/>
          <w:szCs w:val="28"/>
        </w:rPr>
        <w:t xml:space="preserve">) Văn bản </w:t>
      </w:r>
      <w:r w:rsidRPr="00CF713E">
        <w:rPr>
          <w:color w:val="000000"/>
          <w:spacing w:val="-6"/>
          <w:sz w:val="28"/>
          <w:szCs w:val="28"/>
        </w:rPr>
        <w:t xml:space="preserve">phê duyệt hoặc </w:t>
      </w:r>
      <w:r w:rsidR="001F6C78" w:rsidRPr="00CF713E">
        <w:rPr>
          <w:color w:val="000000"/>
          <w:spacing w:val="-6"/>
          <w:sz w:val="28"/>
          <w:szCs w:val="28"/>
        </w:rPr>
        <w:t xml:space="preserve">giao Bộ </w:t>
      </w:r>
      <w:r w:rsidR="009F5CC7" w:rsidRPr="00CF713E">
        <w:rPr>
          <w:color w:val="000000"/>
          <w:spacing w:val="-6"/>
          <w:sz w:val="28"/>
          <w:szCs w:val="28"/>
        </w:rPr>
        <w:t>KH&amp;CN</w:t>
      </w:r>
      <w:r w:rsidR="001F6C78" w:rsidRPr="00CF713E">
        <w:rPr>
          <w:color w:val="000000"/>
          <w:spacing w:val="-6"/>
          <w:sz w:val="28"/>
          <w:szCs w:val="28"/>
        </w:rPr>
        <w:t xml:space="preserve"> nhiệm vụ </w:t>
      </w:r>
      <w:r w:rsidR="009F5CC7" w:rsidRPr="00CF713E">
        <w:rPr>
          <w:color w:val="000000"/>
          <w:spacing w:val="-6"/>
          <w:sz w:val="28"/>
          <w:szCs w:val="28"/>
        </w:rPr>
        <w:t>xây dựng</w:t>
      </w:r>
      <w:r w:rsidR="001F6C78" w:rsidRPr="00CF713E">
        <w:rPr>
          <w:color w:val="000000"/>
          <w:spacing w:val="-6"/>
          <w:sz w:val="28"/>
          <w:szCs w:val="28"/>
        </w:rPr>
        <w:t xml:space="preserve"> </w:t>
      </w:r>
      <w:r w:rsidRPr="00CF713E">
        <w:rPr>
          <w:color w:val="000000"/>
          <w:spacing w:val="-6"/>
          <w:sz w:val="28"/>
          <w:szCs w:val="28"/>
        </w:rPr>
        <w:t>văn bản QPPL</w:t>
      </w:r>
      <w:r w:rsidR="001F6C78" w:rsidRPr="00CF713E">
        <w:rPr>
          <w:color w:val="000000"/>
          <w:spacing w:val="-6"/>
          <w:sz w:val="28"/>
          <w:szCs w:val="28"/>
        </w:rPr>
        <w:t>;</w:t>
      </w:r>
    </w:p>
    <w:p w14:paraId="5CCEAD6A" w14:textId="77777777" w:rsidR="00EE7511" w:rsidRPr="00E7592E" w:rsidRDefault="00860B62" w:rsidP="00FB08A8">
      <w:pPr>
        <w:pStyle w:val="NormalWeb"/>
        <w:shd w:val="clear" w:color="auto" w:fill="FFFFFF"/>
        <w:spacing w:before="60" w:beforeAutospacing="0" w:after="0" w:afterAutospacing="0"/>
        <w:ind w:right="-10" w:firstLine="709"/>
        <w:jc w:val="both"/>
        <w:rPr>
          <w:color w:val="000000"/>
          <w:spacing w:val="-4"/>
          <w:sz w:val="28"/>
          <w:szCs w:val="28"/>
        </w:rPr>
      </w:pPr>
      <w:r w:rsidRPr="00E7592E">
        <w:rPr>
          <w:color w:val="000000"/>
          <w:spacing w:val="-4"/>
          <w:sz w:val="28"/>
          <w:szCs w:val="28"/>
        </w:rPr>
        <w:t>b</w:t>
      </w:r>
      <w:r w:rsidR="001F6C78" w:rsidRPr="00E7592E">
        <w:rPr>
          <w:color w:val="000000"/>
          <w:spacing w:val="-4"/>
          <w:sz w:val="28"/>
          <w:szCs w:val="28"/>
        </w:rPr>
        <w:t>) Các văn bản khác theo yêu cầu của Lãnh đạo Bộ hoặc nhu cầu của đơn vị.</w:t>
      </w:r>
    </w:p>
    <w:p w14:paraId="42488849" w14:textId="012529E3" w:rsidR="00735E54" w:rsidRPr="00657795" w:rsidRDefault="00EE7511" w:rsidP="00CF713E">
      <w:pPr>
        <w:pStyle w:val="NormalWeb"/>
        <w:shd w:val="clear" w:color="auto" w:fill="FFFFFF"/>
        <w:spacing w:before="60" w:beforeAutospacing="0" w:after="0" w:afterAutospacing="0"/>
        <w:jc w:val="both"/>
        <w:rPr>
          <w:color w:val="000000"/>
          <w:sz w:val="28"/>
          <w:szCs w:val="28"/>
        </w:rPr>
      </w:pPr>
      <w:r>
        <w:rPr>
          <w:color w:val="000000"/>
          <w:sz w:val="28"/>
          <w:szCs w:val="28"/>
        </w:rPr>
        <w:tab/>
      </w:r>
      <w:r w:rsidR="00735E54" w:rsidRPr="00657795">
        <w:rPr>
          <w:b/>
          <w:bCs/>
          <w:color w:val="000000"/>
          <w:sz w:val="28"/>
          <w:szCs w:val="28"/>
        </w:rPr>
        <w:t xml:space="preserve">Điều </w:t>
      </w:r>
      <w:r w:rsidR="00C26254">
        <w:rPr>
          <w:b/>
          <w:bCs/>
          <w:color w:val="000000"/>
          <w:sz w:val="28"/>
          <w:szCs w:val="28"/>
        </w:rPr>
        <w:t>9</w:t>
      </w:r>
      <w:r w:rsidR="00735E54" w:rsidRPr="00657795">
        <w:rPr>
          <w:b/>
          <w:bCs/>
          <w:color w:val="000000"/>
          <w:sz w:val="28"/>
          <w:szCs w:val="28"/>
        </w:rPr>
        <w:t xml:space="preserve">. </w:t>
      </w:r>
      <w:r w:rsidR="00735E54">
        <w:rPr>
          <w:b/>
          <w:bCs/>
          <w:color w:val="000000"/>
          <w:sz w:val="28"/>
          <w:szCs w:val="28"/>
        </w:rPr>
        <w:t>Rà soát</w:t>
      </w:r>
      <w:r w:rsidR="00735E54" w:rsidRPr="00657795">
        <w:rPr>
          <w:b/>
          <w:bCs/>
          <w:color w:val="000000"/>
          <w:sz w:val="28"/>
          <w:szCs w:val="28"/>
        </w:rPr>
        <w:t xml:space="preserve"> đề </w:t>
      </w:r>
      <w:r w:rsidR="00735E54">
        <w:rPr>
          <w:b/>
          <w:bCs/>
          <w:color w:val="000000"/>
          <w:sz w:val="28"/>
          <w:szCs w:val="28"/>
        </w:rPr>
        <w:t xml:space="preserve">xuất </w:t>
      </w:r>
      <w:r w:rsidR="00735E54" w:rsidRPr="00657795">
        <w:rPr>
          <w:b/>
          <w:bCs/>
          <w:color w:val="000000"/>
          <w:sz w:val="28"/>
          <w:szCs w:val="28"/>
        </w:rPr>
        <w:t>xây dựng văn bản quy phạm pháp luật</w:t>
      </w:r>
    </w:p>
    <w:p w14:paraId="73A12B2A" w14:textId="5D994596" w:rsidR="00735E54" w:rsidRPr="00657795" w:rsidRDefault="00735E54"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ab/>
      </w:r>
      <w:r w:rsidRPr="00657795">
        <w:rPr>
          <w:color w:val="000000"/>
          <w:sz w:val="28"/>
          <w:szCs w:val="28"/>
        </w:rPr>
        <w:t>1. Vụ Pháp chế có trách nhiệm</w:t>
      </w:r>
      <w:r>
        <w:rPr>
          <w:color w:val="000000"/>
          <w:sz w:val="28"/>
          <w:szCs w:val="28"/>
        </w:rPr>
        <w:t xml:space="preserve"> rà soát</w:t>
      </w:r>
      <w:r w:rsidR="009E4551" w:rsidRPr="009E4551">
        <w:rPr>
          <w:color w:val="000000"/>
          <w:sz w:val="28"/>
          <w:szCs w:val="28"/>
        </w:rPr>
        <w:t xml:space="preserve"> </w:t>
      </w:r>
      <w:r w:rsidR="009E4551" w:rsidRPr="00657795">
        <w:rPr>
          <w:color w:val="000000"/>
          <w:sz w:val="28"/>
          <w:szCs w:val="28"/>
        </w:rPr>
        <w:t>hồ sơ</w:t>
      </w:r>
      <w:r w:rsidR="009E4551">
        <w:rPr>
          <w:color w:val="000000"/>
          <w:sz w:val="28"/>
          <w:szCs w:val="28"/>
        </w:rPr>
        <w:t>,</w:t>
      </w:r>
      <w:r w:rsidRPr="00657795">
        <w:rPr>
          <w:color w:val="000000"/>
          <w:sz w:val="28"/>
          <w:szCs w:val="28"/>
        </w:rPr>
        <w:t xml:space="preserve"> </w:t>
      </w:r>
      <w:r w:rsidR="009E4551" w:rsidRPr="00657795">
        <w:rPr>
          <w:color w:val="000000"/>
          <w:sz w:val="28"/>
          <w:szCs w:val="28"/>
        </w:rPr>
        <w:t xml:space="preserve">tổng hợp </w:t>
      </w:r>
      <w:r w:rsidRPr="00657795">
        <w:rPr>
          <w:color w:val="000000"/>
          <w:sz w:val="28"/>
          <w:szCs w:val="28"/>
        </w:rPr>
        <w:t xml:space="preserve">đề </w:t>
      </w:r>
      <w:r>
        <w:rPr>
          <w:color w:val="000000"/>
          <w:sz w:val="28"/>
          <w:szCs w:val="28"/>
        </w:rPr>
        <w:t xml:space="preserve">xuất </w:t>
      </w:r>
      <w:r w:rsidRPr="00657795">
        <w:rPr>
          <w:color w:val="000000"/>
          <w:sz w:val="28"/>
          <w:szCs w:val="28"/>
        </w:rPr>
        <w:t xml:space="preserve">xây dựng văn bản </w:t>
      </w:r>
      <w:r w:rsidR="00025B26">
        <w:rPr>
          <w:color w:val="000000"/>
          <w:sz w:val="28"/>
          <w:szCs w:val="28"/>
        </w:rPr>
        <w:t>QPPL</w:t>
      </w:r>
      <w:r w:rsidRPr="00657795">
        <w:rPr>
          <w:color w:val="000000"/>
          <w:sz w:val="28"/>
          <w:szCs w:val="28"/>
        </w:rPr>
        <w:t xml:space="preserve"> của các đơn vị thuộc Bộ để trình Bộ trưởng xem </w:t>
      </w:r>
      <w:r w:rsidR="009E4551">
        <w:rPr>
          <w:color w:val="000000"/>
          <w:sz w:val="28"/>
          <w:szCs w:val="28"/>
        </w:rPr>
        <w:t xml:space="preserve">xét </w:t>
      </w:r>
      <w:r w:rsidR="009E4551" w:rsidRPr="00657795">
        <w:rPr>
          <w:color w:val="000000"/>
          <w:sz w:val="28"/>
          <w:szCs w:val="28"/>
        </w:rPr>
        <w:t xml:space="preserve">đưa vào </w:t>
      </w:r>
      <w:r w:rsidR="00DD30D7">
        <w:rPr>
          <w:color w:val="000000"/>
          <w:sz w:val="28"/>
          <w:szCs w:val="28"/>
        </w:rPr>
        <w:t>Danh mục các văn bản soạn thảo hàng năm của Bộ KH&amp;CN (Danh mục)</w:t>
      </w:r>
      <w:r w:rsidRPr="00657795">
        <w:rPr>
          <w:color w:val="000000"/>
          <w:sz w:val="28"/>
          <w:szCs w:val="28"/>
        </w:rPr>
        <w:t>.</w:t>
      </w:r>
    </w:p>
    <w:p w14:paraId="25CF4DC2" w14:textId="2422D654" w:rsidR="00735E54" w:rsidRPr="00735E54" w:rsidRDefault="00735E54" w:rsidP="00DD30D7">
      <w:pPr>
        <w:pStyle w:val="NormalWeb"/>
        <w:shd w:val="clear" w:color="auto" w:fill="FFFFFF"/>
        <w:spacing w:before="60" w:beforeAutospacing="0" w:after="0" w:afterAutospacing="0"/>
        <w:ind w:firstLine="709"/>
        <w:jc w:val="both"/>
        <w:rPr>
          <w:color w:val="000000"/>
          <w:sz w:val="28"/>
          <w:szCs w:val="28"/>
        </w:rPr>
      </w:pPr>
      <w:r>
        <w:rPr>
          <w:color w:val="000000"/>
          <w:sz w:val="28"/>
          <w:szCs w:val="28"/>
        </w:rPr>
        <w:tab/>
      </w:r>
      <w:r w:rsidRPr="00657795">
        <w:rPr>
          <w:color w:val="000000"/>
          <w:sz w:val="28"/>
          <w:szCs w:val="28"/>
        </w:rPr>
        <w:t>2. Trường hợp hồ sơ đề</w:t>
      </w:r>
      <w:r>
        <w:rPr>
          <w:color w:val="000000"/>
          <w:sz w:val="28"/>
          <w:szCs w:val="28"/>
        </w:rPr>
        <w:t xml:space="preserve"> xuất </w:t>
      </w:r>
      <w:r w:rsidRPr="00657795">
        <w:rPr>
          <w:color w:val="000000"/>
          <w:sz w:val="28"/>
          <w:szCs w:val="28"/>
        </w:rPr>
        <w:t>không đáp ứng yêu cầu, trong thời hạn 05 (năm) ngày, Vụ Pháp chế đề nghị các đơn vị</w:t>
      </w:r>
      <w:r>
        <w:rPr>
          <w:color w:val="000000"/>
          <w:sz w:val="28"/>
          <w:szCs w:val="28"/>
        </w:rPr>
        <w:t xml:space="preserve"> đề xuất</w:t>
      </w:r>
      <w:r w:rsidRPr="00657795">
        <w:rPr>
          <w:color w:val="000000"/>
          <w:sz w:val="28"/>
          <w:szCs w:val="28"/>
        </w:rPr>
        <w:t xml:space="preserve"> bổ sung, hoàn thiện</w:t>
      </w:r>
      <w:r w:rsidR="00DD30D7">
        <w:rPr>
          <w:color w:val="000000"/>
          <w:sz w:val="28"/>
          <w:szCs w:val="28"/>
        </w:rPr>
        <w:t xml:space="preserve"> hoặc cung cấp thông tin để làm rõ các nội dung cần thiết</w:t>
      </w:r>
      <w:r w:rsidRPr="00657795">
        <w:rPr>
          <w:color w:val="000000"/>
          <w:sz w:val="28"/>
          <w:szCs w:val="28"/>
        </w:rPr>
        <w:t>.</w:t>
      </w:r>
    </w:p>
    <w:p w14:paraId="1CE6C3AD" w14:textId="77777777" w:rsidR="00735E54" w:rsidRDefault="00735E54" w:rsidP="00FB08A8">
      <w:pPr>
        <w:pStyle w:val="NormalWeb"/>
        <w:shd w:val="clear" w:color="auto" w:fill="FFFFFF"/>
        <w:spacing w:before="60" w:beforeAutospacing="0" w:after="0" w:afterAutospacing="0"/>
        <w:ind w:firstLine="709"/>
        <w:jc w:val="both"/>
        <w:rPr>
          <w:color w:val="000000"/>
          <w:sz w:val="28"/>
          <w:szCs w:val="28"/>
        </w:rPr>
      </w:pPr>
      <w:r w:rsidRPr="00657795">
        <w:rPr>
          <w:b/>
          <w:bCs/>
          <w:color w:val="000000"/>
          <w:sz w:val="28"/>
          <w:szCs w:val="28"/>
        </w:rPr>
        <w:t xml:space="preserve">Điều </w:t>
      </w:r>
      <w:r w:rsidR="00C26254">
        <w:rPr>
          <w:b/>
          <w:bCs/>
          <w:color w:val="000000"/>
          <w:sz w:val="28"/>
          <w:szCs w:val="28"/>
        </w:rPr>
        <w:t>1</w:t>
      </w:r>
      <w:r>
        <w:rPr>
          <w:b/>
          <w:bCs/>
          <w:color w:val="000000"/>
          <w:sz w:val="28"/>
          <w:szCs w:val="28"/>
        </w:rPr>
        <w:t>0</w:t>
      </w:r>
      <w:r w:rsidRPr="00657795">
        <w:rPr>
          <w:b/>
          <w:bCs/>
          <w:color w:val="000000"/>
          <w:sz w:val="28"/>
          <w:szCs w:val="28"/>
        </w:rPr>
        <w:t xml:space="preserve">. </w:t>
      </w:r>
      <w:r w:rsidR="009B489C">
        <w:rPr>
          <w:b/>
          <w:bCs/>
          <w:color w:val="000000"/>
          <w:sz w:val="28"/>
          <w:szCs w:val="28"/>
        </w:rPr>
        <w:t>Quyết định</w:t>
      </w:r>
      <w:r w:rsidR="009B489C" w:rsidRPr="009B489C">
        <w:rPr>
          <w:b/>
          <w:bCs/>
          <w:color w:val="000000"/>
          <w:sz w:val="28"/>
          <w:szCs w:val="28"/>
        </w:rPr>
        <w:t xml:space="preserve"> </w:t>
      </w:r>
      <w:r w:rsidR="00025B26">
        <w:rPr>
          <w:b/>
          <w:sz w:val="28"/>
          <w:szCs w:val="28"/>
        </w:rPr>
        <w:t>xây dựng</w:t>
      </w:r>
      <w:r w:rsidR="009B489C" w:rsidRPr="009B489C">
        <w:rPr>
          <w:b/>
          <w:sz w:val="28"/>
          <w:szCs w:val="28"/>
        </w:rPr>
        <w:t xml:space="preserve"> văn bản quy phạm pháp luật.</w:t>
      </w:r>
    </w:p>
    <w:p w14:paraId="5BED802A" w14:textId="5C0F6E8C" w:rsidR="00735E54" w:rsidRDefault="00735E54" w:rsidP="00FB08A8">
      <w:pPr>
        <w:pStyle w:val="NormalWeb"/>
        <w:shd w:val="clear" w:color="auto" w:fill="FFFFFF"/>
        <w:spacing w:before="60" w:beforeAutospacing="0" w:after="0" w:afterAutospacing="0"/>
        <w:ind w:firstLine="709"/>
        <w:jc w:val="both"/>
        <w:rPr>
          <w:color w:val="000000"/>
          <w:sz w:val="28"/>
          <w:szCs w:val="28"/>
        </w:rPr>
      </w:pPr>
      <w:r w:rsidRPr="00657795">
        <w:rPr>
          <w:color w:val="000000"/>
          <w:sz w:val="28"/>
          <w:szCs w:val="28"/>
        </w:rPr>
        <w:t xml:space="preserve">1. </w:t>
      </w:r>
      <w:r w:rsidR="009B489C">
        <w:rPr>
          <w:color w:val="000000"/>
          <w:sz w:val="28"/>
          <w:szCs w:val="28"/>
        </w:rPr>
        <w:t xml:space="preserve">Bộ trưởng ban hành </w:t>
      </w:r>
      <w:r>
        <w:rPr>
          <w:color w:val="000000"/>
          <w:sz w:val="28"/>
          <w:szCs w:val="28"/>
        </w:rPr>
        <w:t>Danh mục</w:t>
      </w:r>
      <w:r w:rsidR="00E72721">
        <w:rPr>
          <w:color w:val="000000"/>
          <w:sz w:val="28"/>
          <w:szCs w:val="28"/>
        </w:rPr>
        <w:t xml:space="preserve"> </w:t>
      </w:r>
      <w:r w:rsidR="009B489C">
        <w:rPr>
          <w:color w:val="000000"/>
          <w:sz w:val="28"/>
          <w:szCs w:val="28"/>
        </w:rPr>
        <w:t>để</w:t>
      </w:r>
      <w:r w:rsidR="000F4851">
        <w:rPr>
          <w:color w:val="000000"/>
          <w:sz w:val="28"/>
          <w:szCs w:val="28"/>
        </w:rPr>
        <w:t xml:space="preserve"> quyết định phê duyệt</w:t>
      </w:r>
      <w:r>
        <w:rPr>
          <w:color w:val="000000"/>
          <w:sz w:val="28"/>
          <w:szCs w:val="28"/>
        </w:rPr>
        <w:t xml:space="preserve"> việc soạn thảo văn bản </w:t>
      </w:r>
      <w:r w:rsidR="009B489C">
        <w:rPr>
          <w:color w:val="000000"/>
          <w:sz w:val="28"/>
          <w:szCs w:val="28"/>
        </w:rPr>
        <w:t xml:space="preserve">và phân công đơn vị </w:t>
      </w:r>
      <w:r w:rsidR="00425066">
        <w:rPr>
          <w:color w:val="000000"/>
          <w:sz w:val="28"/>
          <w:szCs w:val="28"/>
        </w:rPr>
        <w:t>xây dựng</w:t>
      </w:r>
      <w:r w:rsidR="00025B26">
        <w:rPr>
          <w:color w:val="000000"/>
          <w:sz w:val="28"/>
          <w:szCs w:val="28"/>
        </w:rPr>
        <w:t xml:space="preserve"> văn bản được ban hành, trình Chính phủ trong năm</w:t>
      </w:r>
      <w:r w:rsidR="009B489C">
        <w:rPr>
          <w:color w:val="000000"/>
          <w:sz w:val="28"/>
          <w:szCs w:val="28"/>
        </w:rPr>
        <w:t xml:space="preserve">. </w:t>
      </w:r>
    </w:p>
    <w:p w14:paraId="415AAD90" w14:textId="28559B8C" w:rsidR="00735E54" w:rsidRPr="009B489C" w:rsidRDefault="00735E54" w:rsidP="00FB08A8">
      <w:pPr>
        <w:pStyle w:val="NormalWeb"/>
        <w:shd w:val="clear" w:color="auto" w:fill="FFFFFF"/>
        <w:spacing w:before="60" w:beforeAutospacing="0" w:after="0" w:afterAutospacing="0"/>
        <w:ind w:firstLine="720"/>
        <w:jc w:val="both"/>
        <w:rPr>
          <w:color w:val="000000"/>
          <w:sz w:val="28"/>
          <w:szCs w:val="28"/>
        </w:rPr>
      </w:pPr>
      <w:r w:rsidRPr="009B489C">
        <w:rPr>
          <w:color w:val="000000"/>
          <w:sz w:val="28"/>
          <w:szCs w:val="28"/>
        </w:rPr>
        <w:t xml:space="preserve">2. </w:t>
      </w:r>
      <w:r w:rsidRPr="009B489C">
        <w:rPr>
          <w:bCs/>
          <w:color w:val="000000"/>
          <w:sz w:val="28"/>
          <w:szCs w:val="28"/>
        </w:rPr>
        <w:t xml:space="preserve">Nội dung </w:t>
      </w:r>
      <w:r w:rsidR="00E72721">
        <w:rPr>
          <w:bCs/>
          <w:color w:val="000000"/>
          <w:sz w:val="28"/>
          <w:szCs w:val="28"/>
        </w:rPr>
        <w:t>D</w:t>
      </w:r>
      <w:r w:rsidRPr="009B489C">
        <w:rPr>
          <w:bCs/>
          <w:color w:val="000000"/>
          <w:sz w:val="28"/>
          <w:szCs w:val="28"/>
        </w:rPr>
        <w:t>anh mục</w:t>
      </w:r>
      <w:r w:rsidRPr="009B489C">
        <w:rPr>
          <w:color w:val="000000"/>
          <w:sz w:val="28"/>
          <w:szCs w:val="28"/>
        </w:rPr>
        <w:t xml:space="preserve"> </w:t>
      </w:r>
    </w:p>
    <w:p w14:paraId="4EC15324" w14:textId="77777777" w:rsidR="00735E54" w:rsidRPr="00657795" w:rsidRDefault="0010767B" w:rsidP="00FB08A8">
      <w:pPr>
        <w:pStyle w:val="NormalWeb"/>
        <w:shd w:val="clear" w:color="auto" w:fill="FFFFFF"/>
        <w:spacing w:before="60" w:beforeAutospacing="0" w:after="0" w:afterAutospacing="0"/>
        <w:ind w:firstLine="720"/>
        <w:jc w:val="both"/>
        <w:rPr>
          <w:color w:val="000000"/>
          <w:sz w:val="28"/>
          <w:szCs w:val="28"/>
        </w:rPr>
      </w:pPr>
      <w:r>
        <w:rPr>
          <w:color w:val="000000"/>
          <w:sz w:val="28"/>
          <w:szCs w:val="28"/>
        </w:rPr>
        <w:t xml:space="preserve">a) </w:t>
      </w:r>
      <w:r w:rsidRPr="00657795">
        <w:rPr>
          <w:color w:val="000000"/>
          <w:sz w:val="28"/>
          <w:szCs w:val="28"/>
        </w:rPr>
        <w:t xml:space="preserve"> </w:t>
      </w:r>
      <w:r w:rsidR="00735E54" w:rsidRPr="00657795">
        <w:rPr>
          <w:color w:val="000000"/>
          <w:sz w:val="28"/>
          <w:szCs w:val="28"/>
        </w:rPr>
        <w:t>Tên văn bản quy phạm pháp luật cần được xây dựng, ban hành</w:t>
      </w:r>
      <w:r w:rsidR="00735E54">
        <w:rPr>
          <w:color w:val="000000"/>
          <w:sz w:val="28"/>
          <w:szCs w:val="28"/>
        </w:rPr>
        <w:t>;</w:t>
      </w:r>
    </w:p>
    <w:p w14:paraId="699F6025"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10767B">
        <w:rPr>
          <w:color w:val="000000"/>
          <w:sz w:val="28"/>
          <w:szCs w:val="28"/>
        </w:rPr>
        <w:t>b)</w:t>
      </w:r>
      <w:r w:rsidR="0010767B" w:rsidRPr="00657795">
        <w:rPr>
          <w:color w:val="000000"/>
          <w:sz w:val="28"/>
          <w:szCs w:val="28"/>
        </w:rPr>
        <w:t xml:space="preserve"> </w:t>
      </w:r>
      <w:r w:rsidRPr="00657795">
        <w:rPr>
          <w:color w:val="000000"/>
          <w:sz w:val="28"/>
          <w:szCs w:val="28"/>
        </w:rPr>
        <w:t>Cấp trình hoặc cấp ban hành đối với mỗi văn bản</w:t>
      </w:r>
      <w:r>
        <w:rPr>
          <w:color w:val="000000"/>
          <w:sz w:val="28"/>
          <w:szCs w:val="28"/>
        </w:rPr>
        <w:t>;</w:t>
      </w:r>
    </w:p>
    <w:p w14:paraId="22386401"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10767B">
        <w:rPr>
          <w:color w:val="000000"/>
          <w:sz w:val="28"/>
          <w:szCs w:val="28"/>
        </w:rPr>
        <w:t>c)</w:t>
      </w:r>
      <w:r w:rsidR="0010767B" w:rsidRPr="00657795">
        <w:rPr>
          <w:color w:val="000000"/>
          <w:sz w:val="28"/>
          <w:szCs w:val="28"/>
        </w:rPr>
        <w:t xml:space="preserve"> </w:t>
      </w:r>
      <w:r w:rsidRPr="00657795">
        <w:rPr>
          <w:color w:val="000000"/>
          <w:sz w:val="28"/>
          <w:szCs w:val="28"/>
        </w:rPr>
        <w:t xml:space="preserve">Thời gian trình </w:t>
      </w:r>
      <w:r w:rsidR="009B489C">
        <w:rPr>
          <w:color w:val="000000"/>
          <w:sz w:val="28"/>
          <w:szCs w:val="28"/>
        </w:rPr>
        <w:t xml:space="preserve">từng </w:t>
      </w:r>
      <w:r w:rsidRPr="00657795">
        <w:rPr>
          <w:color w:val="000000"/>
          <w:sz w:val="28"/>
          <w:szCs w:val="28"/>
        </w:rPr>
        <w:t>văn bản (cụ thể đến tháng)</w:t>
      </w:r>
      <w:r>
        <w:rPr>
          <w:color w:val="000000"/>
          <w:sz w:val="28"/>
          <w:szCs w:val="28"/>
        </w:rPr>
        <w:t>;</w:t>
      </w:r>
    </w:p>
    <w:p w14:paraId="686137CD" w14:textId="77777777" w:rsidR="00735E54" w:rsidRPr="00E7592E" w:rsidRDefault="00735E54" w:rsidP="00FB08A8">
      <w:pPr>
        <w:pStyle w:val="NormalWeb"/>
        <w:shd w:val="clear" w:color="auto" w:fill="FFFFFF"/>
        <w:spacing w:before="60" w:beforeAutospacing="0" w:after="0" w:afterAutospacing="0"/>
        <w:jc w:val="both"/>
        <w:rPr>
          <w:color w:val="000000"/>
          <w:spacing w:val="6"/>
          <w:sz w:val="28"/>
          <w:szCs w:val="28"/>
        </w:rPr>
      </w:pPr>
      <w:r w:rsidRPr="00FB08A8">
        <w:rPr>
          <w:color w:val="000000"/>
          <w:spacing w:val="-6"/>
          <w:sz w:val="28"/>
          <w:szCs w:val="28"/>
        </w:rPr>
        <w:tab/>
      </w:r>
      <w:r w:rsidR="0010767B" w:rsidRPr="00E7592E">
        <w:rPr>
          <w:color w:val="000000"/>
          <w:spacing w:val="6"/>
          <w:sz w:val="28"/>
          <w:szCs w:val="28"/>
        </w:rPr>
        <w:t xml:space="preserve">d) </w:t>
      </w:r>
      <w:r w:rsidRPr="00E7592E">
        <w:rPr>
          <w:color w:val="000000"/>
          <w:spacing w:val="6"/>
          <w:sz w:val="28"/>
          <w:szCs w:val="28"/>
        </w:rPr>
        <w:t xml:space="preserve">Tên lãnh đạo đơn vị chủ trì, chuyên viên phụ trách soạn thảo </w:t>
      </w:r>
      <w:r w:rsidR="009B489C" w:rsidRPr="00E7592E">
        <w:rPr>
          <w:color w:val="000000"/>
          <w:spacing w:val="6"/>
          <w:sz w:val="28"/>
          <w:szCs w:val="28"/>
        </w:rPr>
        <w:t>của</w:t>
      </w:r>
      <w:r w:rsidRPr="00E7592E">
        <w:rPr>
          <w:color w:val="000000"/>
          <w:spacing w:val="6"/>
          <w:sz w:val="28"/>
          <w:szCs w:val="28"/>
        </w:rPr>
        <w:t xml:space="preserve"> mỗi văn bản;</w:t>
      </w:r>
    </w:p>
    <w:p w14:paraId="74A6B193" w14:textId="77777777" w:rsidR="00735E54"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10767B">
        <w:rPr>
          <w:color w:val="000000"/>
          <w:sz w:val="28"/>
          <w:szCs w:val="28"/>
        </w:rPr>
        <w:t xml:space="preserve">đ) </w:t>
      </w:r>
      <w:r w:rsidRPr="00657795">
        <w:rPr>
          <w:color w:val="000000"/>
          <w:sz w:val="28"/>
          <w:szCs w:val="28"/>
        </w:rPr>
        <w:t>Các nội dung cần thiết khác</w:t>
      </w:r>
      <w:r w:rsidRPr="00657795">
        <w:rPr>
          <w:i/>
          <w:iCs/>
          <w:color w:val="000000"/>
          <w:sz w:val="28"/>
          <w:szCs w:val="28"/>
        </w:rPr>
        <w:t>.</w:t>
      </w:r>
    </w:p>
    <w:p w14:paraId="39F74924" w14:textId="77777777" w:rsidR="00735E54" w:rsidRPr="00657795" w:rsidRDefault="00735E54"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 xml:space="preserve">3. </w:t>
      </w:r>
      <w:r w:rsidRPr="00657795">
        <w:rPr>
          <w:color w:val="000000"/>
          <w:sz w:val="28"/>
          <w:szCs w:val="28"/>
        </w:rPr>
        <w:t xml:space="preserve">Căn cứ kết quả </w:t>
      </w:r>
      <w:r>
        <w:rPr>
          <w:color w:val="000000"/>
          <w:sz w:val="28"/>
          <w:szCs w:val="28"/>
        </w:rPr>
        <w:t>rà soát</w:t>
      </w:r>
      <w:r w:rsidRPr="00657795">
        <w:rPr>
          <w:color w:val="000000"/>
          <w:sz w:val="28"/>
          <w:szCs w:val="28"/>
        </w:rPr>
        <w:t xml:space="preserve"> hồ sơ đề </w:t>
      </w:r>
      <w:r>
        <w:rPr>
          <w:color w:val="000000"/>
          <w:sz w:val="28"/>
          <w:szCs w:val="28"/>
        </w:rPr>
        <w:t>xuất</w:t>
      </w:r>
      <w:r w:rsidRPr="00657795">
        <w:rPr>
          <w:color w:val="000000"/>
          <w:sz w:val="28"/>
          <w:szCs w:val="28"/>
        </w:rPr>
        <w:t xml:space="preserve"> xây dựng văn bản quy phạm pháp luật của các đơn vị thuộc Bộ, Vụ Pháp chế dự thảo </w:t>
      </w:r>
      <w:r>
        <w:rPr>
          <w:color w:val="000000"/>
          <w:sz w:val="28"/>
          <w:szCs w:val="28"/>
        </w:rPr>
        <w:t>Danh mục</w:t>
      </w:r>
      <w:r w:rsidRPr="00657795">
        <w:rPr>
          <w:color w:val="000000"/>
          <w:sz w:val="28"/>
          <w:szCs w:val="28"/>
        </w:rPr>
        <w:t xml:space="preserve"> và gửi đến các đơn vị thuộc Bộ để lấy ý kiến.</w:t>
      </w:r>
      <w:r>
        <w:rPr>
          <w:color w:val="000000"/>
          <w:sz w:val="28"/>
          <w:szCs w:val="28"/>
        </w:rPr>
        <w:t xml:space="preserve"> </w:t>
      </w:r>
    </w:p>
    <w:p w14:paraId="5EBDC3EA"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Trường hợp cần thiết, Vụ Pháp chế tổ chức cuộc họp với các đơn vị trong Bộ để thống nhất </w:t>
      </w:r>
      <w:r w:rsidRPr="00657795">
        <w:rPr>
          <w:color w:val="000000"/>
          <w:sz w:val="28"/>
          <w:szCs w:val="28"/>
        </w:rPr>
        <w:t xml:space="preserve">dự thảo </w:t>
      </w:r>
      <w:r>
        <w:rPr>
          <w:color w:val="000000"/>
          <w:sz w:val="28"/>
          <w:szCs w:val="28"/>
        </w:rPr>
        <w:t>Danh mục.</w:t>
      </w:r>
    </w:p>
    <w:p w14:paraId="3111E00B" w14:textId="7A927343" w:rsidR="00735E54" w:rsidRPr="00E7592E" w:rsidRDefault="00735E54" w:rsidP="00FB08A8">
      <w:pPr>
        <w:pStyle w:val="NormalWeb"/>
        <w:shd w:val="clear" w:color="auto" w:fill="FFFFFF"/>
        <w:spacing w:before="60" w:beforeAutospacing="0" w:after="0" w:afterAutospacing="0"/>
        <w:jc w:val="both"/>
        <w:rPr>
          <w:color w:val="000000"/>
          <w:spacing w:val="-4"/>
          <w:sz w:val="28"/>
          <w:szCs w:val="28"/>
        </w:rPr>
      </w:pPr>
      <w:r w:rsidRPr="00E7592E">
        <w:rPr>
          <w:color w:val="000000"/>
          <w:spacing w:val="-4"/>
          <w:sz w:val="28"/>
          <w:szCs w:val="28"/>
        </w:rPr>
        <w:tab/>
        <w:t>4. Trên cơ sở ý kiến của các đơn vị thuộc Bộ, Vụ Pháp chế nghiên cứu, tổng hợp và gửi xin ý của các Thứ trưởng trong thời hạn 05 (năm) ngày làm việc.</w:t>
      </w:r>
    </w:p>
    <w:p w14:paraId="15CCDF63" w14:textId="2D332BCC" w:rsidR="00735E54"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5. Vụ Pháp chế </w:t>
      </w:r>
      <w:r w:rsidR="009B489C">
        <w:rPr>
          <w:color w:val="000000"/>
          <w:sz w:val="28"/>
          <w:szCs w:val="28"/>
        </w:rPr>
        <w:t xml:space="preserve">tổng hợp và </w:t>
      </w:r>
      <w:r>
        <w:rPr>
          <w:color w:val="000000"/>
          <w:sz w:val="28"/>
          <w:szCs w:val="28"/>
        </w:rPr>
        <w:t>phối hợp với Văn phòng Bộ hoàn thiện</w:t>
      </w:r>
      <w:r w:rsidR="009B489C">
        <w:rPr>
          <w:color w:val="000000"/>
          <w:sz w:val="28"/>
          <w:szCs w:val="28"/>
        </w:rPr>
        <w:t>,</w:t>
      </w:r>
      <w:r w:rsidRPr="00657795">
        <w:rPr>
          <w:color w:val="000000"/>
          <w:sz w:val="28"/>
          <w:szCs w:val="28"/>
        </w:rPr>
        <w:t xml:space="preserve"> trình Bộ trưởng xem xét, ban hành </w:t>
      </w:r>
      <w:r>
        <w:rPr>
          <w:color w:val="000000"/>
          <w:sz w:val="28"/>
          <w:szCs w:val="28"/>
        </w:rPr>
        <w:t xml:space="preserve">Danh mục </w:t>
      </w:r>
      <w:r w:rsidR="00DD30D7">
        <w:rPr>
          <w:color w:val="000000"/>
          <w:sz w:val="28"/>
          <w:szCs w:val="28"/>
        </w:rPr>
        <w:t>trước</w:t>
      </w:r>
      <w:r w:rsidRPr="00657795">
        <w:rPr>
          <w:color w:val="000000"/>
          <w:sz w:val="28"/>
          <w:szCs w:val="28"/>
        </w:rPr>
        <w:t xml:space="preserve"> ngày 31 tháng 12 hàng năm.</w:t>
      </w:r>
    </w:p>
    <w:p w14:paraId="6FA2A730" w14:textId="5A8EE45C" w:rsidR="00025B26" w:rsidRPr="000F4851" w:rsidRDefault="00025B26" w:rsidP="00FB08A8">
      <w:pPr>
        <w:pStyle w:val="NormalWeb"/>
        <w:shd w:val="clear" w:color="auto" w:fill="FFFFFF"/>
        <w:spacing w:before="60" w:beforeAutospacing="0" w:after="0" w:afterAutospacing="0"/>
        <w:ind w:firstLine="709"/>
        <w:jc w:val="both"/>
        <w:rPr>
          <w:color w:val="000000"/>
          <w:spacing w:val="4"/>
          <w:sz w:val="28"/>
          <w:szCs w:val="28"/>
        </w:rPr>
      </w:pPr>
      <w:r w:rsidRPr="000F4851">
        <w:rPr>
          <w:color w:val="000000"/>
          <w:spacing w:val="4"/>
          <w:sz w:val="28"/>
          <w:szCs w:val="28"/>
        </w:rPr>
        <w:lastRenderedPageBreak/>
        <w:t>6</w:t>
      </w:r>
      <w:r w:rsidR="00DD30D7" w:rsidRPr="000F4851">
        <w:rPr>
          <w:color w:val="000000"/>
          <w:spacing w:val="4"/>
          <w:sz w:val="28"/>
          <w:szCs w:val="28"/>
        </w:rPr>
        <w:t xml:space="preserve">. Việc </w:t>
      </w:r>
      <w:r w:rsidR="00DD30D7">
        <w:rPr>
          <w:color w:val="000000"/>
          <w:spacing w:val="4"/>
          <w:sz w:val="28"/>
          <w:szCs w:val="28"/>
        </w:rPr>
        <w:t xml:space="preserve">phân công </w:t>
      </w:r>
      <w:r w:rsidR="00DD30D7" w:rsidRPr="000F4851">
        <w:rPr>
          <w:color w:val="000000"/>
          <w:spacing w:val="4"/>
          <w:sz w:val="28"/>
          <w:szCs w:val="28"/>
        </w:rPr>
        <w:t>soạn thảo v</w:t>
      </w:r>
      <w:r w:rsidR="00DD30D7" w:rsidRPr="000F4851">
        <w:rPr>
          <w:bCs/>
          <w:color w:val="000000"/>
          <w:spacing w:val="4"/>
          <w:sz w:val="28"/>
          <w:szCs w:val="28"/>
        </w:rPr>
        <w:t xml:space="preserve">ăn bản được giao đột xuất, theo trình tự, thủ tục rút gọn có thể </w:t>
      </w:r>
      <w:r w:rsidR="00DD30D7">
        <w:rPr>
          <w:bCs/>
          <w:color w:val="000000"/>
          <w:spacing w:val="4"/>
          <w:sz w:val="28"/>
          <w:szCs w:val="28"/>
        </w:rPr>
        <w:t xml:space="preserve">được Bộ trưởng phê duyệt </w:t>
      </w:r>
      <w:r w:rsidR="00DD30D7" w:rsidRPr="000F4851">
        <w:rPr>
          <w:bCs/>
          <w:color w:val="000000"/>
          <w:spacing w:val="4"/>
          <w:sz w:val="28"/>
          <w:szCs w:val="28"/>
        </w:rPr>
        <w:t>bằng quyết định riêng</w:t>
      </w:r>
      <w:r w:rsidR="009E4551" w:rsidRPr="000F4851">
        <w:rPr>
          <w:bCs/>
          <w:color w:val="000000"/>
          <w:spacing w:val="4"/>
          <w:sz w:val="28"/>
          <w:szCs w:val="28"/>
        </w:rPr>
        <w:t>.</w:t>
      </w:r>
    </w:p>
    <w:p w14:paraId="4DF4CE8E"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 xml:space="preserve">Điều </w:t>
      </w:r>
      <w:r w:rsidR="00C26254">
        <w:rPr>
          <w:b/>
          <w:bCs/>
          <w:color w:val="000000"/>
          <w:sz w:val="28"/>
          <w:szCs w:val="28"/>
        </w:rPr>
        <w:t>1</w:t>
      </w:r>
      <w:r>
        <w:rPr>
          <w:b/>
          <w:bCs/>
          <w:color w:val="000000"/>
          <w:sz w:val="28"/>
          <w:szCs w:val="28"/>
        </w:rPr>
        <w:t>1</w:t>
      </w:r>
      <w:r w:rsidRPr="00657795">
        <w:rPr>
          <w:b/>
          <w:bCs/>
          <w:color w:val="000000"/>
          <w:sz w:val="28"/>
          <w:szCs w:val="28"/>
        </w:rPr>
        <w:t xml:space="preserve">. Thực hiện </w:t>
      </w:r>
      <w:r>
        <w:rPr>
          <w:b/>
          <w:bCs/>
          <w:color w:val="000000"/>
          <w:sz w:val="28"/>
          <w:szCs w:val="28"/>
        </w:rPr>
        <w:t>Danh mục</w:t>
      </w:r>
    </w:p>
    <w:p w14:paraId="43A4E9A3"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1. Thủ trưởng đơn vị chủ trì soạn thảo có trách nhiệm:</w:t>
      </w:r>
    </w:p>
    <w:p w14:paraId="28A3FA11" w14:textId="6C058299"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Bảo đảm tiến độ</w:t>
      </w:r>
      <w:r w:rsidR="00DD30D7">
        <w:rPr>
          <w:color w:val="000000"/>
          <w:sz w:val="28"/>
          <w:szCs w:val="28"/>
        </w:rPr>
        <w:t>,</w:t>
      </w:r>
      <w:r w:rsidR="00DD30D7" w:rsidRPr="00657795">
        <w:rPr>
          <w:color w:val="000000"/>
          <w:sz w:val="28"/>
          <w:szCs w:val="28"/>
        </w:rPr>
        <w:t xml:space="preserve"> quy trình </w:t>
      </w:r>
      <w:r w:rsidRPr="00657795">
        <w:rPr>
          <w:color w:val="000000"/>
          <w:sz w:val="28"/>
          <w:szCs w:val="28"/>
        </w:rPr>
        <w:t>soạn thảo</w:t>
      </w:r>
      <w:r w:rsidR="00DD30D7">
        <w:rPr>
          <w:color w:val="000000"/>
          <w:sz w:val="28"/>
          <w:szCs w:val="28"/>
        </w:rPr>
        <w:t xml:space="preserve"> và</w:t>
      </w:r>
      <w:r w:rsidRPr="00657795">
        <w:rPr>
          <w:color w:val="000000"/>
          <w:sz w:val="28"/>
          <w:szCs w:val="28"/>
        </w:rPr>
        <w:t xml:space="preserve"> chất lượng dự thảo văn bản;</w:t>
      </w:r>
    </w:p>
    <w:p w14:paraId="35BD2E93" w14:textId="7976E2A8" w:rsidR="00735E54"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w:t>
      </w:r>
      <w:r>
        <w:rPr>
          <w:color w:val="000000"/>
          <w:sz w:val="28"/>
          <w:szCs w:val="28"/>
        </w:rPr>
        <w:t xml:space="preserve">Xây dựng và thực hiện kế hoạch soạn thảo văn bản theo Quy định quản trị, vận hành, sử dụng phần mềm quản lý xây dựng </w:t>
      </w:r>
      <w:r w:rsidR="00425066">
        <w:rPr>
          <w:color w:val="000000"/>
          <w:sz w:val="28"/>
          <w:szCs w:val="28"/>
        </w:rPr>
        <w:t>văn bản</w:t>
      </w:r>
      <w:r>
        <w:rPr>
          <w:color w:val="000000"/>
          <w:sz w:val="28"/>
          <w:szCs w:val="28"/>
        </w:rPr>
        <w:t xml:space="preserve"> tại Bộ KH&amp;CN (</w:t>
      </w:r>
      <w:r w:rsidR="001E4773">
        <w:rPr>
          <w:color w:val="000000"/>
          <w:sz w:val="28"/>
          <w:szCs w:val="28"/>
        </w:rPr>
        <w:t>EMOST</w:t>
      </w:r>
      <w:r>
        <w:rPr>
          <w:color w:val="000000"/>
          <w:sz w:val="28"/>
          <w:szCs w:val="28"/>
        </w:rPr>
        <w:t>);</w:t>
      </w:r>
    </w:p>
    <w:p w14:paraId="35B0936C" w14:textId="28B0BE6D"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c) </w:t>
      </w:r>
      <w:r w:rsidR="00DD30D7" w:rsidRPr="00657795">
        <w:rPr>
          <w:color w:val="000000"/>
          <w:sz w:val="28"/>
          <w:szCs w:val="28"/>
        </w:rPr>
        <w:t xml:space="preserve">Đối với văn bản quy phạm pháp luật </w:t>
      </w:r>
      <w:r w:rsidR="00DD30D7">
        <w:rPr>
          <w:color w:val="000000"/>
          <w:sz w:val="28"/>
          <w:szCs w:val="28"/>
        </w:rPr>
        <w:t>không đáp ứng được tiến độ</w:t>
      </w:r>
      <w:r w:rsidR="00DD30D7" w:rsidRPr="00657795">
        <w:rPr>
          <w:color w:val="000000"/>
          <w:sz w:val="28"/>
          <w:szCs w:val="28"/>
        </w:rPr>
        <w:t xml:space="preserve">, Thủ trưởng đơn vị chủ trì soạn thảo </w:t>
      </w:r>
      <w:r w:rsidR="00DD30D7">
        <w:rPr>
          <w:color w:val="000000"/>
          <w:sz w:val="28"/>
          <w:szCs w:val="28"/>
        </w:rPr>
        <w:t>phối hợp với Vụ Pháp chế làm</w:t>
      </w:r>
      <w:r w:rsidR="00DD30D7" w:rsidRPr="00657795">
        <w:rPr>
          <w:color w:val="000000"/>
          <w:sz w:val="28"/>
          <w:szCs w:val="28"/>
        </w:rPr>
        <w:t xml:space="preserve"> rõ nguyên nhân của việc chậm tiến độ và đề xuất</w:t>
      </w:r>
      <w:r w:rsidR="00DD30D7">
        <w:rPr>
          <w:color w:val="000000"/>
          <w:sz w:val="28"/>
          <w:szCs w:val="28"/>
        </w:rPr>
        <w:t>, báo cáo Lãnh đạo Bộ</w:t>
      </w:r>
      <w:r w:rsidR="00DD30D7" w:rsidRPr="00657795">
        <w:rPr>
          <w:color w:val="000000"/>
          <w:sz w:val="28"/>
          <w:szCs w:val="28"/>
        </w:rPr>
        <w:t xml:space="preserve"> biện pháp khắc phục</w:t>
      </w:r>
      <w:r w:rsidR="003C72FC">
        <w:rPr>
          <w:color w:val="000000"/>
          <w:sz w:val="28"/>
          <w:szCs w:val="28"/>
        </w:rPr>
        <w:t>.</w:t>
      </w:r>
    </w:p>
    <w:p w14:paraId="52145DCA"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2. Vụ Pháp chế có trách nhiệm:</w:t>
      </w:r>
    </w:p>
    <w:p w14:paraId="725EFA20" w14:textId="511E34E8"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w:t>
      </w:r>
      <w:r w:rsidR="00DD30D7">
        <w:rPr>
          <w:color w:val="000000"/>
          <w:sz w:val="28"/>
          <w:szCs w:val="28"/>
        </w:rPr>
        <w:t>Theo dõi tình hình soạn thảo văn bản của các đơn vị trực thuộc Bộ thông qua EMOST, đ</w:t>
      </w:r>
      <w:r w:rsidR="00DD30D7" w:rsidRPr="00657795">
        <w:rPr>
          <w:color w:val="000000"/>
          <w:sz w:val="28"/>
          <w:szCs w:val="28"/>
        </w:rPr>
        <w:t>ôn đốc và tổng hợp báo cáo tiến độ thực hiện</w:t>
      </w:r>
      <w:r w:rsidR="00DD30D7">
        <w:rPr>
          <w:color w:val="000000"/>
          <w:sz w:val="28"/>
          <w:szCs w:val="28"/>
        </w:rPr>
        <w:t xml:space="preserve"> </w:t>
      </w:r>
      <w:r>
        <w:rPr>
          <w:color w:val="000000"/>
          <w:sz w:val="28"/>
          <w:szCs w:val="28"/>
        </w:rPr>
        <w:t>Danh mục</w:t>
      </w:r>
      <w:r w:rsidRPr="00657795">
        <w:rPr>
          <w:color w:val="000000"/>
          <w:sz w:val="28"/>
          <w:szCs w:val="28"/>
        </w:rPr>
        <w:t>;</w:t>
      </w:r>
    </w:p>
    <w:p w14:paraId="5EB10D0B" w14:textId="37316F61" w:rsidR="00735E54" w:rsidRPr="00657795" w:rsidRDefault="00735E54" w:rsidP="00DD30D7">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Báo cáo Bộ trưởng những vấn đề phát sinh trong quá trình thực hiện </w:t>
      </w:r>
      <w:r>
        <w:rPr>
          <w:color w:val="000000"/>
          <w:sz w:val="28"/>
          <w:szCs w:val="28"/>
        </w:rPr>
        <w:t>Danh mục</w:t>
      </w:r>
      <w:r w:rsidR="00DD30D7">
        <w:rPr>
          <w:color w:val="000000"/>
          <w:sz w:val="28"/>
          <w:szCs w:val="28"/>
        </w:rPr>
        <w:t xml:space="preserve"> và trình</w:t>
      </w:r>
      <w:r w:rsidRPr="00657795">
        <w:rPr>
          <w:color w:val="000000"/>
          <w:sz w:val="28"/>
          <w:szCs w:val="28"/>
        </w:rPr>
        <w:t xml:space="preserve"> </w:t>
      </w:r>
      <w:r w:rsidR="001E4773" w:rsidRPr="00657795">
        <w:rPr>
          <w:color w:val="000000"/>
          <w:sz w:val="28"/>
          <w:szCs w:val="28"/>
        </w:rPr>
        <w:t xml:space="preserve">Bộ trưởng quyết định </w:t>
      </w:r>
      <w:r w:rsidR="001E4773">
        <w:rPr>
          <w:color w:val="000000"/>
          <w:sz w:val="28"/>
          <w:szCs w:val="28"/>
        </w:rPr>
        <w:t>đ</w:t>
      </w:r>
      <w:r w:rsidR="001E4773" w:rsidRPr="00657795">
        <w:rPr>
          <w:color w:val="000000"/>
          <w:sz w:val="28"/>
          <w:szCs w:val="28"/>
        </w:rPr>
        <w:t>iều chỉnh, bổ sung</w:t>
      </w:r>
      <w:r w:rsidR="001E4773">
        <w:rPr>
          <w:color w:val="000000"/>
          <w:sz w:val="28"/>
          <w:szCs w:val="28"/>
        </w:rPr>
        <w:t xml:space="preserve"> </w:t>
      </w:r>
      <w:r>
        <w:rPr>
          <w:color w:val="000000"/>
          <w:sz w:val="28"/>
          <w:szCs w:val="28"/>
        </w:rPr>
        <w:t>Danh mục</w:t>
      </w:r>
      <w:r w:rsidRPr="00657795">
        <w:rPr>
          <w:color w:val="000000"/>
          <w:sz w:val="28"/>
          <w:szCs w:val="28"/>
        </w:rPr>
        <w:t xml:space="preserve"> </w:t>
      </w:r>
      <w:r>
        <w:rPr>
          <w:color w:val="000000"/>
          <w:sz w:val="28"/>
          <w:szCs w:val="28"/>
        </w:rPr>
        <w:t>theo tình hình triển khai thực tế</w:t>
      </w:r>
      <w:r w:rsidRPr="00657795">
        <w:rPr>
          <w:color w:val="000000"/>
          <w:sz w:val="28"/>
          <w:szCs w:val="28"/>
        </w:rPr>
        <w:t>.</w:t>
      </w:r>
    </w:p>
    <w:p w14:paraId="494E4F50" w14:textId="2A4FB0C0"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DD30D7">
        <w:rPr>
          <w:color w:val="000000"/>
          <w:sz w:val="28"/>
          <w:szCs w:val="28"/>
        </w:rPr>
        <w:t>3</w:t>
      </w:r>
      <w:r w:rsidRPr="00657795">
        <w:rPr>
          <w:color w:val="000000"/>
          <w:sz w:val="28"/>
          <w:szCs w:val="28"/>
        </w:rPr>
        <w:t xml:space="preserve">. </w:t>
      </w:r>
      <w:r>
        <w:rPr>
          <w:color w:val="000000"/>
          <w:sz w:val="28"/>
          <w:szCs w:val="28"/>
        </w:rPr>
        <w:t>Danh mục</w:t>
      </w:r>
      <w:r w:rsidRPr="00657795">
        <w:rPr>
          <w:color w:val="000000"/>
          <w:sz w:val="28"/>
          <w:szCs w:val="28"/>
        </w:rPr>
        <w:t xml:space="preserve"> là cơ sở để phân bổ kinh phí hỗ trợ cho công tác xây dựng văn bản quy phạm pháp luật của Bộ.</w:t>
      </w:r>
    </w:p>
    <w:p w14:paraId="5C45949D" w14:textId="1019419A"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b/>
          <w:bCs/>
          <w:color w:val="000000"/>
          <w:sz w:val="28"/>
          <w:szCs w:val="28"/>
        </w:rPr>
        <w:t xml:space="preserve">Điều </w:t>
      </w:r>
      <w:r w:rsidR="00C26254">
        <w:rPr>
          <w:b/>
          <w:bCs/>
          <w:color w:val="000000"/>
          <w:sz w:val="28"/>
          <w:szCs w:val="28"/>
        </w:rPr>
        <w:t>1</w:t>
      </w:r>
      <w:r>
        <w:rPr>
          <w:b/>
          <w:bCs/>
          <w:color w:val="000000"/>
          <w:sz w:val="28"/>
          <w:szCs w:val="28"/>
        </w:rPr>
        <w:t>2</w:t>
      </w:r>
      <w:r w:rsidRPr="00657795">
        <w:rPr>
          <w:b/>
          <w:bCs/>
          <w:color w:val="000000"/>
          <w:sz w:val="28"/>
          <w:szCs w:val="28"/>
        </w:rPr>
        <w:t xml:space="preserve">. Điều chỉnh, bổ sung </w:t>
      </w:r>
      <w:r>
        <w:rPr>
          <w:b/>
          <w:bCs/>
          <w:color w:val="000000"/>
          <w:sz w:val="28"/>
          <w:szCs w:val="28"/>
        </w:rPr>
        <w:t>Danh mục</w:t>
      </w:r>
    </w:p>
    <w:p w14:paraId="74634218" w14:textId="77777777" w:rsidR="00735E54" w:rsidRPr="00E7592E" w:rsidRDefault="00735E54" w:rsidP="00FB08A8">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Pr="00E7592E">
        <w:rPr>
          <w:color w:val="000000"/>
          <w:spacing w:val="4"/>
          <w:sz w:val="28"/>
          <w:szCs w:val="28"/>
        </w:rPr>
        <w:t>1. Việc điều chỉnh, bổ sung Danh mục được thực hiện trong các trường hợp sau:</w:t>
      </w:r>
    </w:p>
    <w:p w14:paraId="1EEB849D" w14:textId="7CD989C5"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Đưa ra khỏi </w:t>
      </w:r>
      <w:r>
        <w:rPr>
          <w:color w:val="000000"/>
          <w:sz w:val="28"/>
          <w:szCs w:val="28"/>
        </w:rPr>
        <w:t>Danh mục</w:t>
      </w:r>
      <w:r w:rsidRPr="00657795">
        <w:rPr>
          <w:color w:val="000000"/>
          <w:sz w:val="28"/>
          <w:szCs w:val="28"/>
        </w:rPr>
        <w:t xml:space="preserve"> đối với những </w:t>
      </w:r>
      <w:r w:rsidR="00425066">
        <w:rPr>
          <w:color w:val="000000"/>
          <w:sz w:val="28"/>
          <w:szCs w:val="28"/>
        </w:rPr>
        <w:t>văn bản</w:t>
      </w:r>
      <w:r w:rsidRPr="00657795">
        <w:rPr>
          <w:color w:val="000000"/>
          <w:sz w:val="28"/>
          <w:szCs w:val="28"/>
        </w:rPr>
        <w:t xml:space="preserve"> chưa cần thiết ban hành hoặc không còn cần thiết phải ban hành do có sự thay đổi về </w:t>
      </w:r>
      <w:r>
        <w:rPr>
          <w:color w:val="000000"/>
          <w:sz w:val="28"/>
          <w:szCs w:val="28"/>
        </w:rPr>
        <w:t>đ</w:t>
      </w:r>
      <w:r w:rsidRPr="00657795">
        <w:rPr>
          <w:color w:val="000000"/>
          <w:sz w:val="28"/>
          <w:szCs w:val="28"/>
        </w:rPr>
        <w:t>iều kiện kinh tế - xã hội;</w:t>
      </w:r>
    </w:p>
    <w:p w14:paraId="4C4B321B" w14:textId="77777777"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Bổ sung vào </w:t>
      </w:r>
      <w:r>
        <w:rPr>
          <w:color w:val="000000"/>
          <w:sz w:val="28"/>
          <w:szCs w:val="28"/>
        </w:rPr>
        <w:t>Danh mục</w:t>
      </w:r>
      <w:r w:rsidRPr="00657795">
        <w:rPr>
          <w:color w:val="000000"/>
          <w:sz w:val="28"/>
          <w:szCs w:val="28"/>
        </w:rPr>
        <w:t xml:space="preserve"> những văn bản quy phạm pháp luật do yêu cầu cấp thiết của công tác quản lý </w:t>
      </w:r>
      <w:r>
        <w:rPr>
          <w:color w:val="000000"/>
          <w:sz w:val="28"/>
          <w:szCs w:val="28"/>
        </w:rPr>
        <w:t>n</w:t>
      </w:r>
      <w:r w:rsidRPr="00657795">
        <w:rPr>
          <w:color w:val="000000"/>
          <w:sz w:val="28"/>
          <w:szCs w:val="28"/>
        </w:rPr>
        <w:t xml:space="preserve">hà nước thuộc lĩnh vực quản lý của Bộ </w:t>
      </w:r>
      <w:r>
        <w:rPr>
          <w:color w:val="000000"/>
          <w:sz w:val="28"/>
          <w:szCs w:val="28"/>
        </w:rPr>
        <w:t>KH&amp;CN</w:t>
      </w:r>
      <w:r w:rsidRPr="00657795">
        <w:rPr>
          <w:color w:val="000000"/>
          <w:sz w:val="28"/>
          <w:szCs w:val="28"/>
        </w:rPr>
        <w:t xml:space="preserve"> hoặc phải sửa đổi, bổ sung theo các văn bản mới được ban hành để đảm bảo tính thống nhất của hệ thống pháp luật hoặc để thực hiện các cam kết quốc tế;</w:t>
      </w:r>
    </w:p>
    <w:p w14:paraId="5414F79F" w14:textId="77777777" w:rsidR="00DD30D7" w:rsidRDefault="00735E54" w:rsidP="00DD30D7">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c) </w:t>
      </w:r>
      <w:r w:rsidR="00DD30D7" w:rsidRPr="00657795">
        <w:rPr>
          <w:color w:val="000000"/>
          <w:sz w:val="28"/>
          <w:szCs w:val="28"/>
        </w:rPr>
        <w:t xml:space="preserve">Điều chỉnh thời gian trình </w:t>
      </w:r>
      <w:r w:rsidR="00DD30D7">
        <w:rPr>
          <w:color w:val="000000"/>
          <w:sz w:val="28"/>
          <w:szCs w:val="28"/>
        </w:rPr>
        <w:t>văn bản để phù hợp với tình hình thực tế.</w:t>
      </w:r>
    </w:p>
    <w:p w14:paraId="10391143" w14:textId="77777777" w:rsidR="00DD30D7" w:rsidRPr="00E7592E" w:rsidRDefault="00735E54" w:rsidP="00DD30D7">
      <w:pPr>
        <w:pStyle w:val="NormalWeb"/>
        <w:shd w:val="clear" w:color="auto" w:fill="FFFFFF"/>
        <w:spacing w:before="60" w:beforeAutospacing="0" w:after="0" w:afterAutospacing="0"/>
        <w:ind w:right="-10"/>
        <w:jc w:val="both"/>
        <w:rPr>
          <w:spacing w:val="-6"/>
          <w:sz w:val="28"/>
          <w:szCs w:val="28"/>
        </w:rPr>
      </w:pPr>
      <w:r>
        <w:rPr>
          <w:color w:val="000000"/>
          <w:sz w:val="28"/>
          <w:szCs w:val="28"/>
        </w:rPr>
        <w:tab/>
      </w:r>
      <w:r w:rsidRPr="00E7592E">
        <w:rPr>
          <w:color w:val="000000"/>
          <w:spacing w:val="-6"/>
          <w:sz w:val="28"/>
          <w:szCs w:val="28"/>
        </w:rPr>
        <w:t xml:space="preserve">2. </w:t>
      </w:r>
      <w:r w:rsidR="00DD30D7" w:rsidRPr="00E7592E">
        <w:rPr>
          <w:spacing w:val="-6"/>
          <w:sz w:val="28"/>
          <w:szCs w:val="28"/>
        </w:rPr>
        <w:t xml:space="preserve">Đơn vị chủ trì </w:t>
      </w:r>
      <w:r w:rsidR="00DD30D7">
        <w:rPr>
          <w:spacing w:val="-6"/>
          <w:sz w:val="28"/>
          <w:szCs w:val="28"/>
        </w:rPr>
        <w:t>xây dựng văn bản</w:t>
      </w:r>
      <w:r w:rsidR="00DD30D7" w:rsidRPr="00E7592E">
        <w:rPr>
          <w:spacing w:val="-6"/>
          <w:sz w:val="28"/>
          <w:szCs w:val="28"/>
        </w:rPr>
        <w:t xml:space="preserve"> phối hợp với Vụ Pháp chế, Văn phòng Bộ báo cáo Bộ trưởng bằng văn bản trước thời điểm dự kiến trình ít nhất 0</w:t>
      </w:r>
      <w:r w:rsidR="00DD30D7">
        <w:rPr>
          <w:spacing w:val="-6"/>
          <w:sz w:val="28"/>
          <w:szCs w:val="28"/>
        </w:rPr>
        <w:t>1</w:t>
      </w:r>
      <w:r w:rsidR="00DD30D7" w:rsidRPr="00E7592E">
        <w:rPr>
          <w:spacing w:val="-6"/>
          <w:sz w:val="28"/>
          <w:szCs w:val="28"/>
        </w:rPr>
        <w:t xml:space="preserve"> tháng và nêu rõ lý do, giải pháp và kế hoạch khắc phục.</w:t>
      </w:r>
    </w:p>
    <w:p w14:paraId="3586CBD6" w14:textId="7857EF9C" w:rsidR="000552CF" w:rsidRPr="000552CF" w:rsidRDefault="00DD30D7" w:rsidP="00DD30D7">
      <w:pPr>
        <w:pStyle w:val="NormalWeb"/>
        <w:shd w:val="clear" w:color="auto" w:fill="FFFFFF"/>
        <w:spacing w:before="60" w:beforeAutospacing="0" w:after="0" w:afterAutospacing="0"/>
        <w:ind w:firstLine="720"/>
        <w:jc w:val="both"/>
        <w:rPr>
          <w:spacing w:val="2"/>
          <w:sz w:val="28"/>
          <w:szCs w:val="28"/>
        </w:rPr>
      </w:pPr>
      <w:r w:rsidRPr="000552CF">
        <w:rPr>
          <w:color w:val="000000"/>
          <w:spacing w:val="2"/>
          <w:sz w:val="28"/>
          <w:szCs w:val="28"/>
        </w:rPr>
        <w:t xml:space="preserve">Đối với các </w:t>
      </w:r>
      <w:r>
        <w:rPr>
          <w:color w:val="000000"/>
          <w:spacing w:val="2"/>
          <w:sz w:val="28"/>
          <w:szCs w:val="28"/>
        </w:rPr>
        <w:t>văn bản</w:t>
      </w:r>
      <w:r w:rsidRPr="000552CF">
        <w:rPr>
          <w:color w:val="000000"/>
          <w:spacing w:val="2"/>
          <w:sz w:val="28"/>
          <w:szCs w:val="28"/>
        </w:rPr>
        <w:t xml:space="preserve"> được giao</w:t>
      </w:r>
      <w:r>
        <w:rPr>
          <w:color w:val="000000"/>
          <w:spacing w:val="2"/>
          <w:sz w:val="28"/>
          <w:szCs w:val="28"/>
        </w:rPr>
        <w:t xml:space="preserve"> tại các luật, pháp lệnh, nghị định, quyết định của Thủ tướng Chính phủ</w:t>
      </w:r>
      <w:r w:rsidRPr="000552CF">
        <w:rPr>
          <w:color w:val="000000"/>
          <w:spacing w:val="2"/>
          <w:sz w:val="28"/>
          <w:szCs w:val="28"/>
        </w:rPr>
        <w:t xml:space="preserve">, việc điều chỉnh </w:t>
      </w:r>
      <w:r>
        <w:rPr>
          <w:color w:val="000000"/>
          <w:spacing w:val="2"/>
          <w:sz w:val="28"/>
          <w:szCs w:val="28"/>
        </w:rPr>
        <w:t xml:space="preserve">thời gian trình </w:t>
      </w:r>
      <w:r w:rsidRPr="000552CF">
        <w:rPr>
          <w:color w:val="000000"/>
          <w:spacing w:val="2"/>
          <w:sz w:val="28"/>
          <w:szCs w:val="28"/>
        </w:rPr>
        <w:t xml:space="preserve">phải được </w:t>
      </w:r>
      <w:r w:rsidRPr="000103A5">
        <w:rPr>
          <w:color w:val="000000"/>
          <w:spacing w:val="2"/>
          <w:sz w:val="28"/>
          <w:szCs w:val="28"/>
          <w:highlight w:val="yellow"/>
        </w:rPr>
        <w:t>cấp</w:t>
      </w:r>
      <w:r w:rsidRPr="000552CF">
        <w:rPr>
          <w:color w:val="000000"/>
          <w:spacing w:val="2"/>
          <w:sz w:val="28"/>
          <w:szCs w:val="28"/>
        </w:rPr>
        <w:t xml:space="preserve"> </w:t>
      </w:r>
      <w:r>
        <w:rPr>
          <w:color w:val="000000"/>
          <w:spacing w:val="2"/>
          <w:sz w:val="28"/>
          <w:szCs w:val="28"/>
        </w:rPr>
        <w:t>phê duyệt văn bản</w:t>
      </w:r>
      <w:r w:rsidRPr="000552CF">
        <w:rPr>
          <w:color w:val="000000"/>
          <w:spacing w:val="2"/>
          <w:sz w:val="28"/>
          <w:szCs w:val="28"/>
        </w:rPr>
        <w:t xml:space="preserve"> cho phép</w:t>
      </w:r>
      <w:r w:rsidR="000552CF" w:rsidRPr="000552CF">
        <w:rPr>
          <w:color w:val="000000"/>
          <w:spacing w:val="2"/>
          <w:sz w:val="28"/>
          <w:szCs w:val="28"/>
        </w:rPr>
        <w:t>.</w:t>
      </w:r>
    </w:p>
    <w:p w14:paraId="41773E3B" w14:textId="4C464158" w:rsidR="00735E54" w:rsidRPr="00657795" w:rsidRDefault="00735E54"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3. </w:t>
      </w:r>
      <w:r w:rsidR="000552CF">
        <w:rPr>
          <w:color w:val="000000"/>
          <w:sz w:val="28"/>
          <w:szCs w:val="28"/>
        </w:rPr>
        <w:t>V</w:t>
      </w:r>
      <w:r>
        <w:rPr>
          <w:color w:val="000000"/>
          <w:sz w:val="28"/>
          <w:szCs w:val="28"/>
        </w:rPr>
        <w:t xml:space="preserve">iệc </w:t>
      </w:r>
      <w:r w:rsidRPr="00657795">
        <w:rPr>
          <w:color w:val="000000"/>
          <w:sz w:val="28"/>
          <w:szCs w:val="28"/>
        </w:rPr>
        <w:t xml:space="preserve">bổ sung văn bản </w:t>
      </w:r>
      <w:r w:rsidR="007F3EA6">
        <w:rPr>
          <w:color w:val="000000"/>
          <w:sz w:val="28"/>
          <w:szCs w:val="28"/>
        </w:rPr>
        <w:t>QPPL</w:t>
      </w:r>
      <w:r w:rsidRPr="00657795">
        <w:rPr>
          <w:color w:val="000000"/>
          <w:sz w:val="28"/>
          <w:szCs w:val="28"/>
        </w:rPr>
        <w:t xml:space="preserve"> vào </w:t>
      </w:r>
      <w:r>
        <w:rPr>
          <w:color w:val="000000"/>
          <w:sz w:val="28"/>
          <w:szCs w:val="28"/>
        </w:rPr>
        <w:t xml:space="preserve">Danh </w:t>
      </w:r>
      <w:r w:rsidR="000552CF">
        <w:rPr>
          <w:color w:val="000000"/>
          <w:sz w:val="28"/>
          <w:szCs w:val="28"/>
        </w:rPr>
        <w:t xml:space="preserve">mục </w:t>
      </w:r>
      <w:r w:rsidRPr="00657795">
        <w:rPr>
          <w:color w:val="000000"/>
          <w:sz w:val="28"/>
          <w:szCs w:val="28"/>
        </w:rPr>
        <w:t xml:space="preserve">theo tại </w:t>
      </w:r>
      <w:r>
        <w:rPr>
          <w:color w:val="000000"/>
          <w:sz w:val="28"/>
          <w:szCs w:val="28"/>
        </w:rPr>
        <w:t>đ</w:t>
      </w:r>
      <w:r w:rsidRPr="00657795">
        <w:rPr>
          <w:color w:val="000000"/>
          <w:sz w:val="28"/>
          <w:szCs w:val="28"/>
        </w:rPr>
        <w:t xml:space="preserve">iểm b </w:t>
      </w:r>
      <w:r>
        <w:rPr>
          <w:color w:val="000000"/>
          <w:sz w:val="28"/>
          <w:szCs w:val="28"/>
        </w:rPr>
        <w:t>k</w:t>
      </w:r>
      <w:r w:rsidRPr="00657795">
        <w:rPr>
          <w:color w:val="000000"/>
          <w:sz w:val="28"/>
          <w:szCs w:val="28"/>
        </w:rPr>
        <w:t xml:space="preserve">hoản 1 Điều này </w:t>
      </w:r>
      <w:r w:rsidR="007F3EA6">
        <w:rPr>
          <w:color w:val="000000"/>
          <w:sz w:val="28"/>
          <w:szCs w:val="28"/>
        </w:rPr>
        <w:t>phải được thực hiện đầy đủ như đề xuất soạn thảo soạn thảo văn bản QPPL</w:t>
      </w:r>
      <w:r w:rsidRPr="00657795">
        <w:rPr>
          <w:color w:val="000000"/>
          <w:sz w:val="28"/>
          <w:szCs w:val="28"/>
        </w:rPr>
        <w:t>.</w:t>
      </w:r>
    </w:p>
    <w:p w14:paraId="169B2DAF" w14:textId="77777777" w:rsidR="00735E54" w:rsidRPr="00742093" w:rsidRDefault="00735E54" w:rsidP="00FB08A8">
      <w:pPr>
        <w:pStyle w:val="NormalWeb"/>
        <w:shd w:val="clear" w:color="auto" w:fill="FFFFFF"/>
        <w:spacing w:before="60" w:beforeAutospacing="0" w:after="0" w:afterAutospacing="0"/>
        <w:ind w:right="-10"/>
        <w:jc w:val="both"/>
        <w:rPr>
          <w:sz w:val="28"/>
          <w:szCs w:val="28"/>
        </w:rPr>
      </w:pPr>
      <w:r>
        <w:rPr>
          <w:color w:val="000000"/>
          <w:sz w:val="28"/>
          <w:szCs w:val="28"/>
        </w:rPr>
        <w:tab/>
        <w:t>4</w:t>
      </w:r>
      <w:r w:rsidRPr="00657795">
        <w:rPr>
          <w:color w:val="000000"/>
          <w:sz w:val="28"/>
          <w:szCs w:val="28"/>
        </w:rPr>
        <w:t xml:space="preserve">. Vụ Pháp chế có trách nhiệm tổng hợp đề </w:t>
      </w:r>
      <w:r>
        <w:rPr>
          <w:color w:val="000000"/>
          <w:sz w:val="28"/>
          <w:szCs w:val="28"/>
        </w:rPr>
        <w:t>xuất</w:t>
      </w:r>
      <w:r w:rsidRPr="00657795">
        <w:rPr>
          <w:color w:val="000000"/>
          <w:sz w:val="28"/>
          <w:szCs w:val="28"/>
        </w:rPr>
        <w:t xml:space="preserve"> </w:t>
      </w:r>
      <w:r>
        <w:rPr>
          <w:color w:val="000000"/>
          <w:sz w:val="28"/>
          <w:szCs w:val="28"/>
        </w:rPr>
        <w:t>đ</w:t>
      </w:r>
      <w:r w:rsidRPr="00657795">
        <w:rPr>
          <w:color w:val="000000"/>
          <w:sz w:val="28"/>
          <w:szCs w:val="28"/>
        </w:rPr>
        <w:t xml:space="preserve">iều chỉnh, bổ sung </w:t>
      </w:r>
      <w:r>
        <w:rPr>
          <w:color w:val="000000"/>
          <w:sz w:val="28"/>
          <w:szCs w:val="28"/>
        </w:rPr>
        <w:t>Danh mục</w:t>
      </w:r>
      <w:r w:rsidRPr="00657795">
        <w:rPr>
          <w:color w:val="000000"/>
          <w:sz w:val="28"/>
          <w:szCs w:val="28"/>
        </w:rPr>
        <w:t xml:space="preserve"> và trình Bộ trưởng xem xét, ban hành Quyết định </w:t>
      </w:r>
      <w:r>
        <w:rPr>
          <w:color w:val="000000"/>
          <w:sz w:val="28"/>
          <w:szCs w:val="28"/>
        </w:rPr>
        <w:t>đ</w:t>
      </w:r>
      <w:r w:rsidRPr="00657795">
        <w:rPr>
          <w:color w:val="000000"/>
          <w:sz w:val="28"/>
          <w:szCs w:val="28"/>
        </w:rPr>
        <w:t xml:space="preserve">iều chỉnh, bổ sung </w:t>
      </w:r>
      <w:r>
        <w:rPr>
          <w:color w:val="000000"/>
          <w:sz w:val="28"/>
          <w:szCs w:val="28"/>
        </w:rPr>
        <w:lastRenderedPageBreak/>
        <w:t>Danh mục</w:t>
      </w:r>
      <w:r w:rsidRPr="00657795">
        <w:rPr>
          <w:color w:val="000000"/>
          <w:sz w:val="28"/>
          <w:szCs w:val="28"/>
        </w:rPr>
        <w:t xml:space="preserve"> chậm nhất vào ngày </w:t>
      </w:r>
      <w:r w:rsidRPr="00742093">
        <w:rPr>
          <w:sz w:val="28"/>
          <w:szCs w:val="28"/>
        </w:rPr>
        <w:t xml:space="preserve">25 của tháng cuối mỗi quý hoặc khi có yêu cầu đột xuất. Trường hợp có ý kiến khác về đề nghị điều chỉnh </w:t>
      </w:r>
      <w:r>
        <w:rPr>
          <w:color w:val="000000"/>
          <w:sz w:val="28"/>
          <w:szCs w:val="28"/>
        </w:rPr>
        <w:t>Danh mục</w:t>
      </w:r>
      <w:r w:rsidRPr="00742093">
        <w:rPr>
          <w:sz w:val="28"/>
          <w:szCs w:val="28"/>
        </w:rPr>
        <w:t xml:space="preserve">, Vụ Pháp chế </w:t>
      </w:r>
      <w:r>
        <w:rPr>
          <w:sz w:val="28"/>
          <w:szCs w:val="28"/>
        </w:rPr>
        <w:t>đề xuất, báo cáo</w:t>
      </w:r>
      <w:r w:rsidRPr="00742093">
        <w:rPr>
          <w:sz w:val="28"/>
          <w:szCs w:val="28"/>
        </w:rPr>
        <w:t xml:space="preserve"> Bộ trưởng xem xét, quyết định.</w:t>
      </w:r>
    </w:p>
    <w:p w14:paraId="5A345AA7" w14:textId="52D175C8" w:rsidR="00735E54" w:rsidRPr="00E7592E" w:rsidRDefault="00735E54" w:rsidP="00FB08A8">
      <w:pPr>
        <w:pStyle w:val="NormalWeb"/>
        <w:shd w:val="clear" w:color="auto" w:fill="FFFFFF"/>
        <w:spacing w:before="60" w:beforeAutospacing="0" w:after="0" w:afterAutospacing="0"/>
        <w:jc w:val="both"/>
        <w:rPr>
          <w:color w:val="000000"/>
          <w:spacing w:val="-4"/>
          <w:sz w:val="28"/>
          <w:szCs w:val="28"/>
        </w:rPr>
      </w:pPr>
      <w:r w:rsidRPr="00E7592E">
        <w:rPr>
          <w:color w:val="000000"/>
          <w:spacing w:val="-4"/>
          <w:sz w:val="28"/>
          <w:szCs w:val="28"/>
        </w:rPr>
        <w:tab/>
        <w:t xml:space="preserve">5. </w:t>
      </w:r>
      <w:r w:rsidR="007F3EA6" w:rsidRPr="00E7592E">
        <w:rPr>
          <w:color w:val="000000"/>
          <w:spacing w:val="-4"/>
          <w:sz w:val="28"/>
          <w:szCs w:val="28"/>
        </w:rPr>
        <w:t xml:space="preserve">Vụ Pháp chế rà soát, đánh giá tình hình thực hiện Danh mục </w:t>
      </w:r>
      <w:r w:rsidR="007F3EA6">
        <w:rPr>
          <w:color w:val="000000"/>
          <w:spacing w:val="-4"/>
          <w:sz w:val="28"/>
          <w:szCs w:val="28"/>
        </w:rPr>
        <w:t>trước</w:t>
      </w:r>
      <w:r w:rsidR="007F3EA6" w:rsidRPr="00E7592E">
        <w:rPr>
          <w:color w:val="000000"/>
          <w:spacing w:val="-4"/>
          <w:sz w:val="28"/>
          <w:szCs w:val="28"/>
        </w:rPr>
        <w:t xml:space="preserve"> ngày </w:t>
      </w:r>
      <w:r w:rsidR="007F3EA6">
        <w:rPr>
          <w:color w:val="000000"/>
          <w:spacing w:val="-4"/>
          <w:sz w:val="28"/>
          <w:szCs w:val="28"/>
        </w:rPr>
        <w:t>01</w:t>
      </w:r>
      <w:r w:rsidR="007F3EA6" w:rsidRPr="00E7592E">
        <w:rPr>
          <w:color w:val="000000"/>
          <w:spacing w:val="-4"/>
          <w:sz w:val="28"/>
          <w:szCs w:val="28"/>
        </w:rPr>
        <w:t xml:space="preserve"> tháng 12 hàng năm và </w:t>
      </w:r>
      <w:r w:rsidR="007F3EA6">
        <w:rPr>
          <w:color w:val="000000"/>
          <w:spacing w:val="-4"/>
          <w:sz w:val="28"/>
          <w:szCs w:val="28"/>
        </w:rPr>
        <w:t>báo cáo</w:t>
      </w:r>
      <w:r w:rsidR="007F3EA6" w:rsidRPr="00E7592E">
        <w:rPr>
          <w:color w:val="000000"/>
          <w:spacing w:val="-4"/>
          <w:sz w:val="28"/>
          <w:szCs w:val="28"/>
        </w:rPr>
        <w:t xml:space="preserve"> Bộ trưởng</w:t>
      </w:r>
      <w:r w:rsidRPr="00E7592E">
        <w:rPr>
          <w:color w:val="000000"/>
          <w:spacing w:val="-4"/>
          <w:sz w:val="28"/>
          <w:szCs w:val="28"/>
        </w:rPr>
        <w:t>.</w:t>
      </w:r>
    </w:p>
    <w:p w14:paraId="00FBC12F" w14:textId="77777777" w:rsidR="00E7720E" w:rsidRPr="00E7592E" w:rsidRDefault="00E7720E" w:rsidP="00FB08A8">
      <w:pPr>
        <w:pStyle w:val="NormalWeb"/>
        <w:shd w:val="clear" w:color="auto" w:fill="FFFFFF"/>
        <w:spacing w:before="60" w:beforeAutospacing="0" w:after="0" w:afterAutospacing="0"/>
        <w:jc w:val="both"/>
        <w:rPr>
          <w:color w:val="000000"/>
          <w:sz w:val="20"/>
          <w:szCs w:val="20"/>
        </w:rPr>
      </w:pPr>
    </w:p>
    <w:p w14:paraId="2586AED5" w14:textId="77777777" w:rsidR="0010767B" w:rsidRPr="00742093" w:rsidRDefault="0010767B" w:rsidP="00FB08A8">
      <w:pPr>
        <w:pStyle w:val="NormalWeb"/>
        <w:shd w:val="clear" w:color="auto" w:fill="FFFFFF"/>
        <w:spacing w:before="60" w:beforeAutospacing="0" w:after="0" w:afterAutospacing="0"/>
        <w:ind w:right="-10"/>
        <w:jc w:val="center"/>
        <w:rPr>
          <w:sz w:val="28"/>
          <w:szCs w:val="28"/>
        </w:rPr>
      </w:pPr>
      <w:r w:rsidRPr="00742093">
        <w:rPr>
          <w:b/>
          <w:bCs/>
          <w:sz w:val="28"/>
          <w:szCs w:val="28"/>
        </w:rPr>
        <w:t>Chương I</w:t>
      </w:r>
      <w:r w:rsidR="00C26254">
        <w:rPr>
          <w:b/>
          <w:bCs/>
          <w:sz w:val="28"/>
          <w:szCs w:val="28"/>
        </w:rPr>
        <w:t>I</w:t>
      </w:r>
      <w:r w:rsidRPr="00742093">
        <w:rPr>
          <w:b/>
          <w:bCs/>
          <w:sz w:val="28"/>
          <w:szCs w:val="28"/>
        </w:rPr>
        <w:t>I</w:t>
      </w:r>
    </w:p>
    <w:p w14:paraId="3AEDE604" w14:textId="77777777" w:rsidR="0010767B" w:rsidRPr="00742093" w:rsidRDefault="0010767B" w:rsidP="00FB08A8">
      <w:pPr>
        <w:pStyle w:val="NormalWeb"/>
        <w:shd w:val="clear" w:color="auto" w:fill="FFFFFF"/>
        <w:spacing w:before="60" w:beforeAutospacing="0" w:after="0" w:afterAutospacing="0"/>
        <w:ind w:right="-10"/>
        <w:jc w:val="center"/>
        <w:rPr>
          <w:sz w:val="28"/>
          <w:szCs w:val="28"/>
        </w:rPr>
      </w:pPr>
      <w:r w:rsidRPr="00742093">
        <w:rPr>
          <w:b/>
          <w:bCs/>
          <w:sz w:val="28"/>
          <w:szCs w:val="28"/>
        </w:rPr>
        <w:t xml:space="preserve">LẬP ĐỀ NGHỊ XÂY DỰNG VĂN BẢN QUY PHẠM PHÁP LUẬT </w:t>
      </w:r>
    </w:p>
    <w:p w14:paraId="6C1814C8" w14:textId="15A33CD4" w:rsidR="0010767B" w:rsidRPr="00742093" w:rsidRDefault="0010767B"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 xml:space="preserve">Điều </w:t>
      </w:r>
      <w:r w:rsidR="00C26254">
        <w:rPr>
          <w:b/>
          <w:bCs/>
          <w:sz w:val="28"/>
          <w:szCs w:val="28"/>
        </w:rPr>
        <w:t>13</w:t>
      </w:r>
      <w:r w:rsidRPr="00742093">
        <w:rPr>
          <w:b/>
          <w:bCs/>
          <w:sz w:val="28"/>
          <w:szCs w:val="28"/>
        </w:rPr>
        <w:t xml:space="preserve">. </w:t>
      </w:r>
      <w:r w:rsidR="00E36FE9">
        <w:rPr>
          <w:b/>
          <w:bCs/>
          <w:color w:val="000000"/>
          <w:sz w:val="28"/>
          <w:szCs w:val="28"/>
        </w:rPr>
        <w:t>Xây dựng lập</w:t>
      </w:r>
      <w:r w:rsidR="00E36FE9" w:rsidRPr="00657795">
        <w:rPr>
          <w:b/>
          <w:bCs/>
          <w:color w:val="000000"/>
          <w:sz w:val="28"/>
          <w:szCs w:val="28"/>
        </w:rPr>
        <w:t xml:space="preserve"> </w:t>
      </w:r>
      <w:r w:rsidRPr="00742093">
        <w:rPr>
          <w:b/>
          <w:bCs/>
          <w:sz w:val="28"/>
          <w:szCs w:val="28"/>
        </w:rPr>
        <w:t xml:space="preserve">đề nghị xây dựng luật, pháp </w:t>
      </w:r>
    </w:p>
    <w:p w14:paraId="1F319146" w14:textId="2C0F88A2" w:rsidR="0010767B" w:rsidRPr="00E7592E" w:rsidRDefault="0010767B" w:rsidP="00E36FE9">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 xml:space="preserve">1. </w:t>
      </w:r>
      <w:r w:rsidR="007F3EA6">
        <w:rPr>
          <w:sz w:val="28"/>
          <w:szCs w:val="28"/>
        </w:rPr>
        <w:t>Việc xây dựng l</w:t>
      </w:r>
      <w:r w:rsidR="007F3EA6" w:rsidRPr="002C5553">
        <w:rPr>
          <w:sz w:val="28"/>
          <w:szCs w:val="28"/>
        </w:rPr>
        <w:t xml:space="preserve">uật, pháp lệnh phải được lập đề nghị </w:t>
      </w:r>
      <w:r w:rsidR="007F3EA6">
        <w:rPr>
          <w:sz w:val="28"/>
          <w:szCs w:val="28"/>
        </w:rPr>
        <w:t>để trình Chính phủ lập dự kiến chương trình</w:t>
      </w:r>
      <w:r w:rsidR="007F3EA6" w:rsidRPr="002C5553">
        <w:rPr>
          <w:sz w:val="28"/>
          <w:szCs w:val="28"/>
        </w:rPr>
        <w:t xml:space="preserve"> </w:t>
      </w:r>
      <w:r w:rsidR="007F3EA6">
        <w:rPr>
          <w:sz w:val="28"/>
          <w:szCs w:val="28"/>
        </w:rPr>
        <w:t>xây dựng luật, pháp lệnh của Quốc hội</w:t>
      </w:r>
      <w:r w:rsidRPr="002C5553">
        <w:rPr>
          <w:sz w:val="28"/>
          <w:szCs w:val="28"/>
        </w:rPr>
        <w:t xml:space="preserve">. </w:t>
      </w:r>
    </w:p>
    <w:p w14:paraId="4B9EEED7" w14:textId="2F282B40" w:rsidR="0010767B" w:rsidRPr="00657795" w:rsidRDefault="0010767B"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E36FE9">
        <w:rPr>
          <w:color w:val="000000"/>
          <w:sz w:val="28"/>
          <w:szCs w:val="28"/>
        </w:rPr>
        <w:t>2</w:t>
      </w:r>
      <w:r w:rsidRPr="00657795">
        <w:rPr>
          <w:color w:val="000000"/>
          <w:sz w:val="28"/>
          <w:szCs w:val="28"/>
        </w:rPr>
        <w:t xml:space="preserve">. Đơn vị </w:t>
      </w:r>
      <w:r w:rsidRPr="00742093">
        <w:rPr>
          <w:sz w:val="28"/>
          <w:szCs w:val="28"/>
        </w:rPr>
        <w:t>lập</w:t>
      </w:r>
      <w:r>
        <w:rPr>
          <w:sz w:val="28"/>
          <w:szCs w:val="28"/>
        </w:rPr>
        <w:t xml:space="preserve"> đề nghị</w:t>
      </w:r>
      <w:r w:rsidRPr="00742093">
        <w:rPr>
          <w:sz w:val="28"/>
          <w:szCs w:val="28"/>
        </w:rPr>
        <w:t xml:space="preserve"> </w:t>
      </w:r>
      <w:r w:rsidRPr="00657795">
        <w:rPr>
          <w:color w:val="000000"/>
          <w:sz w:val="28"/>
          <w:szCs w:val="28"/>
        </w:rPr>
        <w:t>có trách nhiệm chuẩn bị hồ sơ đề nghị xây dựng luật, pháp lệnh gồm các tài liệu quy định tại </w:t>
      </w:r>
      <w:bookmarkStart w:id="4" w:name="dc_80"/>
      <w:r>
        <w:rPr>
          <w:color w:val="000000"/>
          <w:sz w:val="28"/>
          <w:szCs w:val="28"/>
        </w:rPr>
        <w:t>k</w:t>
      </w:r>
      <w:r w:rsidRPr="00657795">
        <w:rPr>
          <w:color w:val="000000"/>
          <w:sz w:val="28"/>
          <w:szCs w:val="28"/>
        </w:rPr>
        <w:t>hoản 1 Điều 37 của Luật</w:t>
      </w:r>
      <w:bookmarkEnd w:id="4"/>
      <w:r>
        <w:rPr>
          <w:color w:val="000000"/>
          <w:sz w:val="28"/>
          <w:szCs w:val="28"/>
        </w:rPr>
        <w:t xml:space="preserve"> ban hành văn bản quy phạm pháp luật (viết tắt là Luật)</w:t>
      </w:r>
      <w:r w:rsidRPr="00657795">
        <w:rPr>
          <w:color w:val="000000"/>
          <w:sz w:val="28"/>
          <w:szCs w:val="28"/>
        </w:rPr>
        <w:t>.</w:t>
      </w:r>
    </w:p>
    <w:p w14:paraId="2B3D81BA" w14:textId="09A7FB25" w:rsidR="0010767B" w:rsidRDefault="0010767B"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00E36FE9">
        <w:rPr>
          <w:color w:val="000000"/>
          <w:sz w:val="28"/>
          <w:szCs w:val="28"/>
        </w:rPr>
        <w:t>3</w:t>
      </w:r>
      <w:r w:rsidRPr="00657795">
        <w:rPr>
          <w:color w:val="000000"/>
          <w:sz w:val="28"/>
          <w:szCs w:val="28"/>
        </w:rPr>
        <w:t>. Việc xây dựng nội dung chính sách và đánh giá tác động của chính sách trong đề nghị xây dựng luật, pháp lệnh thực hiện theo quy định tại </w:t>
      </w:r>
      <w:bookmarkStart w:id="5" w:name="dc_81"/>
      <w:r w:rsidRPr="00657795">
        <w:rPr>
          <w:color w:val="000000"/>
          <w:sz w:val="28"/>
          <w:szCs w:val="28"/>
        </w:rPr>
        <w:t>Mục 1 Chương II Nghị định số 34/2016/NĐ-CP</w:t>
      </w:r>
      <w:bookmarkEnd w:id="5"/>
      <w:r w:rsidRPr="00657795">
        <w:rPr>
          <w:color w:val="000000"/>
          <w:sz w:val="28"/>
          <w:szCs w:val="28"/>
        </w:rPr>
        <w:t>.</w:t>
      </w:r>
    </w:p>
    <w:p w14:paraId="71A68B51" w14:textId="039F48E7" w:rsidR="0010767B" w:rsidRPr="00742093" w:rsidRDefault="0010767B" w:rsidP="00FB08A8">
      <w:pPr>
        <w:pStyle w:val="NormalWeb"/>
        <w:shd w:val="clear" w:color="auto" w:fill="FFFFFF"/>
        <w:spacing w:before="60" w:beforeAutospacing="0" w:after="0" w:afterAutospacing="0"/>
        <w:ind w:right="-10"/>
        <w:jc w:val="both"/>
        <w:rPr>
          <w:sz w:val="28"/>
          <w:szCs w:val="28"/>
        </w:rPr>
      </w:pPr>
      <w:r>
        <w:rPr>
          <w:sz w:val="28"/>
          <w:szCs w:val="28"/>
        </w:rPr>
        <w:tab/>
      </w:r>
      <w:r w:rsidR="00E36FE9">
        <w:rPr>
          <w:sz w:val="28"/>
          <w:szCs w:val="28"/>
        </w:rPr>
        <w:t>4</w:t>
      </w:r>
      <w:r w:rsidRPr="00742093">
        <w:rPr>
          <w:sz w:val="28"/>
          <w:szCs w:val="28"/>
        </w:rPr>
        <w:t xml:space="preserve">. </w:t>
      </w:r>
      <w:r>
        <w:rPr>
          <w:sz w:val="28"/>
          <w:szCs w:val="28"/>
        </w:rPr>
        <w:t xml:space="preserve">Đối với đề nghị xây dựng luật, pháp lệnh có đề xuất sửa đổi, bổ sung ngành, nghề đầu tư kinh doanh có điều kiện hoặc điều kiện đầu tư kinh doanh, </w:t>
      </w:r>
      <w:r w:rsidRPr="00742093">
        <w:rPr>
          <w:sz w:val="28"/>
          <w:szCs w:val="28"/>
        </w:rPr>
        <w:t>đơn vị lập đề nghị cần bổ sung những nội dung sau đây:</w:t>
      </w:r>
    </w:p>
    <w:p w14:paraId="1D3B9EF6" w14:textId="77777777" w:rsidR="0010767B" w:rsidRPr="00742093" w:rsidRDefault="0010767B"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a) Ngành, nghề đầu tư kinh doanh có điều kiện hoặc điều kiện đầu tư kinh doanh dự kiến sửa đổi, bổ sung;</w:t>
      </w:r>
    </w:p>
    <w:p w14:paraId="134DF2A6" w14:textId="77777777" w:rsidR="0010767B" w:rsidRPr="00742093" w:rsidRDefault="0010767B"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b) Phân tích sự cần thiết, mục đích của việc sửa đổi, bổ sung ngành, nghề đầu tư kinh doanh có điều kiện hoặc điều kiện đầu tư kinh doanh phù hợp với quy định tại các khoản 1, 3, 4 Điều 7 Luật Đầu tư;</w:t>
      </w:r>
    </w:p>
    <w:p w14:paraId="30629562" w14:textId="77777777" w:rsidR="0010767B" w:rsidRPr="00742093" w:rsidRDefault="0010767B"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c) Căn cứ sửa đổi, bổ sung ngành, nghề đầu tư kinh doanh có điều kiện hoặc điều kiện đầu tư kinh doanh và đối tượng phải tuân thủ;</w:t>
      </w:r>
    </w:p>
    <w:p w14:paraId="5109AA97" w14:textId="77777777" w:rsidR="0010767B" w:rsidRPr="00742093" w:rsidRDefault="0010767B"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d) Đánh giá tính hợp lý, khả thi của việc sửa đổi, bổ sung ngành, nghề đầu tư kinh doanh có điều kiện hoặc điều kiện đầu tư kinh doanh và sự phù hợp với điều ước quốc tế về đầu tư;</w:t>
      </w:r>
    </w:p>
    <w:p w14:paraId="7AE24276" w14:textId="77777777" w:rsidR="0010767B" w:rsidRDefault="0010767B" w:rsidP="00FB08A8">
      <w:pPr>
        <w:pStyle w:val="NormalWeb"/>
        <w:shd w:val="clear" w:color="auto" w:fill="FFFFFF"/>
        <w:spacing w:before="60" w:beforeAutospacing="0" w:after="0" w:afterAutospacing="0"/>
        <w:jc w:val="both"/>
        <w:rPr>
          <w:b/>
          <w:bCs/>
          <w:color w:val="000000"/>
          <w:sz w:val="28"/>
          <w:szCs w:val="28"/>
        </w:rPr>
      </w:pPr>
      <w:r>
        <w:rPr>
          <w:sz w:val="28"/>
          <w:szCs w:val="28"/>
        </w:rPr>
        <w:tab/>
      </w:r>
      <w:r w:rsidRPr="00742093">
        <w:rPr>
          <w:sz w:val="28"/>
          <w:szCs w:val="28"/>
        </w:rPr>
        <w:t>đ) Đánh giá tác động của việc sửa đổi, bổ sung ngành, nghề đầu tư kinh doanh có điều kiện hoặc điều kiện đầu tư kinh doanh đối với công tác quản lý nhà nước và hoạt động đầu tư kinh doanh của các đối tượng phải tuân thủ.</w:t>
      </w:r>
    </w:p>
    <w:p w14:paraId="551CA060" w14:textId="6783E6B9" w:rsidR="0010767B" w:rsidRDefault="0010767B"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w:t>
      </w:r>
      <w:r w:rsidR="00C26254">
        <w:rPr>
          <w:b/>
          <w:bCs/>
          <w:color w:val="000000"/>
          <w:sz w:val="28"/>
          <w:szCs w:val="28"/>
        </w:rPr>
        <w:t xml:space="preserve"> 1</w:t>
      </w:r>
      <w:r w:rsidR="00E36FE9">
        <w:rPr>
          <w:b/>
          <w:bCs/>
          <w:color w:val="000000"/>
          <w:sz w:val="28"/>
          <w:szCs w:val="28"/>
        </w:rPr>
        <w:t>4</w:t>
      </w:r>
      <w:r w:rsidRPr="00657795">
        <w:rPr>
          <w:b/>
          <w:bCs/>
          <w:color w:val="000000"/>
          <w:sz w:val="28"/>
          <w:szCs w:val="28"/>
        </w:rPr>
        <w:t>. Lấy ý kiến đối với đề nghị xây dựng luật, pháp lệnh</w:t>
      </w:r>
    </w:p>
    <w:p w14:paraId="4641784A" w14:textId="77777777" w:rsidR="0010767B" w:rsidRPr="00E7592E" w:rsidRDefault="0010767B" w:rsidP="00FB08A8">
      <w:pPr>
        <w:pStyle w:val="NormalWeb"/>
        <w:shd w:val="clear" w:color="auto" w:fill="FFFFFF"/>
        <w:spacing w:before="60" w:beforeAutospacing="0" w:after="0" w:afterAutospacing="0"/>
        <w:jc w:val="both"/>
        <w:rPr>
          <w:color w:val="000000"/>
          <w:spacing w:val="-6"/>
          <w:sz w:val="28"/>
          <w:szCs w:val="28"/>
        </w:rPr>
      </w:pPr>
      <w:r>
        <w:rPr>
          <w:color w:val="000000"/>
          <w:sz w:val="28"/>
          <w:szCs w:val="28"/>
        </w:rPr>
        <w:tab/>
      </w:r>
      <w:r w:rsidRPr="00E7592E">
        <w:rPr>
          <w:color w:val="000000"/>
          <w:spacing w:val="-6"/>
          <w:sz w:val="28"/>
          <w:szCs w:val="28"/>
        </w:rPr>
        <w:t xml:space="preserve">1. Đơn vị </w:t>
      </w:r>
      <w:r w:rsidRPr="00E7592E">
        <w:rPr>
          <w:spacing w:val="-6"/>
          <w:sz w:val="28"/>
          <w:szCs w:val="28"/>
        </w:rPr>
        <w:t>lập đề nghị</w:t>
      </w:r>
      <w:r w:rsidRPr="00E7592E">
        <w:rPr>
          <w:color w:val="000000"/>
          <w:spacing w:val="-6"/>
          <w:sz w:val="28"/>
          <w:szCs w:val="28"/>
        </w:rPr>
        <w:t xml:space="preserve"> phối hợp với Vụ Pháp chế trình Lãnh đạo Bộ phụ trách cho ý kiến trước khi gửi lấy ý kiến các cơ quan, tổ chức, cá nhân có liên quan.</w:t>
      </w:r>
    </w:p>
    <w:p w14:paraId="58B07A8F" w14:textId="77777777" w:rsidR="0010767B" w:rsidRDefault="0010767B" w:rsidP="00FB08A8">
      <w:pPr>
        <w:pStyle w:val="NormalWeb"/>
        <w:shd w:val="clear" w:color="auto" w:fill="FFFFFF"/>
        <w:spacing w:before="60" w:beforeAutospacing="0" w:after="0" w:afterAutospacing="0"/>
        <w:jc w:val="both"/>
        <w:rPr>
          <w:color w:val="000000"/>
          <w:sz w:val="28"/>
          <w:szCs w:val="28"/>
        </w:rPr>
      </w:pPr>
      <w:r>
        <w:rPr>
          <w:color w:val="000000"/>
          <w:sz w:val="28"/>
          <w:szCs w:val="28"/>
        </w:rPr>
        <w:tab/>
        <w:t>2. Việc lấy ý kiến các</w:t>
      </w:r>
      <w:r w:rsidRPr="00657795">
        <w:rPr>
          <w:color w:val="000000"/>
          <w:sz w:val="28"/>
          <w:szCs w:val="28"/>
        </w:rPr>
        <w:t xml:space="preserve"> đối tượng chịu sự tác động trực tiếp của các chính sách trong đề nghị xây dựng luật, pháp lệnh và lấy ý kiến của các cơ quan, tổ chức, cá nhân có liên quan </w:t>
      </w:r>
      <w:r>
        <w:rPr>
          <w:color w:val="000000"/>
          <w:sz w:val="28"/>
          <w:szCs w:val="28"/>
        </w:rPr>
        <w:t>thực hiện theo</w:t>
      </w:r>
      <w:r w:rsidRPr="00657795">
        <w:rPr>
          <w:color w:val="000000"/>
          <w:sz w:val="28"/>
          <w:szCs w:val="28"/>
        </w:rPr>
        <w:t xml:space="preserve"> quy định tại </w:t>
      </w:r>
      <w:bookmarkStart w:id="6" w:name="dc_82"/>
      <w:r w:rsidRPr="00657795">
        <w:rPr>
          <w:color w:val="000000"/>
          <w:sz w:val="28"/>
          <w:szCs w:val="28"/>
        </w:rPr>
        <w:t>Điều 36 của Luật</w:t>
      </w:r>
      <w:bookmarkEnd w:id="6"/>
      <w:r w:rsidRPr="00657795">
        <w:rPr>
          <w:color w:val="000000"/>
          <w:sz w:val="28"/>
          <w:szCs w:val="28"/>
        </w:rPr>
        <w:t> và quy định tại </w:t>
      </w:r>
      <w:bookmarkStart w:id="7" w:name="dc_83"/>
      <w:r w:rsidRPr="00657795">
        <w:rPr>
          <w:color w:val="000000"/>
          <w:sz w:val="28"/>
          <w:szCs w:val="28"/>
        </w:rPr>
        <w:t>Điều 10, Điều 11 Nghị định số 34/2016/NĐ-CP</w:t>
      </w:r>
      <w:bookmarkEnd w:id="7"/>
      <w:r w:rsidRPr="00657795">
        <w:rPr>
          <w:color w:val="000000"/>
          <w:sz w:val="28"/>
          <w:szCs w:val="28"/>
        </w:rPr>
        <w:t>.</w:t>
      </w:r>
      <w:r>
        <w:rPr>
          <w:color w:val="000000"/>
          <w:sz w:val="28"/>
          <w:szCs w:val="28"/>
        </w:rPr>
        <w:t xml:space="preserve"> </w:t>
      </w:r>
    </w:p>
    <w:p w14:paraId="20FB06A8" w14:textId="77777777" w:rsidR="007F3EA6" w:rsidRDefault="007F3EA6" w:rsidP="00FB08A8">
      <w:pPr>
        <w:pStyle w:val="NormalWeb"/>
        <w:shd w:val="clear" w:color="auto" w:fill="FFFFFF"/>
        <w:spacing w:before="60" w:beforeAutospacing="0" w:after="0" w:afterAutospacing="0"/>
        <w:ind w:right="-10"/>
        <w:jc w:val="both"/>
        <w:rPr>
          <w:color w:val="000000"/>
          <w:sz w:val="28"/>
          <w:szCs w:val="28"/>
        </w:rPr>
      </w:pPr>
      <w:r>
        <w:rPr>
          <w:color w:val="000000"/>
          <w:sz w:val="28"/>
          <w:szCs w:val="28"/>
        </w:rPr>
        <w:t xml:space="preserve">Sau khi Lãnh đạo Bộ đồng ý gửi lấy ý kiến các cơ quan, tổ chức, cá nhân, đơn vị lập đề nghị gửi Vụ Pháp chế dự thảo Báo cáo đánh giá tác động và Báo cáo </w:t>
      </w:r>
      <w:r>
        <w:rPr>
          <w:color w:val="000000"/>
          <w:sz w:val="28"/>
          <w:szCs w:val="28"/>
        </w:rPr>
        <w:lastRenderedPageBreak/>
        <w:t xml:space="preserve">tổng kết </w:t>
      </w:r>
      <w:r w:rsidRPr="009069FC">
        <w:rPr>
          <w:color w:val="000000"/>
          <w:sz w:val="28"/>
          <w:szCs w:val="28"/>
        </w:rPr>
        <w:t>việc thi hành pháp luật hoặc đánh giá thực trạng quan hệ xã hội</w:t>
      </w:r>
      <w:r>
        <w:rPr>
          <w:color w:val="000000"/>
          <w:sz w:val="28"/>
          <w:szCs w:val="28"/>
        </w:rPr>
        <w:t xml:space="preserve"> để đăng tải trên Cổng thông tin điện tử của Chính phủ và của Bộ để lấy ý kiến công khai ít nhất 30 ngày trước thời điểm dự kiến gửi Bộ Tư pháp thẩm định, trừ trường hợp soạn thảo theo trình tự rút gọn.</w:t>
      </w:r>
    </w:p>
    <w:p w14:paraId="026B4DCC" w14:textId="310B7E5A" w:rsidR="0010767B" w:rsidRDefault="0010767B" w:rsidP="00FB08A8">
      <w:pPr>
        <w:pStyle w:val="NormalWeb"/>
        <w:shd w:val="clear" w:color="auto" w:fill="FFFFFF"/>
        <w:spacing w:before="60" w:beforeAutospacing="0" w:after="0" w:afterAutospacing="0"/>
        <w:ind w:right="-10"/>
        <w:jc w:val="both"/>
        <w:rPr>
          <w:sz w:val="28"/>
          <w:szCs w:val="28"/>
        </w:rPr>
      </w:pPr>
      <w:r>
        <w:rPr>
          <w:sz w:val="28"/>
          <w:szCs w:val="28"/>
        </w:rPr>
        <w:tab/>
        <w:t>3</w:t>
      </w:r>
      <w:r w:rsidRPr="00742093">
        <w:rPr>
          <w:sz w:val="28"/>
          <w:szCs w:val="28"/>
        </w:rPr>
        <w:t>. Trong quá trình lập đề nghị xây dựng luật, pháp lệnh</w:t>
      </w:r>
      <w:r>
        <w:rPr>
          <w:sz w:val="28"/>
          <w:szCs w:val="28"/>
        </w:rPr>
        <w:t xml:space="preserve"> </w:t>
      </w:r>
      <w:r w:rsidRPr="00742093">
        <w:rPr>
          <w:sz w:val="28"/>
          <w:szCs w:val="28"/>
        </w:rPr>
        <w:t>có đề xuất sửa đổi, bổ sung ngành, nghề đầu tư kinh doanh có điều kiện hoặc điều kiện đầu tư kinh doanh, đơn vị lập đề nghị trình Bộ trưởng hoặc Thứ trưởng phụ trách gửi lấy ý kiến của Bộ Kế hoạch và Đầu tư về đề xuất sửa đổi, bổ sung ngành, nghề đầu tư kinh doanh có điều kiện hoặc điều kiện đầu tư kinh doanh.</w:t>
      </w:r>
    </w:p>
    <w:p w14:paraId="699438E3" w14:textId="4581DB67" w:rsidR="0010767B" w:rsidRPr="00657795" w:rsidRDefault="0010767B"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b/>
          <w:bCs/>
          <w:color w:val="000000"/>
          <w:sz w:val="28"/>
          <w:szCs w:val="28"/>
        </w:rPr>
        <w:t xml:space="preserve">Điều </w:t>
      </w:r>
      <w:r w:rsidR="00C26254">
        <w:rPr>
          <w:b/>
          <w:bCs/>
          <w:color w:val="000000"/>
          <w:sz w:val="28"/>
          <w:szCs w:val="28"/>
        </w:rPr>
        <w:t>1</w:t>
      </w:r>
      <w:r w:rsidR="00E36FE9">
        <w:rPr>
          <w:b/>
          <w:bCs/>
          <w:color w:val="000000"/>
          <w:sz w:val="28"/>
          <w:szCs w:val="28"/>
        </w:rPr>
        <w:t>5</w:t>
      </w:r>
      <w:r w:rsidRPr="00657795">
        <w:rPr>
          <w:b/>
          <w:bCs/>
          <w:color w:val="000000"/>
          <w:sz w:val="28"/>
          <w:szCs w:val="28"/>
        </w:rPr>
        <w:t xml:space="preserve">. </w:t>
      </w:r>
      <w:r>
        <w:rPr>
          <w:b/>
          <w:bCs/>
          <w:color w:val="000000"/>
          <w:sz w:val="28"/>
          <w:szCs w:val="28"/>
        </w:rPr>
        <w:t>Gửi thẩm định</w:t>
      </w:r>
      <w:r w:rsidRPr="00657795">
        <w:rPr>
          <w:b/>
          <w:bCs/>
          <w:color w:val="000000"/>
          <w:sz w:val="28"/>
          <w:szCs w:val="28"/>
        </w:rPr>
        <w:t xml:space="preserve"> đề nghị xây dựng luật, pháp lệnh</w:t>
      </w:r>
    </w:p>
    <w:p w14:paraId="76575BFE" w14:textId="697E843B" w:rsidR="0010767B" w:rsidRPr="00E7592E" w:rsidRDefault="0010767B" w:rsidP="00FB08A8">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007F3EA6" w:rsidRPr="00E7592E">
        <w:rPr>
          <w:color w:val="000000"/>
          <w:spacing w:val="-4"/>
          <w:sz w:val="28"/>
          <w:szCs w:val="28"/>
        </w:rPr>
        <w:t xml:space="preserve">Đơn vị </w:t>
      </w:r>
      <w:r w:rsidR="007F3EA6" w:rsidRPr="00E7592E">
        <w:rPr>
          <w:spacing w:val="-4"/>
          <w:sz w:val="28"/>
          <w:szCs w:val="28"/>
        </w:rPr>
        <w:t xml:space="preserve">lập đề nghị </w:t>
      </w:r>
      <w:r w:rsidR="007F3EA6" w:rsidRPr="00E7592E">
        <w:rPr>
          <w:color w:val="000000"/>
          <w:spacing w:val="-4"/>
          <w:sz w:val="28"/>
          <w:szCs w:val="28"/>
        </w:rPr>
        <w:t>phối hợp với Vụ Pháp chế tiếp thu, giải trình ý kiến góp ý, hoàn thiện hồ sơ đề nghị xây dựng luật, pháp lệnh và trình Lãnh đạo Bộ gửi Bộ Tư pháp thẩm định theo quy định tại </w:t>
      </w:r>
      <w:bookmarkStart w:id="8" w:name="dc_85"/>
      <w:r w:rsidR="007F3EA6" w:rsidRPr="00E7592E">
        <w:rPr>
          <w:color w:val="000000"/>
          <w:spacing w:val="-4"/>
          <w:sz w:val="28"/>
          <w:szCs w:val="28"/>
        </w:rPr>
        <w:t>khoản 2 Điều 39 của Luật</w:t>
      </w:r>
      <w:bookmarkEnd w:id="8"/>
      <w:r w:rsidR="007F3EA6" w:rsidRPr="00E7592E">
        <w:rPr>
          <w:color w:val="000000"/>
          <w:spacing w:val="-4"/>
          <w:sz w:val="28"/>
          <w:szCs w:val="28"/>
        </w:rPr>
        <w:t>.</w:t>
      </w:r>
    </w:p>
    <w:p w14:paraId="107115F7" w14:textId="6A40070A" w:rsidR="0010767B" w:rsidRPr="00657795" w:rsidRDefault="0010767B"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 xml:space="preserve">Điều </w:t>
      </w:r>
      <w:r w:rsidR="00E36FE9">
        <w:rPr>
          <w:b/>
          <w:bCs/>
          <w:color w:val="000000"/>
          <w:sz w:val="28"/>
          <w:szCs w:val="28"/>
        </w:rPr>
        <w:t>16</w:t>
      </w:r>
      <w:r w:rsidRPr="00657795">
        <w:rPr>
          <w:b/>
          <w:bCs/>
          <w:color w:val="000000"/>
          <w:sz w:val="28"/>
          <w:szCs w:val="28"/>
        </w:rPr>
        <w:t xml:space="preserve"> Trình Chính phủ xem xét, thông qua đề nghị xây dựng luật, pháp lệnh</w:t>
      </w:r>
    </w:p>
    <w:p w14:paraId="73140D58" w14:textId="77777777" w:rsidR="007F3EA6" w:rsidRPr="007F3EA6" w:rsidRDefault="0010767B" w:rsidP="00FB08A8">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007F3EA6" w:rsidRPr="007F3EA6">
        <w:rPr>
          <w:color w:val="000000"/>
          <w:spacing w:val="-4"/>
          <w:sz w:val="28"/>
          <w:szCs w:val="28"/>
        </w:rPr>
        <w:t xml:space="preserve">1. Sau khi nhận được công văn thẩm định của Bộ Tư pháp, đơn vị </w:t>
      </w:r>
      <w:r w:rsidR="007F3EA6" w:rsidRPr="007F3EA6">
        <w:rPr>
          <w:spacing w:val="-4"/>
          <w:sz w:val="28"/>
          <w:szCs w:val="28"/>
        </w:rPr>
        <w:t>lập đề nghị</w:t>
      </w:r>
      <w:r w:rsidR="007F3EA6" w:rsidRPr="007F3EA6">
        <w:rPr>
          <w:color w:val="000000"/>
          <w:spacing w:val="-4"/>
          <w:sz w:val="28"/>
          <w:szCs w:val="28"/>
        </w:rPr>
        <w:t xml:space="preserve"> phối hợp với Vụ Pháp chế nghiên cứu, giải trình, tiếp thu ý kiến thẩm định của Bộ Tư pháp để hoàn thiện đề nghị xây dựng luật, pháp lệnh, báo cáo Lãnh đạo Bộ để ký trình Chính phủ xem xét, thông qua đề nghị xây dựng luật, pháp lệnh chậm nhất là 20 (hai mươi) ngày trước ngày tổ chức phiên họp của Chính phủ. </w:t>
      </w:r>
    </w:p>
    <w:p w14:paraId="6BFACD8C" w14:textId="19712CC9" w:rsidR="0010767B" w:rsidRPr="007F3EA6" w:rsidRDefault="007F3EA6" w:rsidP="007F3EA6">
      <w:pPr>
        <w:pStyle w:val="NormalWeb"/>
        <w:shd w:val="clear" w:color="auto" w:fill="FFFFFF"/>
        <w:spacing w:before="60" w:beforeAutospacing="0" w:after="0" w:afterAutospacing="0"/>
        <w:ind w:firstLine="720"/>
        <w:jc w:val="both"/>
        <w:rPr>
          <w:color w:val="000000"/>
          <w:spacing w:val="4"/>
          <w:sz w:val="28"/>
          <w:szCs w:val="28"/>
        </w:rPr>
      </w:pPr>
      <w:r w:rsidRPr="007F3EA6">
        <w:rPr>
          <w:color w:val="000000"/>
          <w:spacing w:val="4"/>
          <w:sz w:val="28"/>
          <w:szCs w:val="28"/>
        </w:rPr>
        <w:t>Hồ sơ trình Chính phủ gồm các tài liệu quy định tại khoản 2 Điều 40 của Luật.</w:t>
      </w:r>
    </w:p>
    <w:p w14:paraId="5DC03943" w14:textId="713500EB" w:rsidR="007F3EA6" w:rsidRPr="00657795" w:rsidRDefault="0010767B" w:rsidP="007F3EA6">
      <w:pPr>
        <w:pStyle w:val="NormalWeb"/>
        <w:shd w:val="clear" w:color="auto" w:fill="FFFFFF"/>
        <w:spacing w:before="60" w:beforeAutospacing="0" w:after="0" w:afterAutospacing="0"/>
        <w:jc w:val="both"/>
        <w:rPr>
          <w:color w:val="000000"/>
          <w:sz w:val="28"/>
          <w:szCs w:val="28"/>
        </w:rPr>
      </w:pPr>
      <w:r>
        <w:rPr>
          <w:color w:val="000000"/>
          <w:sz w:val="28"/>
          <w:szCs w:val="28"/>
        </w:rPr>
        <w:tab/>
      </w:r>
      <w:r w:rsidR="007F3EA6">
        <w:rPr>
          <w:color w:val="000000"/>
          <w:sz w:val="28"/>
          <w:szCs w:val="28"/>
        </w:rPr>
        <w:t xml:space="preserve">2. </w:t>
      </w:r>
      <w:r w:rsidR="007F3EA6" w:rsidRPr="00657795">
        <w:rPr>
          <w:color w:val="000000"/>
          <w:sz w:val="28"/>
          <w:szCs w:val="28"/>
        </w:rPr>
        <w:t>Trên cơ sở nghị quyết của Chính phủ thông qua đề nghị xây dựng luật, pháp lệnh, đơn vị</w:t>
      </w:r>
      <w:r w:rsidR="007F3EA6" w:rsidRPr="006676E3">
        <w:rPr>
          <w:sz w:val="28"/>
          <w:szCs w:val="28"/>
        </w:rPr>
        <w:t xml:space="preserve"> </w:t>
      </w:r>
      <w:r w:rsidR="007F3EA6" w:rsidRPr="00742093">
        <w:rPr>
          <w:sz w:val="28"/>
          <w:szCs w:val="28"/>
        </w:rPr>
        <w:t xml:space="preserve">lập đề nghị </w:t>
      </w:r>
      <w:r w:rsidR="007F3EA6" w:rsidRPr="00657795">
        <w:rPr>
          <w:color w:val="000000"/>
          <w:sz w:val="28"/>
          <w:szCs w:val="28"/>
        </w:rPr>
        <w:t>phối hợp với Vụ Pháp chế hoàn thiện hồ sơ đề nghị xây dựng luật, pháp lệnh trình Lãnh đạo Bộ</w:t>
      </w:r>
      <w:r w:rsidR="007F3EA6">
        <w:rPr>
          <w:color w:val="000000"/>
          <w:sz w:val="28"/>
          <w:szCs w:val="28"/>
        </w:rPr>
        <w:t xml:space="preserve"> </w:t>
      </w:r>
      <w:r w:rsidR="007F3EA6" w:rsidRPr="00657795">
        <w:rPr>
          <w:color w:val="000000"/>
          <w:sz w:val="28"/>
          <w:szCs w:val="28"/>
        </w:rPr>
        <w:t>phê duyệt</w:t>
      </w:r>
      <w:r w:rsidR="007F3EA6">
        <w:rPr>
          <w:color w:val="000000"/>
          <w:sz w:val="28"/>
          <w:szCs w:val="28"/>
        </w:rPr>
        <w:t xml:space="preserve"> </w:t>
      </w:r>
      <w:r w:rsidR="007F3EA6" w:rsidRPr="00657795">
        <w:rPr>
          <w:color w:val="000000"/>
          <w:sz w:val="28"/>
          <w:szCs w:val="28"/>
        </w:rPr>
        <w:t>chậm nhất trước ngày 15 tháng 12 hàng năm.</w:t>
      </w:r>
    </w:p>
    <w:p w14:paraId="326199DB" w14:textId="77777777" w:rsidR="007F3EA6" w:rsidRPr="00657795" w:rsidRDefault="007F3EA6" w:rsidP="007F3EA6">
      <w:pPr>
        <w:pStyle w:val="NormalWeb"/>
        <w:shd w:val="clear" w:color="auto" w:fill="FFFFFF"/>
        <w:spacing w:before="60" w:beforeAutospacing="0" w:after="0" w:afterAutospacing="0"/>
        <w:jc w:val="both"/>
        <w:rPr>
          <w:color w:val="000000"/>
          <w:sz w:val="28"/>
          <w:szCs w:val="28"/>
        </w:rPr>
      </w:pPr>
      <w:r>
        <w:rPr>
          <w:color w:val="000000"/>
          <w:sz w:val="28"/>
          <w:szCs w:val="28"/>
        </w:rPr>
        <w:tab/>
        <w:t>3</w:t>
      </w:r>
      <w:r w:rsidRPr="00657795">
        <w:rPr>
          <w:color w:val="000000"/>
          <w:sz w:val="28"/>
          <w:szCs w:val="28"/>
        </w:rPr>
        <w:t xml:space="preserve">. </w:t>
      </w:r>
      <w:r>
        <w:rPr>
          <w:color w:val="000000"/>
          <w:sz w:val="28"/>
          <w:szCs w:val="28"/>
        </w:rPr>
        <w:t>Trước</w:t>
      </w:r>
      <w:r w:rsidRPr="00657795">
        <w:rPr>
          <w:color w:val="000000"/>
          <w:sz w:val="28"/>
          <w:szCs w:val="28"/>
        </w:rPr>
        <w:t xml:space="preserve"> ngày 31 tháng 12 hàng năm, hồ sơ đề nghị xây dựng luật, pháp lệnh đã được Lãnh đạo Bộ phê duyệt theo quy định tại Khoản 2 Điều này phải được gửi đến Bộ Tư pháp để </w:t>
      </w:r>
      <w:r>
        <w:rPr>
          <w:color w:val="000000"/>
          <w:sz w:val="28"/>
          <w:szCs w:val="28"/>
        </w:rPr>
        <w:t xml:space="preserve">tổng hợp, </w:t>
      </w:r>
      <w:r w:rsidRPr="00657795">
        <w:rPr>
          <w:color w:val="000000"/>
          <w:sz w:val="28"/>
          <w:szCs w:val="28"/>
        </w:rPr>
        <w:t xml:space="preserve">lập đề nghị của Chính phủ </w:t>
      </w:r>
      <w:r>
        <w:rPr>
          <w:color w:val="000000"/>
          <w:sz w:val="28"/>
          <w:szCs w:val="28"/>
        </w:rPr>
        <w:t>về</w:t>
      </w:r>
      <w:r w:rsidRPr="00657795">
        <w:rPr>
          <w:color w:val="000000"/>
          <w:sz w:val="28"/>
          <w:szCs w:val="28"/>
        </w:rPr>
        <w:t xml:space="preserve"> chương trình xây dựng luật, pháp lệnh </w:t>
      </w:r>
      <w:r>
        <w:rPr>
          <w:color w:val="000000"/>
          <w:sz w:val="28"/>
          <w:szCs w:val="28"/>
        </w:rPr>
        <w:t>của Quốc hội</w:t>
      </w:r>
      <w:r w:rsidRPr="00657795">
        <w:rPr>
          <w:color w:val="000000"/>
          <w:sz w:val="28"/>
          <w:szCs w:val="28"/>
        </w:rPr>
        <w:t xml:space="preserve"> năm dự kiến trình Quốc hội, Ủy ban thường vụ Quốc hội</w:t>
      </w:r>
      <w:r>
        <w:rPr>
          <w:color w:val="000000"/>
          <w:sz w:val="28"/>
          <w:szCs w:val="28"/>
        </w:rPr>
        <w:t xml:space="preserve"> dự án luật, pháp lệnh đó</w:t>
      </w:r>
      <w:r w:rsidRPr="00657795">
        <w:rPr>
          <w:color w:val="000000"/>
          <w:sz w:val="28"/>
          <w:szCs w:val="28"/>
        </w:rPr>
        <w:t>.</w:t>
      </w:r>
    </w:p>
    <w:p w14:paraId="65582A38" w14:textId="77777777" w:rsidR="007F3EA6" w:rsidRPr="009A6D98" w:rsidRDefault="007F3EA6" w:rsidP="007F3EA6">
      <w:pPr>
        <w:pStyle w:val="NormalWeb"/>
        <w:shd w:val="clear" w:color="auto" w:fill="FFFFFF"/>
        <w:spacing w:before="60" w:beforeAutospacing="0" w:after="0" w:afterAutospacing="0"/>
        <w:jc w:val="both"/>
        <w:rPr>
          <w:color w:val="000000"/>
          <w:spacing w:val="-6"/>
          <w:sz w:val="28"/>
          <w:szCs w:val="28"/>
        </w:rPr>
      </w:pPr>
      <w:r>
        <w:rPr>
          <w:color w:val="000000"/>
          <w:sz w:val="28"/>
          <w:szCs w:val="28"/>
        </w:rPr>
        <w:tab/>
      </w:r>
      <w:r w:rsidRPr="009A6D98">
        <w:rPr>
          <w:color w:val="000000"/>
          <w:spacing w:val="-6"/>
          <w:sz w:val="28"/>
          <w:szCs w:val="28"/>
        </w:rPr>
        <w:t xml:space="preserve">Ví dụ: Để </w:t>
      </w:r>
      <w:r>
        <w:rPr>
          <w:color w:val="000000"/>
          <w:spacing w:val="-6"/>
          <w:sz w:val="28"/>
          <w:szCs w:val="28"/>
        </w:rPr>
        <w:t>trình Quốc hội dự án</w:t>
      </w:r>
      <w:r w:rsidRPr="009A6D98">
        <w:rPr>
          <w:color w:val="000000"/>
          <w:spacing w:val="-6"/>
          <w:sz w:val="28"/>
          <w:szCs w:val="28"/>
        </w:rPr>
        <w:t xml:space="preserve"> luật, pháp lệnh năm 202</w:t>
      </w:r>
      <w:r>
        <w:rPr>
          <w:color w:val="000000"/>
          <w:spacing w:val="-6"/>
          <w:sz w:val="28"/>
          <w:szCs w:val="28"/>
        </w:rPr>
        <w:t>1</w:t>
      </w:r>
      <w:r w:rsidRPr="009A6D98">
        <w:rPr>
          <w:color w:val="000000"/>
          <w:spacing w:val="-6"/>
          <w:sz w:val="28"/>
          <w:szCs w:val="28"/>
        </w:rPr>
        <w:t xml:space="preserve"> thì hồ sơ đề nghị xây dựng luật, pháp lệnh phải được gửi </w:t>
      </w:r>
      <w:r>
        <w:rPr>
          <w:color w:val="000000"/>
          <w:spacing w:val="-6"/>
          <w:sz w:val="28"/>
          <w:szCs w:val="28"/>
        </w:rPr>
        <w:t>Bộ Tư pháp trước ngày</w:t>
      </w:r>
      <w:r w:rsidRPr="009A6D98">
        <w:rPr>
          <w:color w:val="000000"/>
          <w:spacing w:val="-6"/>
          <w:sz w:val="28"/>
          <w:szCs w:val="28"/>
        </w:rPr>
        <w:t xml:space="preserve"> ngày 31 tháng 12 năm 201</w:t>
      </w:r>
      <w:r>
        <w:rPr>
          <w:color w:val="000000"/>
          <w:spacing w:val="-6"/>
          <w:sz w:val="28"/>
          <w:szCs w:val="28"/>
        </w:rPr>
        <w:t>9 để tổng hợp</w:t>
      </w:r>
      <w:r w:rsidRPr="009A6D98">
        <w:rPr>
          <w:color w:val="000000"/>
          <w:spacing w:val="-6"/>
          <w:sz w:val="28"/>
          <w:szCs w:val="28"/>
        </w:rPr>
        <w:t xml:space="preserve">. </w:t>
      </w:r>
      <w:r>
        <w:rPr>
          <w:color w:val="000000"/>
          <w:spacing w:val="-6"/>
          <w:sz w:val="28"/>
          <w:szCs w:val="28"/>
        </w:rPr>
        <w:t>Muộn nhất vào 01 tháng 3 n</w:t>
      </w:r>
      <w:r w:rsidRPr="009A6D98">
        <w:rPr>
          <w:color w:val="000000"/>
          <w:spacing w:val="-6"/>
          <w:sz w:val="28"/>
          <w:szCs w:val="28"/>
        </w:rPr>
        <w:t>ăm 20</w:t>
      </w:r>
      <w:r>
        <w:rPr>
          <w:color w:val="000000"/>
          <w:spacing w:val="-6"/>
          <w:sz w:val="28"/>
          <w:szCs w:val="28"/>
        </w:rPr>
        <w:t>20,</w:t>
      </w:r>
      <w:r w:rsidRPr="009A6D98">
        <w:rPr>
          <w:color w:val="000000"/>
          <w:spacing w:val="-6"/>
          <w:sz w:val="28"/>
          <w:szCs w:val="28"/>
        </w:rPr>
        <w:t xml:space="preserve"> Bộ Tư pháp </w:t>
      </w:r>
      <w:r>
        <w:rPr>
          <w:color w:val="000000"/>
          <w:spacing w:val="-6"/>
          <w:sz w:val="28"/>
          <w:szCs w:val="28"/>
        </w:rPr>
        <w:t>gửi Ủy ban Thường vụ Quốc hội</w:t>
      </w:r>
      <w:r w:rsidRPr="009A6D98">
        <w:rPr>
          <w:color w:val="000000"/>
          <w:spacing w:val="-6"/>
          <w:sz w:val="28"/>
          <w:szCs w:val="28"/>
        </w:rPr>
        <w:t xml:space="preserve"> đề nghị của Chính phủ </w:t>
      </w:r>
      <w:r>
        <w:rPr>
          <w:color w:val="000000"/>
          <w:spacing w:val="-6"/>
          <w:sz w:val="28"/>
          <w:szCs w:val="28"/>
        </w:rPr>
        <w:t>về</w:t>
      </w:r>
      <w:r w:rsidRPr="009A6D98">
        <w:rPr>
          <w:color w:val="000000"/>
          <w:spacing w:val="-6"/>
          <w:sz w:val="28"/>
          <w:szCs w:val="28"/>
        </w:rPr>
        <w:t xml:space="preserve"> chương trình xây dựng luật, pháp lệnh năm 202</w:t>
      </w:r>
      <w:r>
        <w:rPr>
          <w:color w:val="000000"/>
          <w:spacing w:val="-6"/>
          <w:sz w:val="28"/>
          <w:szCs w:val="28"/>
        </w:rPr>
        <w:t>1</w:t>
      </w:r>
      <w:r w:rsidRPr="009A6D98">
        <w:rPr>
          <w:color w:val="000000"/>
          <w:spacing w:val="-6"/>
          <w:sz w:val="28"/>
          <w:szCs w:val="28"/>
        </w:rPr>
        <w:t>.</w:t>
      </w:r>
    </w:p>
    <w:p w14:paraId="21CF5170" w14:textId="02588103" w:rsidR="00AE53B9" w:rsidRPr="00657795" w:rsidRDefault="00AE53B9" w:rsidP="007F3EA6">
      <w:pPr>
        <w:pStyle w:val="NormalWeb"/>
        <w:shd w:val="clear" w:color="auto" w:fill="FFFFFF"/>
        <w:spacing w:before="60" w:beforeAutospacing="0" w:after="0" w:afterAutospacing="0"/>
        <w:ind w:firstLine="720"/>
        <w:jc w:val="both"/>
        <w:rPr>
          <w:color w:val="000000"/>
          <w:sz w:val="28"/>
          <w:szCs w:val="28"/>
        </w:rPr>
      </w:pPr>
      <w:r w:rsidRPr="00BE4458">
        <w:rPr>
          <w:b/>
          <w:bCs/>
          <w:color w:val="000000"/>
          <w:sz w:val="28"/>
          <w:szCs w:val="28"/>
        </w:rPr>
        <w:t>Điều 1</w:t>
      </w:r>
      <w:r w:rsidR="00E36FE9">
        <w:rPr>
          <w:b/>
          <w:bCs/>
          <w:color w:val="000000"/>
          <w:sz w:val="28"/>
          <w:szCs w:val="28"/>
        </w:rPr>
        <w:t>7</w:t>
      </w:r>
      <w:r w:rsidRPr="00BE4458">
        <w:rPr>
          <w:b/>
          <w:bCs/>
          <w:color w:val="000000"/>
          <w:sz w:val="28"/>
          <w:szCs w:val="28"/>
        </w:rPr>
        <w:t xml:space="preserve">. </w:t>
      </w:r>
      <w:r w:rsidR="00531435">
        <w:rPr>
          <w:b/>
          <w:bCs/>
          <w:color w:val="000000"/>
          <w:sz w:val="28"/>
          <w:szCs w:val="28"/>
        </w:rPr>
        <w:t>Lập đề nghị</w:t>
      </w:r>
      <w:r>
        <w:rPr>
          <w:b/>
          <w:bCs/>
          <w:color w:val="000000"/>
          <w:sz w:val="28"/>
          <w:szCs w:val="28"/>
        </w:rPr>
        <w:t xml:space="preserve"> </w:t>
      </w:r>
      <w:r w:rsidRPr="00BE4458">
        <w:rPr>
          <w:b/>
          <w:bCs/>
          <w:color w:val="000000"/>
          <w:sz w:val="28"/>
          <w:szCs w:val="28"/>
        </w:rPr>
        <w:t xml:space="preserve">xây dựng nghị định </w:t>
      </w:r>
    </w:p>
    <w:p w14:paraId="2973EF62"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w:t>
      </w:r>
      <w:r>
        <w:rPr>
          <w:color w:val="000000"/>
          <w:sz w:val="28"/>
          <w:szCs w:val="28"/>
        </w:rPr>
        <w:t>Việc x</w:t>
      </w:r>
      <w:r w:rsidRPr="00657795">
        <w:rPr>
          <w:color w:val="000000"/>
          <w:sz w:val="28"/>
          <w:szCs w:val="28"/>
        </w:rPr>
        <w:t xml:space="preserve">ây dựng </w:t>
      </w:r>
      <w:r>
        <w:rPr>
          <w:color w:val="000000"/>
          <w:sz w:val="28"/>
          <w:szCs w:val="28"/>
        </w:rPr>
        <w:t xml:space="preserve">các </w:t>
      </w:r>
      <w:r w:rsidRPr="00657795">
        <w:rPr>
          <w:color w:val="000000"/>
          <w:sz w:val="28"/>
          <w:szCs w:val="28"/>
        </w:rPr>
        <w:t>nghị định quy định tại</w:t>
      </w:r>
      <w:r>
        <w:rPr>
          <w:color w:val="000000"/>
          <w:sz w:val="28"/>
          <w:szCs w:val="28"/>
        </w:rPr>
        <w:t xml:space="preserve"> k</w:t>
      </w:r>
      <w:r w:rsidRPr="00657795">
        <w:rPr>
          <w:color w:val="000000"/>
          <w:sz w:val="28"/>
          <w:szCs w:val="28"/>
        </w:rPr>
        <w:t xml:space="preserve">hoản </w:t>
      </w:r>
      <w:r>
        <w:rPr>
          <w:color w:val="000000"/>
          <w:sz w:val="28"/>
          <w:szCs w:val="28"/>
        </w:rPr>
        <w:t xml:space="preserve">1 Điều 84 </w:t>
      </w:r>
      <w:r w:rsidRPr="00657795">
        <w:rPr>
          <w:color w:val="000000"/>
          <w:sz w:val="28"/>
          <w:szCs w:val="28"/>
        </w:rPr>
        <w:t>của Luật</w:t>
      </w:r>
      <w:r>
        <w:rPr>
          <w:color w:val="000000"/>
          <w:sz w:val="28"/>
          <w:szCs w:val="28"/>
        </w:rPr>
        <w:t xml:space="preserve"> phải lập</w:t>
      </w:r>
      <w:r w:rsidRPr="00657795">
        <w:rPr>
          <w:color w:val="000000"/>
          <w:sz w:val="28"/>
          <w:szCs w:val="28"/>
        </w:rPr>
        <w:t xml:space="preserve"> đề nghị xây dựng gồm các tài liệu quy định tại Điều 87 của Luật. </w:t>
      </w:r>
    </w:p>
    <w:p w14:paraId="5FB35732"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2. </w:t>
      </w:r>
      <w:r w:rsidRPr="00657795">
        <w:rPr>
          <w:color w:val="000000"/>
          <w:sz w:val="28"/>
          <w:szCs w:val="28"/>
        </w:rPr>
        <w:t xml:space="preserve">Việc xây dựng nội dung chính sách và đánh giá tác động của chính sách trong đề nghị xây dựng </w:t>
      </w:r>
      <w:r>
        <w:rPr>
          <w:color w:val="000000"/>
          <w:sz w:val="28"/>
          <w:szCs w:val="28"/>
        </w:rPr>
        <w:t>nghị định</w:t>
      </w:r>
      <w:r w:rsidRPr="00657795">
        <w:rPr>
          <w:color w:val="000000"/>
          <w:sz w:val="28"/>
          <w:szCs w:val="28"/>
        </w:rPr>
        <w:t xml:space="preserve"> thực hiện theo quy định tại Mục 1 Chương II Nghị định số 34/2016/NĐ-CP.</w:t>
      </w:r>
    </w:p>
    <w:p w14:paraId="7E24F5C6" w14:textId="2D4C11C8" w:rsidR="00AE53B9" w:rsidRPr="000B7020"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lastRenderedPageBreak/>
        <w:tab/>
        <w:t xml:space="preserve">3. Đối với </w:t>
      </w:r>
      <w:r w:rsidRPr="00864BB4">
        <w:rPr>
          <w:bCs/>
          <w:sz w:val="28"/>
          <w:szCs w:val="28"/>
        </w:rPr>
        <w:t>nghị định có đề xuất sửa đổi, bổ sung ngành, nghề đầu tư kinh doanh có điều kiện hoặc điều kiện đầu tư kinh doanh</w:t>
      </w:r>
      <w:r>
        <w:rPr>
          <w:bCs/>
          <w:sz w:val="28"/>
          <w:szCs w:val="28"/>
        </w:rPr>
        <w:t xml:space="preserve"> thực hiện theo quy định tại khoản 3 </w:t>
      </w:r>
      <w:r w:rsidRPr="00886A07">
        <w:rPr>
          <w:bCs/>
          <w:sz w:val="28"/>
          <w:szCs w:val="28"/>
        </w:rPr>
        <w:t xml:space="preserve">Điều </w:t>
      </w:r>
      <w:r w:rsidR="00531435">
        <w:rPr>
          <w:bCs/>
          <w:sz w:val="28"/>
          <w:szCs w:val="28"/>
        </w:rPr>
        <w:t>13 và khoản 4 Điều 14</w:t>
      </w:r>
      <w:r>
        <w:rPr>
          <w:bCs/>
          <w:sz w:val="28"/>
          <w:szCs w:val="28"/>
        </w:rPr>
        <w:t xml:space="preserve"> Quy </w:t>
      </w:r>
      <w:r w:rsidR="00AF4A6D">
        <w:rPr>
          <w:bCs/>
          <w:sz w:val="28"/>
          <w:szCs w:val="28"/>
        </w:rPr>
        <w:t>chế</w:t>
      </w:r>
      <w:r>
        <w:rPr>
          <w:bCs/>
          <w:sz w:val="28"/>
          <w:szCs w:val="28"/>
        </w:rPr>
        <w:t xml:space="preserve"> này. </w:t>
      </w:r>
    </w:p>
    <w:p w14:paraId="6AF59A3F"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4</w:t>
      </w:r>
      <w:r w:rsidRPr="00657795">
        <w:rPr>
          <w:color w:val="000000"/>
          <w:sz w:val="28"/>
          <w:szCs w:val="28"/>
        </w:rPr>
        <w:t>.</w:t>
      </w:r>
      <w:r w:rsidRPr="00603CBD">
        <w:rPr>
          <w:color w:val="000000"/>
          <w:spacing w:val="-4"/>
          <w:sz w:val="28"/>
          <w:szCs w:val="28"/>
        </w:rPr>
        <w:t xml:space="preserve"> Đơn vị được giao chủ trì lập đề nghị xây dựng nghị định có trách nhiệm lấy ý kiến đối tượng chịu sự tác động trực tiếp của chính sách trong đề nghị xây dựng nghị định; lấy ý kiến của cơ quan, tổ chức có liên quan theo quy định tại </w:t>
      </w:r>
      <w:bookmarkStart w:id="9" w:name="dc_88"/>
      <w:r w:rsidRPr="00603CBD">
        <w:rPr>
          <w:color w:val="000000"/>
          <w:spacing w:val="-4"/>
          <w:sz w:val="28"/>
          <w:szCs w:val="28"/>
        </w:rPr>
        <w:t>Điều 86 của Luật</w:t>
      </w:r>
      <w:bookmarkEnd w:id="9"/>
      <w:r w:rsidRPr="00603CBD">
        <w:rPr>
          <w:color w:val="000000"/>
          <w:spacing w:val="-4"/>
          <w:sz w:val="28"/>
          <w:szCs w:val="28"/>
        </w:rPr>
        <w:t> và quy định tại </w:t>
      </w:r>
      <w:bookmarkStart w:id="10" w:name="dc_89"/>
      <w:r w:rsidRPr="00603CBD">
        <w:rPr>
          <w:color w:val="000000"/>
          <w:spacing w:val="-4"/>
          <w:sz w:val="28"/>
          <w:szCs w:val="28"/>
        </w:rPr>
        <w:t>Điều 10, Điều 11 Nghị định số 34/2016/NĐ-CP</w:t>
      </w:r>
      <w:bookmarkEnd w:id="10"/>
      <w:r w:rsidRPr="00603CBD">
        <w:rPr>
          <w:color w:val="000000"/>
          <w:spacing w:val="-4"/>
          <w:sz w:val="28"/>
          <w:szCs w:val="28"/>
        </w:rPr>
        <w:t>.</w:t>
      </w:r>
    </w:p>
    <w:p w14:paraId="6B2B63B0"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5</w:t>
      </w:r>
      <w:r w:rsidRPr="00657795">
        <w:rPr>
          <w:color w:val="000000"/>
          <w:sz w:val="28"/>
          <w:szCs w:val="28"/>
        </w:rPr>
        <w:t xml:space="preserve">. Đơn vị </w:t>
      </w:r>
      <w:r>
        <w:rPr>
          <w:color w:val="000000"/>
          <w:sz w:val="28"/>
          <w:szCs w:val="28"/>
        </w:rPr>
        <w:t xml:space="preserve">được giao chủ trì lập </w:t>
      </w:r>
      <w:r w:rsidRPr="00657795">
        <w:rPr>
          <w:color w:val="000000"/>
          <w:sz w:val="28"/>
          <w:szCs w:val="28"/>
        </w:rPr>
        <w:t xml:space="preserve">đề nghị xây dựng nghị định có trách nhiệm nghiên cứu, tiếp thu ý kiến, </w:t>
      </w:r>
      <w:r>
        <w:rPr>
          <w:color w:val="000000"/>
          <w:sz w:val="28"/>
          <w:szCs w:val="28"/>
        </w:rPr>
        <w:t xml:space="preserve">phối hợp với Vụ Pháp chế </w:t>
      </w:r>
      <w:r w:rsidRPr="00657795">
        <w:rPr>
          <w:color w:val="000000"/>
          <w:sz w:val="28"/>
          <w:szCs w:val="28"/>
        </w:rPr>
        <w:t xml:space="preserve">hoàn thiện hồ sơ đề nghị xây dựng nghị định và trình Lãnh đạo Bộ </w:t>
      </w:r>
      <w:r>
        <w:rPr>
          <w:color w:val="000000"/>
          <w:sz w:val="28"/>
          <w:szCs w:val="28"/>
        </w:rPr>
        <w:t xml:space="preserve">ký văn bản </w:t>
      </w:r>
      <w:r w:rsidRPr="00657795">
        <w:rPr>
          <w:color w:val="000000"/>
          <w:sz w:val="28"/>
          <w:szCs w:val="28"/>
        </w:rPr>
        <w:t>gửi Bộ Tư pháp để thẩm định theo quy định tại </w:t>
      </w:r>
      <w:bookmarkStart w:id="11" w:name="dc_91"/>
      <w:r>
        <w:rPr>
          <w:color w:val="000000"/>
          <w:sz w:val="28"/>
          <w:szCs w:val="28"/>
        </w:rPr>
        <w:t>k</w:t>
      </w:r>
      <w:r w:rsidRPr="00657795">
        <w:rPr>
          <w:color w:val="000000"/>
          <w:sz w:val="28"/>
          <w:szCs w:val="28"/>
        </w:rPr>
        <w:t>hoản 2 Điều 88 của Luật</w:t>
      </w:r>
      <w:bookmarkEnd w:id="11"/>
      <w:r w:rsidRPr="00657795">
        <w:rPr>
          <w:color w:val="000000"/>
          <w:sz w:val="28"/>
          <w:szCs w:val="28"/>
        </w:rPr>
        <w:t>.</w:t>
      </w:r>
    </w:p>
    <w:p w14:paraId="7A9C3A10" w14:textId="1CB43E06"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6</w:t>
      </w:r>
      <w:r w:rsidRPr="00657795">
        <w:rPr>
          <w:color w:val="000000"/>
          <w:sz w:val="28"/>
          <w:szCs w:val="28"/>
        </w:rPr>
        <w:t xml:space="preserve">. Trên cơ sở nghiên cứu, giải trình, tiếp thu ý kiến thẩm định của Bộ Tư pháp, đơn vị </w:t>
      </w:r>
      <w:r>
        <w:rPr>
          <w:color w:val="000000"/>
          <w:sz w:val="28"/>
          <w:szCs w:val="28"/>
        </w:rPr>
        <w:t xml:space="preserve">được giao chủ trì lập </w:t>
      </w:r>
      <w:r w:rsidRPr="00657795">
        <w:rPr>
          <w:color w:val="000000"/>
          <w:sz w:val="28"/>
          <w:szCs w:val="28"/>
        </w:rPr>
        <w:t>đề nghị xây dựng nghị định chỉnh lý, hoàn thiện hồ sơ đề nghị xây dựng nghị định trình Lãnh đạo Bộ phê duyệt trước khi trình Chính phủ xem xét, thông qua theo quy định tại </w:t>
      </w:r>
      <w:bookmarkStart w:id="12" w:name="dc_92"/>
      <w:r>
        <w:rPr>
          <w:color w:val="000000"/>
          <w:sz w:val="28"/>
          <w:szCs w:val="28"/>
        </w:rPr>
        <w:t>k</w:t>
      </w:r>
      <w:r w:rsidRPr="00657795">
        <w:rPr>
          <w:color w:val="000000"/>
          <w:sz w:val="28"/>
          <w:szCs w:val="28"/>
        </w:rPr>
        <w:t>hoản 2 Điều 89 của Luật</w:t>
      </w:r>
      <w:bookmarkEnd w:id="12"/>
      <w:r w:rsidRPr="00657795">
        <w:rPr>
          <w:color w:val="000000"/>
          <w:sz w:val="28"/>
          <w:szCs w:val="28"/>
        </w:rPr>
        <w:t>.</w:t>
      </w:r>
    </w:p>
    <w:p w14:paraId="4AF1A8FD" w14:textId="77777777" w:rsidR="00713E1D" w:rsidRPr="00657795" w:rsidRDefault="00713E1D" w:rsidP="00FB08A8">
      <w:pPr>
        <w:pStyle w:val="NormalWeb"/>
        <w:shd w:val="clear" w:color="auto" w:fill="FFFFFF"/>
        <w:spacing w:before="60" w:beforeAutospacing="0" w:after="0" w:afterAutospacing="0"/>
        <w:jc w:val="both"/>
        <w:rPr>
          <w:color w:val="000000"/>
          <w:sz w:val="28"/>
          <w:szCs w:val="28"/>
        </w:rPr>
      </w:pPr>
    </w:p>
    <w:p w14:paraId="566C8401" w14:textId="77777777" w:rsidR="00AE53B9" w:rsidRPr="00742093" w:rsidRDefault="00AE53B9" w:rsidP="00FB08A8">
      <w:pPr>
        <w:pStyle w:val="NormalWeb"/>
        <w:shd w:val="clear" w:color="auto" w:fill="FFFFFF"/>
        <w:spacing w:before="60" w:beforeAutospacing="0" w:after="0" w:afterAutospacing="0"/>
        <w:ind w:right="-10"/>
        <w:jc w:val="center"/>
        <w:rPr>
          <w:sz w:val="28"/>
          <w:szCs w:val="28"/>
        </w:rPr>
      </w:pPr>
      <w:r w:rsidRPr="00742093">
        <w:rPr>
          <w:b/>
          <w:bCs/>
          <w:sz w:val="28"/>
          <w:szCs w:val="28"/>
        </w:rPr>
        <w:t>Chương I</w:t>
      </w:r>
      <w:r>
        <w:rPr>
          <w:b/>
          <w:bCs/>
          <w:sz w:val="28"/>
          <w:szCs w:val="28"/>
        </w:rPr>
        <w:t>V</w:t>
      </w:r>
    </w:p>
    <w:p w14:paraId="1C10EE83" w14:textId="77777777" w:rsidR="00AE53B9" w:rsidRDefault="00AE53B9" w:rsidP="00FB08A8">
      <w:pPr>
        <w:pStyle w:val="NormalWeb"/>
        <w:shd w:val="clear" w:color="auto" w:fill="FFFFFF"/>
        <w:spacing w:before="60" w:beforeAutospacing="0" w:after="0" w:afterAutospacing="0"/>
        <w:ind w:right="-10"/>
        <w:jc w:val="center"/>
        <w:rPr>
          <w:b/>
          <w:bCs/>
          <w:sz w:val="28"/>
          <w:szCs w:val="28"/>
        </w:rPr>
      </w:pPr>
      <w:r w:rsidRPr="00742093">
        <w:rPr>
          <w:b/>
          <w:bCs/>
          <w:sz w:val="28"/>
          <w:szCs w:val="28"/>
        </w:rPr>
        <w:t xml:space="preserve">SOẠN THẢO, </w:t>
      </w:r>
      <w:r>
        <w:rPr>
          <w:b/>
          <w:bCs/>
          <w:sz w:val="28"/>
          <w:szCs w:val="28"/>
        </w:rPr>
        <w:t xml:space="preserve">THẨM ĐỊNH, </w:t>
      </w:r>
      <w:r w:rsidRPr="00742093">
        <w:rPr>
          <w:b/>
          <w:bCs/>
          <w:sz w:val="28"/>
          <w:szCs w:val="28"/>
        </w:rPr>
        <w:t xml:space="preserve">BAN HÀNH, HỢP NHẤT </w:t>
      </w:r>
    </w:p>
    <w:p w14:paraId="509ACA64" w14:textId="77777777" w:rsidR="00AE53B9" w:rsidRPr="00742093" w:rsidRDefault="00AE53B9" w:rsidP="00FB08A8">
      <w:pPr>
        <w:pStyle w:val="NormalWeb"/>
        <w:shd w:val="clear" w:color="auto" w:fill="FFFFFF"/>
        <w:spacing w:before="60" w:beforeAutospacing="0" w:after="0" w:afterAutospacing="0"/>
        <w:ind w:right="-10"/>
        <w:jc w:val="center"/>
        <w:rPr>
          <w:sz w:val="28"/>
          <w:szCs w:val="28"/>
        </w:rPr>
      </w:pPr>
      <w:r w:rsidRPr="00742093">
        <w:rPr>
          <w:b/>
          <w:bCs/>
          <w:sz w:val="28"/>
          <w:szCs w:val="28"/>
        </w:rPr>
        <w:t>VĂN BẢN QUY PHẠM PHÁP LUẬT</w:t>
      </w:r>
    </w:p>
    <w:p w14:paraId="5D533E03" w14:textId="77777777" w:rsidR="00AE53B9" w:rsidRPr="00742093" w:rsidRDefault="00AE53B9" w:rsidP="00FB08A8">
      <w:pPr>
        <w:pStyle w:val="NormalWeb"/>
        <w:shd w:val="clear" w:color="auto" w:fill="FFFFFF"/>
        <w:spacing w:before="60" w:beforeAutospacing="0" w:after="0" w:afterAutospacing="0"/>
        <w:ind w:right="-10"/>
        <w:jc w:val="both"/>
        <w:rPr>
          <w:sz w:val="28"/>
          <w:szCs w:val="28"/>
        </w:rPr>
      </w:pPr>
      <w:r>
        <w:rPr>
          <w:b/>
          <w:bCs/>
          <w:sz w:val="28"/>
          <w:szCs w:val="28"/>
        </w:rPr>
        <w:tab/>
      </w:r>
      <w:r w:rsidRPr="00742093">
        <w:rPr>
          <w:b/>
          <w:bCs/>
          <w:sz w:val="28"/>
          <w:szCs w:val="28"/>
        </w:rPr>
        <w:t xml:space="preserve">Mục 1. </w:t>
      </w:r>
      <w:r w:rsidR="00C26254">
        <w:rPr>
          <w:b/>
          <w:bCs/>
          <w:sz w:val="28"/>
          <w:szCs w:val="28"/>
        </w:rPr>
        <w:t>Tổ chức soạn thảo, xây dựng dự thảo</w:t>
      </w:r>
    </w:p>
    <w:p w14:paraId="5D7ED134" w14:textId="659AA1C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 xml:space="preserve">Điều </w:t>
      </w:r>
      <w:r w:rsidR="00C26254">
        <w:rPr>
          <w:b/>
          <w:bCs/>
          <w:color w:val="000000"/>
          <w:sz w:val="28"/>
          <w:szCs w:val="28"/>
        </w:rPr>
        <w:t>1</w:t>
      </w:r>
      <w:r w:rsidR="00E36FE9">
        <w:rPr>
          <w:b/>
          <w:bCs/>
          <w:color w:val="000000"/>
          <w:sz w:val="28"/>
          <w:szCs w:val="28"/>
        </w:rPr>
        <w:t>8</w:t>
      </w:r>
      <w:r w:rsidRPr="00657795">
        <w:rPr>
          <w:b/>
          <w:bCs/>
          <w:color w:val="000000"/>
          <w:sz w:val="28"/>
          <w:szCs w:val="28"/>
        </w:rPr>
        <w:t xml:space="preserve">. </w:t>
      </w:r>
      <w:r w:rsidR="00C26254">
        <w:rPr>
          <w:b/>
          <w:bCs/>
          <w:color w:val="000000"/>
          <w:sz w:val="28"/>
          <w:szCs w:val="28"/>
        </w:rPr>
        <w:t>Tổ chức s</w:t>
      </w:r>
      <w:r w:rsidRPr="00657795">
        <w:rPr>
          <w:b/>
          <w:bCs/>
          <w:color w:val="000000"/>
          <w:sz w:val="28"/>
          <w:szCs w:val="28"/>
        </w:rPr>
        <w:t>oạn thảo luật, pháp lệnh, nghị quyết, nghị định</w:t>
      </w:r>
    </w:p>
    <w:p w14:paraId="3FD1FDC7" w14:textId="77777777" w:rsidR="007F3EA6" w:rsidRPr="00657795" w:rsidRDefault="00AE53B9" w:rsidP="007F3EA6">
      <w:pPr>
        <w:pStyle w:val="NormalWeb"/>
        <w:shd w:val="clear" w:color="auto" w:fill="FFFFFF"/>
        <w:spacing w:before="60" w:beforeAutospacing="0" w:after="0" w:afterAutospacing="0"/>
        <w:jc w:val="both"/>
        <w:rPr>
          <w:color w:val="000000"/>
          <w:sz w:val="28"/>
          <w:szCs w:val="28"/>
        </w:rPr>
      </w:pPr>
      <w:r>
        <w:rPr>
          <w:color w:val="000000"/>
          <w:sz w:val="28"/>
          <w:szCs w:val="28"/>
        </w:rPr>
        <w:tab/>
      </w:r>
      <w:r w:rsidR="007F3EA6">
        <w:rPr>
          <w:color w:val="000000"/>
          <w:sz w:val="28"/>
          <w:szCs w:val="28"/>
        </w:rPr>
        <w:t>V</w:t>
      </w:r>
      <w:r w:rsidR="007F3EA6" w:rsidRPr="00657795">
        <w:rPr>
          <w:color w:val="000000"/>
          <w:sz w:val="28"/>
          <w:szCs w:val="28"/>
        </w:rPr>
        <w:t>iệc soạn thảo luật, pháp lệnh, nghị quyết được thực hiện thông qua Ban soạn thảo và Tổ biên tập theo quy định tại các </w:t>
      </w:r>
      <w:bookmarkStart w:id="13" w:name="dc_94"/>
      <w:r w:rsidR="007F3EA6" w:rsidRPr="00657795">
        <w:rPr>
          <w:color w:val="000000"/>
          <w:sz w:val="28"/>
          <w:szCs w:val="28"/>
        </w:rPr>
        <w:t>Điều 52, 53</w:t>
      </w:r>
      <w:bookmarkEnd w:id="13"/>
      <w:r w:rsidR="007F3EA6" w:rsidRPr="00657795">
        <w:rPr>
          <w:color w:val="000000"/>
          <w:sz w:val="28"/>
          <w:szCs w:val="28"/>
        </w:rPr>
        <w:t>, </w:t>
      </w:r>
      <w:bookmarkStart w:id="14" w:name="dc_95"/>
      <w:r w:rsidR="007F3EA6" w:rsidRPr="00657795">
        <w:rPr>
          <w:color w:val="000000"/>
          <w:sz w:val="28"/>
          <w:szCs w:val="28"/>
        </w:rPr>
        <w:t>54, 55 của Luật</w:t>
      </w:r>
      <w:bookmarkEnd w:id="14"/>
      <w:r w:rsidR="007F3EA6" w:rsidRPr="00657795">
        <w:rPr>
          <w:color w:val="000000"/>
          <w:sz w:val="28"/>
          <w:szCs w:val="28"/>
        </w:rPr>
        <w:t> và các </w:t>
      </w:r>
      <w:bookmarkStart w:id="15" w:name="dc_96"/>
      <w:r w:rsidR="007F3EA6" w:rsidRPr="00657795">
        <w:rPr>
          <w:color w:val="000000"/>
          <w:sz w:val="28"/>
          <w:szCs w:val="28"/>
        </w:rPr>
        <w:t>Điều 25, 26, 27 Nghị định số 34/2016/NĐ-CP</w:t>
      </w:r>
      <w:bookmarkEnd w:id="15"/>
      <w:r w:rsidR="007F3EA6" w:rsidRPr="00657795">
        <w:rPr>
          <w:color w:val="000000"/>
          <w:sz w:val="28"/>
          <w:szCs w:val="28"/>
        </w:rPr>
        <w:t>.</w:t>
      </w:r>
    </w:p>
    <w:p w14:paraId="4E83E534" w14:textId="77777777" w:rsidR="007F3EA6" w:rsidRPr="00657795" w:rsidRDefault="00AE53B9" w:rsidP="007F3EA6">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007F3EA6">
        <w:rPr>
          <w:b/>
          <w:bCs/>
          <w:color w:val="000000"/>
          <w:sz w:val="28"/>
          <w:szCs w:val="28"/>
        </w:rPr>
        <w:t>Điều 19</w:t>
      </w:r>
      <w:r w:rsidR="007F3EA6" w:rsidRPr="00657795">
        <w:rPr>
          <w:b/>
          <w:bCs/>
          <w:color w:val="000000"/>
          <w:sz w:val="28"/>
          <w:szCs w:val="28"/>
        </w:rPr>
        <w:t xml:space="preserve">. </w:t>
      </w:r>
      <w:r w:rsidR="007F3EA6">
        <w:rPr>
          <w:b/>
          <w:bCs/>
          <w:color w:val="000000"/>
          <w:sz w:val="28"/>
          <w:szCs w:val="28"/>
        </w:rPr>
        <w:t>Tổ chức s</w:t>
      </w:r>
      <w:r w:rsidR="007F3EA6" w:rsidRPr="00657795">
        <w:rPr>
          <w:b/>
          <w:bCs/>
          <w:color w:val="000000"/>
          <w:sz w:val="28"/>
          <w:szCs w:val="28"/>
        </w:rPr>
        <w:t xml:space="preserve">oạn thảo </w:t>
      </w:r>
      <w:r w:rsidR="007F3EA6">
        <w:rPr>
          <w:b/>
          <w:bCs/>
          <w:color w:val="000000"/>
          <w:sz w:val="28"/>
          <w:szCs w:val="28"/>
        </w:rPr>
        <w:t xml:space="preserve">nghị định, </w:t>
      </w:r>
      <w:r w:rsidR="007F3EA6" w:rsidRPr="00657795">
        <w:rPr>
          <w:b/>
          <w:bCs/>
          <w:color w:val="000000"/>
          <w:sz w:val="28"/>
          <w:szCs w:val="28"/>
        </w:rPr>
        <w:t xml:space="preserve">quyết định của Thủ tướng Chính phủ, </w:t>
      </w:r>
      <w:r w:rsidR="007F3EA6">
        <w:rPr>
          <w:b/>
          <w:bCs/>
          <w:color w:val="000000"/>
          <w:sz w:val="28"/>
          <w:szCs w:val="28"/>
        </w:rPr>
        <w:t xml:space="preserve">thông tư, thông tư liên tịch </w:t>
      </w:r>
    </w:p>
    <w:p w14:paraId="34FCDF8C" w14:textId="77777777" w:rsidR="007F3EA6" w:rsidRPr="00657795" w:rsidRDefault="007F3EA6" w:rsidP="007F3EA6">
      <w:pPr>
        <w:pStyle w:val="NormalWeb"/>
        <w:shd w:val="clear" w:color="auto" w:fill="FFFFFF"/>
        <w:spacing w:before="60" w:beforeAutospacing="0" w:after="0" w:afterAutospacing="0"/>
        <w:jc w:val="both"/>
        <w:rPr>
          <w:color w:val="000000"/>
          <w:sz w:val="28"/>
          <w:szCs w:val="28"/>
        </w:rPr>
      </w:pPr>
      <w:r>
        <w:rPr>
          <w:color w:val="000000"/>
          <w:sz w:val="28"/>
          <w:szCs w:val="28"/>
        </w:rPr>
        <w:tab/>
        <w:t>1</w:t>
      </w:r>
      <w:r w:rsidRPr="00657795">
        <w:rPr>
          <w:color w:val="000000"/>
          <w:sz w:val="28"/>
          <w:szCs w:val="28"/>
        </w:rPr>
        <w:t xml:space="preserve">. </w:t>
      </w:r>
      <w:r>
        <w:rPr>
          <w:color w:val="000000"/>
          <w:sz w:val="28"/>
          <w:szCs w:val="28"/>
        </w:rPr>
        <w:t xml:space="preserve">Trường hợp cần thiết, </w:t>
      </w:r>
      <w:r w:rsidRPr="00657795">
        <w:rPr>
          <w:color w:val="000000"/>
          <w:sz w:val="28"/>
          <w:szCs w:val="28"/>
        </w:rPr>
        <w:t>Thủ trưởng đơn vị chủ trì soạn thảo trình Bộ trưởng xem xét, quyết định thành lập Tổ soạn</w:t>
      </w:r>
      <w:r>
        <w:rPr>
          <w:color w:val="000000"/>
          <w:sz w:val="28"/>
          <w:szCs w:val="28"/>
        </w:rPr>
        <w:t xml:space="preserve"> thảo hoặc Ban soạn thảo, Tổ biên tập (gọi tắt là Tổ soạn thảo)</w:t>
      </w:r>
      <w:r w:rsidRPr="00657795">
        <w:rPr>
          <w:color w:val="000000"/>
          <w:sz w:val="28"/>
          <w:szCs w:val="28"/>
        </w:rPr>
        <w:t>.</w:t>
      </w:r>
    </w:p>
    <w:p w14:paraId="6418C7A9" w14:textId="77777777" w:rsidR="007F3EA6" w:rsidRPr="00E7592E" w:rsidRDefault="007F3EA6" w:rsidP="007F3EA6">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Pr="00E7592E">
        <w:rPr>
          <w:color w:val="000000"/>
          <w:spacing w:val="-4"/>
          <w:sz w:val="28"/>
          <w:szCs w:val="28"/>
        </w:rPr>
        <w:t>a) Tổ soạn thảo</w:t>
      </w:r>
      <w:r>
        <w:rPr>
          <w:color w:val="000000"/>
          <w:spacing w:val="-4"/>
          <w:sz w:val="28"/>
          <w:szCs w:val="28"/>
        </w:rPr>
        <w:t xml:space="preserve"> nghị định,</w:t>
      </w:r>
      <w:r w:rsidRPr="00E7592E">
        <w:rPr>
          <w:color w:val="000000"/>
          <w:spacing w:val="-4"/>
          <w:sz w:val="28"/>
          <w:szCs w:val="28"/>
        </w:rPr>
        <w:t xml:space="preserve"> quyết định của Thủ tướng Chính phủ gồm Tổ trưởng là lãnh đạo đơn vị chủ trì soạn thảo và các thành viên là đại diện của Bộ Tư pháp, Văn phòng Chính phủ, Vụ Pháp chế và các cơ quan, tổ chức, cá nhân có liên quan.</w:t>
      </w:r>
    </w:p>
    <w:p w14:paraId="70991DCA" w14:textId="25B09B60" w:rsidR="00AE53B9" w:rsidRPr="00657795" w:rsidRDefault="00AE53B9" w:rsidP="007F3EA6">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b) </w:t>
      </w:r>
      <w:r w:rsidRPr="00657795">
        <w:rPr>
          <w:color w:val="000000"/>
          <w:sz w:val="28"/>
          <w:szCs w:val="28"/>
        </w:rPr>
        <w:t>Tổ soạn thảo thông tư của Bộ trưởng gồm Tổ trưởng là đại diện của đơn vị chủ trì soạn thảo và các thành viên là đại diện Vụ Pháp chế, đại diện các đơn vị, tổ chức, cá nhân có liên quan.</w:t>
      </w:r>
    </w:p>
    <w:p w14:paraId="3D18BE67" w14:textId="4A5C832B"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c) </w:t>
      </w:r>
      <w:r w:rsidRPr="00657795">
        <w:rPr>
          <w:color w:val="000000"/>
          <w:sz w:val="28"/>
          <w:szCs w:val="28"/>
        </w:rPr>
        <w:t xml:space="preserve">Tổ soạn thảo thông tư liên tịch do Bộ </w:t>
      </w:r>
      <w:r>
        <w:rPr>
          <w:color w:val="000000"/>
          <w:sz w:val="28"/>
          <w:szCs w:val="28"/>
        </w:rPr>
        <w:t>KH&amp;CN</w:t>
      </w:r>
      <w:r w:rsidRPr="00657795">
        <w:rPr>
          <w:color w:val="000000"/>
          <w:sz w:val="28"/>
          <w:szCs w:val="28"/>
        </w:rPr>
        <w:t xml:space="preserve"> chủ trì soạn thảo gồm Tổ trưởng là lãnh đạo đơn vị chủ trì soạn thảo và các thành viên là đại diện </w:t>
      </w:r>
      <w:r>
        <w:rPr>
          <w:color w:val="000000"/>
          <w:sz w:val="28"/>
          <w:szCs w:val="28"/>
        </w:rPr>
        <w:t xml:space="preserve">Viện Kiểm sát nhân dân tối cao/Toà án nhân dân tối cao, đại diện </w:t>
      </w:r>
      <w:r w:rsidRPr="00657795">
        <w:rPr>
          <w:color w:val="000000"/>
          <w:sz w:val="28"/>
          <w:szCs w:val="28"/>
        </w:rPr>
        <w:t>Vụ Pháp chế, đại diện các đơn vị, tổ chức, cá nhân có liên quan.</w:t>
      </w:r>
    </w:p>
    <w:p w14:paraId="7045B327" w14:textId="77777777" w:rsidR="007F3EA6"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lastRenderedPageBreak/>
        <w:tab/>
      </w:r>
      <w:r w:rsidR="007F3EA6">
        <w:rPr>
          <w:color w:val="000000"/>
          <w:sz w:val="28"/>
          <w:szCs w:val="28"/>
        </w:rPr>
        <w:t>2</w:t>
      </w:r>
      <w:r w:rsidR="007F3EA6" w:rsidRPr="00657795">
        <w:rPr>
          <w:color w:val="000000"/>
          <w:sz w:val="28"/>
          <w:szCs w:val="28"/>
        </w:rPr>
        <w:t xml:space="preserve">. Tổ soạn thảo có trách nhiệm lên kế hoạch chi </w:t>
      </w:r>
      <w:r w:rsidR="007F3EA6">
        <w:rPr>
          <w:color w:val="000000"/>
          <w:sz w:val="28"/>
          <w:szCs w:val="28"/>
        </w:rPr>
        <w:t>t</w:t>
      </w:r>
      <w:r w:rsidR="007F3EA6" w:rsidRPr="00657795">
        <w:rPr>
          <w:color w:val="000000"/>
          <w:sz w:val="28"/>
          <w:szCs w:val="28"/>
        </w:rPr>
        <w:t xml:space="preserve">iết và tổ chức việc soạn thảo dự thảo văn bản quy phạm pháp luật </w:t>
      </w:r>
      <w:r w:rsidR="007F3EA6">
        <w:rPr>
          <w:color w:val="000000"/>
          <w:sz w:val="28"/>
          <w:szCs w:val="28"/>
        </w:rPr>
        <w:t>bảo đảm</w:t>
      </w:r>
      <w:r w:rsidR="007F3EA6" w:rsidRPr="00657795">
        <w:rPr>
          <w:color w:val="000000"/>
          <w:sz w:val="28"/>
          <w:szCs w:val="28"/>
        </w:rPr>
        <w:t xml:space="preserve"> chất lượng</w:t>
      </w:r>
      <w:r w:rsidR="007F3EA6">
        <w:rPr>
          <w:color w:val="000000"/>
          <w:sz w:val="28"/>
          <w:szCs w:val="28"/>
        </w:rPr>
        <w:t xml:space="preserve"> và</w:t>
      </w:r>
      <w:r w:rsidR="007F3EA6" w:rsidRPr="00657795">
        <w:rPr>
          <w:color w:val="000000"/>
          <w:sz w:val="28"/>
          <w:szCs w:val="28"/>
        </w:rPr>
        <w:t xml:space="preserve"> tiến độ được giao.</w:t>
      </w:r>
    </w:p>
    <w:p w14:paraId="23570623" w14:textId="06792323" w:rsidR="00AE53B9" w:rsidRPr="00E7592E" w:rsidRDefault="00AE53B9" w:rsidP="00FB08A8">
      <w:pPr>
        <w:pStyle w:val="NormalWeb"/>
        <w:shd w:val="clear" w:color="auto" w:fill="FFFFFF"/>
        <w:spacing w:before="60" w:beforeAutospacing="0" w:after="0" w:afterAutospacing="0"/>
        <w:jc w:val="both"/>
        <w:rPr>
          <w:rFonts w:ascii="Times New Roman Bold" w:hAnsi="Times New Roman Bold"/>
          <w:color w:val="000000"/>
          <w:spacing w:val="4"/>
          <w:sz w:val="28"/>
          <w:szCs w:val="28"/>
        </w:rPr>
      </w:pPr>
      <w:r>
        <w:rPr>
          <w:b/>
          <w:bCs/>
          <w:sz w:val="28"/>
          <w:szCs w:val="28"/>
        </w:rPr>
        <w:tab/>
      </w:r>
      <w:r w:rsidRPr="00E7592E">
        <w:rPr>
          <w:rFonts w:ascii="Times New Roman Bold" w:hAnsi="Times New Roman Bold"/>
          <w:b/>
          <w:bCs/>
          <w:color w:val="000000"/>
          <w:spacing w:val="4"/>
          <w:sz w:val="28"/>
          <w:szCs w:val="28"/>
        </w:rPr>
        <w:t>Điều 2</w:t>
      </w:r>
      <w:r w:rsidR="00E36FE9" w:rsidRPr="00E7592E">
        <w:rPr>
          <w:rFonts w:ascii="Times New Roman Bold" w:hAnsi="Times New Roman Bold"/>
          <w:b/>
          <w:bCs/>
          <w:color w:val="000000"/>
          <w:spacing w:val="4"/>
          <w:sz w:val="28"/>
          <w:szCs w:val="28"/>
        </w:rPr>
        <w:t>0</w:t>
      </w:r>
      <w:r w:rsidRPr="00E7592E">
        <w:rPr>
          <w:rFonts w:ascii="Times New Roman Bold" w:hAnsi="Times New Roman Bold"/>
          <w:b/>
          <w:bCs/>
          <w:color w:val="000000"/>
          <w:spacing w:val="4"/>
          <w:sz w:val="28"/>
          <w:szCs w:val="28"/>
        </w:rPr>
        <w:t>. Lấy ý kiến trong quá trình soạn thảo văn bản quy phạm pháp luật</w:t>
      </w:r>
    </w:p>
    <w:p w14:paraId="5C9332C5" w14:textId="77777777" w:rsidR="00AE53B9" w:rsidRDefault="00AE53B9"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1</w:t>
      </w:r>
      <w:r w:rsidRPr="00657795">
        <w:rPr>
          <w:color w:val="000000"/>
          <w:sz w:val="28"/>
          <w:szCs w:val="28"/>
        </w:rPr>
        <w:t>. Trong quá trình soạn thảo, đơn vị chủ trì soạn thảo phải lấy ý kiến</w:t>
      </w:r>
      <w:r>
        <w:rPr>
          <w:color w:val="000000"/>
          <w:sz w:val="28"/>
          <w:szCs w:val="28"/>
        </w:rPr>
        <w:t>:</w:t>
      </w:r>
      <w:r w:rsidRPr="00657795">
        <w:rPr>
          <w:color w:val="000000"/>
          <w:sz w:val="28"/>
          <w:szCs w:val="28"/>
        </w:rPr>
        <w:t xml:space="preserve"> </w:t>
      </w:r>
    </w:p>
    <w:p w14:paraId="160FA967" w14:textId="77777777" w:rsidR="00AE53B9" w:rsidRDefault="00AE53B9"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a) C</w:t>
      </w:r>
      <w:r w:rsidRPr="00657795">
        <w:rPr>
          <w:color w:val="000000"/>
          <w:sz w:val="28"/>
          <w:szCs w:val="28"/>
        </w:rPr>
        <w:t xml:space="preserve">ác đơn vị có liên quan </w:t>
      </w:r>
      <w:r>
        <w:rPr>
          <w:color w:val="000000"/>
          <w:sz w:val="28"/>
          <w:szCs w:val="28"/>
        </w:rPr>
        <w:t xml:space="preserve">trực </w:t>
      </w:r>
      <w:r w:rsidRPr="00657795">
        <w:rPr>
          <w:color w:val="000000"/>
          <w:sz w:val="28"/>
          <w:szCs w:val="28"/>
        </w:rPr>
        <w:t>thuộc Bộ đối với dự thảo văn bản quy phạm pháp luật</w:t>
      </w:r>
      <w:r>
        <w:rPr>
          <w:color w:val="000000"/>
          <w:sz w:val="28"/>
          <w:szCs w:val="28"/>
        </w:rPr>
        <w:t xml:space="preserve"> trước khi lấy ý kiến cơ quan, tổ chức, cá nhân</w:t>
      </w:r>
      <w:r w:rsidRPr="00657795">
        <w:rPr>
          <w:color w:val="000000"/>
          <w:sz w:val="28"/>
          <w:szCs w:val="28"/>
        </w:rPr>
        <w:t xml:space="preserve">. Thủ trưởng đơn vị được đề nghị tham gia ý kiến phải chịu trách nhiệm trước Bộ trưởng về việc không tham gia hoặc chậm </w:t>
      </w:r>
      <w:r>
        <w:rPr>
          <w:color w:val="000000"/>
          <w:sz w:val="28"/>
          <w:szCs w:val="28"/>
        </w:rPr>
        <w:t>gửi</w:t>
      </w:r>
      <w:r w:rsidRPr="00657795">
        <w:rPr>
          <w:color w:val="000000"/>
          <w:sz w:val="28"/>
          <w:szCs w:val="28"/>
        </w:rPr>
        <w:t xml:space="preserve"> ý kiến và các vướng mắc, phát sinh (nếu có) liên quan đến nội dung thuộc trách nhiệm quản lý nhà nước của đơn vị</w:t>
      </w:r>
      <w:r>
        <w:rPr>
          <w:color w:val="000000"/>
          <w:sz w:val="28"/>
          <w:szCs w:val="28"/>
        </w:rPr>
        <w:t>;</w:t>
      </w:r>
    </w:p>
    <w:p w14:paraId="107A74B7" w14:textId="3EE139BA" w:rsidR="007F3EA6" w:rsidRDefault="00AE53B9" w:rsidP="007F3EA6">
      <w:pPr>
        <w:pStyle w:val="NormalWeb"/>
        <w:shd w:val="clear" w:color="auto" w:fill="FFFFFF"/>
        <w:spacing w:before="60" w:beforeAutospacing="0" w:after="0" w:afterAutospacing="0"/>
        <w:ind w:firstLine="709"/>
        <w:jc w:val="both"/>
        <w:rPr>
          <w:color w:val="000000"/>
          <w:sz w:val="28"/>
          <w:szCs w:val="28"/>
        </w:rPr>
      </w:pPr>
      <w:r>
        <w:rPr>
          <w:color w:val="000000"/>
          <w:sz w:val="28"/>
          <w:szCs w:val="28"/>
        </w:rPr>
        <w:t xml:space="preserve">b) </w:t>
      </w:r>
      <w:r w:rsidR="007F3EA6">
        <w:rPr>
          <w:color w:val="000000"/>
          <w:sz w:val="28"/>
          <w:szCs w:val="28"/>
        </w:rPr>
        <w:t>C</w:t>
      </w:r>
      <w:r w:rsidR="007F3EA6" w:rsidRPr="00657795">
        <w:rPr>
          <w:color w:val="000000"/>
          <w:sz w:val="28"/>
          <w:szCs w:val="28"/>
        </w:rPr>
        <w:t xml:space="preserve">ác cơ quan, tổ chức, cá nhân và các đối tượng chịu sự tác động trực tiếp của dự thảo văn bản quy phạm pháp luật </w:t>
      </w:r>
      <w:r w:rsidR="007F3EA6">
        <w:rPr>
          <w:color w:val="000000"/>
          <w:sz w:val="28"/>
          <w:szCs w:val="28"/>
        </w:rPr>
        <w:t>theo</w:t>
      </w:r>
      <w:r w:rsidR="007F3EA6" w:rsidRPr="00657795">
        <w:rPr>
          <w:color w:val="000000"/>
          <w:sz w:val="28"/>
          <w:szCs w:val="28"/>
        </w:rPr>
        <w:t xml:space="preserve"> quy định tại Điều 57, Điều 91, </w:t>
      </w:r>
      <w:r w:rsidR="007F3EA6">
        <w:rPr>
          <w:color w:val="000000"/>
          <w:sz w:val="28"/>
          <w:szCs w:val="28"/>
        </w:rPr>
        <w:t>đ</w:t>
      </w:r>
      <w:r w:rsidR="007F3EA6" w:rsidRPr="00657795">
        <w:rPr>
          <w:color w:val="000000"/>
          <w:sz w:val="28"/>
          <w:szCs w:val="28"/>
        </w:rPr>
        <w:t xml:space="preserve">iểm d </w:t>
      </w:r>
      <w:r w:rsidR="007F3EA6">
        <w:rPr>
          <w:color w:val="000000"/>
          <w:sz w:val="28"/>
          <w:szCs w:val="28"/>
        </w:rPr>
        <w:t>k</w:t>
      </w:r>
      <w:r w:rsidR="007F3EA6" w:rsidRPr="00657795">
        <w:rPr>
          <w:color w:val="000000"/>
          <w:sz w:val="28"/>
          <w:szCs w:val="28"/>
        </w:rPr>
        <w:t xml:space="preserve">hoản 2 Điều 97, </w:t>
      </w:r>
      <w:r w:rsidR="007F3EA6">
        <w:rPr>
          <w:color w:val="000000"/>
          <w:sz w:val="28"/>
          <w:szCs w:val="28"/>
        </w:rPr>
        <w:t>k</w:t>
      </w:r>
      <w:r w:rsidR="007F3EA6" w:rsidRPr="00657795">
        <w:rPr>
          <w:color w:val="000000"/>
          <w:sz w:val="28"/>
          <w:szCs w:val="28"/>
        </w:rPr>
        <w:t xml:space="preserve">hoản 2 Điều 101, </w:t>
      </w:r>
      <w:r w:rsidR="007F3EA6">
        <w:rPr>
          <w:color w:val="000000"/>
          <w:sz w:val="28"/>
          <w:szCs w:val="28"/>
        </w:rPr>
        <w:t>k</w:t>
      </w:r>
      <w:r w:rsidR="007F3EA6" w:rsidRPr="00657795">
        <w:rPr>
          <w:color w:val="000000"/>
          <w:sz w:val="28"/>
          <w:szCs w:val="28"/>
        </w:rPr>
        <w:t xml:space="preserve">hoản 3 Điều 110 </w:t>
      </w:r>
      <w:r w:rsidR="007F3EA6">
        <w:rPr>
          <w:color w:val="000000"/>
          <w:sz w:val="28"/>
          <w:szCs w:val="28"/>
        </w:rPr>
        <w:t xml:space="preserve">của </w:t>
      </w:r>
      <w:r w:rsidR="007F3EA6" w:rsidRPr="00657795">
        <w:rPr>
          <w:color w:val="000000"/>
          <w:sz w:val="28"/>
          <w:szCs w:val="28"/>
        </w:rPr>
        <w:t>Luật</w:t>
      </w:r>
      <w:r w:rsidR="007F3EA6">
        <w:rPr>
          <w:color w:val="000000"/>
          <w:sz w:val="28"/>
          <w:szCs w:val="28"/>
        </w:rPr>
        <w:t>. Đồng thời gửi Vụ Pháp chế đăng tải lấy ý kiến trên Cổng thông tin của Chính phủ và của Bộ để lấy ý kiến nhân dân trong thời hạn ít nhất 60 ngày.</w:t>
      </w:r>
    </w:p>
    <w:p w14:paraId="1C83D6D9" w14:textId="489B7F96" w:rsidR="00AE53B9" w:rsidRPr="00657795" w:rsidRDefault="00AE53B9" w:rsidP="007F3EA6">
      <w:pPr>
        <w:pStyle w:val="NormalWeb"/>
        <w:shd w:val="clear" w:color="auto" w:fill="FFFFFF"/>
        <w:spacing w:before="60" w:beforeAutospacing="0" w:after="0" w:afterAutospacing="0"/>
        <w:ind w:firstLine="709"/>
        <w:jc w:val="both"/>
        <w:rPr>
          <w:color w:val="000000"/>
          <w:sz w:val="28"/>
          <w:szCs w:val="28"/>
        </w:rPr>
      </w:pPr>
      <w:r>
        <w:rPr>
          <w:color w:val="000000"/>
          <w:sz w:val="28"/>
          <w:szCs w:val="28"/>
        </w:rPr>
        <w:tab/>
        <w:t xml:space="preserve">2. Đối với </w:t>
      </w:r>
      <w:r w:rsidRPr="00657795">
        <w:rPr>
          <w:color w:val="000000"/>
          <w:sz w:val="28"/>
          <w:szCs w:val="28"/>
        </w:rPr>
        <w:t>dự thảo văn bản quy phạm pháp luật có quy định ảnh hưởng trực tiếp đến quyền, nghĩa vụ, lợi ích của người dân và doanh nghiệp, đơn vị chủ trì soạn thảo có trách nhiệm lấy ý kiến của Mặt trận Tổ quốc Việt Nam, Phòng Thương mại và Công nghiệp Việt Nam.</w:t>
      </w:r>
    </w:p>
    <w:p w14:paraId="08D5F137"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3. Đối với dự thảo văn bản quy phạm pháp luật thuộc thẩm quyền ban hành của Quốc hội, Ủy ban Thường vụ Quốc hội, Chính phủ, Thủ tướng Chính phủ có liên quan đến an ninh, trật tự, đơn vị chủ trì soạn thảo có trách nhiệm lấy ý kiến của Bộ Công an về sự phù hợp với yêu cầu bảo vệ an ninh, trật tự.</w:t>
      </w:r>
    </w:p>
    <w:p w14:paraId="12938F2B" w14:textId="77777777" w:rsidR="00AE53B9" w:rsidRPr="00FF4351" w:rsidRDefault="00AE53B9" w:rsidP="00FB08A8">
      <w:pPr>
        <w:pStyle w:val="NormalWeb"/>
        <w:shd w:val="clear" w:color="auto" w:fill="FFFFFF"/>
        <w:spacing w:before="60" w:beforeAutospacing="0" w:after="0" w:afterAutospacing="0"/>
        <w:jc w:val="both"/>
        <w:rPr>
          <w:color w:val="000000"/>
          <w:spacing w:val="-2"/>
          <w:sz w:val="28"/>
          <w:szCs w:val="28"/>
        </w:rPr>
      </w:pPr>
      <w:r>
        <w:rPr>
          <w:color w:val="000000"/>
          <w:sz w:val="28"/>
          <w:szCs w:val="28"/>
        </w:rPr>
        <w:tab/>
      </w:r>
      <w:r w:rsidRPr="00FF4351">
        <w:rPr>
          <w:color w:val="000000"/>
          <w:spacing w:val="-2"/>
          <w:sz w:val="28"/>
          <w:szCs w:val="28"/>
        </w:rPr>
        <w:t>4. Đối với dự thảo văn bản quy phạm pháp luật có quy định thủ tục hành chính, trước khi gửi Vụ Pháp chế để thẩm định, đơn vị chủ trì soạn thảo phải gửi lấy ý kiến của cơ quan, đơn vị kiểm soát thủ tục hành chính theo quy định sau:</w:t>
      </w:r>
    </w:p>
    <w:p w14:paraId="41E82356"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Lấy ý kiến Cục Kiểm soát thủ tục hành chính (</w:t>
      </w:r>
      <w:r>
        <w:rPr>
          <w:color w:val="000000"/>
          <w:sz w:val="28"/>
          <w:szCs w:val="28"/>
        </w:rPr>
        <w:t>Văn phòng Chính phủ</w:t>
      </w:r>
      <w:r w:rsidRPr="00657795">
        <w:rPr>
          <w:color w:val="000000"/>
          <w:sz w:val="28"/>
          <w:szCs w:val="28"/>
        </w:rPr>
        <w:t>) đối với thủ tục hành chính quy định trong dự thảo luật, pháp lệnh, nghị định của Chính phủ, quyết định của Thủ tướng Chính phủ</w:t>
      </w:r>
      <w:r>
        <w:rPr>
          <w:color w:val="000000"/>
          <w:sz w:val="28"/>
          <w:szCs w:val="28"/>
        </w:rPr>
        <w:t xml:space="preserve"> trước khi gửi Bộ Tư pháp thẩm định</w:t>
      </w:r>
      <w:r w:rsidRPr="00657795">
        <w:rPr>
          <w:color w:val="000000"/>
          <w:sz w:val="28"/>
          <w:szCs w:val="28"/>
        </w:rPr>
        <w:t>;</w:t>
      </w:r>
    </w:p>
    <w:p w14:paraId="01A0755C"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Lấy ý kiến </w:t>
      </w:r>
      <w:r>
        <w:rPr>
          <w:color w:val="000000"/>
          <w:sz w:val="28"/>
          <w:szCs w:val="28"/>
        </w:rPr>
        <w:t xml:space="preserve">Văn phòng Bộ </w:t>
      </w:r>
      <w:r w:rsidRPr="00657795">
        <w:rPr>
          <w:color w:val="000000"/>
          <w:sz w:val="28"/>
          <w:szCs w:val="28"/>
        </w:rPr>
        <w:t>đối với thủ tục hành chính quy định trong dự thảo thông tư của Bộ trưởng trong trường hợp được luật giao quy định thủ tục hành chính</w:t>
      </w:r>
      <w:r>
        <w:rPr>
          <w:color w:val="000000"/>
          <w:sz w:val="28"/>
          <w:szCs w:val="28"/>
        </w:rPr>
        <w:t xml:space="preserve"> trước khi gửi Vụ Pháp chế thẩm định</w:t>
      </w:r>
      <w:r w:rsidRPr="00657795">
        <w:rPr>
          <w:color w:val="000000"/>
          <w:sz w:val="28"/>
          <w:szCs w:val="28"/>
        </w:rPr>
        <w:t>.</w:t>
      </w:r>
    </w:p>
    <w:p w14:paraId="03C2F91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 xml:space="preserve">c) Hồ sơ lấy ý kiến về thủ tục hành chính về dự thảo văn bản quy phạm pháp luật thực hiện theo </w:t>
      </w:r>
      <w:r w:rsidRPr="00864BB4">
        <w:rPr>
          <w:sz w:val="28"/>
          <w:szCs w:val="28"/>
        </w:rPr>
        <w:t xml:space="preserve">tại </w:t>
      </w:r>
      <w:r>
        <w:rPr>
          <w:sz w:val="28"/>
          <w:szCs w:val="28"/>
        </w:rPr>
        <w:t>k</w:t>
      </w:r>
      <w:r w:rsidRPr="00864BB4">
        <w:rPr>
          <w:sz w:val="28"/>
          <w:szCs w:val="28"/>
        </w:rPr>
        <w:t>hoản 2 Điều 9 Nghị định số 63/2010/NĐ-CP ngày 06/8/2010 của Chính phủ về kiểm soát thủ tục hành chính</w:t>
      </w:r>
      <w:r>
        <w:rPr>
          <w:sz w:val="28"/>
          <w:szCs w:val="28"/>
        </w:rPr>
        <w:t>.</w:t>
      </w:r>
    </w:p>
    <w:p w14:paraId="69DB3A81" w14:textId="1DE2FBDA"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 2</w:t>
      </w:r>
      <w:r w:rsidR="00E36FE9">
        <w:rPr>
          <w:b/>
          <w:bCs/>
          <w:color w:val="000000"/>
          <w:sz w:val="28"/>
          <w:szCs w:val="28"/>
        </w:rPr>
        <w:t>1</w:t>
      </w:r>
      <w:r w:rsidRPr="00657795">
        <w:rPr>
          <w:b/>
          <w:bCs/>
          <w:color w:val="000000"/>
          <w:sz w:val="28"/>
          <w:szCs w:val="28"/>
        </w:rPr>
        <w:t>. Tổng hợp, tiếp thu ý kiến và chỉnh lý dự thảo văn bản quy phạm pháp luật</w:t>
      </w:r>
    </w:p>
    <w:p w14:paraId="1A6046F5" w14:textId="562C0BBE"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Đơn vị chủ trì soạn thảo tổng hợp, nghiên cứu, tiếp thu, giải trình ý kiến góp ý của cơ quan, tổ chức, cá nhân; ý kiến của Cục Kiểm soát thủ tục hành chính, </w:t>
      </w:r>
      <w:r>
        <w:rPr>
          <w:color w:val="000000"/>
          <w:sz w:val="28"/>
          <w:szCs w:val="28"/>
        </w:rPr>
        <w:t>Văn phòng Bộ</w:t>
      </w:r>
      <w:r w:rsidRPr="00657795">
        <w:rPr>
          <w:color w:val="000000"/>
          <w:sz w:val="28"/>
          <w:szCs w:val="28"/>
        </w:rPr>
        <w:t xml:space="preserve"> đối với nội dung quy định thủ tục hành chính trong dự thảo văn bản quy phạm pháp luật để chỉnh lý dự thảo văn bản quy phạm </w:t>
      </w:r>
      <w:r w:rsidRPr="00657795">
        <w:rPr>
          <w:color w:val="000000"/>
          <w:sz w:val="28"/>
          <w:szCs w:val="28"/>
        </w:rPr>
        <w:lastRenderedPageBreak/>
        <w:t xml:space="preserve">pháp luật. Trường hợp không tiếp thu ý kiến góp ý, đơn vị chủ trì soạn thảo </w:t>
      </w:r>
      <w:r w:rsidR="00DA6868">
        <w:rPr>
          <w:color w:val="000000"/>
          <w:sz w:val="28"/>
          <w:szCs w:val="28"/>
        </w:rPr>
        <w:t xml:space="preserve">phải có </w:t>
      </w:r>
      <w:r w:rsidRPr="00657795">
        <w:rPr>
          <w:color w:val="000000"/>
          <w:sz w:val="28"/>
          <w:szCs w:val="28"/>
        </w:rPr>
        <w:t>giải trình cụ thể.</w:t>
      </w:r>
    </w:p>
    <w:p w14:paraId="7A8EE24B" w14:textId="1B3DC5C4"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Sau khi chỉnh lý dự thảo văn bản quy phạm pháp luật theo quy định tại </w:t>
      </w:r>
      <w:r w:rsidR="00365E3A">
        <w:rPr>
          <w:color w:val="000000"/>
          <w:sz w:val="28"/>
          <w:szCs w:val="28"/>
        </w:rPr>
        <w:t>k</w:t>
      </w:r>
      <w:r w:rsidRPr="00657795">
        <w:rPr>
          <w:color w:val="000000"/>
          <w:sz w:val="28"/>
          <w:szCs w:val="28"/>
        </w:rPr>
        <w:t>hoản 1 Điều này, đơn vị chủ trì soạn thảo báo cáo và xin ý kiến chỉ đạo của Lãnh đạo Bộ phụ trách về tiến độ, nội dung, những vấn đề phức tạp, những vấn đề còn có ý kiến khác nhau đối với dự thảo văn bản quy phạm pháp luật.</w:t>
      </w:r>
    </w:p>
    <w:p w14:paraId="568C476A" w14:textId="4182EF24"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Sau khi có ý kiến chỉ đạo của Lãnh đạo Bộ phụ trách, đơn vị chủ trì soạn thảo có trách nhiệm chỉnh lý dự thảo văn bản quy phạm pháp luật. </w:t>
      </w:r>
      <w:r w:rsidR="00DA6868">
        <w:rPr>
          <w:color w:val="000000"/>
          <w:sz w:val="28"/>
          <w:szCs w:val="28"/>
        </w:rPr>
        <w:t>Đ</w:t>
      </w:r>
      <w:r w:rsidRPr="00657795">
        <w:rPr>
          <w:color w:val="000000"/>
          <w:sz w:val="28"/>
          <w:szCs w:val="28"/>
        </w:rPr>
        <w:t>ơn vị chủ trì soạn thảo có thể tiếp tục lấy ý kiến của các cơ quan, đơn vị, tổ chức, cá nhân có liên quan trong và ngoài Bộ.</w:t>
      </w:r>
    </w:p>
    <w:p w14:paraId="5E9C8433" w14:textId="077A8162"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 2</w:t>
      </w:r>
      <w:r w:rsidR="00E36FE9">
        <w:rPr>
          <w:b/>
          <w:bCs/>
          <w:color w:val="000000"/>
          <w:sz w:val="28"/>
          <w:szCs w:val="28"/>
        </w:rPr>
        <w:t>2</w:t>
      </w:r>
      <w:r w:rsidRPr="00657795">
        <w:rPr>
          <w:b/>
          <w:bCs/>
          <w:color w:val="000000"/>
          <w:sz w:val="28"/>
          <w:szCs w:val="28"/>
        </w:rPr>
        <w:t>. Soạn thảo văn bản quy phạm pháp luật theo trình tự, thủ tục rút gọn</w:t>
      </w:r>
    </w:p>
    <w:p w14:paraId="35887870" w14:textId="6ABBF522"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w:t>
      </w:r>
      <w:r w:rsidR="00DA6868">
        <w:rPr>
          <w:color w:val="000000"/>
          <w:sz w:val="28"/>
          <w:szCs w:val="28"/>
        </w:rPr>
        <w:t>Việc soạn thảo l</w:t>
      </w:r>
      <w:r w:rsidRPr="00657795">
        <w:rPr>
          <w:color w:val="000000"/>
          <w:sz w:val="28"/>
          <w:szCs w:val="28"/>
        </w:rPr>
        <w:t>uật, nghị quyết của Quốc hội; pháp lệnh, nghị quyết của Ủy ban Thường vụ Quốc hội; nghị định của Chính phủ, quyết định của Thủ tướng Chính phủ</w:t>
      </w:r>
      <w:r w:rsidR="00365E3A">
        <w:rPr>
          <w:color w:val="000000"/>
          <w:sz w:val="28"/>
          <w:szCs w:val="28"/>
        </w:rPr>
        <w:t>; thông tư của Bộ trưởng</w:t>
      </w:r>
      <w:r w:rsidRPr="00657795">
        <w:rPr>
          <w:color w:val="000000"/>
          <w:sz w:val="28"/>
          <w:szCs w:val="28"/>
        </w:rPr>
        <w:t xml:space="preserve"> trong trường hợp khẩn cấp hoặc để ngưng hiệu lực toàn bộ hoặc một phần của văn bản quy phạm pháp luật trong một thời hạn nhất định hoặc cần sửa đổi ngay cho phù hợp với văn bản quy phạm pháp luật mới ban hành thì được xây dựng, ban hành theo trình tự, thủ tục rút gọn quy định </w:t>
      </w:r>
      <w:bookmarkStart w:id="16" w:name="dc_104"/>
      <w:r w:rsidRPr="00657795">
        <w:rPr>
          <w:color w:val="000000"/>
          <w:sz w:val="28"/>
          <w:szCs w:val="28"/>
        </w:rPr>
        <w:t>của Luật</w:t>
      </w:r>
      <w:bookmarkEnd w:id="16"/>
      <w:r w:rsidRPr="00657795">
        <w:rPr>
          <w:color w:val="000000"/>
          <w:sz w:val="28"/>
          <w:szCs w:val="28"/>
        </w:rPr>
        <w:t>.</w:t>
      </w:r>
    </w:p>
    <w:p w14:paraId="4F812758" w14:textId="45F2F868"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Thông tư cần được ban hành để có hiệu lực cùng thời </w:t>
      </w:r>
      <w:r>
        <w:rPr>
          <w:color w:val="000000"/>
          <w:sz w:val="28"/>
          <w:szCs w:val="28"/>
        </w:rPr>
        <w:t>đ</w:t>
      </w:r>
      <w:r w:rsidRPr="00657795">
        <w:rPr>
          <w:color w:val="000000"/>
          <w:sz w:val="28"/>
          <w:szCs w:val="28"/>
        </w:rPr>
        <w:t xml:space="preserve">iểm có hiệu lực của luật, pháp lệnh, nghị định của Chính phủ, quyết định của Thủ tướng Chính phủ nêu tại </w:t>
      </w:r>
      <w:r>
        <w:rPr>
          <w:color w:val="000000"/>
          <w:sz w:val="28"/>
          <w:szCs w:val="28"/>
        </w:rPr>
        <w:t>k</w:t>
      </w:r>
      <w:r w:rsidRPr="00657795">
        <w:rPr>
          <w:color w:val="000000"/>
          <w:sz w:val="28"/>
          <w:szCs w:val="28"/>
        </w:rPr>
        <w:t>hoản 1 Điều này hoặc các thông tư có yêu cầu xây dựng, trình hoặc ban hành gấp thì đơn vị chủ trì soạn thảo báo cáo Bộ trưởng xem xét, cho phép soạn thảo văn bản.</w:t>
      </w:r>
    </w:p>
    <w:p w14:paraId="28CF3FD3" w14:textId="77777777" w:rsidR="00AE53B9" w:rsidRPr="003A0E90" w:rsidRDefault="00AE53B9" w:rsidP="00FB08A8">
      <w:pPr>
        <w:pStyle w:val="NormalWeb"/>
        <w:shd w:val="clear" w:color="auto" w:fill="FFFFFF"/>
        <w:spacing w:before="60" w:beforeAutospacing="0" w:after="0" w:afterAutospacing="0"/>
        <w:ind w:firstLine="709"/>
        <w:rPr>
          <w:b/>
          <w:bCs/>
          <w:color w:val="000000"/>
          <w:sz w:val="28"/>
          <w:szCs w:val="28"/>
        </w:rPr>
      </w:pPr>
      <w:r>
        <w:rPr>
          <w:b/>
          <w:bCs/>
          <w:color w:val="000000"/>
          <w:sz w:val="28"/>
          <w:szCs w:val="28"/>
        </w:rPr>
        <w:t xml:space="preserve">Mục 2. </w:t>
      </w:r>
      <w:r w:rsidR="003A0E90" w:rsidRPr="00657795">
        <w:rPr>
          <w:b/>
          <w:bCs/>
          <w:color w:val="000000"/>
          <w:sz w:val="28"/>
          <w:szCs w:val="28"/>
        </w:rPr>
        <w:t>Th</w:t>
      </w:r>
      <w:r w:rsidR="003A0E90">
        <w:rPr>
          <w:b/>
          <w:bCs/>
          <w:color w:val="000000"/>
          <w:sz w:val="28"/>
          <w:szCs w:val="28"/>
        </w:rPr>
        <w:t>ẩ</w:t>
      </w:r>
      <w:r w:rsidR="003A0E90" w:rsidRPr="00657795">
        <w:rPr>
          <w:b/>
          <w:bCs/>
          <w:color w:val="000000"/>
          <w:sz w:val="28"/>
          <w:szCs w:val="28"/>
        </w:rPr>
        <w:t>m đ</w:t>
      </w:r>
      <w:r w:rsidR="003A0E90">
        <w:rPr>
          <w:b/>
          <w:bCs/>
          <w:color w:val="000000"/>
          <w:sz w:val="28"/>
          <w:szCs w:val="28"/>
        </w:rPr>
        <w:t>ị</w:t>
      </w:r>
      <w:r w:rsidR="003A0E90" w:rsidRPr="00657795">
        <w:rPr>
          <w:b/>
          <w:bCs/>
          <w:color w:val="000000"/>
          <w:sz w:val="28"/>
          <w:szCs w:val="28"/>
        </w:rPr>
        <w:t>nh</w:t>
      </w:r>
      <w:r w:rsidR="003A0E90">
        <w:rPr>
          <w:b/>
          <w:bCs/>
          <w:color w:val="000000"/>
          <w:sz w:val="28"/>
          <w:szCs w:val="28"/>
        </w:rPr>
        <w:t xml:space="preserve">, ban hành </w:t>
      </w:r>
      <w:r w:rsidR="003A0E90" w:rsidRPr="00657795">
        <w:rPr>
          <w:b/>
          <w:bCs/>
          <w:color w:val="000000"/>
          <w:sz w:val="28"/>
          <w:szCs w:val="28"/>
        </w:rPr>
        <w:t>văn b</w:t>
      </w:r>
      <w:r w:rsidR="003A0E90">
        <w:rPr>
          <w:b/>
          <w:bCs/>
          <w:color w:val="000000"/>
          <w:sz w:val="28"/>
          <w:szCs w:val="28"/>
        </w:rPr>
        <w:t>ả</w:t>
      </w:r>
      <w:r w:rsidR="003A0E90" w:rsidRPr="00657795">
        <w:rPr>
          <w:b/>
          <w:bCs/>
          <w:color w:val="000000"/>
          <w:sz w:val="28"/>
          <w:szCs w:val="28"/>
        </w:rPr>
        <w:t>n quy ph</w:t>
      </w:r>
      <w:r w:rsidR="003A0E90">
        <w:rPr>
          <w:b/>
          <w:bCs/>
          <w:color w:val="000000"/>
          <w:sz w:val="28"/>
          <w:szCs w:val="28"/>
        </w:rPr>
        <w:t>ạ</w:t>
      </w:r>
      <w:r w:rsidR="003A0E90" w:rsidRPr="00657795">
        <w:rPr>
          <w:b/>
          <w:bCs/>
          <w:color w:val="000000"/>
          <w:sz w:val="28"/>
          <w:szCs w:val="28"/>
        </w:rPr>
        <w:t>m pháp lu</w:t>
      </w:r>
      <w:r w:rsidR="003A0E90">
        <w:rPr>
          <w:b/>
          <w:bCs/>
          <w:color w:val="000000"/>
          <w:sz w:val="28"/>
          <w:szCs w:val="28"/>
        </w:rPr>
        <w:t>ậ</w:t>
      </w:r>
      <w:r w:rsidR="003A0E90" w:rsidRPr="00657795">
        <w:rPr>
          <w:b/>
          <w:bCs/>
          <w:color w:val="000000"/>
          <w:sz w:val="28"/>
          <w:szCs w:val="28"/>
        </w:rPr>
        <w:t>t</w:t>
      </w:r>
    </w:p>
    <w:p w14:paraId="31D047DD" w14:textId="137498B3"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 xml:space="preserve">Điều </w:t>
      </w:r>
      <w:r w:rsidR="00C26254">
        <w:rPr>
          <w:b/>
          <w:bCs/>
          <w:color w:val="000000"/>
          <w:sz w:val="28"/>
          <w:szCs w:val="28"/>
        </w:rPr>
        <w:t>2</w:t>
      </w:r>
      <w:r w:rsidR="00E36FE9">
        <w:rPr>
          <w:b/>
          <w:bCs/>
          <w:color w:val="000000"/>
          <w:sz w:val="28"/>
          <w:szCs w:val="28"/>
        </w:rPr>
        <w:t>3</w:t>
      </w:r>
      <w:r w:rsidR="00C26254">
        <w:rPr>
          <w:b/>
          <w:bCs/>
          <w:color w:val="000000"/>
          <w:sz w:val="28"/>
          <w:szCs w:val="28"/>
        </w:rPr>
        <w:t>.</w:t>
      </w:r>
      <w:r w:rsidRPr="00657795">
        <w:rPr>
          <w:b/>
          <w:bCs/>
          <w:color w:val="000000"/>
          <w:sz w:val="28"/>
          <w:szCs w:val="28"/>
        </w:rPr>
        <w:t xml:space="preserve"> </w:t>
      </w:r>
      <w:r>
        <w:rPr>
          <w:b/>
          <w:bCs/>
          <w:color w:val="000000"/>
          <w:sz w:val="28"/>
          <w:szCs w:val="28"/>
        </w:rPr>
        <w:t>Gửi t</w:t>
      </w:r>
      <w:r w:rsidRPr="00657795">
        <w:rPr>
          <w:b/>
          <w:bCs/>
          <w:color w:val="000000"/>
          <w:sz w:val="28"/>
          <w:szCs w:val="28"/>
        </w:rPr>
        <w:t xml:space="preserve">hẩm định </w:t>
      </w:r>
      <w:r>
        <w:rPr>
          <w:b/>
          <w:bCs/>
          <w:color w:val="000000"/>
          <w:sz w:val="28"/>
          <w:szCs w:val="28"/>
        </w:rPr>
        <w:t>luật, pháp lệnh, nghị quyết, nghị định và quyết định của Thủ tướng Chính phủ</w:t>
      </w:r>
    </w:p>
    <w:p w14:paraId="1E61A455"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Đơn vị chủ trì soạn thảo </w:t>
      </w:r>
      <w:r>
        <w:rPr>
          <w:color w:val="000000"/>
          <w:sz w:val="28"/>
          <w:szCs w:val="28"/>
        </w:rPr>
        <w:t>phối hợp với Vụ Pháp chế chuẩn bị</w:t>
      </w:r>
      <w:r w:rsidRPr="00657795">
        <w:rPr>
          <w:color w:val="000000"/>
          <w:sz w:val="28"/>
          <w:szCs w:val="28"/>
        </w:rPr>
        <w:t xml:space="preserve"> hồ sơ dự thảo văn bản quy phạm pháp luật thuộc thẩm quyền ban hành của Quốc hội, Ủy ban Thường vụ Quốc hội, Chính phủ, Thủ tướng Chính phủ đến </w:t>
      </w:r>
      <w:r>
        <w:rPr>
          <w:color w:val="000000"/>
          <w:sz w:val="28"/>
          <w:szCs w:val="28"/>
        </w:rPr>
        <w:t>Bộ Tư pháp</w:t>
      </w:r>
      <w:r w:rsidRPr="00657795">
        <w:rPr>
          <w:color w:val="000000"/>
          <w:sz w:val="28"/>
          <w:szCs w:val="28"/>
        </w:rPr>
        <w:t xml:space="preserve"> để thẩm định theo quy định của Luật.</w:t>
      </w:r>
      <w:r>
        <w:rPr>
          <w:color w:val="000000"/>
          <w:sz w:val="28"/>
          <w:szCs w:val="28"/>
        </w:rPr>
        <w:t xml:space="preserve"> </w:t>
      </w:r>
    </w:p>
    <w:p w14:paraId="22EA0974" w14:textId="6276053E" w:rsidR="00AE53B9" w:rsidRPr="003A3D56"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3A3D56">
        <w:rPr>
          <w:spacing w:val="2"/>
          <w:sz w:val="28"/>
          <w:szCs w:val="28"/>
        </w:rPr>
        <w:t xml:space="preserve">Các tài liệu trong hồ sơ đề nghị </w:t>
      </w:r>
      <w:r>
        <w:rPr>
          <w:spacing w:val="2"/>
          <w:sz w:val="28"/>
          <w:szCs w:val="28"/>
        </w:rPr>
        <w:t>thẩm định</w:t>
      </w:r>
      <w:r w:rsidRPr="003A3D56">
        <w:rPr>
          <w:spacing w:val="2"/>
          <w:sz w:val="28"/>
          <w:szCs w:val="28"/>
        </w:rPr>
        <w:t xml:space="preserve"> phải bảo đảm nội dung, hình thức theo đúng quy định của Luật</w:t>
      </w:r>
      <w:r w:rsidR="00DA6868">
        <w:rPr>
          <w:spacing w:val="2"/>
          <w:sz w:val="28"/>
          <w:szCs w:val="28"/>
        </w:rPr>
        <w:t xml:space="preserve">, Nghị định số 34/2016/NĐ-CP ngày 14/5/2016 của Chính phủ và </w:t>
      </w:r>
      <w:r w:rsidRPr="003A3D56">
        <w:rPr>
          <w:spacing w:val="2"/>
          <w:sz w:val="28"/>
          <w:szCs w:val="28"/>
        </w:rPr>
        <w:t xml:space="preserve">Nghị định số </w:t>
      </w:r>
      <w:hyperlink r:id="rId9" w:tgtFrame="_blank" w:history="1">
        <w:r w:rsidR="00677A62">
          <w:rPr>
            <w:spacing w:val="2"/>
            <w:sz w:val="28"/>
            <w:szCs w:val="28"/>
          </w:rPr>
          <w:t>30</w:t>
        </w:r>
        <w:r w:rsidRPr="003A3D56">
          <w:rPr>
            <w:spacing w:val="2"/>
            <w:sz w:val="28"/>
            <w:szCs w:val="28"/>
          </w:rPr>
          <w:t>/20</w:t>
        </w:r>
        <w:r w:rsidR="00677A62">
          <w:rPr>
            <w:spacing w:val="2"/>
            <w:sz w:val="28"/>
            <w:szCs w:val="28"/>
          </w:rPr>
          <w:t>20</w:t>
        </w:r>
        <w:r w:rsidRPr="003A3D56">
          <w:rPr>
            <w:spacing w:val="2"/>
            <w:sz w:val="28"/>
            <w:szCs w:val="28"/>
          </w:rPr>
          <w:t>/NĐ-CP</w:t>
        </w:r>
      </w:hyperlink>
      <w:r w:rsidRPr="003A3D56">
        <w:rPr>
          <w:spacing w:val="2"/>
          <w:sz w:val="28"/>
          <w:szCs w:val="28"/>
        </w:rPr>
        <w:t xml:space="preserve"> ngày 0</w:t>
      </w:r>
      <w:r w:rsidR="00677A62">
        <w:rPr>
          <w:spacing w:val="2"/>
          <w:sz w:val="28"/>
          <w:szCs w:val="28"/>
        </w:rPr>
        <w:t>5</w:t>
      </w:r>
      <w:r w:rsidRPr="003A3D56">
        <w:rPr>
          <w:spacing w:val="2"/>
          <w:sz w:val="28"/>
          <w:szCs w:val="28"/>
        </w:rPr>
        <w:t>/</w:t>
      </w:r>
      <w:r w:rsidR="00677A62">
        <w:rPr>
          <w:spacing w:val="2"/>
          <w:sz w:val="28"/>
          <w:szCs w:val="28"/>
        </w:rPr>
        <w:t>3</w:t>
      </w:r>
      <w:r w:rsidRPr="003A3D56">
        <w:rPr>
          <w:spacing w:val="2"/>
          <w:sz w:val="28"/>
          <w:szCs w:val="28"/>
        </w:rPr>
        <w:t>/20</w:t>
      </w:r>
      <w:r w:rsidR="00677A62">
        <w:rPr>
          <w:spacing w:val="2"/>
          <w:sz w:val="28"/>
          <w:szCs w:val="28"/>
        </w:rPr>
        <w:t>20</w:t>
      </w:r>
      <w:r w:rsidRPr="003A3D56">
        <w:rPr>
          <w:spacing w:val="2"/>
          <w:sz w:val="28"/>
          <w:szCs w:val="28"/>
        </w:rPr>
        <w:t xml:space="preserve"> của Chính phủ về công tác văn thư</w:t>
      </w:r>
      <w:r w:rsidR="00677A62">
        <w:rPr>
          <w:spacing w:val="2"/>
          <w:sz w:val="28"/>
          <w:szCs w:val="28"/>
        </w:rPr>
        <w:t>.</w:t>
      </w:r>
    </w:p>
    <w:p w14:paraId="07795FF1" w14:textId="77777777" w:rsidR="00AE53B9" w:rsidRDefault="00AE53B9" w:rsidP="00FB08A8">
      <w:pPr>
        <w:widowControl w:val="0"/>
        <w:spacing w:before="60" w:after="0" w:line="240" w:lineRule="auto"/>
        <w:ind w:firstLine="562"/>
        <w:jc w:val="both"/>
        <w:rPr>
          <w:rFonts w:ascii="Times New Roman" w:hAnsi="Times New Roman"/>
          <w:color w:val="000000"/>
          <w:sz w:val="28"/>
          <w:szCs w:val="28"/>
        </w:rPr>
      </w:pPr>
      <w:r>
        <w:rPr>
          <w:color w:val="000000"/>
          <w:sz w:val="28"/>
          <w:szCs w:val="28"/>
        </w:rPr>
        <w:tab/>
      </w:r>
      <w:r w:rsidRPr="00EA4A27">
        <w:rPr>
          <w:rFonts w:ascii="Times New Roman" w:hAnsi="Times New Roman"/>
          <w:color w:val="000000"/>
          <w:sz w:val="28"/>
          <w:szCs w:val="28"/>
        </w:rPr>
        <w:t>2. Đối với dự án luật, pháp lệnh,</w:t>
      </w:r>
      <w:r>
        <w:rPr>
          <w:rFonts w:ascii="Times New Roman" w:hAnsi="Times New Roman"/>
          <w:color w:val="000000"/>
          <w:sz w:val="28"/>
          <w:szCs w:val="28"/>
        </w:rPr>
        <w:t xml:space="preserve"> nghị quyết,</w:t>
      </w:r>
      <w:r w:rsidRPr="00EA4A27">
        <w:rPr>
          <w:rFonts w:ascii="Times New Roman" w:hAnsi="Times New Roman"/>
          <w:color w:val="000000"/>
          <w:sz w:val="28"/>
          <w:szCs w:val="28"/>
        </w:rPr>
        <w:t xml:space="preserve"> hồ sơ đề nghị </w:t>
      </w:r>
      <w:r>
        <w:rPr>
          <w:rFonts w:ascii="Times New Roman" w:hAnsi="Times New Roman"/>
          <w:color w:val="000000"/>
          <w:sz w:val="28"/>
          <w:szCs w:val="28"/>
        </w:rPr>
        <w:t xml:space="preserve">Bộ Tư pháp </w:t>
      </w:r>
      <w:r w:rsidRPr="00EA4A27">
        <w:rPr>
          <w:rFonts w:ascii="Times New Roman" w:hAnsi="Times New Roman"/>
          <w:color w:val="000000"/>
          <w:sz w:val="28"/>
          <w:szCs w:val="28"/>
        </w:rPr>
        <w:t>thẩm định bao gồm:</w:t>
      </w:r>
    </w:p>
    <w:p w14:paraId="566247E3" w14:textId="68CFCBD3"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Dự thảo </w:t>
      </w:r>
      <w:r w:rsidR="00DA6868">
        <w:rPr>
          <w:color w:val="000000"/>
          <w:sz w:val="28"/>
          <w:szCs w:val="28"/>
        </w:rPr>
        <w:t>t</w:t>
      </w:r>
      <w:r w:rsidRPr="00657795">
        <w:rPr>
          <w:color w:val="000000"/>
          <w:sz w:val="28"/>
          <w:szCs w:val="28"/>
        </w:rPr>
        <w:t>ờ trình Chính phủ;</w:t>
      </w:r>
    </w:p>
    <w:p w14:paraId="136CB72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Dự thảo </w:t>
      </w:r>
      <w:r>
        <w:rPr>
          <w:color w:val="000000"/>
          <w:sz w:val="28"/>
          <w:szCs w:val="28"/>
        </w:rPr>
        <w:t>luật, pháp lệnh, nghị quyết</w:t>
      </w:r>
      <w:r w:rsidRPr="00657795">
        <w:rPr>
          <w:color w:val="000000"/>
          <w:sz w:val="28"/>
          <w:szCs w:val="28"/>
        </w:rPr>
        <w:t>;</w:t>
      </w:r>
    </w:p>
    <w:p w14:paraId="4CBBAF15"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c) Bản đánh giá thủ tục hành chính </w:t>
      </w:r>
      <w:r>
        <w:rPr>
          <w:color w:val="000000"/>
          <w:sz w:val="28"/>
          <w:szCs w:val="28"/>
        </w:rPr>
        <w:t xml:space="preserve">trong dự thảo </w:t>
      </w:r>
      <w:r w:rsidRPr="00657795">
        <w:rPr>
          <w:color w:val="000000"/>
          <w:sz w:val="28"/>
          <w:szCs w:val="28"/>
        </w:rPr>
        <w:t>văn bản, báo cáo giải trình về việc tiếp thu ý kiến góp ý của Cục Kiểm soát thủ tục hành chính, nếu trong dự thảo văn bản có quy định thủ tục hành chính;</w:t>
      </w:r>
    </w:p>
    <w:p w14:paraId="573896E3"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lastRenderedPageBreak/>
        <w:tab/>
      </w:r>
      <w:r w:rsidRPr="00657795">
        <w:rPr>
          <w:color w:val="000000"/>
          <w:sz w:val="28"/>
          <w:szCs w:val="28"/>
        </w:rPr>
        <w:t>d) Báo cáo về lồng ghép vấn đề bình đẳng giới trong dự thảo</w:t>
      </w:r>
      <w:r>
        <w:rPr>
          <w:color w:val="000000"/>
          <w:sz w:val="28"/>
          <w:szCs w:val="28"/>
        </w:rPr>
        <w:t xml:space="preserve"> văn bản</w:t>
      </w:r>
      <w:r w:rsidRPr="00657795">
        <w:rPr>
          <w:color w:val="000000"/>
          <w:sz w:val="28"/>
          <w:szCs w:val="28"/>
        </w:rPr>
        <w:t xml:space="preserve">, nếu trong dự thảo </w:t>
      </w:r>
      <w:r>
        <w:rPr>
          <w:color w:val="000000"/>
          <w:sz w:val="28"/>
          <w:szCs w:val="28"/>
        </w:rPr>
        <w:t xml:space="preserve">văn bản </w:t>
      </w:r>
      <w:r w:rsidRPr="00657795">
        <w:rPr>
          <w:color w:val="000000"/>
          <w:sz w:val="28"/>
          <w:szCs w:val="28"/>
        </w:rPr>
        <w:t>có quy định liên quan đến vấn đề bình đẳng giới;</w:t>
      </w:r>
    </w:p>
    <w:p w14:paraId="31016FA3"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Bản tổng hợp, giải trình, tiếp thu ý kiến góp ý; bản chụp ý kiến góp ý của các bộ, cơ quan ngang bộ;</w:t>
      </w:r>
    </w:p>
    <w:p w14:paraId="1F248CA5"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e) Tài liệu khác (nếu có).</w:t>
      </w:r>
    </w:p>
    <w:p w14:paraId="583453E8"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3. Đối với dự thảo nghị định, hồ sơ đề nghị thẩm định bao gồm:</w:t>
      </w:r>
    </w:p>
    <w:p w14:paraId="6A83CD6F" w14:textId="3E3381E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Dự thảo </w:t>
      </w:r>
      <w:r w:rsidR="00DA6868">
        <w:rPr>
          <w:color w:val="000000"/>
          <w:sz w:val="28"/>
          <w:szCs w:val="28"/>
        </w:rPr>
        <w:t>t</w:t>
      </w:r>
      <w:r w:rsidRPr="00657795">
        <w:rPr>
          <w:color w:val="000000"/>
          <w:sz w:val="28"/>
          <w:szCs w:val="28"/>
        </w:rPr>
        <w:t>ờ trình Chính phủ;</w:t>
      </w:r>
    </w:p>
    <w:p w14:paraId="5D6D1994"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Dự thảo nghị định;</w:t>
      </w:r>
    </w:p>
    <w:p w14:paraId="3D7B1F14"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c) Báo cáo tổng hợp, giải trình, tiếp thu ý kiến của cơ quan, tổ chức, cá nhân và đối tượng chịu sự tác động trực tiếp của </w:t>
      </w:r>
      <w:r>
        <w:rPr>
          <w:color w:val="000000"/>
          <w:sz w:val="28"/>
          <w:szCs w:val="28"/>
        </w:rPr>
        <w:t xml:space="preserve">dự thảo </w:t>
      </w:r>
      <w:r w:rsidRPr="00657795">
        <w:rPr>
          <w:color w:val="000000"/>
          <w:sz w:val="28"/>
          <w:szCs w:val="28"/>
        </w:rPr>
        <w:t>văn bản; bản chụp ý kiến của bộ, cơ quan ngang bộ, cơ quan thuộc Chính phủ;</w:t>
      </w:r>
    </w:p>
    <w:p w14:paraId="376413B7"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Bản đánh giá thủ tục hành chính, báo cáo giải trình về việc tiếp thu ý kiến góp ý của Cục Kiểm soát thủ tục hành chính, nếu trong dự thảo có quy định thủ tục hành chính;</w:t>
      </w:r>
    </w:p>
    <w:p w14:paraId="155517F8"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Báo cáo về lồng ghép vấn đề bình đẳng giới, nếu trong dự thảo có quy định liên quan đến vấn đề bình đẳng giới;</w:t>
      </w:r>
    </w:p>
    <w:p w14:paraId="7C853951"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e) Tài liệu khác (nếu có).</w:t>
      </w:r>
    </w:p>
    <w:p w14:paraId="1DF4C96C"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4. Đối với dự thảo </w:t>
      </w:r>
      <w:r>
        <w:rPr>
          <w:color w:val="000000"/>
          <w:sz w:val="28"/>
          <w:szCs w:val="28"/>
        </w:rPr>
        <w:t>q</w:t>
      </w:r>
      <w:r w:rsidRPr="00657795">
        <w:rPr>
          <w:color w:val="000000"/>
          <w:sz w:val="28"/>
          <w:szCs w:val="28"/>
        </w:rPr>
        <w:t>uyết định của Thủ tướng Chính phủ, hồ sơ đề nghị thẩm định bao gồm:</w:t>
      </w:r>
    </w:p>
    <w:p w14:paraId="52DFE46A" w14:textId="204424BB"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Dự thảo </w:t>
      </w:r>
      <w:r w:rsidR="00DA6868">
        <w:rPr>
          <w:color w:val="000000"/>
          <w:sz w:val="28"/>
          <w:szCs w:val="28"/>
        </w:rPr>
        <w:t>t</w:t>
      </w:r>
      <w:r w:rsidRPr="00657795">
        <w:rPr>
          <w:color w:val="000000"/>
          <w:sz w:val="28"/>
          <w:szCs w:val="28"/>
        </w:rPr>
        <w:t>ờ trình Thủ tướng Chính phủ;</w:t>
      </w:r>
    </w:p>
    <w:p w14:paraId="724A887A"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Dự thảo quyết định;</w:t>
      </w:r>
    </w:p>
    <w:p w14:paraId="3062A596"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c) Báo cáo tổng hợp, giải trình, tiếp thu ý kiến của cơ quan, tổ chức, cá nhân và đối tượng chịu sự tác động trực tiếp của </w:t>
      </w:r>
      <w:r>
        <w:rPr>
          <w:color w:val="000000"/>
          <w:sz w:val="28"/>
          <w:szCs w:val="28"/>
        </w:rPr>
        <w:t xml:space="preserve">dự thảo </w:t>
      </w:r>
      <w:r w:rsidRPr="00657795">
        <w:rPr>
          <w:color w:val="000000"/>
          <w:sz w:val="28"/>
          <w:szCs w:val="28"/>
        </w:rPr>
        <w:t>văn bản; bản chụp ý kiến của bộ, cơ quan ngang bộ, cơ quan thuộc Chính phủ;</w:t>
      </w:r>
    </w:p>
    <w:p w14:paraId="5377294F"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Bản đánh giá thủ tục hành chính, báo cáo giải trình về việc tiếp thu ý kiến góp ý của Cục Kiểm soát thủ tục hành chính, nếu trong dự thảo có quy định thủ tục hành chính;</w:t>
      </w:r>
    </w:p>
    <w:p w14:paraId="1D788FEC"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đ) Báo cáo về lồng ghép vấn đề bình đẳng giới, nếu trong dự thảo </w:t>
      </w:r>
      <w:r>
        <w:rPr>
          <w:color w:val="000000"/>
          <w:sz w:val="28"/>
          <w:szCs w:val="28"/>
        </w:rPr>
        <w:t xml:space="preserve">văn bản </w:t>
      </w:r>
      <w:r w:rsidRPr="00657795">
        <w:rPr>
          <w:color w:val="000000"/>
          <w:sz w:val="28"/>
          <w:szCs w:val="28"/>
        </w:rPr>
        <w:t>có quy định liên quan đến vấn đề bình đẳng giới;</w:t>
      </w:r>
    </w:p>
    <w:p w14:paraId="35360A81"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e) Tài liệu khác (nếu có).</w:t>
      </w:r>
    </w:p>
    <w:p w14:paraId="753DD26C" w14:textId="1BA166D5"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b/>
          <w:bCs/>
          <w:color w:val="000000"/>
          <w:sz w:val="28"/>
          <w:szCs w:val="28"/>
        </w:rPr>
        <w:t xml:space="preserve">Điều </w:t>
      </w:r>
      <w:r w:rsidR="00C26254">
        <w:rPr>
          <w:b/>
          <w:bCs/>
          <w:color w:val="000000"/>
          <w:sz w:val="28"/>
          <w:szCs w:val="28"/>
        </w:rPr>
        <w:t>2</w:t>
      </w:r>
      <w:r w:rsidR="00E36FE9">
        <w:rPr>
          <w:b/>
          <w:bCs/>
          <w:color w:val="000000"/>
          <w:sz w:val="28"/>
          <w:szCs w:val="28"/>
        </w:rPr>
        <w:t>4</w:t>
      </w:r>
      <w:r w:rsidRPr="00657795">
        <w:rPr>
          <w:b/>
          <w:bCs/>
          <w:color w:val="000000"/>
          <w:sz w:val="28"/>
          <w:szCs w:val="28"/>
        </w:rPr>
        <w:t xml:space="preserve">. </w:t>
      </w:r>
      <w:r>
        <w:rPr>
          <w:b/>
          <w:bCs/>
          <w:color w:val="000000"/>
          <w:sz w:val="28"/>
          <w:szCs w:val="28"/>
        </w:rPr>
        <w:t>T</w:t>
      </w:r>
      <w:r w:rsidRPr="00657795">
        <w:rPr>
          <w:b/>
          <w:bCs/>
          <w:color w:val="000000"/>
          <w:sz w:val="28"/>
          <w:szCs w:val="28"/>
        </w:rPr>
        <w:t>hẩm định</w:t>
      </w:r>
      <w:r>
        <w:rPr>
          <w:b/>
          <w:bCs/>
          <w:color w:val="000000"/>
          <w:sz w:val="28"/>
          <w:szCs w:val="28"/>
        </w:rPr>
        <w:t xml:space="preserve"> </w:t>
      </w:r>
      <w:r>
        <w:rPr>
          <w:b/>
          <w:color w:val="000000"/>
          <w:sz w:val="28"/>
          <w:szCs w:val="28"/>
        </w:rPr>
        <w:t>thông tư và thông tư liên tịch</w:t>
      </w:r>
    </w:p>
    <w:p w14:paraId="5FBE7816"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Vụ Pháp chế tiếp nhận và kiểm tra hồ sơ dự thảo </w:t>
      </w:r>
      <w:r>
        <w:rPr>
          <w:color w:val="000000"/>
          <w:sz w:val="28"/>
          <w:szCs w:val="28"/>
        </w:rPr>
        <w:t xml:space="preserve">thông tư, thông tư liên tịch </w:t>
      </w:r>
      <w:r w:rsidRPr="00657795">
        <w:rPr>
          <w:color w:val="000000"/>
          <w:sz w:val="28"/>
          <w:szCs w:val="28"/>
        </w:rPr>
        <w:t>do các đơn vị gửi để thẩm định</w:t>
      </w:r>
      <w:r>
        <w:rPr>
          <w:color w:val="000000"/>
          <w:sz w:val="28"/>
          <w:szCs w:val="28"/>
        </w:rPr>
        <w:t xml:space="preserve">, </w:t>
      </w:r>
      <w:r w:rsidRPr="00657795">
        <w:rPr>
          <w:color w:val="000000"/>
          <w:sz w:val="28"/>
          <w:szCs w:val="28"/>
        </w:rPr>
        <w:t>hồ sơ đề nghị thẩm định bao gồm:</w:t>
      </w:r>
    </w:p>
    <w:p w14:paraId="2911D1C4" w14:textId="08A23695"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Dự thảo </w:t>
      </w:r>
      <w:r w:rsidR="00DA6868">
        <w:rPr>
          <w:color w:val="000000"/>
          <w:sz w:val="28"/>
          <w:szCs w:val="28"/>
        </w:rPr>
        <w:t>t</w:t>
      </w:r>
      <w:r w:rsidRPr="00657795">
        <w:rPr>
          <w:color w:val="000000"/>
          <w:sz w:val="28"/>
          <w:szCs w:val="28"/>
        </w:rPr>
        <w:t>ờ trình Bộ trưởng;</w:t>
      </w:r>
    </w:p>
    <w:p w14:paraId="2BA903A7" w14:textId="702D1912"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Dự thảo </w:t>
      </w:r>
      <w:r>
        <w:rPr>
          <w:color w:val="000000"/>
          <w:sz w:val="28"/>
          <w:szCs w:val="28"/>
        </w:rPr>
        <w:t>thông tư, thông tư liên tịch</w:t>
      </w:r>
      <w:r w:rsidRPr="00657795">
        <w:rPr>
          <w:color w:val="000000"/>
          <w:sz w:val="28"/>
          <w:szCs w:val="28"/>
        </w:rPr>
        <w:t>;</w:t>
      </w:r>
    </w:p>
    <w:p w14:paraId="0DFDE108"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Bản tổng hợp, giải trình, tiếp thu ý kiến của cơ quan, tổ chức, cá nhân và đối tượng chịu sự tác động trực tiếp của văn bản; bản chụp ý kiến góp ý;</w:t>
      </w:r>
    </w:p>
    <w:p w14:paraId="5FAEAEB2"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Báo cáo đánh giá tác động; bản đánh giá thủ tục hành chính, trong trường hợp được luật giao quy định thủ tục hành chính;</w:t>
      </w:r>
    </w:p>
    <w:p w14:paraId="4B70C4BF"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Báo cáo về lồng ghép vấn đề bình đẳng giới (nếu có);</w:t>
      </w:r>
    </w:p>
    <w:p w14:paraId="4038A44F"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lastRenderedPageBreak/>
        <w:tab/>
      </w:r>
      <w:r w:rsidRPr="00657795">
        <w:rPr>
          <w:color w:val="000000"/>
          <w:sz w:val="28"/>
          <w:szCs w:val="28"/>
        </w:rPr>
        <w:t>e) Tài liệu khác (nếu có).</w:t>
      </w:r>
    </w:p>
    <w:p w14:paraId="58044B21"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2. Trường hợp hồ sơ gửi thẩm định không đáp ứng yêu cầu quy định, trong thời hạn không quá 03 (ba) ngày, kể từ ngày tiếp nhận hồ sơ, Vụ Pháp chế đề nghị đơn vị chủ trì soạn thảo bổ sung hồ sơ.</w:t>
      </w:r>
    </w:p>
    <w:p w14:paraId="37C3286D" w14:textId="0D542571"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 xml:space="preserve">Điều </w:t>
      </w:r>
      <w:r w:rsidR="00C26254">
        <w:rPr>
          <w:b/>
          <w:bCs/>
          <w:color w:val="000000"/>
          <w:sz w:val="28"/>
          <w:szCs w:val="28"/>
        </w:rPr>
        <w:t>2</w:t>
      </w:r>
      <w:r w:rsidR="00E36FE9">
        <w:rPr>
          <w:b/>
          <w:bCs/>
          <w:color w:val="000000"/>
          <w:sz w:val="28"/>
          <w:szCs w:val="28"/>
        </w:rPr>
        <w:t>5</w:t>
      </w:r>
      <w:r w:rsidRPr="00657795">
        <w:rPr>
          <w:b/>
          <w:bCs/>
          <w:color w:val="000000"/>
          <w:sz w:val="28"/>
          <w:szCs w:val="28"/>
        </w:rPr>
        <w:t>. Tổ chức thẩm định</w:t>
      </w:r>
      <w:r>
        <w:rPr>
          <w:b/>
          <w:bCs/>
          <w:color w:val="000000"/>
          <w:sz w:val="28"/>
          <w:szCs w:val="28"/>
        </w:rPr>
        <w:t xml:space="preserve"> </w:t>
      </w:r>
      <w:r>
        <w:rPr>
          <w:b/>
          <w:color w:val="000000"/>
          <w:sz w:val="28"/>
          <w:szCs w:val="28"/>
        </w:rPr>
        <w:t xml:space="preserve">thông tư, thông tư liên tịch </w:t>
      </w:r>
    </w:p>
    <w:p w14:paraId="54F2A59A"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Vụ Pháp chế có trách nhiệm thẩm định dự thảo </w:t>
      </w:r>
      <w:r>
        <w:rPr>
          <w:color w:val="000000"/>
          <w:sz w:val="28"/>
          <w:szCs w:val="28"/>
        </w:rPr>
        <w:t xml:space="preserve">thông tư, thông tư liên tịch </w:t>
      </w:r>
      <w:r w:rsidRPr="00657795">
        <w:rPr>
          <w:color w:val="000000"/>
          <w:sz w:val="28"/>
          <w:szCs w:val="28"/>
        </w:rPr>
        <w:t>do các đơn vị gửi đến</w:t>
      </w:r>
      <w:r>
        <w:rPr>
          <w:color w:val="000000"/>
          <w:sz w:val="28"/>
          <w:szCs w:val="28"/>
        </w:rPr>
        <w:t xml:space="preserve"> trong thời hạn không quá 10 ngày kể từ ngày Vụ </w:t>
      </w:r>
      <w:r w:rsidRPr="00657795">
        <w:rPr>
          <w:color w:val="000000"/>
          <w:sz w:val="28"/>
          <w:szCs w:val="28"/>
        </w:rPr>
        <w:t>Pháp chế nhận được đầy đủ hồ sơ đề nghị thẩm định</w:t>
      </w:r>
      <w:r>
        <w:rPr>
          <w:color w:val="000000"/>
          <w:sz w:val="28"/>
          <w:szCs w:val="28"/>
        </w:rPr>
        <w:t xml:space="preserve">. </w:t>
      </w:r>
    </w:p>
    <w:p w14:paraId="7BC7F423"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Đ</w:t>
      </w:r>
      <w:r w:rsidRPr="00657795">
        <w:rPr>
          <w:color w:val="000000"/>
          <w:sz w:val="28"/>
          <w:szCs w:val="28"/>
        </w:rPr>
        <w:t xml:space="preserve">ối với dự thảo </w:t>
      </w:r>
      <w:r>
        <w:rPr>
          <w:color w:val="000000"/>
          <w:sz w:val="28"/>
          <w:szCs w:val="28"/>
        </w:rPr>
        <w:t xml:space="preserve">thông tư, thông tư liên tịch </w:t>
      </w:r>
      <w:r w:rsidRPr="00657795">
        <w:rPr>
          <w:color w:val="000000"/>
          <w:sz w:val="28"/>
          <w:szCs w:val="28"/>
        </w:rPr>
        <w:t>được xây dựng, ban hành theo trình tự, thủ tục rút gọn</w:t>
      </w:r>
      <w:r>
        <w:rPr>
          <w:color w:val="000000"/>
          <w:sz w:val="28"/>
          <w:szCs w:val="28"/>
        </w:rPr>
        <w:t xml:space="preserve">, Vụ Pháp chế thẩm định trong thời hạn không quá </w:t>
      </w:r>
      <w:r w:rsidRPr="00657795">
        <w:rPr>
          <w:color w:val="000000"/>
          <w:sz w:val="28"/>
          <w:szCs w:val="28"/>
        </w:rPr>
        <w:t>05 (năm) ngày kể từ ngày Vụ Pháp chế nhận được đầy đủ hồ sơ đề nghị thẩm định</w:t>
      </w:r>
      <w:r>
        <w:rPr>
          <w:color w:val="000000"/>
          <w:sz w:val="28"/>
          <w:szCs w:val="28"/>
        </w:rPr>
        <w:t>.</w:t>
      </w:r>
    </w:p>
    <w:p w14:paraId="40EDD1D5" w14:textId="77777777" w:rsidR="00AE53B9" w:rsidRPr="00742093" w:rsidRDefault="00AE53B9" w:rsidP="00FB08A8">
      <w:pPr>
        <w:pStyle w:val="NormalWeb"/>
        <w:shd w:val="clear" w:color="auto" w:fill="FFFFFF"/>
        <w:spacing w:before="60" w:beforeAutospacing="0" w:after="0" w:afterAutospacing="0"/>
        <w:jc w:val="both"/>
        <w:rPr>
          <w:sz w:val="28"/>
          <w:szCs w:val="28"/>
        </w:rPr>
      </w:pPr>
      <w:r>
        <w:rPr>
          <w:color w:val="000000"/>
          <w:sz w:val="28"/>
          <w:szCs w:val="28"/>
        </w:rPr>
        <w:tab/>
      </w:r>
      <w:r w:rsidRPr="00657795">
        <w:rPr>
          <w:color w:val="000000"/>
          <w:sz w:val="28"/>
          <w:szCs w:val="28"/>
        </w:rPr>
        <w:t xml:space="preserve">2. </w:t>
      </w:r>
      <w:r w:rsidRPr="00742093">
        <w:rPr>
          <w:sz w:val="28"/>
          <w:szCs w:val="28"/>
        </w:rPr>
        <w:t xml:space="preserve">Vụ Pháp chế tổ chức thẩm định dự thảo </w:t>
      </w:r>
      <w:r>
        <w:rPr>
          <w:sz w:val="28"/>
          <w:szCs w:val="28"/>
        </w:rPr>
        <w:t xml:space="preserve">thông tư, thông tư liên tịch </w:t>
      </w:r>
      <w:r w:rsidRPr="00742093">
        <w:rPr>
          <w:sz w:val="28"/>
          <w:szCs w:val="28"/>
        </w:rPr>
        <w:t>theo một trong các hình thức sau đây:</w:t>
      </w:r>
    </w:p>
    <w:p w14:paraId="7E97C09A" w14:textId="77777777" w:rsidR="00B56D86" w:rsidRDefault="00AE53B9" w:rsidP="00FB08A8">
      <w:pPr>
        <w:pStyle w:val="NormalWeb"/>
        <w:shd w:val="clear" w:color="auto" w:fill="FFFFFF"/>
        <w:spacing w:before="60" w:beforeAutospacing="0" w:after="0" w:afterAutospacing="0"/>
        <w:ind w:right="-10"/>
        <w:jc w:val="both"/>
        <w:rPr>
          <w:sz w:val="28"/>
          <w:szCs w:val="28"/>
        </w:rPr>
      </w:pPr>
      <w:r>
        <w:rPr>
          <w:sz w:val="28"/>
          <w:szCs w:val="28"/>
        </w:rPr>
        <w:tab/>
      </w:r>
      <w:r w:rsidRPr="00742093">
        <w:rPr>
          <w:sz w:val="28"/>
          <w:szCs w:val="28"/>
        </w:rPr>
        <w:t xml:space="preserve">a) </w:t>
      </w:r>
      <w:r w:rsidR="00B56D86" w:rsidRPr="00742093">
        <w:rPr>
          <w:sz w:val="28"/>
          <w:szCs w:val="28"/>
        </w:rPr>
        <w:t>Vụ Pháp chế thẩm định</w:t>
      </w:r>
      <w:r w:rsidR="00B56D86">
        <w:rPr>
          <w:sz w:val="28"/>
          <w:szCs w:val="28"/>
        </w:rPr>
        <w:t xml:space="preserve"> </w:t>
      </w:r>
      <w:r w:rsidR="00B56D86" w:rsidRPr="00742093">
        <w:rPr>
          <w:sz w:val="28"/>
          <w:szCs w:val="28"/>
        </w:rPr>
        <w:t xml:space="preserve">dự thảo </w:t>
      </w:r>
      <w:r w:rsidR="00B56D86">
        <w:rPr>
          <w:sz w:val="28"/>
          <w:szCs w:val="28"/>
        </w:rPr>
        <w:t xml:space="preserve">thông tư, thông tư liên tịch theo quy định và có thể </w:t>
      </w:r>
      <w:r w:rsidR="00B56D86" w:rsidRPr="00742093">
        <w:rPr>
          <w:sz w:val="28"/>
          <w:szCs w:val="28"/>
        </w:rPr>
        <w:t xml:space="preserve">tổ chức cuộc họp với thành phần bao gồm đại diện Vụ Pháp chế, đại diện đơn vị chủ trì soạn thảo, đại diện một số đơn vị có liên quan để phục vụ cho việc thẩm định dự thảo </w:t>
      </w:r>
      <w:r w:rsidR="00B56D86">
        <w:rPr>
          <w:sz w:val="28"/>
          <w:szCs w:val="28"/>
        </w:rPr>
        <w:t>thông tư, thông tư liên tịch</w:t>
      </w:r>
      <w:r w:rsidR="00B56D86" w:rsidRPr="00742093">
        <w:rPr>
          <w:sz w:val="28"/>
          <w:szCs w:val="28"/>
        </w:rPr>
        <w:t>.</w:t>
      </w:r>
    </w:p>
    <w:p w14:paraId="1EC4C730" w14:textId="45B728C7" w:rsidR="00AE53B9" w:rsidRPr="00742093" w:rsidRDefault="00B56D86" w:rsidP="00FB08A8">
      <w:pPr>
        <w:pStyle w:val="NormalWeb"/>
        <w:shd w:val="clear" w:color="auto" w:fill="FFFFFF"/>
        <w:spacing w:before="60" w:beforeAutospacing="0" w:after="0" w:afterAutospacing="0"/>
        <w:ind w:right="-10" w:firstLine="709"/>
        <w:jc w:val="both"/>
        <w:rPr>
          <w:sz w:val="28"/>
          <w:szCs w:val="28"/>
        </w:rPr>
      </w:pPr>
      <w:r>
        <w:rPr>
          <w:sz w:val="28"/>
          <w:szCs w:val="28"/>
        </w:rPr>
        <w:t xml:space="preserve">b) </w:t>
      </w:r>
      <w:r w:rsidR="00AE53B9" w:rsidRPr="00742093">
        <w:rPr>
          <w:sz w:val="28"/>
          <w:szCs w:val="28"/>
        </w:rPr>
        <w:t xml:space="preserve">Đối với các dự thảo </w:t>
      </w:r>
      <w:r w:rsidR="00AE53B9">
        <w:rPr>
          <w:color w:val="000000"/>
          <w:sz w:val="28"/>
          <w:szCs w:val="28"/>
        </w:rPr>
        <w:t xml:space="preserve">thông tư, thông tư liên tịch </w:t>
      </w:r>
      <w:r w:rsidR="00AE53B9" w:rsidRPr="00742093">
        <w:rPr>
          <w:sz w:val="28"/>
          <w:szCs w:val="28"/>
        </w:rPr>
        <w:t>có quy định ảnh hưởng trực tiếp đến quyền, nghĩa vụ, lợi ích của người dân, doanh nghiệp, liên quan đến nhiều ngành, lĩnh vực</w:t>
      </w:r>
      <w:r w:rsidR="00AE53B9">
        <w:rPr>
          <w:sz w:val="28"/>
          <w:szCs w:val="28"/>
        </w:rPr>
        <w:t>, có nội dung phức tạp</w:t>
      </w:r>
      <w:r w:rsidR="00AE53B9" w:rsidRPr="00742093">
        <w:rPr>
          <w:sz w:val="28"/>
          <w:szCs w:val="28"/>
        </w:rPr>
        <w:t xml:space="preserve"> hoặc do Vụ Pháp chế chủ trì soạn thảo, Vụ Pháp chế trình </w:t>
      </w:r>
      <w:r w:rsidR="00AE53B9">
        <w:rPr>
          <w:sz w:val="28"/>
          <w:szCs w:val="28"/>
        </w:rPr>
        <w:t>Lãnh đạo Bộ phụ trách</w:t>
      </w:r>
      <w:r w:rsidR="00AE53B9" w:rsidRPr="00742093">
        <w:rPr>
          <w:sz w:val="28"/>
          <w:szCs w:val="28"/>
        </w:rPr>
        <w:t xml:space="preserve"> thành lập Hội đồng tư vấn thẩm định theo quy định tại Điều 48 Nghị định số</w:t>
      </w:r>
      <w:r w:rsidR="00EC4E71">
        <w:rPr>
          <w:sz w:val="28"/>
          <w:szCs w:val="28"/>
        </w:rPr>
        <w:t xml:space="preserve"> </w:t>
      </w:r>
      <w:r w:rsidR="00AE53B9" w:rsidRPr="00E36FE9">
        <w:rPr>
          <w:sz w:val="28"/>
          <w:szCs w:val="28"/>
        </w:rPr>
        <w:t>34/2016/NĐ-CP</w:t>
      </w:r>
      <w:r w:rsidR="00AE53B9" w:rsidRPr="00742093">
        <w:rPr>
          <w:sz w:val="28"/>
          <w:szCs w:val="28"/>
        </w:rPr>
        <w:t>;</w:t>
      </w:r>
    </w:p>
    <w:p w14:paraId="7E1A3DFF" w14:textId="77777777" w:rsidR="00AE53B9" w:rsidRPr="00742093" w:rsidRDefault="00AE53B9" w:rsidP="00FB08A8">
      <w:pPr>
        <w:pStyle w:val="NormalWeb"/>
        <w:shd w:val="clear" w:color="auto" w:fill="FFFFFF"/>
        <w:spacing w:before="60" w:beforeAutospacing="0" w:after="0" w:afterAutospacing="0"/>
        <w:ind w:right="-10"/>
        <w:jc w:val="both"/>
        <w:rPr>
          <w:sz w:val="28"/>
          <w:szCs w:val="28"/>
        </w:rPr>
      </w:pPr>
      <w:r>
        <w:rPr>
          <w:sz w:val="28"/>
          <w:szCs w:val="28"/>
        </w:rPr>
        <w:tab/>
        <w:t>3</w:t>
      </w:r>
      <w:r w:rsidRPr="00742093">
        <w:rPr>
          <w:sz w:val="28"/>
          <w:szCs w:val="28"/>
        </w:rPr>
        <w:t xml:space="preserve">. Trường hợp cần làm rõ nội dung dự thảo </w:t>
      </w:r>
      <w:r>
        <w:rPr>
          <w:color w:val="000000"/>
          <w:sz w:val="28"/>
          <w:szCs w:val="28"/>
        </w:rPr>
        <w:t>thông tư, thông tư liên tịch</w:t>
      </w:r>
      <w:r w:rsidRPr="00742093">
        <w:rPr>
          <w:sz w:val="28"/>
          <w:szCs w:val="28"/>
        </w:rPr>
        <w:t>, Vụ Pháp chế đề nghị đơn vị chủ trì soạn thảo cung cấp thông tin, tài liệu có liên quan đến dự thảo hoặc đề nghị giải trình rõ quy định tại dự thảo.</w:t>
      </w:r>
    </w:p>
    <w:p w14:paraId="6DA32F50" w14:textId="77777777" w:rsidR="00DA6868" w:rsidRPr="00742093" w:rsidRDefault="00AE53B9" w:rsidP="00DA6868">
      <w:pPr>
        <w:pStyle w:val="NormalWeb"/>
        <w:shd w:val="clear" w:color="auto" w:fill="FFFFFF"/>
        <w:spacing w:before="60" w:beforeAutospacing="0" w:after="0" w:afterAutospacing="0"/>
        <w:ind w:right="-10"/>
        <w:jc w:val="both"/>
        <w:rPr>
          <w:sz w:val="28"/>
          <w:szCs w:val="28"/>
        </w:rPr>
      </w:pPr>
      <w:r>
        <w:rPr>
          <w:sz w:val="28"/>
          <w:szCs w:val="28"/>
        </w:rPr>
        <w:tab/>
      </w:r>
      <w:r w:rsidR="00DA6868">
        <w:rPr>
          <w:sz w:val="28"/>
          <w:szCs w:val="28"/>
        </w:rPr>
        <w:t>4</w:t>
      </w:r>
      <w:r w:rsidR="00DA6868" w:rsidRPr="00742093">
        <w:rPr>
          <w:sz w:val="28"/>
          <w:szCs w:val="28"/>
        </w:rPr>
        <w:t xml:space="preserve">. Nội dung thẩm định </w:t>
      </w:r>
      <w:r w:rsidR="00DA6868">
        <w:rPr>
          <w:sz w:val="28"/>
          <w:szCs w:val="28"/>
        </w:rPr>
        <w:t xml:space="preserve">thực hiện </w:t>
      </w:r>
      <w:r w:rsidR="00DA6868" w:rsidRPr="00742093">
        <w:rPr>
          <w:sz w:val="28"/>
          <w:szCs w:val="28"/>
        </w:rPr>
        <w:t>theo quy định tại khoản 3 Điều 102 Luật.</w:t>
      </w:r>
    </w:p>
    <w:p w14:paraId="285AF0CC" w14:textId="77777777" w:rsidR="00DA6868" w:rsidRPr="003A0E90" w:rsidRDefault="00DA6868" w:rsidP="00DA6868">
      <w:pPr>
        <w:pStyle w:val="NormalWeb"/>
        <w:shd w:val="clear" w:color="auto" w:fill="FFFFFF"/>
        <w:spacing w:before="60" w:beforeAutospacing="0" w:after="0" w:afterAutospacing="0"/>
        <w:ind w:firstLine="709"/>
        <w:rPr>
          <w:rFonts w:ascii="Times New Roman Bold" w:hAnsi="Times New Roman Bold"/>
          <w:b/>
          <w:bCs/>
          <w:spacing w:val="-6"/>
          <w:sz w:val="28"/>
          <w:szCs w:val="28"/>
        </w:rPr>
      </w:pPr>
      <w:r w:rsidRPr="003A0E90">
        <w:rPr>
          <w:rFonts w:ascii="Times New Roman Bold" w:hAnsi="Times New Roman Bold"/>
          <w:b/>
          <w:bCs/>
          <w:spacing w:val="-6"/>
          <w:sz w:val="28"/>
          <w:szCs w:val="28"/>
        </w:rPr>
        <w:t xml:space="preserve">Mục 3. </w:t>
      </w:r>
      <w:r>
        <w:rPr>
          <w:rFonts w:ascii="Times New Roman Bold" w:hAnsi="Times New Roman Bold"/>
          <w:b/>
          <w:bCs/>
          <w:spacing w:val="-6"/>
          <w:sz w:val="28"/>
          <w:szCs w:val="28"/>
        </w:rPr>
        <w:t xml:space="preserve">Xin </w:t>
      </w:r>
      <w:r w:rsidRPr="003A0E90">
        <w:rPr>
          <w:rFonts w:ascii="Times New Roman Bold" w:hAnsi="Times New Roman Bold"/>
          <w:b/>
          <w:bCs/>
          <w:spacing w:val="-6"/>
          <w:sz w:val="28"/>
          <w:szCs w:val="28"/>
        </w:rPr>
        <w:t xml:space="preserve">ý kiến </w:t>
      </w:r>
      <w:r>
        <w:rPr>
          <w:rFonts w:ascii="Times New Roman Bold" w:hAnsi="Times New Roman Bold"/>
          <w:b/>
          <w:bCs/>
          <w:spacing w:val="-6"/>
          <w:sz w:val="28"/>
          <w:szCs w:val="28"/>
        </w:rPr>
        <w:t>các Thứ trưởng</w:t>
      </w:r>
      <w:r w:rsidRPr="003A0E90">
        <w:rPr>
          <w:rFonts w:ascii="Times New Roman Bold" w:hAnsi="Times New Roman Bold"/>
          <w:b/>
          <w:bCs/>
          <w:spacing w:val="-6"/>
          <w:sz w:val="28"/>
          <w:szCs w:val="28"/>
        </w:rPr>
        <w:t xml:space="preserve">, trình Bộ trưởng ký </w:t>
      </w:r>
      <w:r>
        <w:rPr>
          <w:rFonts w:ascii="Times New Roman Bold" w:hAnsi="Times New Roman Bold"/>
          <w:b/>
          <w:bCs/>
          <w:spacing w:val="-6"/>
          <w:sz w:val="28"/>
          <w:szCs w:val="28"/>
        </w:rPr>
        <w:t>ban hành thông tư, thông tư liên tịch</w:t>
      </w:r>
    </w:p>
    <w:p w14:paraId="43D488C4" w14:textId="77777777" w:rsidR="00DA6868" w:rsidRPr="00FF4351" w:rsidRDefault="00DA6868" w:rsidP="00DA6868">
      <w:pPr>
        <w:pStyle w:val="NormalWeb"/>
        <w:shd w:val="clear" w:color="auto" w:fill="FFFFFF"/>
        <w:spacing w:before="60" w:beforeAutospacing="0" w:after="0" w:afterAutospacing="0"/>
        <w:ind w:firstLine="709"/>
        <w:jc w:val="both"/>
        <w:rPr>
          <w:rFonts w:ascii="Times New Roman Bold" w:hAnsi="Times New Roman Bold"/>
          <w:color w:val="000000"/>
          <w:spacing w:val="-8"/>
          <w:sz w:val="28"/>
          <w:szCs w:val="28"/>
        </w:rPr>
      </w:pPr>
      <w:r w:rsidRPr="00FF4351">
        <w:rPr>
          <w:rFonts w:ascii="Times New Roman Bold" w:hAnsi="Times New Roman Bold"/>
          <w:b/>
          <w:bCs/>
          <w:color w:val="000000"/>
          <w:spacing w:val="-8"/>
          <w:sz w:val="28"/>
          <w:szCs w:val="28"/>
        </w:rPr>
        <w:t xml:space="preserve">Điều 26. </w:t>
      </w:r>
      <w:r>
        <w:rPr>
          <w:rFonts w:ascii="Times New Roman Bold" w:hAnsi="Times New Roman Bold"/>
          <w:b/>
          <w:bCs/>
          <w:color w:val="000000"/>
          <w:spacing w:val="-8"/>
          <w:sz w:val="28"/>
          <w:szCs w:val="28"/>
        </w:rPr>
        <w:t>Xin</w:t>
      </w:r>
      <w:r w:rsidRPr="00FF4351">
        <w:rPr>
          <w:rFonts w:ascii="Times New Roman Bold" w:hAnsi="Times New Roman Bold"/>
          <w:b/>
          <w:bCs/>
          <w:color w:val="000000"/>
          <w:spacing w:val="-8"/>
          <w:sz w:val="28"/>
          <w:szCs w:val="28"/>
        </w:rPr>
        <w:t xml:space="preserve"> ý kiến </w:t>
      </w:r>
      <w:r>
        <w:rPr>
          <w:rFonts w:ascii="Times New Roman Bold" w:hAnsi="Times New Roman Bold"/>
          <w:b/>
          <w:bCs/>
          <w:color w:val="000000"/>
          <w:spacing w:val="-8"/>
          <w:sz w:val="28"/>
          <w:szCs w:val="28"/>
        </w:rPr>
        <w:t>các Thứ trưởng</w:t>
      </w:r>
      <w:r w:rsidRPr="00FF4351">
        <w:rPr>
          <w:rFonts w:ascii="Times New Roman Bold" w:hAnsi="Times New Roman Bold"/>
          <w:b/>
          <w:bCs/>
          <w:color w:val="000000"/>
          <w:spacing w:val="-8"/>
          <w:sz w:val="28"/>
          <w:szCs w:val="28"/>
        </w:rPr>
        <w:t xml:space="preserve"> về dự thảo </w:t>
      </w:r>
      <w:r w:rsidRPr="000103A5">
        <w:rPr>
          <w:b/>
          <w:bCs/>
          <w:color w:val="000000"/>
          <w:sz w:val="28"/>
          <w:szCs w:val="28"/>
        </w:rPr>
        <w:t>thông tư, thông tư liên tịch</w:t>
      </w:r>
      <w:r w:rsidRPr="00657795">
        <w:rPr>
          <w:color w:val="000000"/>
          <w:sz w:val="28"/>
          <w:szCs w:val="28"/>
        </w:rPr>
        <w:t xml:space="preserve"> </w:t>
      </w:r>
    </w:p>
    <w:p w14:paraId="4B8FAC0E" w14:textId="77777777" w:rsidR="00DA6868" w:rsidRDefault="00DA6868" w:rsidP="00DA686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w:t>
      </w:r>
      <w:r>
        <w:rPr>
          <w:color w:val="000000"/>
          <w:sz w:val="28"/>
          <w:szCs w:val="28"/>
        </w:rPr>
        <w:t xml:space="preserve">Trên cơ sở công văn thẩm định, đơn vị chủ trì soạn thảo hoàn thiện </w:t>
      </w:r>
      <w:r w:rsidRPr="00657795">
        <w:rPr>
          <w:color w:val="000000"/>
          <w:sz w:val="28"/>
          <w:szCs w:val="28"/>
        </w:rPr>
        <w:t xml:space="preserve">dự thảo </w:t>
      </w:r>
      <w:r>
        <w:rPr>
          <w:color w:val="000000"/>
          <w:sz w:val="28"/>
          <w:szCs w:val="28"/>
        </w:rPr>
        <w:t>thông tư, thông tư liên tịch</w:t>
      </w:r>
      <w:r w:rsidRPr="00657795">
        <w:rPr>
          <w:color w:val="000000"/>
          <w:sz w:val="28"/>
          <w:szCs w:val="28"/>
        </w:rPr>
        <w:t xml:space="preserve"> gửi </w:t>
      </w:r>
      <w:r>
        <w:rPr>
          <w:color w:val="000000"/>
          <w:sz w:val="28"/>
          <w:szCs w:val="28"/>
        </w:rPr>
        <w:t>xin ý kiến</w:t>
      </w:r>
      <w:r w:rsidRPr="00657795">
        <w:rPr>
          <w:color w:val="000000"/>
          <w:sz w:val="28"/>
          <w:szCs w:val="28"/>
        </w:rPr>
        <w:t xml:space="preserve"> các </w:t>
      </w:r>
      <w:r>
        <w:rPr>
          <w:color w:val="000000"/>
          <w:sz w:val="28"/>
          <w:szCs w:val="28"/>
        </w:rPr>
        <w:t>Thứ trưởng</w:t>
      </w:r>
      <w:r w:rsidRPr="00657795">
        <w:rPr>
          <w:color w:val="000000"/>
          <w:sz w:val="28"/>
          <w:szCs w:val="28"/>
        </w:rPr>
        <w:t xml:space="preserve"> trước khi trình </w:t>
      </w:r>
      <w:r>
        <w:rPr>
          <w:color w:val="000000"/>
          <w:sz w:val="28"/>
          <w:szCs w:val="28"/>
        </w:rPr>
        <w:t>Bộ trưởng ký ban hành</w:t>
      </w:r>
      <w:r w:rsidRPr="00657795">
        <w:rPr>
          <w:color w:val="000000"/>
          <w:sz w:val="28"/>
          <w:szCs w:val="28"/>
        </w:rPr>
        <w:t>.</w:t>
      </w:r>
      <w:r>
        <w:rPr>
          <w:color w:val="000000"/>
          <w:sz w:val="28"/>
          <w:szCs w:val="28"/>
        </w:rPr>
        <w:t xml:space="preserve"> Hồ sơ xin ý kiến các Thứ trưởng gồm: </w:t>
      </w:r>
    </w:p>
    <w:p w14:paraId="038DAB33" w14:textId="61C881A8" w:rsidR="00AE53B9" w:rsidRPr="00657795" w:rsidRDefault="00AE53B9" w:rsidP="00DA6868">
      <w:pPr>
        <w:pStyle w:val="NormalWeb"/>
        <w:shd w:val="clear" w:color="auto" w:fill="FFFFFF"/>
        <w:spacing w:before="60" w:beforeAutospacing="0" w:after="0" w:afterAutospacing="0"/>
        <w:ind w:right="-10"/>
        <w:jc w:val="both"/>
        <w:rPr>
          <w:color w:val="000000"/>
          <w:sz w:val="28"/>
          <w:szCs w:val="28"/>
        </w:rPr>
      </w:pPr>
      <w:r>
        <w:rPr>
          <w:color w:val="000000"/>
          <w:sz w:val="28"/>
          <w:szCs w:val="28"/>
        </w:rPr>
        <w:tab/>
        <w:t xml:space="preserve">a) Dự thảo </w:t>
      </w:r>
      <w:r w:rsidRPr="00657795">
        <w:rPr>
          <w:color w:val="000000"/>
          <w:sz w:val="28"/>
          <w:szCs w:val="28"/>
        </w:rPr>
        <w:t>Tờ trình;</w:t>
      </w:r>
    </w:p>
    <w:p w14:paraId="6CED75A7"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Dự thảo văn bản đã được chỉnh lý sau khi có ý kiến thẩm định;</w:t>
      </w:r>
    </w:p>
    <w:p w14:paraId="6CC7755C"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c) </w:t>
      </w:r>
      <w:r>
        <w:rPr>
          <w:color w:val="000000"/>
          <w:sz w:val="28"/>
          <w:szCs w:val="28"/>
        </w:rPr>
        <w:t>Công văn</w:t>
      </w:r>
      <w:r w:rsidRPr="00657795">
        <w:rPr>
          <w:color w:val="000000"/>
          <w:sz w:val="28"/>
          <w:szCs w:val="28"/>
        </w:rPr>
        <w:t xml:space="preserve"> thẩm định; báo cáo giải trình, tiếp thu ý kiến thẩm định;</w:t>
      </w:r>
    </w:p>
    <w:p w14:paraId="3AEE47A1"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t>d)</w:t>
      </w:r>
      <w:r w:rsidRPr="0080664F">
        <w:rPr>
          <w:color w:val="000000"/>
          <w:sz w:val="28"/>
          <w:szCs w:val="28"/>
        </w:rPr>
        <w:t xml:space="preserve"> </w:t>
      </w:r>
      <w:r w:rsidRPr="00657795">
        <w:rPr>
          <w:color w:val="000000"/>
          <w:sz w:val="28"/>
          <w:szCs w:val="28"/>
        </w:rPr>
        <w:t>Bản tổng hợp, giải trình, tiếp thu ý kiến góp ý</w:t>
      </w:r>
      <w:r>
        <w:rPr>
          <w:color w:val="000000"/>
          <w:sz w:val="28"/>
          <w:szCs w:val="28"/>
        </w:rPr>
        <w:t>.</w:t>
      </w:r>
    </w:p>
    <w:p w14:paraId="623EB30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Trong thời hạn </w:t>
      </w:r>
      <w:r>
        <w:rPr>
          <w:color w:val="000000"/>
          <w:sz w:val="28"/>
          <w:szCs w:val="28"/>
        </w:rPr>
        <w:t xml:space="preserve">không quá </w:t>
      </w:r>
      <w:r w:rsidRPr="00657795">
        <w:rPr>
          <w:color w:val="000000"/>
          <w:sz w:val="28"/>
          <w:szCs w:val="28"/>
        </w:rPr>
        <w:t xml:space="preserve">05 (năm) ngày </w:t>
      </w:r>
      <w:r>
        <w:rPr>
          <w:color w:val="000000"/>
          <w:sz w:val="28"/>
          <w:szCs w:val="28"/>
        </w:rPr>
        <w:t xml:space="preserve">làm việc </w:t>
      </w:r>
      <w:r w:rsidRPr="00657795">
        <w:rPr>
          <w:color w:val="000000"/>
          <w:sz w:val="28"/>
          <w:szCs w:val="28"/>
        </w:rPr>
        <w:t xml:space="preserve">kể từ ngày nhận được hồ sơ dự thảo văn bản quy phạm pháp luật, các </w:t>
      </w:r>
      <w:r>
        <w:rPr>
          <w:color w:val="000000"/>
          <w:sz w:val="28"/>
          <w:szCs w:val="28"/>
        </w:rPr>
        <w:t>Thứ trưởng</w:t>
      </w:r>
      <w:r w:rsidRPr="00657795">
        <w:rPr>
          <w:color w:val="000000"/>
          <w:sz w:val="28"/>
          <w:szCs w:val="28"/>
        </w:rPr>
        <w:t xml:space="preserve"> cho ý kiến </w:t>
      </w:r>
      <w:r>
        <w:rPr>
          <w:color w:val="000000"/>
          <w:sz w:val="28"/>
          <w:szCs w:val="28"/>
        </w:rPr>
        <w:t>đối với dự thảo văn bản quy phạm pháp luật</w:t>
      </w:r>
      <w:r w:rsidRPr="00657795">
        <w:rPr>
          <w:color w:val="000000"/>
          <w:sz w:val="28"/>
          <w:szCs w:val="28"/>
        </w:rPr>
        <w:t>.</w:t>
      </w:r>
    </w:p>
    <w:p w14:paraId="1A6798BF" w14:textId="76810610" w:rsidR="00AE53B9" w:rsidRPr="00FF4351" w:rsidRDefault="00AE53B9" w:rsidP="00FB08A8">
      <w:pPr>
        <w:pStyle w:val="NormalWeb"/>
        <w:shd w:val="clear" w:color="auto" w:fill="FFFFFF"/>
        <w:spacing w:before="60" w:beforeAutospacing="0" w:after="0" w:afterAutospacing="0"/>
        <w:jc w:val="both"/>
        <w:rPr>
          <w:color w:val="000000"/>
          <w:spacing w:val="4"/>
          <w:sz w:val="28"/>
          <w:szCs w:val="28"/>
        </w:rPr>
      </w:pPr>
      <w:r>
        <w:rPr>
          <w:color w:val="000000"/>
          <w:sz w:val="28"/>
          <w:szCs w:val="28"/>
        </w:rPr>
        <w:lastRenderedPageBreak/>
        <w:tab/>
      </w:r>
      <w:r w:rsidRPr="00FF4351">
        <w:rPr>
          <w:color w:val="000000"/>
          <w:spacing w:val="4"/>
          <w:sz w:val="28"/>
          <w:szCs w:val="28"/>
        </w:rPr>
        <w:t>3. Đơn vị chủ trì soạn thảo có trách nhiệm tổng hợp ý kiến, giải trình, tiếp thu ý kiến và chỉnh lý, hoàn thiện dự thảo văn bản quy phạm pháp luật để trình Bộ trưởng.</w:t>
      </w:r>
    </w:p>
    <w:p w14:paraId="135B9282" w14:textId="0D3A2BDD" w:rsidR="00AE53B9" w:rsidRPr="00657795" w:rsidRDefault="00AE53B9" w:rsidP="00FB08A8">
      <w:pPr>
        <w:pStyle w:val="NormalWeb"/>
        <w:shd w:val="clear" w:color="auto" w:fill="FFFFFF"/>
        <w:spacing w:before="60" w:beforeAutospacing="0" w:after="0" w:afterAutospacing="0"/>
        <w:jc w:val="both"/>
        <w:rPr>
          <w:color w:val="000000"/>
          <w:sz w:val="28"/>
          <w:szCs w:val="28"/>
        </w:rPr>
      </w:pPr>
      <w:r w:rsidRPr="00713E1D">
        <w:rPr>
          <w:b/>
          <w:bCs/>
          <w:color w:val="000000"/>
          <w:spacing w:val="-4"/>
          <w:sz w:val="28"/>
          <w:szCs w:val="28"/>
        </w:rPr>
        <w:tab/>
      </w:r>
      <w:r w:rsidRPr="00713E1D">
        <w:rPr>
          <w:b/>
          <w:bCs/>
          <w:spacing w:val="-4"/>
          <w:sz w:val="28"/>
          <w:szCs w:val="28"/>
        </w:rPr>
        <w:t>Điều</w:t>
      </w:r>
      <w:r w:rsidRPr="00742093">
        <w:rPr>
          <w:b/>
          <w:bCs/>
          <w:sz w:val="28"/>
          <w:szCs w:val="28"/>
        </w:rPr>
        <w:t xml:space="preserve"> </w:t>
      </w:r>
      <w:r w:rsidR="003D0BBF">
        <w:rPr>
          <w:b/>
          <w:bCs/>
          <w:sz w:val="28"/>
          <w:szCs w:val="28"/>
        </w:rPr>
        <w:t>2</w:t>
      </w:r>
      <w:r w:rsidR="00E36FE9">
        <w:rPr>
          <w:b/>
          <w:bCs/>
          <w:sz w:val="28"/>
          <w:szCs w:val="28"/>
        </w:rPr>
        <w:t>7</w:t>
      </w:r>
      <w:r w:rsidRPr="00657795">
        <w:rPr>
          <w:b/>
          <w:bCs/>
          <w:color w:val="000000"/>
          <w:sz w:val="28"/>
          <w:szCs w:val="28"/>
        </w:rPr>
        <w:t xml:space="preserve">. Trình ký ban hành </w:t>
      </w:r>
      <w:r>
        <w:rPr>
          <w:b/>
          <w:bCs/>
          <w:color w:val="000000"/>
          <w:sz w:val="28"/>
          <w:szCs w:val="28"/>
        </w:rPr>
        <w:t xml:space="preserve">thông tư, thông tư liên tịch </w:t>
      </w:r>
    </w:p>
    <w:p w14:paraId="3B1044C4" w14:textId="5CF97602"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Hồ sơ trình Bộ trưởng ký ban hành </w:t>
      </w:r>
      <w:r>
        <w:rPr>
          <w:color w:val="000000"/>
          <w:sz w:val="28"/>
          <w:szCs w:val="28"/>
        </w:rPr>
        <w:t xml:space="preserve">thông tư, thông tư liên tịch </w:t>
      </w:r>
      <w:r w:rsidRPr="00657795">
        <w:rPr>
          <w:color w:val="000000"/>
          <w:sz w:val="28"/>
          <w:szCs w:val="28"/>
        </w:rPr>
        <w:t>gồm:</w:t>
      </w:r>
    </w:p>
    <w:p w14:paraId="7A2AEE3D"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Tờ trình Bộ trưởng về dự thảo </w:t>
      </w:r>
      <w:r>
        <w:rPr>
          <w:color w:val="000000"/>
          <w:sz w:val="28"/>
          <w:szCs w:val="28"/>
        </w:rPr>
        <w:t>thông tư, thông tư liên tịch trong đó có nội dung</w:t>
      </w:r>
      <w:r w:rsidRPr="00657795">
        <w:rPr>
          <w:color w:val="000000"/>
          <w:sz w:val="28"/>
          <w:szCs w:val="28"/>
        </w:rPr>
        <w:t xml:space="preserve"> tiếp thu, giải trình ý kiến của các </w:t>
      </w:r>
      <w:r>
        <w:rPr>
          <w:color w:val="000000"/>
          <w:sz w:val="28"/>
          <w:szCs w:val="28"/>
        </w:rPr>
        <w:t>Thứ trưởng</w:t>
      </w:r>
      <w:r w:rsidRPr="00657795">
        <w:rPr>
          <w:color w:val="000000"/>
          <w:sz w:val="28"/>
          <w:szCs w:val="28"/>
        </w:rPr>
        <w:t>;</w:t>
      </w:r>
    </w:p>
    <w:p w14:paraId="5C028E99"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Dự thảo </w:t>
      </w:r>
      <w:r>
        <w:rPr>
          <w:color w:val="000000"/>
          <w:sz w:val="28"/>
          <w:szCs w:val="28"/>
        </w:rPr>
        <w:t xml:space="preserve">thông tư, thông tư liên tịch </w:t>
      </w:r>
      <w:r w:rsidRPr="00657795">
        <w:rPr>
          <w:color w:val="000000"/>
          <w:sz w:val="28"/>
          <w:szCs w:val="28"/>
        </w:rPr>
        <w:t>đã chỉnh lý sau khi có ý kiến thẩm định của Vụ Pháp chế;</w:t>
      </w:r>
    </w:p>
    <w:p w14:paraId="692567E9"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Báo cáo thẩm định của Vụ Pháp chế; báo cáo giải trình, tiếp thu ý kiến thẩm định;</w:t>
      </w:r>
    </w:p>
    <w:p w14:paraId="5B1037CD"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Bản tổng hợp, giải trình, tiếp thu ý kiến của cơ quan, tổ chức, cá nhân và đối tượng chịu sự tác động trực tiếp của dự thảo;</w:t>
      </w:r>
    </w:p>
    <w:p w14:paraId="72A0A16A" w14:textId="50B95F65" w:rsidR="009F2F64"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đ) </w:t>
      </w:r>
      <w:r w:rsidR="009F2F64">
        <w:rPr>
          <w:color w:val="000000"/>
          <w:sz w:val="28"/>
          <w:szCs w:val="28"/>
        </w:rPr>
        <w:t>Dự thảo văn bản hợp nhất (đối với văn bản sửa đổi, bổ sung);</w:t>
      </w:r>
    </w:p>
    <w:p w14:paraId="504AEC70" w14:textId="77777777" w:rsidR="009F2F64" w:rsidRPr="00657795" w:rsidRDefault="00AE53B9" w:rsidP="009F2F64">
      <w:pPr>
        <w:pStyle w:val="NormalWeb"/>
        <w:shd w:val="clear" w:color="auto" w:fill="FFFFFF"/>
        <w:spacing w:before="60" w:beforeAutospacing="0" w:after="0" w:afterAutospacing="0"/>
        <w:jc w:val="both"/>
        <w:rPr>
          <w:color w:val="000000"/>
          <w:sz w:val="28"/>
          <w:szCs w:val="28"/>
        </w:rPr>
      </w:pPr>
      <w:r>
        <w:rPr>
          <w:color w:val="000000"/>
          <w:sz w:val="28"/>
          <w:szCs w:val="28"/>
        </w:rPr>
        <w:tab/>
      </w:r>
      <w:r w:rsidR="00DA6868" w:rsidRPr="00657795">
        <w:rPr>
          <w:color w:val="000000"/>
          <w:sz w:val="28"/>
          <w:szCs w:val="28"/>
        </w:rPr>
        <w:t xml:space="preserve">e) </w:t>
      </w:r>
      <w:r w:rsidR="009F2F64" w:rsidRPr="00657795">
        <w:rPr>
          <w:color w:val="000000"/>
          <w:sz w:val="28"/>
          <w:szCs w:val="28"/>
        </w:rPr>
        <w:t>Báo cáo đánh giá tác động; bản đánh giá thủ tục hành chính trong trường hợp được luật giao quy định thủ tục hành chính; báo cáo lồng ghép vấn đề bình đẳng giới (nếu có);</w:t>
      </w:r>
    </w:p>
    <w:p w14:paraId="7A1A0803" w14:textId="728D8A05" w:rsidR="009F2F64" w:rsidRDefault="00DA6868" w:rsidP="00DA6868">
      <w:pPr>
        <w:pStyle w:val="NormalWeb"/>
        <w:shd w:val="clear" w:color="auto" w:fill="FFFFFF"/>
        <w:spacing w:before="60" w:beforeAutospacing="0" w:after="0" w:afterAutospacing="0"/>
        <w:jc w:val="both"/>
        <w:rPr>
          <w:color w:val="000000"/>
          <w:sz w:val="28"/>
          <w:szCs w:val="28"/>
        </w:rPr>
      </w:pPr>
      <w:r>
        <w:rPr>
          <w:color w:val="000000"/>
          <w:sz w:val="28"/>
          <w:szCs w:val="28"/>
        </w:rPr>
        <w:tab/>
        <w:t>g</w:t>
      </w:r>
      <w:r w:rsidRPr="00657795">
        <w:rPr>
          <w:color w:val="000000"/>
          <w:sz w:val="28"/>
          <w:szCs w:val="28"/>
        </w:rPr>
        <w:t xml:space="preserve">) </w:t>
      </w:r>
      <w:r w:rsidR="009F2F64" w:rsidRPr="00657795">
        <w:rPr>
          <w:color w:val="000000"/>
          <w:sz w:val="28"/>
          <w:szCs w:val="28"/>
        </w:rPr>
        <w:t xml:space="preserve">Dự thảo </w:t>
      </w:r>
      <w:r w:rsidR="009F2F64">
        <w:rPr>
          <w:color w:val="000000"/>
          <w:sz w:val="28"/>
          <w:szCs w:val="28"/>
        </w:rPr>
        <w:t>q</w:t>
      </w:r>
      <w:r w:rsidR="009F2F64" w:rsidRPr="00657795">
        <w:rPr>
          <w:color w:val="000000"/>
          <w:sz w:val="28"/>
          <w:szCs w:val="28"/>
        </w:rPr>
        <w:t>uyết định công bố thủ tục hành chính quy định trong dự thảo (nếu có);</w:t>
      </w:r>
    </w:p>
    <w:p w14:paraId="49038C73" w14:textId="269B4E18" w:rsidR="00DA6868" w:rsidRPr="00657795" w:rsidRDefault="009F2F64" w:rsidP="009F2F64">
      <w:pPr>
        <w:pStyle w:val="NormalWeb"/>
        <w:shd w:val="clear" w:color="auto" w:fill="FFFFFF"/>
        <w:spacing w:before="60" w:beforeAutospacing="0" w:after="0" w:afterAutospacing="0"/>
        <w:ind w:firstLine="720"/>
        <w:jc w:val="both"/>
        <w:rPr>
          <w:color w:val="000000"/>
          <w:sz w:val="28"/>
          <w:szCs w:val="28"/>
        </w:rPr>
      </w:pPr>
      <w:r>
        <w:rPr>
          <w:color w:val="000000"/>
          <w:sz w:val="28"/>
          <w:szCs w:val="28"/>
        </w:rPr>
        <w:t xml:space="preserve">h) </w:t>
      </w:r>
      <w:r w:rsidR="00DA6868" w:rsidRPr="00657795">
        <w:rPr>
          <w:color w:val="000000"/>
          <w:sz w:val="28"/>
          <w:szCs w:val="28"/>
        </w:rPr>
        <w:t>Tài liệu khác (nếu có).</w:t>
      </w:r>
    </w:p>
    <w:p w14:paraId="28E358F8" w14:textId="74F14F09" w:rsidR="00AE53B9" w:rsidRPr="00657795" w:rsidRDefault="00DA6868" w:rsidP="00DA686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Dự thảo </w:t>
      </w:r>
      <w:r>
        <w:rPr>
          <w:color w:val="000000"/>
          <w:sz w:val="28"/>
          <w:szCs w:val="28"/>
        </w:rPr>
        <w:t xml:space="preserve">thông tư, thông tư liên tịch </w:t>
      </w:r>
      <w:r w:rsidRPr="00657795">
        <w:rPr>
          <w:color w:val="000000"/>
          <w:sz w:val="28"/>
          <w:szCs w:val="28"/>
        </w:rPr>
        <w:t xml:space="preserve">trình Bộ trưởng ký ban hành phải có đầy đủ các tài liệu quy định tại </w:t>
      </w:r>
      <w:r>
        <w:rPr>
          <w:color w:val="000000"/>
          <w:sz w:val="28"/>
          <w:szCs w:val="28"/>
        </w:rPr>
        <w:t>k</w:t>
      </w:r>
      <w:r w:rsidRPr="00657795">
        <w:rPr>
          <w:color w:val="000000"/>
          <w:sz w:val="28"/>
          <w:szCs w:val="28"/>
        </w:rPr>
        <w:t>hoản 1 Điều này</w:t>
      </w:r>
      <w:r>
        <w:rPr>
          <w:color w:val="000000"/>
          <w:sz w:val="28"/>
          <w:szCs w:val="28"/>
        </w:rPr>
        <w:t xml:space="preserve"> và</w:t>
      </w:r>
      <w:r w:rsidRPr="00657795">
        <w:rPr>
          <w:color w:val="000000"/>
          <w:sz w:val="28"/>
          <w:szCs w:val="28"/>
        </w:rPr>
        <w:t xml:space="preserve"> chữ ký tắt của lãnh đạo đơn vị chủ trì soạn thảo; chữ ký tắt của lãnh đạo Vụ Pháp chế ở góc phải cuối mỗi trang của dự thảo văn bản và chữ ký tắt của Chánh Văn phòng Bộ vào vị trí cuối cùng ở phần “Nơi nhận” theo quy định </w:t>
      </w:r>
      <w:r>
        <w:rPr>
          <w:color w:val="000000"/>
          <w:sz w:val="28"/>
          <w:szCs w:val="28"/>
        </w:rPr>
        <w:t>về</w:t>
      </w:r>
      <w:r w:rsidRPr="00657795">
        <w:rPr>
          <w:color w:val="000000"/>
          <w:sz w:val="28"/>
          <w:szCs w:val="28"/>
        </w:rPr>
        <w:t xml:space="preserve"> công tác văn thư</w:t>
      </w:r>
      <w:r w:rsidR="00AE53B9" w:rsidRPr="00657795">
        <w:rPr>
          <w:color w:val="000000"/>
          <w:sz w:val="28"/>
          <w:szCs w:val="28"/>
        </w:rPr>
        <w:t>.</w:t>
      </w:r>
    </w:p>
    <w:p w14:paraId="34D8DD4A" w14:textId="204F20C7" w:rsidR="003D0BBF" w:rsidRPr="00657795" w:rsidRDefault="00AE53B9" w:rsidP="00FB08A8">
      <w:pPr>
        <w:pStyle w:val="NormalWeb"/>
        <w:shd w:val="clear" w:color="auto" w:fill="FFFFFF"/>
        <w:spacing w:before="60" w:beforeAutospacing="0" w:after="0" w:afterAutospacing="0"/>
        <w:jc w:val="both"/>
        <w:rPr>
          <w:color w:val="000000"/>
          <w:sz w:val="28"/>
          <w:szCs w:val="28"/>
        </w:rPr>
      </w:pPr>
      <w:r>
        <w:rPr>
          <w:b/>
          <w:bCs/>
          <w:sz w:val="28"/>
          <w:szCs w:val="28"/>
        </w:rPr>
        <w:tab/>
      </w:r>
      <w:r w:rsidR="003D0BBF" w:rsidRPr="00657795">
        <w:rPr>
          <w:b/>
          <w:bCs/>
          <w:color w:val="000000"/>
          <w:sz w:val="28"/>
          <w:szCs w:val="28"/>
        </w:rPr>
        <w:t xml:space="preserve">Điều </w:t>
      </w:r>
      <w:r w:rsidR="00E36FE9">
        <w:rPr>
          <w:b/>
          <w:bCs/>
          <w:color w:val="000000"/>
          <w:sz w:val="28"/>
          <w:szCs w:val="28"/>
        </w:rPr>
        <w:t>28</w:t>
      </w:r>
      <w:r w:rsidR="003D0BBF" w:rsidRPr="00657795">
        <w:rPr>
          <w:b/>
          <w:bCs/>
          <w:color w:val="000000"/>
          <w:sz w:val="28"/>
          <w:szCs w:val="28"/>
        </w:rPr>
        <w:t>. Trình Chính phủ, Thủ tướng Chính phủ dự thảo văn bản quy phạm pháp luật</w:t>
      </w:r>
    </w:p>
    <w:p w14:paraId="7EAE2663"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Đơn vị chủ trì soạn thảo có trách nhiệm chủ trì, phối hợp với Vụ Pháp chế</w:t>
      </w:r>
      <w:r>
        <w:rPr>
          <w:color w:val="000000"/>
          <w:sz w:val="28"/>
          <w:szCs w:val="28"/>
        </w:rPr>
        <w:t>, Văn phòng Bộ</w:t>
      </w:r>
      <w:r w:rsidRPr="00657795">
        <w:rPr>
          <w:color w:val="000000"/>
          <w:sz w:val="28"/>
          <w:szCs w:val="28"/>
        </w:rPr>
        <w:t xml:space="preserve"> chuẩn bị hồ sơ dự án, dự thảo văn bản quy phạm pháp luật để Bộ trưởng trình Chính phủ, Thủ tướng Chính phủ theo quy định sau đây:</w:t>
      </w:r>
    </w:p>
    <w:p w14:paraId="7A03A13E"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1. Hồ sơ dự án luật, pháp lệnh, dự thảo nghị quyết trình Chính phủ gồm:</w:t>
      </w:r>
    </w:p>
    <w:p w14:paraId="784DBC55"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Tờ trình Chính phủ;</w:t>
      </w:r>
    </w:p>
    <w:p w14:paraId="593F0FF9" w14:textId="77777777" w:rsidR="003D0BBF" w:rsidRPr="00FF4351" w:rsidRDefault="003D0BBF" w:rsidP="00FB08A8">
      <w:pPr>
        <w:pStyle w:val="NormalWeb"/>
        <w:shd w:val="clear" w:color="auto" w:fill="FFFFFF"/>
        <w:spacing w:before="60" w:beforeAutospacing="0" w:after="0" w:afterAutospacing="0"/>
        <w:jc w:val="both"/>
        <w:rPr>
          <w:color w:val="000000"/>
          <w:spacing w:val="4"/>
          <w:sz w:val="28"/>
          <w:szCs w:val="28"/>
        </w:rPr>
      </w:pPr>
      <w:r w:rsidRPr="00713E1D">
        <w:rPr>
          <w:color w:val="000000"/>
          <w:spacing w:val="-8"/>
          <w:sz w:val="28"/>
          <w:szCs w:val="28"/>
        </w:rPr>
        <w:tab/>
      </w:r>
      <w:r w:rsidRPr="00FF4351">
        <w:rPr>
          <w:color w:val="000000"/>
          <w:spacing w:val="4"/>
          <w:sz w:val="28"/>
          <w:szCs w:val="28"/>
        </w:rPr>
        <w:t>b) Dự thảo văn bản đã được chỉnh lý sau khi có ý kiến thẩm định của Bộ Tư pháp;</w:t>
      </w:r>
    </w:p>
    <w:p w14:paraId="6354B07A"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Báo cáo thẩm định của Bộ Tư pháp; báo cáo giải trình, tiếp thu ý kiến thẩm định của Bộ Tư pháp;</w:t>
      </w:r>
    </w:p>
    <w:p w14:paraId="43031D2D"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Bản đánh giá thủ tục hành chính trong dự án, nếu trong dự án có quy định thủ tục hành chính;</w:t>
      </w:r>
    </w:p>
    <w:p w14:paraId="69830D8E"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Báo cáo về lồng ghép vấn đề bình đẳng giới trong dự án, nếu trong dự án có quy định liên quan đến vấn đề bình đẳng giới;</w:t>
      </w:r>
    </w:p>
    <w:p w14:paraId="63ABE1FE"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e) Bản tổng hợp, giải trình, tiếp thu ý kiến góp ý;</w:t>
      </w:r>
    </w:p>
    <w:p w14:paraId="5409AC35"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lastRenderedPageBreak/>
        <w:tab/>
      </w:r>
      <w:r w:rsidRPr="00657795">
        <w:rPr>
          <w:color w:val="000000"/>
          <w:sz w:val="28"/>
          <w:szCs w:val="28"/>
        </w:rPr>
        <w:t>g) Tài liệu khác (nếu có).</w:t>
      </w:r>
    </w:p>
    <w:p w14:paraId="12204C6A"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Tài liệu quy định tại các </w:t>
      </w:r>
      <w:r>
        <w:rPr>
          <w:color w:val="000000"/>
          <w:sz w:val="28"/>
          <w:szCs w:val="28"/>
        </w:rPr>
        <w:t>đ</w:t>
      </w:r>
      <w:r w:rsidRPr="00657795">
        <w:rPr>
          <w:color w:val="000000"/>
          <w:sz w:val="28"/>
          <w:szCs w:val="28"/>
        </w:rPr>
        <w:t xml:space="preserve">iểm a, b và c </w:t>
      </w:r>
      <w:r>
        <w:rPr>
          <w:color w:val="000000"/>
          <w:sz w:val="28"/>
          <w:szCs w:val="28"/>
        </w:rPr>
        <w:t>của k</w:t>
      </w:r>
      <w:r w:rsidRPr="00657795">
        <w:rPr>
          <w:color w:val="000000"/>
          <w:sz w:val="28"/>
          <w:szCs w:val="28"/>
        </w:rPr>
        <w:t>hoản này được gửi bằng bản giấy, các tài liệu còn lại được gửi bằng bản điện tử.</w:t>
      </w:r>
    </w:p>
    <w:p w14:paraId="7C204C35"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2. Hồ sơ dự thảo nghị định trình Chính phủ gồm:</w:t>
      </w:r>
    </w:p>
    <w:p w14:paraId="7E1874F4"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Tờ trình Chính phủ;</w:t>
      </w:r>
    </w:p>
    <w:p w14:paraId="0B4B9D78"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Dự thảo nghị định đã được chỉnh lý sau khi có ý kiến thẩm định của Bộ Tư pháp;</w:t>
      </w:r>
    </w:p>
    <w:p w14:paraId="6EE4BC90"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Báo cáo thẩm định của Bộ Tư pháp; báo cáo giải trình, tiếp thu ý kiến thẩm định của Bộ Tư pháp;</w:t>
      </w:r>
    </w:p>
    <w:p w14:paraId="5822D473"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Bản tổng hợp, giải trình, tiếp thu ý kiến của cơ quan, tổ chức, cá nhân và đối tượng chịu sự tác động trực tiếp của nghị định;</w:t>
      </w:r>
    </w:p>
    <w:p w14:paraId="4B3D2E99"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Bản đánh giá thủ tục hành chính trong dự thảo, nếu trong dự thảo có quy định thủ tục hành chính; báo cáo về lồng ghép vấn đề bình đẳng giới trong dự thảo, nếu trong dự thảo có quy định liên quan đến vấn đề bình đẳng giới;</w:t>
      </w:r>
    </w:p>
    <w:p w14:paraId="05316FDD" w14:textId="77777777" w:rsidR="003D0BBF" w:rsidRPr="00FF4351" w:rsidRDefault="003D0BBF" w:rsidP="00FB08A8">
      <w:pPr>
        <w:pStyle w:val="NormalWeb"/>
        <w:shd w:val="clear" w:color="auto" w:fill="FFFFFF"/>
        <w:spacing w:before="60" w:beforeAutospacing="0" w:after="0" w:afterAutospacing="0"/>
        <w:jc w:val="both"/>
        <w:rPr>
          <w:color w:val="000000"/>
          <w:spacing w:val="4"/>
          <w:sz w:val="28"/>
          <w:szCs w:val="28"/>
        </w:rPr>
      </w:pPr>
      <w:r w:rsidRPr="00E36FE9">
        <w:rPr>
          <w:color w:val="000000"/>
          <w:spacing w:val="-2"/>
          <w:sz w:val="28"/>
          <w:szCs w:val="28"/>
        </w:rPr>
        <w:tab/>
      </w:r>
      <w:r w:rsidRPr="00FF4351">
        <w:rPr>
          <w:color w:val="000000"/>
          <w:spacing w:val="4"/>
          <w:sz w:val="28"/>
          <w:szCs w:val="28"/>
        </w:rPr>
        <w:t>e) Nghị quyết của Chính phủ thông qua các chính sách trong đề nghị xây dựng nghị định đối với nghị định quy định tại </w:t>
      </w:r>
      <w:bookmarkStart w:id="17" w:name="dc_108"/>
      <w:r w:rsidRPr="00FF4351">
        <w:rPr>
          <w:color w:val="000000"/>
          <w:spacing w:val="4"/>
          <w:sz w:val="28"/>
          <w:szCs w:val="28"/>
        </w:rPr>
        <w:t>khoản 2 và khoản 3 Điều 19 của Luật</w:t>
      </w:r>
      <w:bookmarkEnd w:id="17"/>
      <w:r w:rsidRPr="00FF4351">
        <w:rPr>
          <w:color w:val="000000"/>
          <w:spacing w:val="4"/>
          <w:sz w:val="28"/>
          <w:szCs w:val="28"/>
        </w:rPr>
        <w:t>;</w:t>
      </w:r>
    </w:p>
    <w:p w14:paraId="549D2150"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g) Tài liệu khác (nếu có).</w:t>
      </w:r>
    </w:p>
    <w:p w14:paraId="2B13E476"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Tài liệu quy định tại các Điểm a, b và c Khoản này được gửi bằng bản giấy, các tài liệu còn lại được gửi bằng bản điện tử.</w:t>
      </w:r>
    </w:p>
    <w:p w14:paraId="35305A03"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3. Hồ sơ dự thảo quyết định trình Thủ tướng Chính phủ gồm:</w:t>
      </w:r>
    </w:p>
    <w:p w14:paraId="1AF9E216"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Tờ trình Thủ tướng Chính phủ;</w:t>
      </w:r>
    </w:p>
    <w:p w14:paraId="7F6313EB"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Dự thảo quyết định đã được chỉnh lý sau khi có ý kiến thẩm định của Bộ Tư pháp;</w:t>
      </w:r>
    </w:p>
    <w:p w14:paraId="17002BD7"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c) Báo cáo thẩm định của Bộ Tư pháp; báo cáo giải trình, tiếp thu ý kiến thẩm định của Bộ Tư pháp;</w:t>
      </w:r>
    </w:p>
    <w:p w14:paraId="7C9E882E"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d) Báo cáo đánh giá tác động của chính sách trong dự thảo quyết định;</w:t>
      </w:r>
    </w:p>
    <w:p w14:paraId="68DB4BF0"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đ) Bản tổng hợp, giải trình, tiếp thu ý kiến của cơ quan, tổ chức, cá nhân;</w:t>
      </w:r>
    </w:p>
    <w:p w14:paraId="3FFD2083"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e) Tài liệu khác (nếu có).</w:t>
      </w:r>
    </w:p>
    <w:p w14:paraId="6CD511C3" w14:textId="77777777" w:rsidR="003D0BBF" w:rsidRPr="00657795"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Tài liệu quy định tại các Điểm a, b và c Khoản này được gửi bằng bản giấy, các tài liệu còn lại được gửi bằng bản điện tử.</w:t>
      </w:r>
    </w:p>
    <w:p w14:paraId="168E73CA" w14:textId="77777777" w:rsidR="00DA6868" w:rsidRPr="00657795" w:rsidRDefault="003D0BBF" w:rsidP="00DA6868">
      <w:pPr>
        <w:pStyle w:val="NormalWeb"/>
        <w:shd w:val="clear" w:color="auto" w:fill="FFFFFF"/>
        <w:spacing w:before="60" w:beforeAutospacing="0" w:after="0" w:afterAutospacing="0"/>
        <w:jc w:val="both"/>
        <w:rPr>
          <w:color w:val="000000"/>
          <w:sz w:val="28"/>
          <w:szCs w:val="28"/>
        </w:rPr>
      </w:pPr>
      <w:r>
        <w:rPr>
          <w:color w:val="000000"/>
          <w:sz w:val="28"/>
          <w:szCs w:val="28"/>
        </w:rPr>
        <w:tab/>
      </w:r>
      <w:r w:rsidR="00DA6868" w:rsidRPr="00657795">
        <w:rPr>
          <w:color w:val="000000"/>
          <w:sz w:val="28"/>
          <w:szCs w:val="28"/>
        </w:rPr>
        <w:t xml:space="preserve">4. Báo cáo giải trình tiếp thu ý kiến thẩm định của Bộ Tư pháp kèm theo dự thảo văn bản đã được chỉnh lý phải được gửi đến Bộ Tư pháp khi trình Chính phủ, Thủ tướng Chính phủ dự thảo văn bản quy phạm pháp luật quy định tại </w:t>
      </w:r>
      <w:r w:rsidR="00DA6868">
        <w:rPr>
          <w:color w:val="000000"/>
          <w:sz w:val="28"/>
          <w:szCs w:val="28"/>
        </w:rPr>
        <w:t>k</w:t>
      </w:r>
      <w:r w:rsidR="00DA6868" w:rsidRPr="00657795">
        <w:rPr>
          <w:color w:val="000000"/>
          <w:sz w:val="28"/>
          <w:szCs w:val="28"/>
        </w:rPr>
        <w:t xml:space="preserve">hoản 1, </w:t>
      </w:r>
      <w:r w:rsidR="00DA6868">
        <w:rPr>
          <w:color w:val="000000"/>
          <w:sz w:val="28"/>
          <w:szCs w:val="28"/>
        </w:rPr>
        <w:t>k</w:t>
      </w:r>
      <w:r w:rsidR="00DA6868" w:rsidRPr="00657795">
        <w:rPr>
          <w:color w:val="000000"/>
          <w:sz w:val="28"/>
          <w:szCs w:val="28"/>
        </w:rPr>
        <w:t xml:space="preserve">hoản 2, </w:t>
      </w:r>
      <w:r w:rsidR="00DA6868">
        <w:rPr>
          <w:color w:val="000000"/>
          <w:sz w:val="28"/>
          <w:szCs w:val="28"/>
        </w:rPr>
        <w:t>k</w:t>
      </w:r>
      <w:r w:rsidR="00DA6868" w:rsidRPr="00657795">
        <w:rPr>
          <w:color w:val="000000"/>
          <w:sz w:val="28"/>
          <w:szCs w:val="28"/>
        </w:rPr>
        <w:t>hoản 3 Điều này.</w:t>
      </w:r>
    </w:p>
    <w:p w14:paraId="71FCD715" w14:textId="77777777" w:rsidR="00DA6868" w:rsidRDefault="00DA6868" w:rsidP="00DA6868">
      <w:pPr>
        <w:pStyle w:val="NormalWeb"/>
        <w:shd w:val="clear" w:color="auto" w:fill="FFFFFF"/>
        <w:spacing w:before="60" w:beforeAutospacing="0" w:after="0" w:afterAutospacing="0"/>
        <w:ind w:firstLine="709"/>
        <w:jc w:val="both"/>
        <w:rPr>
          <w:b/>
          <w:color w:val="000000"/>
          <w:sz w:val="28"/>
          <w:szCs w:val="28"/>
        </w:rPr>
      </w:pPr>
      <w:r w:rsidRPr="00864BB4">
        <w:rPr>
          <w:b/>
          <w:color w:val="000000"/>
          <w:sz w:val="28"/>
          <w:szCs w:val="28"/>
        </w:rPr>
        <w:t xml:space="preserve">Điều </w:t>
      </w:r>
      <w:r>
        <w:rPr>
          <w:b/>
          <w:color w:val="000000"/>
          <w:sz w:val="28"/>
          <w:szCs w:val="28"/>
        </w:rPr>
        <w:t>29</w:t>
      </w:r>
      <w:r w:rsidRPr="00864BB4">
        <w:rPr>
          <w:b/>
          <w:color w:val="000000"/>
          <w:sz w:val="28"/>
          <w:szCs w:val="28"/>
        </w:rPr>
        <w:t>. Trách nhiệm của Văn phòng Bộ</w:t>
      </w:r>
    </w:p>
    <w:p w14:paraId="0DFD2A77" w14:textId="0FAC27A7" w:rsidR="003D0BBF" w:rsidRPr="00864BB4" w:rsidRDefault="003D0BBF" w:rsidP="00DA6868">
      <w:pPr>
        <w:pStyle w:val="NormalWeb"/>
        <w:shd w:val="clear" w:color="auto" w:fill="FFFFFF"/>
        <w:spacing w:before="60" w:beforeAutospacing="0" w:after="0" w:afterAutospacing="0"/>
        <w:jc w:val="both"/>
        <w:rPr>
          <w:b/>
          <w:color w:val="000000"/>
          <w:sz w:val="28"/>
          <w:szCs w:val="28"/>
        </w:rPr>
      </w:pPr>
      <w:r>
        <w:rPr>
          <w:b/>
          <w:color w:val="000000"/>
          <w:sz w:val="28"/>
          <w:szCs w:val="28"/>
        </w:rPr>
        <w:tab/>
      </w:r>
      <w:r w:rsidRPr="00864BB4">
        <w:rPr>
          <w:color w:val="000000"/>
          <w:sz w:val="28"/>
          <w:szCs w:val="28"/>
        </w:rPr>
        <w:t>1.</w:t>
      </w:r>
      <w:r>
        <w:rPr>
          <w:b/>
          <w:color w:val="000000"/>
          <w:sz w:val="28"/>
          <w:szCs w:val="28"/>
        </w:rPr>
        <w:t xml:space="preserve"> </w:t>
      </w:r>
      <w:r>
        <w:rPr>
          <w:color w:val="000000"/>
          <w:sz w:val="28"/>
          <w:szCs w:val="28"/>
        </w:rPr>
        <w:t xml:space="preserve">Trong thời hạn không quá 05 ngày kể từ ngày nhận được hồ sơ trình của đơn vị chủ trì soạn thảo văn bản </w:t>
      </w:r>
      <w:r w:rsidR="00D33025">
        <w:rPr>
          <w:color w:val="000000"/>
          <w:sz w:val="28"/>
          <w:szCs w:val="28"/>
        </w:rPr>
        <w:t>QPPL</w:t>
      </w:r>
      <w:r>
        <w:rPr>
          <w:color w:val="000000"/>
          <w:sz w:val="28"/>
          <w:szCs w:val="28"/>
        </w:rPr>
        <w:t xml:space="preserve"> trình Bộ trưởng, Văn phòng Bộ có trách nhiệm </w:t>
      </w:r>
      <w:r w:rsidR="00CA57F1">
        <w:rPr>
          <w:color w:val="000000"/>
          <w:sz w:val="28"/>
          <w:szCs w:val="28"/>
        </w:rPr>
        <w:t>rà soát, có ý kiến đối với dự thảo văn bản trước khi</w:t>
      </w:r>
      <w:r>
        <w:rPr>
          <w:color w:val="000000"/>
          <w:sz w:val="28"/>
          <w:szCs w:val="28"/>
        </w:rPr>
        <w:t xml:space="preserve"> trình Bộ trưởng.</w:t>
      </w:r>
    </w:p>
    <w:p w14:paraId="4452D8CB" w14:textId="6C4DECB7" w:rsidR="003D0BBF" w:rsidRDefault="003D0BBF" w:rsidP="00FB08A8">
      <w:pPr>
        <w:pStyle w:val="NormalWeb"/>
        <w:shd w:val="clear" w:color="auto" w:fill="FFFFFF"/>
        <w:spacing w:before="60" w:beforeAutospacing="0" w:after="0" w:afterAutospacing="0"/>
        <w:jc w:val="both"/>
        <w:rPr>
          <w:color w:val="000000"/>
          <w:sz w:val="28"/>
          <w:szCs w:val="28"/>
        </w:rPr>
      </w:pPr>
      <w:r>
        <w:rPr>
          <w:color w:val="000000"/>
          <w:sz w:val="28"/>
          <w:szCs w:val="28"/>
        </w:rPr>
        <w:tab/>
        <w:t>2. Trường hợp c</w:t>
      </w:r>
      <w:r w:rsidR="00D33025" w:rsidRPr="00D33025">
        <w:rPr>
          <w:color w:val="000000"/>
          <w:sz w:val="28"/>
          <w:szCs w:val="28"/>
        </w:rPr>
        <w:t xml:space="preserve">ó những vấn đề chưa rõ hoặc còn có những ý kiến khác nhau về quan điểm xử lý giữa các đơn vị có liên quan, Văn phòng Bộ yêu cầu </w:t>
      </w:r>
      <w:r w:rsidR="00D33025" w:rsidRPr="00D33025">
        <w:rPr>
          <w:color w:val="000000"/>
          <w:sz w:val="28"/>
          <w:szCs w:val="28"/>
        </w:rPr>
        <w:lastRenderedPageBreak/>
        <w:t xml:space="preserve">đơn vị chủ trì giải trình thêm hoặc theo ủy quyền của Lãnh đạo Bộ, Văn phòng Bộ tổ chức họp với đơn vị chủ trì và các đơn vị liên quan hoặc gửi văn bản lấy thêm ý kiến các đơn vị khác để xử lý </w:t>
      </w:r>
      <w:r>
        <w:rPr>
          <w:color w:val="000000"/>
          <w:sz w:val="28"/>
          <w:szCs w:val="28"/>
        </w:rPr>
        <w:t xml:space="preserve">trước khi nhận xét. Nội dung nhận xét của Văn phòng Bộ phải phản ánh khách quan những nội dung đã có ý kiến thống nhất và còn có ý kiến khác nhau giữa các đơn vị, đặc biệt ý kiến khác nhau giữa đơn vị chủ trì soạn thảo VBQPPL và Vụ Pháp chế, kiến nghị phương án xử lý. </w:t>
      </w:r>
    </w:p>
    <w:p w14:paraId="3953BB1D" w14:textId="77777777" w:rsidR="003D0BBF" w:rsidRPr="003D0BBF" w:rsidRDefault="003D0BBF" w:rsidP="00FB08A8">
      <w:pPr>
        <w:pStyle w:val="NormalWeb"/>
        <w:shd w:val="clear" w:color="auto" w:fill="FFFFFF"/>
        <w:spacing w:before="60" w:beforeAutospacing="0" w:after="0" w:afterAutospacing="0"/>
        <w:ind w:firstLine="709"/>
        <w:jc w:val="both"/>
        <w:rPr>
          <w:color w:val="000000"/>
          <w:sz w:val="28"/>
          <w:szCs w:val="28"/>
        </w:rPr>
      </w:pPr>
      <w:r>
        <w:rPr>
          <w:rFonts w:ascii="Times New Roman Bold" w:hAnsi="Times New Roman Bold"/>
          <w:b/>
          <w:bCs/>
          <w:spacing w:val="-6"/>
          <w:sz w:val="28"/>
          <w:szCs w:val="28"/>
        </w:rPr>
        <w:t>Mục 4.</w:t>
      </w:r>
      <w:r w:rsidRPr="003A0E90">
        <w:rPr>
          <w:rFonts w:ascii="Times New Roman Bold" w:hAnsi="Times New Roman Bold"/>
          <w:b/>
          <w:bCs/>
          <w:spacing w:val="-6"/>
          <w:sz w:val="28"/>
          <w:szCs w:val="28"/>
        </w:rPr>
        <w:t xml:space="preserve"> </w:t>
      </w:r>
      <w:r>
        <w:rPr>
          <w:rFonts w:ascii="Times New Roman Bold" w:hAnsi="Times New Roman Bold"/>
          <w:b/>
          <w:bCs/>
          <w:spacing w:val="-6"/>
          <w:sz w:val="28"/>
          <w:szCs w:val="28"/>
        </w:rPr>
        <w:t>P</w:t>
      </w:r>
      <w:r w:rsidRPr="003A0E90">
        <w:rPr>
          <w:rFonts w:ascii="Times New Roman Bold" w:hAnsi="Times New Roman Bold"/>
          <w:b/>
          <w:bCs/>
          <w:spacing w:val="-6"/>
          <w:sz w:val="28"/>
          <w:szCs w:val="28"/>
        </w:rPr>
        <w:t>hát hành văn bản</w:t>
      </w:r>
    </w:p>
    <w:p w14:paraId="5C3E196E" w14:textId="2B2226E6" w:rsidR="00AE53B9" w:rsidRPr="00657795" w:rsidRDefault="00AE53B9" w:rsidP="00FB08A8">
      <w:pPr>
        <w:pStyle w:val="NormalWeb"/>
        <w:shd w:val="clear" w:color="auto" w:fill="FFFFFF"/>
        <w:spacing w:before="60" w:beforeAutospacing="0" w:after="0" w:afterAutospacing="0"/>
        <w:ind w:firstLine="709"/>
        <w:jc w:val="both"/>
        <w:rPr>
          <w:color w:val="000000"/>
          <w:sz w:val="28"/>
          <w:szCs w:val="28"/>
        </w:rPr>
      </w:pPr>
      <w:r w:rsidRPr="00657795">
        <w:rPr>
          <w:b/>
          <w:bCs/>
          <w:color w:val="000000"/>
          <w:sz w:val="28"/>
          <w:szCs w:val="28"/>
        </w:rPr>
        <w:t>Điều 3</w:t>
      </w:r>
      <w:r w:rsidR="00E36FE9">
        <w:rPr>
          <w:b/>
          <w:bCs/>
          <w:color w:val="000000"/>
          <w:sz w:val="28"/>
          <w:szCs w:val="28"/>
        </w:rPr>
        <w:t>0</w:t>
      </w:r>
      <w:r w:rsidRPr="00657795">
        <w:rPr>
          <w:b/>
          <w:bCs/>
          <w:color w:val="000000"/>
          <w:sz w:val="28"/>
          <w:szCs w:val="28"/>
        </w:rPr>
        <w:t xml:space="preserve">. Phát hành, đăng Công báo, đăng tải và đưa tin đối với </w:t>
      </w:r>
      <w:r>
        <w:rPr>
          <w:b/>
          <w:bCs/>
          <w:color w:val="000000"/>
          <w:sz w:val="28"/>
          <w:szCs w:val="28"/>
        </w:rPr>
        <w:t xml:space="preserve">thông tư, thông tư liên tịch </w:t>
      </w:r>
    </w:p>
    <w:p w14:paraId="55627F41"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Phát hành </w:t>
      </w:r>
      <w:r>
        <w:rPr>
          <w:color w:val="000000"/>
          <w:sz w:val="28"/>
          <w:szCs w:val="28"/>
        </w:rPr>
        <w:t>thông tư, thông tư liên tịch</w:t>
      </w:r>
      <w:r w:rsidRPr="00657795">
        <w:rPr>
          <w:color w:val="000000"/>
          <w:sz w:val="28"/>
          <w:szCs w:val="28"/>
        </w:rPr>
        <w:t>:</w:t>
      </w:r>
    </w:p>
    <w:p w14:paraId="3EB8C8D7"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w:t>
      </w:r>
      <w:r>
        <w:rPr>
          <w:color w:val="000000"/>
          <w:sz w:val="28"/>
          <w:szCs w:val="28"/>
        </w:rPr>
        <w:t xml:space="preserve">Trong thời hạn 02 (hai) ngày làm việc kể từ ngày </w:t>
      </w:r>
      <w:r w:rsidRPr="00657795">
        <w:rPr>
          <w:color w:val="000000"/>
          <w:sz w:val="28"/>
          <w:szCs w:val="28"/>
        </w:rPr>
        <w:t xml:space="preserve">văn bản được Lãnh đạo bộ ký ban hành, đơn vị chủ trì soạn thảo có trách nhiệm gửi Văn phòng Bộ 02 (hai) văn bản đã được ký kèm theo bản điện tử và chịu trách nhiệm về tính chính xác của bản điện tử so với bản chính của </w:t>
      </w:r>
      <w:r>
        <w:rPr>
          <w:color w:val="000000"/>
          <w:sz w:val="28"/>
          <w:szCs w:val="28"/>
        </w:rPr>
        <w:t xml:space="preserve">thông tư, thông tư liên tịch </w:t>
      </w:r>
      <w:r w:rsidRPr="00657795">
        <w:rPr>
          <w:color w:val="000000"/>
          <w:sz w:val="28"/>
          <w:szCs w:val="28"/>
        </w:rPr>
        <w:t>;</w:t>
      </w:r>
    </w:p>
    <w:p w14:paraId="51FDACF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Văn phòng Bộ có trách nhiệm vào số thông tư, đóng dấu, lưu trữ, nhân bản, gửi </w:t>
      </w:r>
      <w:r>
        <w:rPr>
          <w:color w:val="000000"/>
          <w:sz w:val="28"/>
          <w:szCs w:val="28"/>
        </w:rPr>
        <w:t xml:space="preserve">thông tư, thông tư liên tịch </w:t>
      </w:r>
      <w:r w:rsidRPr="00657795">
        <w:rPr>
          <w:color w:val="000000"/>
          <w:sz w:val="28"/>
          <w:szCs w:val="28"/>
        </w:rPr>
        <w:t>cho các cơ quan, tổ chức, cá nhân theo</w:t>
      </w:r>
      <w:r w:rsidR="00EC4E71">
        <w:rPr>
          <w:color w:val="000000"/>
          <w:sz w:val="28"/>
          <w:szCs w:val="28"/>
        </w:rPr>
        <w:t xml:space="preserve"> </w:t>
      </w:r>
      <w:r w:rsidRPr="00657795">
        <w:rPr>
          <w:color w:val="000000"/>
          <w:sz w:val="28"/>
          <w:szCs w:val="28"/>
        </w:rPr>
        <w:t>“Nơi nhận” và gửi trả hồ sơ trình ký cho đơn vị chủ trì soạn thảo.</w:t>
      </w:r>
    </w:p>
    <w:p w14:paraId="0BE200F6"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2. Đăng Công báo, đăng tải và đưa tin:</w:t>
      </w:r>
    </w:p>
    <w:p w14:paraId="784BA6CB" w14:textId="132FF8E8"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Trong thời hạn chậm nhất là 03 (ba) ngày </w:t>
      </w:r>
      <w:r>
        <w:rPr>
          <w:color w:val="000000"/>
          <w:sz w:val="28"/>
          <w:szCs w:val="28"/>
        </w:rPr>
        <w:t xml:space="preserve">làm việc </w:t>
      </w:r>
      <w:r w:rsidRPr="00657795">
        <w:rPr>
          <w:color w:val="000000"/>
          <w:sz w:val="28"/>
          <w:szCs w:val="28"/>
        </w:rPr>
        <w:t xml:space="preserve">kể từ ngày ký ban hành, Văn phòng Bộ có trách nhiệm gửi </w:t>
      </w:r>
      <w:r>
        <w:rPr>
          <w:color w:val="000000"/>
          <w:sz w:val="28"/>
          <w:szCs w:val="28"/>
        </w:rPr>
        <w:t>thông tư, thông tư liên tịch</w:t>
      </w:r>
      <w:r w:rsidRPr="00657795">
        <w:rPr>
          <w:color w:val="000000"/>
          <w:sz w:val="28"/>
          <w:szCs w:val="28"/>
        </w:rPr>
        <w:t xml:space="preserve"> đến Văn phòng Chính phủ để đăng Công báo và đăng tải trên Cổng thông tin điện tử của Chính phủ, trừ văn bản có nội dung thuộc bí mật nhà nước theo quy định của pháp luật về bí mật nhà nước.</w:t>
      </w:r>
    </w:p>
    <w:p w14:paraId="094ABA40" w14:textId="77777777" w:rsidR="00AE53B9" w:rsidRPr="00713E1D" w:rsidRDefault="00AE53B9" w:rsidP="00FB08A8">
      <w:pPr>
        <w:pStyle w:val="NormalWeb"/>
        <w:shd w:val="clear" w:color="auto" w:fill="FFFFFF"/>
        <w:spacing w:before="60" w:beforeAutospacing="0" w:after="0" w:afterAutospacing="0"/>
        <w:jc w:val="both"/>
        <w:rPr>
          <w:color w:val="000000"/>
          <w:spacing w:val="-2"/>
          <w:sz w:val="28"/>
          <w:szCs w:val="28"/>
        </w:rPr>
      </w:pPr>
      <w:r>
        <w:rPr>
          <w:color w:val="000000"/>
          <w:sz w:val="28"/>
          <w:szCs w:val="28"/>
        </w:rPr>
        <w:tab/>
      </w:r>
      <w:r w:rsidRPr="00713E1D">
        <w:rPr>
          <w:color w:val="000000"/>
          <w:spacing w:val="-2"/>
          <w:sz w:val="28"/>
          <w:szCs w:val="28"/>
        </w:rPr>
        <w:t>b) Trong thời hạn chậm nhất là 03 (ba) ngày làm việc kể từ ngày ký ban hành, Văn phòng Bộ có trách nhiệm gửi thông tư, thông tư liên tịch đến Cục Kiểm tra văn bản quy phạm pháp luật, Bộ Tư pháp và Vụ Pháp chế để kiểm tra theo quy định.</w:t>
      </w:r>
    </w:p>
    <w:p w14:paraId="64D690C3" w14:textId="77343D6B" w:rsidR="00AE53B9" w:rsidRPr="00657795" w:rsidRDefault="00AE53B9" w:rsidP="00D33025">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3. Vụ Pháp chế có trách nhiệm đăng tải toàn văn </w:t>
      </w:r>
      <w:r>
        <w:rPr>
          <w:color w:val="000000"/>
          <w:sz w:val="28"/>
          <w:szCs w:val="28"/>
        </w:rPr>
        <w:t xml:space="preserve">thông tư, thông tư liên tịch </w:t>
      </w:r>
      <w:r w:rsidRPr="00657795">
        <w:rPr>
          <w:color w:val="000000"/>
          <w:sz w:val="28"/>
          <w:szCs w:val="28"/>
        </w:rPr>
        <w:t xml:space="preserve">trên </w:t>
      </w:r>
      <w:r>
        <w:rPr>
          <w:color w:val="000000"/>
          <w:sz w:val="28"/>
          <w:szCs w:val="28"/>
        </w:rPr>
        <w:t>C</w:t>
      </w:r>
      <w:r w:rsidRPr="00657795">
        <w:rPr>
          <w:color w:val="000000"/>
          <w:sz w:val="28"/>
          <w:szCs w:val="28"/>
        </w:rPr>
        <w:t>ơ s</w:t>
      </w:r>
      <w:r>
        <w:rPr>
          <w:color w:val="000000"/>
          <w:sz w:val="28"/>
          <w:szCs w:val="28"/>
        </w:rPr>
        <w:t>ở dữ liệu quốc gia về pháp luật trong thời hạn</w:t>
      </w:r>
      <w:r w:rsidRPr="00657795">
        <w:rPr>
          <w:color w:val="000000"/>
          <w:sz w:val="28"/>
          <w:szCs w:val="28"/>
        </w:rPr>
        <w:t xml:space="preserve"> </w:t>
      </w:r>
      <w:r w:rsidR="00CA57F1">
        <w:rPr>
          <w:color w:val="000000"/>
          <w:sz w:val="28"/>
          <w:szCs w:val="28"/>
        </w:rPr>
        <w:t>0</w:t>
      </w:r>
      <w:r w:rsidRPr="00657795">
        <w:rPr>
          <w:color w:val="000000"/>
          <w:sz w:val="28"/>
          <w:szCs w:val="28"/>
        </w:rPr>
        <w:t>5 (</w:t>
      </w:r>
      <w:r w:rsidR="00CA57F1">
        <w:rPr>
          <w:color w:val="000000"/>
          <w:sz w:val="28"/>
          <w:szCs w:val="28"/>
        </w:rPr>
        <w:t>năm</w:t>
      </w:r>
      <w:r w:rsidRPr="00657795">
        <w:rPr>
          <w:color w:val="000000"/>
          <w:sz w:val="28"/>
          <w:szCs w:val="28"/>
        </w:rPr>
        <w:t>) ngày</w:t>
      </w:r>
      <w:r>
        <w:rPr>
          <w:color w:val="000000"/>
          <w:sz w:val="28"/>
          <w:szCs w:val="28"/>
        </w:rPr>
        <w:t xml:space="preserve"> làm việc</w:t>
      </w:r>
      <w:r w:rsidRPr="00657795">
        <w:rPr>
          <w:color w:val="000000"/>
          <w:sz w:val="28"/>
          <w:szCs w:val="28"/>
        </w:rPr>
        <w:t xml:space="preserve"> kể từ ngày </w:t>
      </w:r>
      <w:r>
        <w:rPr>
          <w:color w:val="000000"/>
          <w:sz w:val="28"/>
          <w:szCs w:val="28"/>
        </w:rPr>
        <w:t>nhận được văn bản</w:t>
      </w:r>
      <w:r w:rsidRPr="00657795">
        <w:rPr>
          <w:color w:val="000000"/>
          <w:sz w:val="28"/>
          <w:szCs w:val="28"/>
        </w:rPr>
        <w:t>.</w:t>
      </w:r>
    </w:p>
    <w:p w14:paraId="167C7D78" w14:textId="6D6C9256"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w:t>
      </w:r>
      <w:r>
        <w:rPr>
          <w:b/>
          <w:bCs/>
          <w:color w:val="000000"/>
          <w:sz w:val="28"/>
          <w:szCs w:val="28"/>
        </w:rPr>
        <w:t xml:space="preserve"> 3</w:t>
      </w:r>
      <w:r w:rsidR="00D33025">
        <w:rPr>
          <w:b/>
          <w:bCs/>
          <w:color w:val="000000"/>
          <w:sz w:val="28"/>
          <w:szCs w:val="28"/>
        </w:rPr>
        <w:t>1</w:t>
      </w:r>
      <w:r w:rsidRPr="00657795">
        <w:rPr>
          <w:b/>
          <w:bCs/>
          <w:color w:val="000000"/>
          <w:sz w:val="28"/>
          <w:szCs w:val="28"/>
        </w:rPr>
        <w:t xml:space="preserve">. Công bố </w:t>
      </w:r>
      <w:r>
        <w:rPr>
          <w:b/>
          <w:bCs/>
          <w:color w:val="000000"/>
          <w:sz w:val="28"/>
          <w:szCs w:val="28"/>
        </w:rPr>
        <w:t>đ</w:t>
      </w:r>
      <w:r w:rsidRPr="00657795">
        <w:rPr>
          <w:b/>
          <w:bCs/>
          <w:color w:val="000000"/>
          <w:sz w:val="28"/>
          <w:szCs w:val="28"/>
        </w:rPr>
        <w:t xml:space="preserve">iều kiện đầu tư kinh doanh và </w:t>
      </w:r>
      <w:r>
        <w:rPr>
          <w:b/>
          <w:bCs/>
          <w:color w:val="000000"/>
          <w:sz w:val="28"/>
          <w:szCs w:val="28"/>
        </w:rPr>
        <w:t>đ</w:t>
      </w:r>
      <w:r w:rsidRPr="00657795">
        <w:rPr>
          <w:b/>
          <w:bCs/>
          <w:color w:val="000000"/>
          <w:sz w:val="28"/>
          <w:szCs w:val="28"/>
        </w:rPr>
        <w:t>iều kiện đầu tư đối với nhà đầu tư nước ngoài</w:t>
      </w:r>
    </w:p>
    <w:p w14:paraId="40E620B0" w14:textId="0169510C"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Đối với các luật, pháp lệnh, nghị định có quy định về </w:t>
      </w:r>
      <w:r>
        <w:rPr>
          <w:color w:val="000000"/>
          <w:sz w:val="28"/>
          <w:szCs w:val="28"/>
        </w:rPr>
        <w:t>đ</w:t>
      </w:r>
      <w:r w:rsidRPr="00657795">
        <w:rPr>
          <w:color w:val="000000"/>
          <w:sz w:val="28"/>
          <w:szCs w:val="28"/>
        </w:rPr>
        <w:t xml:space="preserve">iều kiện đầu tư kinh doanh và </w:t>
      </w:r>
      <w:r>
        <w:rPr>
          <w:color w:val="000000"/>
          <w:sz w:val="28"/>
          <w:szCs w:val="28"/>
        </w:rPr>
        <w:t>đ</w:t>
      </w:r>
      <w:r w:rsidRPr="00657795">
        <w:rPr>
          <w:color w:val="000000"/>
          <w:sz w:val="28"/>
          <w:szCs w:val="28"/>
        </w:rPr>
        <w:t xml:space="preserve">iều kiện đầu tư đối với nhà đầu tư nước ngoài, đơn vị chủ trì soạn thảo có trách nhiệm trình Lãnh đạo Bộ gửi Bộ Kế hoạch và Đầu tư các nội dung về </w:t>
      </w:r>
      <w:r>
        <w:rPr>
          <w:color w:val="000000"/>
          <w:sz w:val="28"/>
          <w:szCs w:val="28"/>
        </w:rPr>
        <w:t>đ</w:t>
      </w:r>
      <w:r w:rsidRPr="00657795">
        <w:rPr>
          <w:color w:val="000000"/>
          <w:sz w:val="28"/>
          <w:szCs w:val="28"/>
        </w:rPr>
        <w:t xml:space="preserve">iều kiện đầu tư kinh doanh và </w:t>
      </w:r>
      <w:r>
        <w:rPr>
          <w:color w:val="000000"/>
          <w:sz w:val="28"/>
          <w:szCs w:val="28"/>
        </w:rPr>
        <w:t>đ</w:t>
      </w:r>
      <w:r w:rsidRPr="00657795">
        <w:rPr>
          <w:color w:val="000000"/>
          <w:sz w:val="28"/>
          <w:szCs w:val="28"/>
        </w:rPr>
        <w:t>iều kiện đầu tư đối với nhà đầu tư nước ngoài quy định tại </w:t>
      </w:r>
      <w:bookmarkStart w:id="18" w:name="dc_109"/>
      <w:r w:rsidRPr="00657795">
        <w:rPr>
          <w:color w:val="000000"/>
          <w:sz w:val="28"/>
          <w:szCs w:val="28"/>
        </w:rPr>
        <w:t>Khoản 2 Điều 12 và Khoản 2 Điều 13 Nghị định số 118/2015/NĐ-CP</w:t>
      </w:r>
      <w:bookmarkEnd w:id="18"/>
      <w:r w:rsidRPr="00657795">
        <w:rPr>
          <w:color w:val="000000"/>
          <w:sz w:val="28"/>
          <w:szCs w:val="28"/>
        </w:rPr>
        <w:t> ngày 12</w:t>
      </w:r>
      <w:r w:rsidR="00713E1D">
        <w:rPr>
          <w:color w:val="000000"/>
          <w:sz w:val="28"/>
          <w:szCs w:val="28"/>
        </w:rPr>
        <w:t>/</w:t>
      </w:r>
      <w:r w:rsidRPr="00657795">
        <w:rPr>
          <w:color w:val="000000"/>
          <w:sz w:val="28"/>
          <w:szCs w:val="28"/>
        </w:rPr>
        <w:t>11</w:t>
      </w:r>
      <w:r w:rsidR="00713E1D">
        <w:rPr>
          <w:color w:val="000000"/>
          <w:sz w:val="28"/>
          <w:szCs w:val="28"/>
        </w:rPr>
        <w:t>/</w:t>
      </w:r>
      <w:r w:rsidRPr="00657795">
        <w:rPr>
          <w:color w:val="000000"/>
          <w:sz w:val="28"/>
          <w:szCs w:val="28"/>
        </w:rPr>
        <w:t xml:space="preserve">2015 của Chính phủ quy định chi </w:t>
      </w:r>
      <w:r>
        <w:rPr>
          <w:color w:val="000000"/>
          <w:sz w:val="28"/>
          <w:szCs w:val="28"/>
        </w:rPr>
        <w:t>t</w:t>
      </w:r>
      <w:r w:rsidRPr="00657795">
        <w:rPr>
          <w:color w:val="000000"/>
          <w:sz w:val="28"/>
          <w:szCs w:val="28"/>
        </w:rPr>
        <w:t xml:space="preserve">iết và hướng dẫn thi hành một số </w:t>
      </w:r>
      <w:r>
        <w:rPr>
          <w:color w:val="000000"/>
          <w:sz w:val="28"/>
          <w:szCs w:val="28"/>
        </w:rPr>
        <w:t>đ</w:t>
      </w:r>
      <w:r w:rsidRPr="00657795">
        <w:rPr>
          <w:color w:val="000000"/>
          <w:sz w:val="28"/>
          <w:szCs w:val="28"/>
        </w:rPr>
        <w:t>iều của Luật Đầu tư để công bố trên Cổng thông tin quốc gia về đăng ký doanh nghiệp.</w:t>
      </w:r>
    </w:p>
    <w:p w14:paraId="5780CD56" w14:textId="77777777" w:rsidR="00AE53B9"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Thời hạn gửi Bộ Kế hoạch và Đầu tư nội dung công bố </w:t>
      </w:r>
      <w:r>
        <w:rPr>
          <w:color w:val="000000"/>
          <w:sz w:val="28"/>
          <w:szCs w:val="28"/>
        </w:rPr>
        <w:t>đ</w:t>
      </w:r>
      <w:r w:rsidRPr="00657795">
        <w:rPr>
          <w:color w:val="000000"/>
          <w:sz w:val="28"/>
          <w:szCs w:val="28"/>
        </w:rPr>
        <w:t xml:space="preserve">iều kiện đầu tư kinh doanh và </w:t>
      </w:r>
      <w:r>
        <w:rPr>
          <w:color w:val="000000"/>
          <w:sz w:val="28"/>
          <w:szCs w:val="28"/>
        </w:rPr>
        <w:t>đ</w:t>
      </w:r>
      <w:r w:rsidRPr="00657795">
        <w:rPr>
          <w:color w:val="000000"/>
          <w:sz w:val="28"/>
          <w:szCs w:val="28"/>
        </w:rPr>
        <w:t xml:space="preserve">iều kiện đầu tư đối với nhà đầu tư nước ngoài theo quy định </w:t>
      </w:r>
      <w:r w:rsidRPr="00657795">
        <w:rPr>
          <w:color w:val="000000"/>
          <w:sz w:val="28"/>
          <w:szCs w:val="28"/>
        </w:rPr>
        <w:lastRenderedPageBreak/>
        <w:t xml:space="preserve">tại Khoản 1 Điều này là 05 (năm) ngày </w:t>
      </w:r>
      <w:r>
        <w:rPr>
          <w:color w:val="000000"/>
          <w:sz w:val="28"/>
          <w:szCs w:val="28"/>
        </w:rPr>
        <w:t xml:space="preserve">làm việc </w:t>
      </w:r>
      <w:r w:rsidRPr="00657795">
        <w:rPr>
          <w:color w:val="000000"/>
          <w:sz w:val="28"/>
          <w:szCs w:val="28"/>
        </w:rPr>
        <w:t>kể từ ngày các luật, pháp lệnh, nghị định được ban hành.</w:t>
      </w:r>
    </w:p>
    <w:p w14:paraId="03524E70" w14:textId="4AF82378"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w:t>
      </w:r>
      <w:r>
        <w:rPr>
          <w:b/>
          <w:bCs/>
          <w:color w:val="000000"/>
          <w:sz w:val="28"/>
          <w:szCs w:val="28"/>
        </w:rPr>
        <w:t xml:space="preserve"> 3</w:t>
      </w:r>
      <w:r w:rsidR="00D33025">
        <w:rPr>
          <w:b/>
          <w:bCs/>
          <w:color w:val="000000"/>
          <w:sz w:val="28"/>
          <w:szCs w:val="28"/>
        </w:rPr>
        <w:t>2</w:t>
      </w:r>
      <w:r w:rsidRPr="00657795">
        <w:rPr>
          <w:b/>
          <w:bCs/>
          <w:color w:val="000000"/>
          <w:sz w:val="28"/>
          <w:szCs w:val="28"/>
        </w:rPr>
        <w:t xml:space="preserve">. </w:t>
      </w:r>
      <w:r>
        <w:rPr>
          <w:b/>
          <w:bCs/>
          <w:color w:val="000000"/>
          <w:sz w:val="28"/>
          <w:szCs w:val="28"/>
        </w:rPr>
        <w:t>Triển khai</w:t>
      </w:r>
      <w:r w:rsidRPr="00657795">
        <w:rPr>
          <w:b/>
          <w:bCs/>
          <w:color w:val="000000"/>
          <w:sz w:val="28"/>
          <w:szCs w:val="28"/>
        </w:rPr>
        <w:t xml:space="preserve"> văn bản quy phạm pháp luật</w:t>
      </w:r>
      <w:r>
        <w:rPr>
          <w:b/>
          <w:bCs/>
          <w:color w:val="000000"/>
          <w:sz w:val="28"/>
          <w:szCs w:val="28"/>
        </w:rPr>
        <w:t xml:space="preserve"> sau khi ban hành</w:t>
      </w:r>
    </w:p>
    <w:p w14:paraId="0797CB46" w14:textId="5180EF6A" w:rsidR="00AE53B9" w:rsidRPr="00F10422" w:rsidRDefault="00AE53B9" w:rsidP="00D33025">
      <w:pPr>
        <w:pStyle w:val="NormalWeb"/>
        <w:shd w:val="clear" w:color="auto" w:fill="FFFFFF"/>
        <w:spacing w:before="60" w:beforeAutospacing="0" w:after="0" w:afterAutospacing="0"/>
        <w:ind w:firstLine="709"/>
        <w:jc w:val="both"/>
        <w:rPr>
          <w:color w:val="000000"/>
          <w:spacing w:val="-2"/>
          <w:sz w:val="28"/>
          <w:szCs w:val="28"/>
        </w:rPr>
      </w:pPr>
      <w:r>
        <w:rPr>
          <w:color w:val="000000"/>
          <w:sz w:val="28"/>
          <w:szCs w:val="28"/>
        </w:rPr>
        <w:t xml:space="preserve">1. </w:t>
      </w:r>
      <w:r w:rsidR="009F2F64">
        <w:rPr>
          <w:color w:val="000000"/>
          <w:spacing w:val="-2"/>
          <w:sz w:val="28"/>
          <w:szCs w:val="28"/>
        </w:rPr>
        <w:t>Chậm nhất 15 ngày kể từ ngày văn bản QPPL được ban hành, đ</w:t>
      </w:r>
      <w:r w:rsidR="00D33025" w:rsidRPr="00F10422">
        <w:rPr>
          <w:color w:val="000000"/>
          <w:spacing w:val="-2"/>
          <w:sz w:val="28"/>
          <w:szCs w:val="28"/>
        </w:rPr>
        <w:t xml:space="preserve">ơn vị chủ trì soạn thảo </w:t>
      </w:r>
      <w:r w:rsidR="00D33025">
        <w:rPr>
          <w:color w:val="000000"/>
          <w:spacing w:val="-2"/>
          <w:sz w:val="28"/>
          <w:szCs w:val="28"/>
        </w:rPr>
        <w:t xml:space="preserve">văn bản </w:t>
      </w:r>
      <w:r w:rsidR="00D33025" w:rsidRPr="00F10422">
        <w:rPr>
          <w:color w:val="000000"/>
          <w:spacing w:val="-2"/>
          <w:sz w:val="28"/>
          <w:szCs w:val="28"/>
        </w:rPr>
        <w:t xml:space="preserve">phối hợp với </w:t>
      </w:r>
      <w:r w:rsidR="00D33025">
        <w:rPr>
          <w:color w:val="000000"/>
          <w:spacing w:val="-2"/>
          <w:sz w:val="28"/>
          <w:szCs w:val="28"/>
        </w:rPr>
        <w:t xml:space="preserve">Vụ Pháp chế, </w:t>
      </w:r>
      <w:r w:rsidR="00D33025" w:rsidRPr="00F10422">
        <w:rPr>
          <w:spacing w:val="-2"/>
          <w:sz w:val="28"/>
          <w:szCs w:val="28"/>
          <w:lang w:val="nl-NL"/>
        </w:rPr>
        <w:t>các đơn vị có liên quan</w:t>
      </w:r>
      <w:r w:rsidR="00D33025" w:rsidRPr="00F10422">
        <w:rPr>
          <w:color w:val="000000"/>
          <w:spacing w:val="-2"/>
          <w:sz w:val="32"/>
          <w:szCs w:val="32"/>
        </w:rPr>
        <w:t xml:space="preserve"> </w:t>
      </w:r>
      <w:r w:rsidR="00D33025" w:rsidRPr="00F10422">
        <w:rPr>
          <w:color w:val="000000"/>
          <w:spacing w:val="-2"/>
          <w:sz w:val="28"/>
          <w:szCs w:val="28"/>
        </w:rPr>
        <w:t>xây dựng kế hoạch triển khai văn bản quy phạm pháp luật sau khi ban hành, trình Lãnh đạo Bộ phê duyệt và triển khai thực hiện kế hoạch sau khi được phê duyệt.</w:t>
      </w:r>
    </w:p>
    <w:p w14:paraId="655DF2D4"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Pr>
          <w:color w:val="000000"/>
          <w:sz w:val="28"/>
          <w:szCs w:val="28"/>
        </w:rPr>
        <w:t>2</w:t>
      </w:r>
      <w:r w:rsidRPr="005F16B5">
        <w:rPr>
          <w:color w:val="000000"/>
          <w:sz w:val="28"/>
          <w:szCs w:val="28"/>
        </w:rPr>
        <w:t xml:space="preserve">. </w:t>
      </w:r>
      <w:r w:rsidRPr="00CC14D3">
        <w:rPr>
          <w:color w:val="000000"/>
          <w:sz w:val="28"/>
          <w:szCs w:val="28"/>
        </w:rPr>
        <w:t>Kế hoạch triển khai gồm các nội dung chủ yếu sau đây:</w:t>
      </w:r>
    </w:p>
    <w:p w14:paraId="60399AE7"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sidRPr="00CC14D3">
        <w:rPr>
          <w:color w:val="000000"/>
          <w:sz w:val="28"/>
          <w:szCs w:val="28"/>
        </w:rPr>
        <w:t>a) Các công việc cụ thể cần triển khai bao gồm soạn thảo các văn bản hướng dẫn (nếu có), các hoạt động tuyên truyền, phổ biến, tập huấn nghiệp vụ cho cán bộ, công chức, viên chức của Bộ, của ngành, tổ chức hội nghị sơ kết, tổng kết;</w:t>
      </w:r>
    </w:p>
    <w:p w14:paraId="1CF8700E"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sidRPr="00CC14D3">
        <w:rPr>
          <w:color w:val="000000"/>
          <w:sz w:val="28"/>
          <w:szCs w:val="28"/>
        </w:rPr>
        <w:t>b) Dự kiến sản phẩm, kết quả đạt được đối với từng công việc triển khai;</w:t>
      </w:r>
    </w:p>
    <w:p w14:paraId="01EF7E4A"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sidRPr="00CC14D3">
        <w:rPr>
          <w:color w:val="000000"/>
          <w:sz w:val="28"/>
          <w:szCs w:val="28"/>
        </w:rPr>
        <w:t>c) Dự kiến đơn vị được phân công chủ trì, phối hợp thực hiện từng công việc cụ thể;</w:t>
      </w:r>
    </w:p>
    <w:p w14:paraId="5BCC8F02"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sidRPr="00CC14D3">
        <w:rPr>
          <w:color w:val="000000"/>
          <w:sz w:val="28"/>
          <w:szCs w:val="28"/>
        </w:rPr>
        <w:t>d) Thời gian, tiến độ hoàn thành công việc được phân công;</w:t>
      </w:r>
    </w:p>
    <w:p w14:paraId="51972D6C" w14:textId="77777777" w:rsidR="00AE53B9" w:rsidRPr="00CC14D3" w:rsidRDefault="00AE53B9" w:rsidP="00FB08A8">
      <w:pPr>
        <w:pStyle w:val="NormalWeb"/>
        <w:shd w:val="clear" w:color="auto" w:fill="FFFFFF"/>
        <w:spacing w:before="60" w:beforeAutospacing="0" w:after="0" w:afterAutospacing="0"/>
        <w:ind w:firstLine="709"/>
        <w:jc w:val="both"/>
        <w:rPr>
          <w:color w:val="000000"/>
          <w:sz w:val="28"/>
          <w:szCs w:val="28"/>
        </w:rPr>
      </w:pPr>
      <w:r w:rsidRPr="00CC14D3">
        <w:rPr>
          <w:color w:val="000000"/>
          <w:sz w:val="28"/>
          <w:szCs w:val="28"/>
        </w:rPr>
        <w:t>đ) Dự toán tổng thể kinh phí tổ chức triển khai (nếu có).</w:t>
      </w:r>
    </w:p>
    <w:p w14:paraId="05DCC20C" w14:textId="76582946" w:rsidR="00AE53B9" w:rsidRPr="00EC4E71" w:rsidRDefault="00AE53B9" w:rsidP="00FB08A8">
      <w:pPr>
        <w:pStyle w:val="NormalWeb"/>
        <w:shd w:val="clear" w:color="auto" w:fill="FFFFFF"/>
        <w:spacing w:before="60" w:beforeAutospacing="0" w:after="0" w:afterAutospacing="0"/>
        <w:ind w:right="-10" w:firstLine="709"/>
        <w:jc w:val="both"/>
        <w:rPr>
          <w:b/>
          <w:bCs/>
          <w:sz w:val="28"/>
          <w:szCs w:val="28"/>
        </w:rPr>
      </w:pPr>
      <w:r>
        <w:rPr>
          <w:b/>
          <w:bCs/>
          <w:sz w:val="28"/>
          <w:szCs w:val="28"/>
        </w:rPr>
        <w:tab/>
      </w:r>
      <w:r w:rsidRPr="00742093">
        <w:rPr>
          <w:b/>
          <w:bCs/>
          <w:sz w:val="28"/>
          <w:szCs w:val="28"/>
        </w:rPr>
        <w:t xml:space="preserve">Điều </w:t>
      </w:r>
      <w:r w:rsidR="00C26254">
        <w:rPr>
          <w:b/>
          <w:bCs/>
          <w:sz w:val="28"/>
          <w:szCs w:val="28"/>
        </w:rPr>
        <w:t>3</w:t>
      </w:r>
      <w:r w:rsidR="00D33025">
        <w:rPr>
          <w:b/>
          <w:bCs/>
          <w:sz w:val="28"/>
          <w:szCs w:val="28"/>
        </w:rPr>
        <w:t>3</w:t>
      </w:r>
      <w:r w:rsidRPr="00657795">
        <w:rPr>
          <w:b/>
          <w:bCs/>
          <w:color w:val="000000"/>
          <w:sz w:val="28"/>
          <w:szCs w:val="28"/>
        </w:rPr>
        <w:t>. Hợp nhất văn bản quy phạm pháp luật</w:t>
      </w:r>
      <w:r w:rsidR="003D0BBF" w:rsidRPr="003D0BBF">
        <w:rPr>
          <w:b/>
          <w:bCs/>
          <w:sz w:val="28"/>
          <w:szCs w:val="28"/>
        </w:rPr>
        <w:t xml:space="preserve"> </w:t>
      </w:r>
      <w:r w:rsidR="003D0BBF">
        <w:rPr>
          <w:b/>
          <w:bCs/>
          <w:sz w:val="28"/>
          <w:szCs w:val="28"/>
        </w:rPr>
        <w:t>được sửa đ</w:t>
      </w:r>
      <w:r w:rsidR="009F2F64">
        <w:rPr>
          <w:b/>
          <w:bCs/>
          <w:sz w:val="28"/>
          <w:szCs w:val="28"/>
        </w:rPr>
        <w:t>ổ</w:t>
      </w:r>
      <w:r w:rsidR="003D0BBF">
        <w:rPr>
          <w:b/>
          <w:bCs/>
          <w:sz w:val="28"/>
          <w:szCs w:val="28"/>
        </w:rPr>
        <w:t>i, bổ sung một số điều</w:t>
      </w:r>
    </w:p>
    <w:p w14:paraId="010D059A"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Văn bản sửa đổi, bổ sung một số </w:t>
      </w:r>
      <w:r>
        <w:rPr>
          <w:color w:val="000000"/>
          <w:sz w:val="28"/>
          <w:szCs w:val="28"/>
        </w:rPr>
        <w:t>đ</w:t>
      </w:r>
      <w:r w:rsidRPr="00657795">
        <w:rPr>
          <w:color w:val="000000"/>
          <w:sz w:val="28"/>
          <w:szCs w:val="28"/>
        </w:rPr>
        <w:t>iều của văn bản quy phạm pháp luật phải được hợp nhất về mặt kỹ thuật với văn bản được sửa đổi, bổ sung.</w:t>
      </w:r>
    </w:p>
    <w:p w14:paraId="6B9CA41C" w14:textId="77777777" w:rsidR="00AE53B9" w:rsidRPr="00713E1D" w:rsidRDefault="00AE53B9" w:rsidP="00FB08A8">
      <w:pPr>
        <w:pStyle w:val="NormalWeb"/>
        <w:shd w:val="clear" w:color="auto" w:fill="FFFFFF"/>
        <w:spacing w:before="60" w:beforeAutospacing="0" w:after="0" w:afterAutospacing="0"/>
        <w:jc w:val="both"/>
        <w:rPr>
          <w:color w:val="000000"/>
          <w:spacing w:val="-4"/>
          <w:sz w:val="28"/>
          <w:szCs w:val="28"/>
        </w:rPr>
      </w:pPr>
      <w:r w:rsidRPr="00713E1D">
        <w:rPr>
          <w:color w:val="000000"/>
          <w:spacing w:val="-4"/>
          <w:sz w:val="28"/>
          <w:szCs w:val="28"/>
        </w:rPr>
        <w:tab/>
        <w:t>2. Các đơn vị trực thuộc Bộ có trách nhiệm phối hợp với Vụ Pháp chế thực hiện việc hợp nhất văn bản quy phạm pháp luật do đơn vị mình chủ trì soạn thảo, đảm bảo tính chính xác về nội dung và kỹ thuật hợp nhất của dự thảo văn bản hợp nhất và trình Bộ trưởng ký xác thực văn bản hợp nhất theo đúng thời gian quy định tại </w:t>
      </w:r>
      <w:bookmarkStart w:id="19" w:name="dc_110"/>
      <w:r w:rsidRPr="00713E1D">
        <w:rPr>
          <w:color w:val="000000"/>
          <w:spacing w:val="-4"/>
          <w:sz w:val="28"/>
          <w:szCs w:val="28"/>
        </w:rPr>
        <w:t>khoản 3 Điều 6 và khoản 5 Điều 7 Pháp lệnh hợp nhất văn bản quy phạm pháp luật</w:t>
      </w:r>
      <w:bookmarkEnd w:id="19"/>
      <w:r w:rsidRPr="00713E1D">
        <w:rPr>
          <w:color w:val="000000"/>
          <w:spacing w:val="-4"/>
          <w:sz w:val="28"/>
          <w:szCs w:val="28"/>
        </w:rPr>
        <w:t> như sau:</w:t>
      </w:r>
    </w:p>
    <w:p w14:paraId="7350A4B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a) Đối với văn bản quy phạm pháp luật của Chính phủ, Thủ tướng Chính phủ: trong thời hạn 05 (năm) ngày</w:t>
      </w:r>
      <w:r>
        <w:rPr>
          <w:color w:val="000000"/>
          <w:sz w:val="28"/>
          <w:szCs w:val="28"/>
        </w:rPr>
        <w:t xml:space="preserve"> làm việc</w:t>
      </w:r>
      <w:r w:rsidRPr="00657795">
        <w:rPr>
          <w:color w:val="000000"/>
          <w:sz w:val="28"/>
          <w:szCs w:val="28"/>
        </w:rPr>
        <w:t xml:space="preserve"> kể từ ngày nhận được văn bản sửa đổi, bổ sung do Văn phòng Chính phủ gửi đến, đơn vị chủ trì soạn thảo có trách nhiệm </w:t>
      </w:r>
      <w:r>
        <w:rPr>
          <w:color w:val="000000"/>
          <w:sz w:val="28"/>
          <w:szCs w:val="28"/>
        </w:rPr>
        <w:t>hoàn thành việc</w:t>
      </w:r>
      <w:r w:rsidRPr="00657795">
        <w:rPr>
          <w:color w:val="000000"/>
          <w:sz w:val="28"/>
          <w:szCs w:val="28"/>
        </w:rPr>
        <w:t xml:space="preserve"> hợp nhất và trình Bộ trưởng ký xác thực vào văn bản hợp nhất;</w:t>
      </w:r>
    </w:p>
    <w:p w14:paraId="77CC8826" w14:textId="64965B0C"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b) Đối với </w:t>
      </w:r>
      <w:r>
        <w:rPr>
          <w:color w:val="000000"/>
          <w:sz w:val="28"/>
          <w:szCs w:val="28"/>
        </w:rPr>
        <w:t>thông tư, thông tư liên tịch</w:t>
      </w:r>
      <w:r w:rsidRPr="00657795">
        <w:rPr>
          <w:color w:val="000000"/>
          <w:sz w:val="28"/>
          <w:szCs w:val="28"/>
        </w:rPr>
        <w:t xml:space="preserve">: trong thời hạn 05 (năm) ngày </w:t>
      </w:r>
      <w:r>
        <w:rPr>
          <w:color w:val="000000"/>
          <w:sz w:val="28"/>
          <w:szCs w:val="28"/>
        </w:rPr>
        <w:t xml:space="preserve">làm việc </w:t>
      </w:r>
      <w:r w:rsidRPr="00657795">
        <w:rPr>
          <w:color w:val="000000"/>
          <w:sz w:val="28"/>
          <w:szCs w:val="28"/>
        </w:rPr>
        <w:t xml:space="preserve">kể từ ngày ký ban hành, đơn vị chủ trì soạn thảo có trách nhiệm </w:t>
      </w:r>
      <w:r>
        <w:rPr>
          <w:color w:val="000000"/>
          <w:sz w:val="28"/>
          <w:szCs w:val="28"/>
        </w:rPr>
        <w:t>hoàn thành</w:t>
      </w:r>
      <w:r w:rsidRPr="00657795">
        <w:rPr>
          <w:color w:val="000000"/>
          <w:sz w:val="28"/>
          <w:szCs w:val="28"/>
        </w:rPr>
        <w:t xml:space="preserve"> hợp nhất và trình Bộ trưởng ký xác thực vào văn bản hợp nhất.</w:t>
      </w:r>
    </w:p>
    <w:p w14:paraId="7C90217F" w14:textId="77777777" w:rsidR="00AE53B9" w:rsidRPr="00FF4351" w:rsidRDefault="00AE53B9" w:rsidP="00FB08A8">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Pr="00FF4351">
        <w:rPr>
          <w:color w:val="000000"/>
          <w:spacing w:val="-4"/>
          <w:sz w:val="28"/>
          <w:szCs w:val="28"/>
        </w:rPr>
        <w:t>3. Sau khi văn bản hợp nhất văn bản quy phạm pháp luật được Bộ trưởng ký xác thực, đơn vị chủ trì soạn thảo gửi đăng văn bản hợp nhất trên Công báo điện tử, Cơ sở dữ liệu quốc gia về pháp luật và Cổng thông tin điện tử của Bộ như sau:</w:t>
      </w:r>
    </w:p>
    <w:p w14:paraId="4062038B"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a) Đối với văn bản quy phạm pháp luật của Chính phủ, Thủ tướng Chính phủ: đơn vị chủ trì soạn thảo gửi văn bản hợp nhất cho Văn phòng Bộ để gửi Văn phòng Chính phủ đăng </w:t>
      </w:r>
      <w:r>
        <w:rPr>
          <w:color w:val="000000"/>
          <w:sz w:val="28"/>
          <w:szCs w:val="28"/>
        </w:rPr>
        <w:t xml:space="preserve">trên Cổng </w:t>
      </w:r>
      <w:r w:rsidRPr="00657795">
        <w:rPr>
          <w:color w:val="000000"/>
          <w:sz w:val="28"/>
          <w:szCs w:val="28"/>
        </w:rPr>
        <w:t xml:space="preserve">thông tin điện tử của Chính phủ </w:t>
      </w:r>
      <w:r>
        <w:rPr>
          <w:color w:val="000000"/>
          <w:sz w:val="28"/>
          <w:szCs w:val="28"/>
        </w:rPr>
        <w:t xml:space="preserve">và gửi </w:t>
      </w:r>
      <w:r>
        <w:rPr>
          <w:color w:val="000000"/>
          <w:sz w:val="28"/>
          <w:szCs w:val="28"/>
        </w:rPr>
        <w:lastRenderedPageBreak/>
        <w:t xml:space="preserve">Vụ Pháp chế để đăng tải trên Cơ sở dữ liệu quốc gia về pháp luật </w:t>
      </w:r>
      <w:r w:rsidRPr="00657795">
        <w:rPr>
          <w:color w:val="000000"/>
          <w:sz w:val="28"/>
          <w:szCs w:val="28"/>
        </w:rPr>
        <w:t>trong thời hạn 02 (hai) ngày</w:t>
      </w:r>
      <w:r>
        <w:rPr>
          <w:color w:val="000000"/>
          <w:sz w:val="28"/>
          <w:szCs w:val="28"/>
        </w:rPr>
        <w:t xml:space="preserve"> làm việc</w:t>
      </w:r>
      <w:r w:rsidRPr="00657795">
        <w:rPr>
          <w:color w:val="000000"/>
          <w:sz w:val="28"/>
          <w:szCs w:val="28"/>
        </w:rPr>
        <w:t xml:space="preserve"> kể từ ngày Bộ trưởng ký xác thực;</w:t>
      </w:r>
    </w:p>
    <w:p w14:paraId="0B2EAF76" w14:textId="77777777" w:rsidR="00AE53B9" w:rsidRPr="00657795" w:rsidRDefault="00AE53B9" w:rsidP="00FB08A8">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b) Đối với thông tư</w:t>
      </w:r>
      <w:r>
        <w:rPr>
          <w:color w:val="000000"/>
          <w:sz w:val="28"/>
          <w:szCs w:val="28"/>
        </w:rPr>
        <w:t xml:space="preserve">, </w:t>
      </w:r>
      <w:r w:rsidRPr="00657795">
        <w:rPr>
          <w:color w:val="000000"/>
          <w:sz w:val="28"/>
          <w:szCs w:val="28"/>
        </w:rPr>
        <w:t>thông tư liên tịch: đơn vị chủ trì soạn thảo gửi văn bản hợp nhất cho Văn phòng Bộ</w:t>
      </w:r>
      <w:r>
        <w:rPr>
          <w:color w:val="000000"/>
          <w:sz w:val="28"/>
          <w:szCs w:val="28"/>
        </w:rPr>
        <w:t xml:space="preserve"> </w:t>
      </w:r>
      <w:r w:rsidRPr="00657795">
        <w:rPr>
          <w:color w:val="000000"/>
          <w:sz w:val="28"/>
          <w:szCs w:val="28"/>
        </w:rPr>
        <w:t>đăng</w:t>
      </w:r>
      <w:r>
        <w:rPr>
          <w:color w:val="000000"/>
          <w:sz w:val="28"/>
          <w:szCs w:val="28"/>
        </w:rPr>
        <w:t xml:space="preserve"> trên Trang </w:t>
      </w:r>
      <w:r w:rsidRPr="00657795">
        <w:rPr>
          <w:color w:val="000000"/>
          <w:sz w:val="28"/>
          <w:szCs w:val="28"/>
        </w:rPr>
        <w:t>thông tin điện tử của Chính phủ</w:t>
      </w:r>
      <w:r>
        <w:rPr>
          <w:color w:val="000000"/>
          <w:sz w:val="28"/>
          <w:szCs w:val="28"/>
        </w:rPr>
        <w:t>, gửi Vụ Pháp chế đăng tải trên Cơ sở dữ liệu quốc gia về pháp luật</w:t>
      </w:r>
      <w:r w:rsidRPr="00657795">
        <w:rPr>
          <w:color w:val="000000"/>
          <w:sz w:val="28"/>
          <w:szCs w:val="28"/>
        </w:rPr>
        <w:t xml:space="preserve"> ngay sau khi Bộ trưởng ký xác thực vào văn bản.</w:t>
      </w:r>
    </w:p>
    <w:p w14:paraId="190DEBAE" w14:textId="3A492A13" w:rsidR="00AE53B9" w:rsidRDefault="00AE53B9" w:rsidP="00FF4351">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4. </w:t>
      </w:r>
      <w:r w:rsidR="009F2F64">
        <w:rPr>
          <w:color w:val="000000"/>
          <w:sz w:val="28"/>
          <w:szCs w:val="28"/>
        </w:rPr>
        <w:t>Đ</w:t>
      </w:r>
      <w:r w:rsidR="009F2F64" w:rsidRPr="00657795">
        <w:rPr>
          <w:color w:val="000000"/>
          <w:sz w:val="28"/>
          <w:szCs w:val="28"/>
        </w:rPr>
        <w:t xml:space="preserve">ơn vị chủ trì hợp nhất văn bản quy phạm pháp luật có trách nhiệm báo cáo về tình hình thực hiện hợp nhất văn bản quy phạm pháp luật của đơn vị mình định kỳ 06 (sáu) tháng, hàng năm hoặc đột xuất gửi Vụ Pháp chế tổng hợp, báo cáo Lãnh đạo </w:t>
      </w:r>
      <w:r w:rsidR="009F2F64">
        <w:rPr>
          <w:color w:val="000000"/>
          <w:sz w:val="28"/>
          <w:szCs w:val="28"/>
        </w:rPr>
        <w:t>B</w:t>
      </w:r>
      <w:r w:rsidR="009F2F64" w:rsidRPr="00657795">
        <w:rPr>
          <w:color w:val="000000"/>
          <w:sz w:val="28"/>
          <w:szCs w:val="28"/>
        </w:rPr>
        <w:t>ộ</w:t>
      </w:r>
      <w:r w:rsidR="009F2F64">
        <w:rPr>
          <w:color w:val="000000"/>
          <w:sz w:val="28"/>
          <w:szCs w:val="28"/>
        </w:rPr>
        <w:t xml:space="preserve"> theo yêu cầu</w:t>
      </w:r>
      <w:r w:rsidR="009F2F64" w:rsidRPr="00657795">
        <w:rPr>
          <w:color w:val="000000"/>
          <w:sz w:val="28"/>
          <w:szCs w:val="28"/>
        </w:rPr>
        <w:t>.</w:t>
      </w:r>
    </w:p>
    <w:p w14:paraId="60F3E8FC" w14:textId="77777777" w:rsidR="00713E1D" w:rsidRPr="00713E1D" w:rsidRDefault="00713E1D" w:rsidP="00FF4351">
      <w:pPr>
        <w:pStyle w:val="NormalWeb"/>
        <w:shd w:val="clear" w:color="auto" w:fill="FFFFFF"/>
        <w:spacing w:before="60" w:beforeAutospacing="0" w:after="0" w:afterAutospacing="0"/>
        <w:jc w:val="both"/>
        <w:rPr>
          <w:color w:val="000000"/>
          <w:sz w:val="20"/>
          <w:szCs w:val="20"/>
        </w:rPr>
      </w:pPr>
    </w:p>
    <w:p w14:paraId="46173353" w14:textId="77777777" w:rsidR="00AE53B9" w:rsidRPr="00742093" w:rsidRDefault="00AE53B9" w:rsidP="00FF4351">
      <w:pPr>
        <w:pStyle w:val="NormalWeb"/>
        <w:shd w:val="clear" w:color="auto" w:fill="FFFFFF"/>
        <w:spacing w:before="60" w:beforeAutospacing="0" w:after="0" w:afterAutospacing="0"/>
        <w:ind w:right="-10"/>
        <w:jc w:val="center"/>
        <w:rPr>
          <w:sz w:val="28"/>
          <w:szCs w:val="28"/>
        </w:rPr>
      </w:pPr>
      <w:r w:rsidRPr="00742093">
        <w:rPr>
          <w:b/>
          <w:bCs/>
          <w:sz w:val="28"/>
          <w:szCs w:val="28"/>
        </w:rPr>
        <w:t>Chương</w:t>
      </w:r>
      <w:r>
        <w:rPr>
          <w:b/>
          <w:bCs/>
          <w:sz w:val="28"/>
          <w:szCs w:val="28"/>
        </w:rPr>
        <w:t xml:space="preserve"> V</w:t>
      </w:r>
    </w:p>
    <w:p w14:paraId="0318CB13" w14:textId="77777777" w:rsidR="00AE53B9" w:rsidRPr="00742093" w:rsidRDefault="00AE53B9" w:rsidP="00FF4351">
      <w:pPr>
        <w:pStyle w:val="NormalWeb"/>
        <w:shd w:val="clear" w:color="auto" w:fill="FFFFFF"/>
        <w:spacing w:before="60" w:beforeAutospacing="0" w:after="0" w:afterAutospacing="0"/>
        <w:ind w:right="-10"/>
        <w:jc w:val="center"/>
        <w:rPr>
          <w:sz w:val="28"/>
          <w:szCs w:val="28"/>
        </w:rPr>
      </w:pPr>
      <w:r w:rsidRPr="00742093">
        <w:rPr>
          <w:b/>
          <w:bCs/>
          <w:sz w:val="28"/>
          <w:szCs w:val="28"/>
        </w:rPr>
        <w:t>TỔ CHỨC THỰC HIỆN</w:t>
      </w:r>
    </w:p>
    <w:p w14:paraId="69335C29" w14:textId="3FA2F5D3" w:rsidR="00AE53B9" w:rsidRPr="00657795" w:rsidRDefault="00AE53B9" w:rsidP="00FF4351">
      <w:pPr>
        <w:pStyle w:val="NormalWeb"/>
        <w:shd w:val="clear" w:color="auto" w:fill="FFFFFF"/>
        <w:spacing w:before="60" w:beforeAutospacing="0" w:after="0" w:afterAutospacing="0"/>
        <w:jc w:val="both"/>
        <w:rPr>
          <w:color w:val="000000"/>
          <w:sz w:val="28"/>
          <w:szCs w:val="28"/>
        </w:rPr>
      </w:pPr>
      <w:r>
        <w:rPr>
          <w:b/>
          <w:bCs/>
          <w:color w:val="000000"/>
          <w:sz w:val="28"/>
          <w:szCs w:val="28"/>
        </w:rPr>
        <w:tab/>
      </w:r>
      <w:r w:rsidRPr="00657795">
        <w:rPr>
          <w:b/>
          <w:bCs/>
          <w:color w:val="000000"/>
          <w:sz w:val="28"/>
          <w:szCs w:val="28"/>
        </w:rPr>
        <w:t>Điều</w:t>
      </w:r>
      <w:r>
        <w:rPr>
          <w:b/>
          <w:bCs/>
          <w:color w:val="000000"/>
          <w:sz w:val="28"/>
          <w:szCs w:val="28"/>
        </w:rPr>
        <w:t xml:space="preserve"> </w:t>
      </w:r>
      <w:r w:rsidR="00C26254">
        <w:rPr>
          <w:b/>
          <w:bCs/>
          <w:color w:val="000000"/>
          <w:sz w:val="28"/>
          <w:szCs w:val="28"/>
        </w:rPr>
        <w:t>3</w:t>
      </w:r>
      <w:r w:rsidR="00D33025">
        <w:rPr>
          <w:b/>
          <w:bCs/>
          <w:color w:val="000000"/>
          <w:sz w:val="28"/>
          <w:szCs w:val="28"/>
        </w:rPr>
        <w:t>4</w:t>
      </w:r>
      <w:r w:rsidRPr="00657795">
        <w:rPr>
          <w:b/>
          <w:bCs/>
          <w:color w:val="000000"/>
          <w:sz w:val="28"/>
          <w:szCs w:val="28"/>
        </w:rPr>
        <w:t xml:space="preserve">. </w:t>
      </w:r>
      <w:r>
        <w:rPr>
          <w:b/>
          <w:bCs/>
          <w:color w:val="000000"/>
          <w:sz w:val="28"/>
          <w:szCs w:val="28"/>
        </w:rPr>
        <w:t>B</w:t>
      </w:r>
      <w:r w:rsidRPr="00657795">
        <w:rPr>
          <w:b/>
          <w:bCs/>
          <w:color w:val="000000"/>
          <w:sz w:val="28"/>
          <w:szCs w:val="28"/>
        </w:rPr>
        <w:t xml:space="preserve">ảo </w:t>
      </w:r>
      <w:r>
        <w:rPr>
          <w:b/>
          <w:bCs/>
          <w:color w:val="000000"/>
          <w:sz w:val="28"/>
          <w:szCs w:val="28"/>
        </w:rPr>
        <w:t>đ</w:t>
      </w:r>
      <w:r w:rsidRPr="00657795">
        <w:rPr>
          <w:b/>
          <w:bCs/>
          <w:color w:val="000000"/>
          <w:sz w:val="28"/>
          <w:szCs w:val="28"/>
        </w:rPr>
        <w:t>ảm nguồn nhân lực và cơ sở vật chất cho công tác xây dựng, ban hành văn bản quy phạm pháp luật</w:t>
      </w:r>
    </w:p>
    <w:p w14:paraId="72637CF1" w14:textId="4FBC47B8" w:rsidR="00AE53B9" w:rsidRPr="00FF4351" w:rsidRDefault="00AE53B9" w:rsidP="00FF4351">
      <w:pPr>
        <w:pStyle w:val="NormalWeb"/>
        <w:shd w:val="clear" w:color="auto" w:fill="FFFFFF"/>
        <w:spacing w:before="60" w:beforeAutospacing="0" w:after="0" w:afterAutospacing="0"/>
        <w:jc w:val="both"/>
        <w:rPr>
          <w:color w:val="000000"/>
          <w:spacing w:val="-4"/>
          <w:sz w:val="28"/>
          <w:szCs w:val="28"/>
        </w:rPr>
      </w:pPr>
      <w:r>
        <w:rPr>
          <w:color w:val="000000"/>
          <w:sz w:val="28"/>
          <w:szCs w:val="28"/>
        </w:rPr>
        <w:tab/>
      </w:r>
      <w:r w:rsidRPr="00FF4351">
        <w:rPr>
          <w:color w:val="000000"/>
          <w:spacing w:val="-4"/>
          <w:sz w:val="28"/>
          <w:szCs w:val="28"/>
        </w:rPr>
        <w:t>Thủ trưởng các đơn vị trực thuộc Bộ trong phạm vi chức năng, nhiệm vụ, quyền hạn của mình có trách nhiệm bố trí cán bộ, kinh phí hỗ trợ, phương tiện làm việc, thông tin, các điều kiện cần thiết khác cho việc chuẩn bị, soạn thảo, tham gia ý kiến, thẩm định, ban hành văn bản quy phạm pháp luật.</w:t>
      </w:r>
    </w:p>
    <w:p w14:paraId="6DBD178B" w14:textId="23BFB5E6" w:rsidR="00AE53B9" w:rsidRPr="00FF4351" w:rsidRDefault="00AE53B9" w:rsidP="00FF4351">
      <w:pPr>
        <w:pStyle w:val="NormalWeb"/>
        <w:shd w:val="clear" w:color="auto" w:fill="FFFFFF"/>
        <w:spacing w:before="60" w:beforeAutospacing="0" w:after="0" w:afterAutospacing="0"/>
        <w:jc w:val="both"/>
        <w:rPr>
          <w:rFonts w:ascii="Times New Roman Bold" w:hAnsi="Times New Roman Bold"/>
          <w:color w:val="000000"/>
          <w:spacing w:val="2"/>
          <w:sz w:val="28"/>
          <w:szCs w:val="28"/>
        </w:rPr>
      </w:pPr>
      <w:r w:rsidRPr="00FF4351">
        <w:rPr>
          <w:b/>
          <w:bCs/>
          <w:color w:val="000000"/>
          <w:spacing w:val="-4"/>
          <w:sz w:val="28"/>
          <w:szCs w:val="28"/>
        </w:rPr>
        <w:tab/>
      </w:r>
      <w:r w:rsidRPr="00FF4351">
        <w:rPr>
          <w:rFonts w:ascii="Times New Roman Bold" w:hAnsi="Times New Roman Bold"/>
          <w:b/>
          <w:bCs/>
          <w:color w:val="000000"/>
          <w:spacing w:val="2"/>
          <w:sz w:val="28"/>
          <w:szCs w:val="28"/>
        </w:rPr>
        <w:t xml:space="preserve">Điều </w:t>
      </w:r>
      <w:r w:rsidR="00C26254" w:rsidRPr="00FF4351">
        <w:rPr>
          <w:rFonts w:ascii="Times New Roman Bold" w:hAnsi="Times New Roman Bold"/>
          <w:b/>
          <w:bCs/>
          <w:color w:val="000000"/>
          <w:spacing w:val="2"/>
          <w:sz w:val="28"/>
          <w:szCs w:val="28"/>
        </w:rPr>
        <w:t>3</w:t>
      </w:r>
      <w:r w:rsidR="00D33025">
        <w:rPr>
          <w:rFonts w:ascii="Times New Roman Bold" w:hAnsi="Times New Roman Bold"/>
          <w:b/>
          <w:bCs/>
          <w:color w:val="000000"/>
          <w:spacing w:val="2"/>
          <w:sz w:val="28"/>
          <w:szCs w:val="28"/>
        </w:rPr>
        <w:t>5</w:t>
      </w:r>
      <w:r w:rsidRPr="00FF4351">
        <w:rPr>
          <w:rFonts w:ascii="Times New Roman Bold" w:hAnsi="Times New Roman Bold"/>
          <w:b/>
          <w:bCs/>
          <w:color w:val="000000"/>
          <w:spacing w:val="2"/>
          <w:sz w:val="28"/>
          <w:szCs w:val="28"/>
        </w:rPr>
        <w:t>. Kinh phí hỗ trợ xây dựng, ban hành văn bản quy phạm pháp luật</w:t>
      </w:r>
    </w:p>
    <w:p w14:paraId="0A3D2237" w14:textId="77777777" w:rsidR="00AE53B9" w:rsidRPr="00657795" w:rsidRDefault="00AE53B9" w:rsidP="00FF4351">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1. Vụ </w:t>
      </w:r>
      <w:r>
        <w:rPr>
          <w:color w:val="000000"/>
          <w:sz w:val="28"/>
          <w:szCs w:val="28"/>
        </w:rPr>
        <w:t xml:space="preserve">Kế hoạch - </w:t>
      </w:r>
      <w:r w:rsidRPr="00657795">
        <w:rPr>
          <w:color w:val="000000"/>
          <w:sz w:val="28"/>
          <w:szCs w:val="28"/>
        </w:rPr>
        <w:t xml:space="preserve">Tài chính có trách nhiệm thực hiện phân bổ kinh phí từ ngân sách </w:t>
      </w:r>
      <w:r>
        <w:rPr>
          <w:color w:val="000000"/>
          <w:sz w:val="28"/>
          <w:szCs w:val="28"/>
        </w:rPr>
        <w:t>n</w:t>
      </w:r>
      <w:r w:rsidRPr="00657795">
        <w:rPr>
          <w:color w:val="000000"/>
          <w:sz w:val="28"/>
          <w:szCs w:val="28"/>
        </w:rPr>
        <w:t>hà nước cho công tác xây dựng, ban hành văn bản quy phạm pháp luật hàng năm của Bộ theo quy định hiện hành.</w:t>
      </w:r>
    </w:p>
    <w:p w14:paraId="66564F0D" w14:textId="77777777" w:rsidR="00AE53B9" w:rsidRPr="00657795" w:rsidRDefault="00AE53B9" w:rsidP="00FF4351">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2. Trên cơ sở nguồn kinh phí từ ngân sách </w:t>
      </w:r>
      <w:r>
        <w:rPr>
          <w:color w:val="000000"/>
          <w:sz w:val="28"/>
          <w:szCs w:val="28"/>
        </w:rPr>
        <w:t>n</w:t>
      </w:r>
      <w:r w:rsidRPr="00657795">
        <w:rPr>
          <w:color w:val="000000"/>
          <w:sz w:val="28"/>
          <w:szCs w:val="28"/>
        </w:rPr>
        <w:t>hà nước, Vụ Pháp chế trình Lãnh đạo Bộ xem xét, quyết định phân bổ kinh phí hỗ trợ xây dựng, ban hành văn bản quy phạm pháp luật cho các đơn vị thuộc Bộ.</w:t>
      </w:r>
    </w:p>
    <w:p w14:paraId="182392F9" w14:textId="77777777" w:rsidR="00AE53B9" w:rsidRPr="00657795" w:rsidRDefault="00AE53B9" w:rsidP="00FF4351">
      <w:pPr>
        <w:pStyle w:val="NormalWeb"/>
        <w:shd w:val="clear" w:color="auto" w:fill="FFFFFF"/>
        <w:spacing w:before="60" w:beforeAutospacing="0" w:after="0" w:afterAutospacing="0"/>
        <w:jc w:val="both"/>
        <w:rPr>
          <w:color w:val="000000"/>
          <w:sz w:val="28"/>
          <w:szCs w:val="28"/>
        </w:rPr>
      </w:pPr>
      <w:r>
        <w:rPr>
          <w:color w:val="000000"/>
          <w:sz w:val="28"/>
          <w:szCs w:val="28"/>
        </w:rPr>
        <w:tab/>
        <w:t>3</w:t>
      </w:r>
      <w:r w:rsidRPr="00657795">
        <w:rPr>
          <w:color w:val="000000"/>
          <w:sz w:val="28"/>
          <w:szCs w:val="28"/>
        </w:rPr>
        <w:t>. Các đơn vị được hỗ trợ kinh phí xây dựng văn bản quy phạm pháp luật có trách nhiệm sử dụng kinh phí được hỗ trợ theo chế độ tài chính, đảm bảo đủ chứng từ hợp pháp, hợp lệ theo quy định hiện hành.</w:t>
      </w:r>
    </w:p>
    <w:p w14:paraId="27CA077E" w14:textId="692EC373" w:rsidR="00AE53B9" w:rsidRPr="00657795" w:rsidRDefault="00AE53B9" w:rsidP="00FF4351">
      <w:pPr>
        <w:pStyle w:val="NormalWeb"/>
        <w:shd w:val="clear" w:color="auto" w:fill="FFFFFF"/>
        <w:spacing w:before="60" w:beforeAutospacing="0" w:after="0" w:afterAutospacing="0"/>
        <w:jc w:val="both"/>
        <w:rPr>
          <w:color w:val="000000"/>
          <w:sz w:val="28"/>
          <w:szCs w:val="28"/>
        </w:rPr>
      </w:pPr>
      <w:r>
        <w:rPr>
          <w:color w:val="000000"/>
          <w:sz w:val="28"/>
          <w:szCs w:val="28"/>
        </w:rPr>
        <w:tab/>
      </w:r>
      <w:r w:rsidRPr="00657795">
        <w:rPr>
          <w:color w:val="000000"/>
          <w:sz w:val="28"/>
          <w:szCs w:val="28"/>
        </w:rPr>
        <w:t xml:space="preserve">Văn phòng Bộ có trách nhiệm hướng dẫn các đơn vị thực hiện việc sử dụng và quyết toán kinh phí từng </w:t>
      </w:r>
      <w:r w:rsidR="00425066">
        <w:rPr>
          <w:color w:val="000000"/>
          <w:sz w:val="28"/>
          <w:szCs w:val="28"/>
        </w:rPr>
        <w:t>văn bản</w:t>
      </w:r>
      <w:r w:rsidRPr="00657795">
        <w:rPr>
          <w:color w:val="000000"/>
          <w:sz w:val="28"/>
          <w:szCs w:val="28"/>
        </w:rPr>
        <w:t>.</w:t>
      </w:r>
    </w:p>
    <w:p w14:paraId="0C8E269F" w14:textId="21A475FA" w:rsidR="00AE53B9" w:rsidRPr="00FF4351" w:rsidRDefault="00AE53B9" w:rsidP="00FF4351">
      <w:pPr>
        <w:pStyle w:val="NormalWeb"/>
        <w:shd w:val="clear" w:color="auto" w:fill="FFFFFF"/>
        <w:spacing w:before="60" w:beforeAutospacing="0" w:after="0" w:afterAutospacing="0"/>
        <w:jc w:val="both"/>
        <w:rPr>
          <w:rFonts w:ascii="Times New Roman Bold" w:hAnsi="Times New Roman Bold"/>
          <w:color w:val="000000"/>
          <w:spacing w:val="4"/>
          <w:sz w:val="28"/>
          <w:szCs w:val="28"/>
        </w:rPr>
      </w:pPr>
      <w:r w:rsidRPr="00C26254">
        <w:rPr>
          <w:rFonts w:ascii="Times New Roman Bold" w:hAnsi="Times New Roman Bold"/>
          <w:b/>
          <w:bCs/>
          <w:color w:val="000000"/>
          <w:spacing w:val="-8"/>
          <w:sz w:val="28"/>
          <w:szCs w:val="28"/>
        </w:rPr>
        <w:tab/>
      </w:r>
      <w:r w:rsidRPr="00FF4351">
        <w:rPr>
          <w:rFonts w:ascii="Times New Roman Bold" w:hAnsi="Times New Roman Bold"/>
          <w:b/>
          <w:bCs/>
          <w:color w:val="000000"/>
          <w:spacing w:val="4"/>
          <w:sz w:val="28"/>
          <w:szCs w:val="28"/>
        </w:rPr>
        <w:t>Điều</w:t>
      </w:r>
      <w:r w:rsidR="00C26254" w:rsidRPr="00FF4351">
        <w:rPr>
          <w:rFonts w:ascii="Times New Roman Bold" w:hAnsi="Times New Roman Bold"/>
          <w:b/>
          <w:bCs/>
          <w:color w:val="000000"/>
          <w:spacing w:val="4"/>
          <w:sz w:val="28"/>
          <w:szCs w:val="28"/>
        </w:rPr>
        <w:t xml:space="preserve"> </w:t>
      </w:r>
      <w:r w:rsidRPr="00FF4351">
        <w:rPr>
          <w:rFonts w:ascii="Times New Roman Bold" w:hAnsi="Times New Roman Bold"/>
          <w:b/>
          <w:bCs/>
          <w:color w:val="000000"/>
          <w:spacing w:val="4"/>
          <w:sz w:val="28"/>
          <w:szCs w:val="28"/>
        </w:rPr>
        <w:t>3</w:t>
      </w:r>
      <w:r w:rsidR="00D33025">
        <w:rPr>
          <w:rFonts w:ascii="Times New Roman Bold" w:hAnsi="Times New Roman Bold"/>
          <w:b/>
          <w:bCs/>
          <w:color w:val="000000"/>
          <w:spacing w:val="4"/>
          <w:sz w:val="28"/>
          <w:szCs w:val="28"/>
        </w:rPr>
        <w:t>6</w:t>
      </w:r>
      <w:r w:rsidRPr="00FF4351">
        <w:rPr>
          <w:rFonts w:ascii="Times New Roman Bold" w:hAnsi="Times New Roman Bold"/>
          <w:b/>
          <w:bCs/>
          <w:color w:val="000000"/>
          <w:spacing w:val="4"/>
          <w:sz w:val="28"/>
          <w:szCs w:val="28"/>
        </w:rPr>
        <w:t>. Đánh giá công tác xây dựng, ban hành văn bản quy phạm pháp luật</w:t>
      </w:r>
    </w:p>
    <w:p w14:paraId="446C5DEE" w14:textId="77777777" w:rsidR="00AE53B9" w:rsidRPr="00657795" w:rsidRDefault="00AE53B9" w:rsidP="00713E1D">
      <w:pPr>
        <w:pStyle w:val="NormalWeb"/>
        <w:shd w:val="clear" w:color="auto" w:fill="FFFFFF"/>
        <w:spacing w:before="40" w:beforeAutospacing="0" w:after="0" w:afterAutospacing="0"/>
        <w:jc w:val="both"/>
        <w:rPr>
          <w:color w:val="000000"/>
          <w:sz w:val="28"/>
          <w:szCs w:val="28"/>
        </w:rPr>
      </w:pPr>
      <w:r>
        <w:rPr>
          <w:color w:val="000000"/>
          <w:sz w:val="28"/>
          <w:szCs w:val="28"/>
        </w:rPr>
        <w:tab/>
      </w:r>
      <w:r w:rsidRPr="00657795">
        <w:rPr>
          <w:color w:val="000000"/>
          <w:sz w:val="28"/>
          <w:szCs w:val="28"/>
        </w:rPr>
        <w:t>Vụ Pháp chế có trách nhiệm sơ kết, tổng kết, đánh giá và hàng quý</w:t>
      </w:r>
      <w:r>
        <w:rPr>
          <w:color w:val="000000"/>
          <w:sz w:val="28"/>
          <w:szCs w:val="28"/>
        </w:rPr>
        <w:t>, cuối năm</w:t>
      </w:r>
      <w:r w:rsidRPr="00657795">
        <w:rPr>
          <w:color w:val="000000"/>
          <w:sz w:val="28"/>
          <w:szCs w:val="28"/>
        </w:rPr>
        <w:t xml:space="preserve"> có báo cáo gửi Bộ trưởng về công tác xây dựng, ban hành văn bản quy phạm pháp luật của Bộ.</w:t>
      </w:r>
    </w:p>
    <w:p w14:paraId="0C5C47D5" w14:textId="0F16C863" w:rsidR="00AE53B9" w:rsidRPr="00657795" w:rsidRDefault="00AE53B9" w:rsidP="00713E1D">
      <w:pPr>
        <w:pStyle w:val="NormalWeb"/>
        <w:shd w:val="clear" w:color="auto" w:fill="FFFFFF"/>
        <w:spacing w:before="40" w:beforeAutospacing="0" w:after="0" w:afterAutospacing="0"/>
        <w:jc w:val="both"/>
        <w:rPr>
          <w:color w:val="000000"/>
          <w:sz w:val="28"/>
          <w:szCs w:val="28"/>
        </w:rPr>
      </w:pPr>
      <w:r>
        <w:rPr>
          <w:b/>
          <w:bCs/>
          <w:color w:val="000000"/>
          <w:sz w:val="28"/>
          <w:szCs w:val="28"/>
        </w:rPr>
        <w:tab/>
      </w:r>
      <w:r w:rsidRPr="00657795">
        <w:rPr>
          <w:b/>
          <w:bCs/>
          <w:color w:val="000000"/>
          <w:sz w:val="28"/>
          <w:szCs w:val="28"/>
        </w:rPr>
        <w:t>Điều</w:t>
      </w:r>
      <w:r>
        <w:rPr>
          <w:b/>
          <w:bCs/>
          <w:color w:val="000000"/>
          <w:sz w:val="28"/>
          <w:szCs w:val="28"/>
        </w:rPr>
        <w:t xml:space="preserve"> </w:t>
      </w:r>
      <w:r w:rsidR="00E36FE9">
        <w:rPr>
          <w:b/>
          <w:bCs/>
          <w:color w:val="000000"/>
          <w:sz w:val="28"/>
          <w:szCs w:val="28"/>
        </w:rPr>
        <w:t>3</w:t>
      </w:r>
      <w:r w:rsidR="00D33025">
        <w:rPr>
          <w:b/>
          <w:bCs/>
          <w:color w:val="000000"/>
          <w:sz w:val="28"/>
          <w:szCs w:val="28"/>
        </w:rPr>
        <w:t>7</w:t>
      </w:r>
      <w:r w:rsidRPr="00657795">
        <w:rPr>
          <w:b/>
          <w:bCs/>
          <w:color w:val="000000"/>
          <w:sz w:val="28"/>
          <w:szCs w:val="28"/>
        </w:rPr>
        <w:t>. Khen thưởng</w:t>
      </w:r>
    </w:p>
    <w:p w14:paraId="4B3C7E16" w14:textId="72C3C31E" w:rsidR="00AE53B9" w:rsidRPr="00657795" w:rsidRDefault="00AE53B9" w:rsidP="00FF4351">
      <w:pPr>
        <w:pStyle w:val="NormalWeb"/>
        <w:shd w:val="clear" w:color="auto" w:fill="FFFFFF"/>
        <w:spacing w:before="40" w:beforeAutospacing="0" w:after="0" w:afterAutospacing="0"/>
        <w:ind w:firstLine="709"/>
        <w:jc w:val="both"/>
        <w:rPr>
          <w:color w:val="000000"/>
          <w:sz w:val="28"/>
          <w:szCs w:val="28"/>
        </w:rPr>
      </w:pPr>
      <w:r>
        <w:rPr>
          <w:color w:val="000000"/>
          <w:sz w:val="28"/>
          <w:szCs w:val="28"/>
        </w:rPr>
        <w:tab/>
      </w:r>
      <w:r w:rsidRPr="00657795">
        <w:rPr>
          <w:color w:val="000000"/>
          <w:sz w:val="28"/>
          <w:szCs w:val="28"/>
        </w:rPr>
        <w:t>1. Tiến độ soạn thảo, chất lượng xây dựng</w:t>
      </w:r>
      <w:r w:rsidR="00645DE0" w:rsidRPr="00657795">
        <w:rPr>
          <w:color w:val="000000"/>
          <w:sz w:val="28"/>
          <w:szCs w:val="28"/>
        </w:rPr>
        <w:t>, ban hành</w:t>
      </w:r>
      <w:r w:rsidRPr="00657795">
        <w:rPr>
          <w:color w:val="000000"/>
          <w:sz w:val="28"/>
          <w:szCs w:val="28"/>
        </w:rPr>
        <w:t xml:space="preserve"> văn bản quy phạm pháp luật là một trong những căn cứ để đánh giá, bình xét thi đua, khen thưởng hàng năm đối với cá nhân, đơn vị </w:t>
      </w:r>
      <w:r>
        <w:rPr>
          <w:color w:val="000000"/>
          <w:sz w:val="28"/>
          <w:szCs w:val="28"/>
        </w:rPr>
        <w:t xml:space="preserve">trực </w:t>
      </w:r>
      <w:r w:rsidRPr="00657795">
        <w:rPr>
          <w:color w:val="000000"/>
          <w:sz w:val="28"/>
          <w:szCs w:val="28"/>
        </w:rPr>
        <w:t>thuộc Bộ.</w:t>
      </w:r>
    </w:p>
    <w:p w14:paraId="56A37827" w14:textId="77777777" w:rsidR="009F2F64" w:rsidRDefault="009F2F64" w:rsidP="009F2F64">
      <w:pPr>
        <w:pStyle w:val="NormalWeb"/>
        <w:shd w:val="clear" w:color="auto" w:fill="FFFFFF"/>
        <w:spacing w:before="40" w:beforeAutospacing="0" w:after="0" w:afterAutospacing="0"/>
        <w:ind w:firstLine="709"/>
        <w:jc w:val="both"/>
        <w:rPr>
          <w:color w:val="000000"/>
          <w:sz w:val="28"/>
          <w:szCs w:val="28"/>
        </w:rPr>
      </w:pPr>
      <w:r>
        <w:rPr>
          <w:color w:val="000000"/>
          <w:sz w:val="28"/>
          <w:szCs w:val="28"/>
        </w:rPr>
        <w:lastRenderedPageBreak/>
        <w:tab/>
      </w:r>
      <w:r w:rsidRPr="00657795">
        <w:rPr>
          <w:color w:val="000000"/>
          <w:sz w:val="28"/>
          <w:szCs w:val="28"/>
        </w:rPr>
        <w:t>2. Căn cứ vào kết quả xây dựng, ban hành văn bản của các đơn vị có thành tích đặc biệt xuất sắc, Vụ Pháp chế phối hợp với Vụ Thi đua - Khen thưởng và các đơn vị có liên quan đề nghị Lãnh đạo Bộ khen thưởng</w:t>
      </w:r>
      <w:r>
        <w:rPr>
          <w:color w:val="000000"/>
          <w:sz w:val="28"/>
          <w:szCs w:val="28"/>
        </w:rPr>
        <w:t xml:space="preserve"> theo quy định</w:t>
      </w:r>
      <w:r w:rsidRPr="00657795">
        <w:rPr>
          <w:color w:val="000000"/>
          <w:sz w:val="28"/>
          <w:szCs w:val="28"/>
        </w:rPr>
        <w:t>.</w:t>
      </w:r>
    </w:p>
    <w:p w14:paraId="58455120" w14:textId="77777777" w:rsidR="009F2F64" w:rsidRPr="00ED1C8A" w:rsidRDefault="009F2F64" w:rsidP="009F2F64">
      <w:pPr>
        <w:pStyle w:val="NormalWeb"/>
        <w:shd w:val="clear" w:color="auto" w:fill="FFFFFF"/>
        <w:spacing w:before="40" w:beforeAutospacing="0" w:after="0" w:afterAutospacing="0"/>
        <w:ind w:firstLine="709"/>
        <w:jc w:val="both"/>
        <w:rPr>
          <w:b/>
          <w:color w:val="000000"/>
          <w:sz w:val="28"/>
          <w:szCs w:val="28"/>
        </w:rPr>
      </w:pPr>
      <w:r w:rsidRPr="00ED1C8A">
        <w:rPr>
          <w:b/>
          <w:color w:val="000000"/>
          <w:sz w:val="28"/>
          <w:szCs w:val="28"/>
        </w:rPr>
        <w:t xml:space="preserve">Điều </w:t>
      </w:r>
      <w:r>
        <w:rPr>
          <w:b/>
          <w:color w:val="000000"/>
          <w:sz w:val="28"/>
          <w:szCs w:val="28"/>
        </w:rPr>
        <w:t>39.</w:t>
      </w:r>
      <w:r w:rsidRPr="00ED1C8A">
        <w:rPr>
          <w:b/>
          <w:color w:val="000000"/>
          <w:sz w:val="28"/>
          <w:szCs w:val="28"/>
        </w:rPr>
        <w:t xml:space="preserve"> Sửa đổi, bổ sung Quy </w:t>
      </w:r>
      <w:r>
        <w:rPr>
          <w:b/>
          <w:color w:val="000000"/>
          <w:sz w:val="28"/>
          <w:szCs w:val="28"/>
        </w:rPr>
        <w:t>chế</w:t>
      </w:r>
    </w:p>
    <w:p w14:paraId="7646141C" w14:textId="77777777" w:rsidR="009F2F64" w:rsidRDefault="009F2F64" w:rsidP="009F2F64">
      <w:pPr>
        <w:pStyle w:val="NormalWeb"/>
        <w:shd w:val="clear" w:color="auto" w:fill="FFFFFF"/>
        <w:spacing w:before="40" w:beforeAutospacing="0" w:after="0" w:afterAutospacing="0"/>
        <w:ind w:firstLine="709"/>
        <w:jc w:val="both"/>
        <w:rPr>
          <w:color w:val="000000"/>
          <w:sz w:val="28"/>
          <w:szCs w:val="28"/>
        </w:rPr>
      </w:pPr>
      <w:r>
        <w:rPr>
          <w:color w:val="000000"/>
          <w:sz w:val="28"/>
          <w:szCs w:val="28"/>
        </w:rPr>
        <w:t>Trong quá trình thực hiện, nếu có vấn đề vướng mắc, các đơn vị đề xuất việc sửa đổi, bổ sung gửi Vụ Pháp chế để tổng hợp, trình Bộ trưởng xem xét, quyết định./.</w:t>
      </w:r>
    </w:p>
    <w:p w14:paraId="09C0FD20" w14:textId="77777777" w:rsidR="00106D98" w:rsidRPr="00713E1D" w:rsidRDefault="00106D98" w:rsidP="009F2F64">
      <w:pPr>
        <w:pStyle w:val="NormalWeb"/>
        <w:shd w:val="clear" w:color="auto" w:fill="FFFFFF"/>
        <w:spacing w:before="40" w:beforeAutospacing="0" w:after="0" w:afterAutospacing="0"/>
        <w:ind w:firstLine="709"/>
        <w:jc w:val="both"/>
        <w:rPr>
          <w:sz w:val="2"/>
          <w:szCs w:val="2"/>
        </w:rPr>
      </w:pPr>
    </w:p>
    <w:sectPr w:rsidR="00106D98" w:rsidRPr="00713E1D" w:rsidSect="00380D2E">
      <w:pgSz w:w="11906" w:h="16838" w:code="9"/>
      <w:pgMar w:top="1134" w:right="1183" w:bottom="1134" w:left="1701" w:header="567" w:footer="2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4B7A" w14:textId="77777777" w:rsidR="00604387" w:rsidRDefault="00604387" w:rsidP="00AE53B9">
      <w:pPr>
        <w:spacing w:after="0" w:line="240" w:lineRule="auto"/>
      </w:pPr>
      <w:r>
        <w:separator/>
      </w:r>
    </w:p>
  </w:endnote>
  <w:endnote w:type="continuationSeparator" w:id="0">
    <w:p w14:paraId="636620C6" w14:textId="77777777" w:rsidR="00604387" w:rsidRDefault="00604387" w:rsidP="00A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1DC8" w14:textId="77777777" w:rsidR="00DA6868" w:rsidRDefault="00DA6868" w:rsidP="00AE53B9">
    <w:pPr>
      <w:pStyle w:val="Footer"/>
    </w:pPr>
  </w:p>
  <w:p w14:paraId="2C666E87" w14:textId="77777777" w:rsidR="00DA6868" w:rsidRDefault="00DA6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ADC1" w14:textId="77777777" w:rsidR="00604387" w:rsidRDefault="00604387" w:rsidP="00AE53B9">
      <w:pPr>
        <w:spacing w:after="0" w:line="240" w:lineRule="auto"/>
      </w:pPr>
      <w:r>
        <w:separator/>
      </w:r>
    </w:p>
  </w:footnote>
  <w:footnote w:type="continuationSeparator" w:id="0">
    <w:p w14:paraId="4696D0A5" w14:textId="77777777" w:rsidR="00604387" w:rsidRDefault="00604387" w:rsidP="00AE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65996"/>
      <w:docPartObj>
        <w:docPartGallery w:val="Page Numbers (Top of Page)"/>
        <w:docPartUnique/>
      </w:docPartObj>
    </w:sdtPr>
    <w:sdtEndPr>
      <w:rPr>
        <w:rFonts w:ascii="Times New Roman" w:hAnsi="Times New Roman" w:cs="Times New Roman"/>
        <w:sz w:val="26"/>
        <w:szCs w:val="26"/>
      </w:rPr>
    </w:sdtEndPr>
    <w:sdtContent>
      <w:p w14:paraId="20501DBB" w14:textId="31A96BCE" w:rsidR="00DA6868" w:rsidRPr="00380D2E" w:rsidRDefault="00DA6868">
        <w:pPr>
          <w:pStyle w:val="Header"/>
          <w:jc w:val="center"/>
          <w:rPr>
            <w:rFonts w:ascii="Times New Roman" w:hAnsi="Times New Roman" w:cs="Times New Roman"/>
            <w:sz w:val="26"/>
            <w:szCs w:val="26"/>
          </w:rPr>
        </w:pPr>
        <w:r w:rsidRPr="00380D2E">
          <w:rPr>
            <w:rFonts w:ascii="Times New Roman" w:hAnsi="Times New Roman" w:cs="Times New Roman"/>
            <w:sz w:val="26"/>
            <w:szCs w:val="26"/>
          </w:rPr>
          <w:fldChar w:fldCharType="begin"/>
        </w:r>
        <w:r w:rsidRPr="00380D2E">
          <w:rPr>
            <w:rFonts w:ascii="Times New Roman" w:hAnsi="Times New Roman" w:cs="Times New Roman"/>
            <w:sz w:val="26"/>
            <w:szCs w:val="26"/>
          </w:rPr>
          <w:instrText xml:space="preserve"> PAGE   \* MERGEFORMAT </w:instrText>
        </w:r>
        <w:r w:rsidRPr="00380D2E">
          <w:rPr>
            <w:rFonts w:ascii="Times New Roman" w:hAnsi="Times New Roman" w:cs="Times New Roman"/>
            <w:sz w:val="26"/>
            <w:szCs w:val="26"/>
          </w:rPr>
          <w:fldChar w:fldCharType="separate"/>
        </w:r>
        <w:r w:rsidR="0098707C">
          <w:rPr>
            <w:rFonts w:ascii="Times New Roman" w:hAnsi="Times New Roman" w:cs="Times New Roman"/>
            <w:noProof/>
            <w:sz w:val="26"/>
            <w:szCs w:val="26"/>
          </w:rPr>
          <w:t>2</w:t>
        </w:r>
        <w:r w:rsidRPr="00380D2E">
          <w:rPr>
            <w:rFonts w:ascii="Times New Roman" w:hAnsi="Times New Roman" w:cs="Times New Roman"/>
            <w:noProof/>
            <w:sz w:val="26"/>
            <w:szCs w:val="26"/>
          </w:rPr>
          <w:fldChar w:fldCharType="end"/>
        </w:r>
      </w:p>
    </w:sdtContent>
  </w:sdt>
  <w:p w14:paraId="3C915F8F" w14:textId="29CEAA97" w:rsidR="00DA6868" w:rsidRDefault="00DA6868" w:rsidP="003D4822">
    <w:pPr>
      <w:pStyle w:val="Header"/>
      <w:tabs>
        <w:tab w:val="clear" w:pos="4680"/>
        <w:tab w:val="clear" w:pos="9360"/>
        <w:tab w:val="left" w:pos="40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86"/>
    <w:rsid w:val="000120B4"/>
    <w:rsid w:val="000159D3"/>
    <w:rsid w:val="00025B26"/>
    <w:rsid w:val="00036C8E"/>
    <w:rsid w:val="000552CF"/>
    <w:rsid w:val="00080192"/>
    <w:rsid w:val="000B251B"/>
    <w:rsid w:val="000F4851"/>
    <w:rsid w:val="00106D98"/>
    <w:rsid w:val="0010767B"/>
    <w:rsid w:val="00121DF1"/>
    <w:rsid w:val="001263E7"/>
    <w:rsid w:val="00137A72"/>
    <w:rsid w:val="0014401A"/>
    <w:rsid w:val="001A026C"/>
    <w:rsid w:val="001E4773"/>
    <w:rsid w:val="001F6C78"/>
    <w:rsid w:val="00225430"/>
    <w:rsid w:val="00272005"/>
    <w:rsid w:val="00301C58"/>
    <w:rsid w:val="00322B18"/>
    <w:rsid w:val="00365E3A"/>
    <w:rsid w:val="00380D2E"/>
    <w:rsid w:val="003A0E90"/>
    <w:rsid w:val="003C10A2"/>
    <w:rsid w:val="003C72FC"/>
    <w:rsid w:val="003D0BBF"/>
    <w:rsid w:val="003D4822"/>
    <w:rsid w:val="00425066"/>
    <w:rsid w:val="00454A05"/>
    <w:rsid w:val="00470A4D"/>
    <w:rsid w:val="004A6F1E"/>
    <w:rsid w:val="004B1EF4"/>
    <w:rsid w:val="00531435"/>
    <w:rsid w:val="00572E3B"/>
    <w:rsid w:val="00574514"/>
    <w:rsid w:val="00585BFE"/>
    <w:rsid w:val="00604387"/>
    <w:rsid w:val="00645DE0"/>
    <w:rsid w:val="00677A62"/>
    <w:rsid w:val="006A69B9"/>
    <w:rsid w:val="00713E1D"/>
    <w:rsid w:val="00735E54"/>
    <w:rsid w:val="007F3EA6"/>
    <w:rsid w:val="00803711"/>
    <w:rsid w:val="00860B62"/>
    <w:rsid w:val="008E75F5"/>
    <w:rsid w:val="00931C42"/>
    <w:rsid w:val="0093351A"/>
    <w:rsid w:val="0098707C"/>
    <w:rsid w:val="009B489C"/>
    <w:rsid w:val="009E4551"/>
    <w:rsid w:val="009F2F64"/>
    <w:rsid w:val="009F5CC7"/>
    <w:rsid w:val="00A44A86"/>
    <w:rsid w:val="00A5577F"/>
    <w:rsid w:val="00AA44C2"/>
    <w:rsid w:val="00AE53B9"/>
    <w:rsid w:val="00AF4A6D"/>
    <w:rsid w:val="00B56D86"/>
    <w:rsid w:val="00BD6F6E"/>
    <w:rsid w:val="00C1424F"/>
    <w:rsid w:val="00C26254"/>
    <w:rsid w:val="00C5403A"/>
    <w:rsid w:val="00CA57F1"/>
    <w:rsid w:val="00CF713E"/>
    <w:rsid w:val="00D11807"/>
    <w:rsid w:val="00D23A5F"/>
    <w:rsid w:val="00D33025"/>
    <w:rsid w:val="00D57FE0"/>
    <w:rsid w:val="00DA6868"/>
    <w:rsid w:val="00DD30D7"/>
    <w:rsid w:val="00E36FE9"/>
    <w:rsid w:val="00E72721"/>
    <w:rsid w:val="00E7592E"/>
    <w:rsid w:val="00E7720E"/>
    <w:rsid w:val="00EC4E71"/>
    <w:rsid w:val="00EE0F16"/>
    <w:rsid w:val="00EE7511"/>
    <w:rsid w:val="00F43678"/>
    <w:rsid w:val="00FA4A23"/>
    <w:rsid w:val="00FB08A8"/>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C99DD"/>
  <w15:docId w15:val="{FF1EBCBE-43A1-4B17-BB5C-D0B8FA83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F5"/>
  </w:style>
  <w:style w:type="paragraph" w:styleId="Heading1">
    <w:name w:val="heading 1"/>
    <w:basedOn w:val="Normal"/>
    <w:next w:val="Normal"/>
    <w:link w:val="Heading1Char"/>
    <w:uiPriority w:val="99"/>
    <w:qFormat/>
    <w:rsid w:val="00A44A86"/>
    <w:pPr>
      <w:keepNext/>
      <w:spacing w:before="120" w:after="120" w:line="330" w:lineRule="exact"/>
      <w:ind w:right="-288" w:firstLine="720"/>
      <w:jc w:val="center"/>
      <w:outlineLvl w:val="0"/>
    </w:pPr>
    <w:rPr>
      <w:rFonts w:ascii="Times New Roman" w:eastAsia="Times New Roman" w:hAnsi="Times New Roman" w:cs="Times New Roman"/>
      <w:b/>
      <w:bCs/>
      <w:i/>
      <w:iCs/>
      <w:sz w:val="26"/>
      <w:szCs w:val="26"/>
    </w:rPr>
  </w:style>
  <w:style w:type="paragraph" w:styleId="Heading3">
    <w:name w:val="heading 3"/>
    <w:basedOn w:val="Normal"/>
    <w:next w:val="Normal"/>
    <w:link w:val="Heading3Char"/>
    <w:uiPriority w:val="99"/>
    <w:qFormat/>
    <w:rsid w:val="00A44A86"/>
    <w:pPr>
      <w:keepNext/>
      <w:spacing w:before="120" w:after="120" w:line="330" w:lineRule="exact"/>
      <w:ind w:firstLine="720"/>
      <w:jc w:val="center"/>
      <w:outlineLvl w:val="2"/>
    </w:pPr>
    <w:rPr>
      <w:rFonts w:ascii="Times New Roman" w:eastAsia="Times New Roman" w:hAnsi="Times New Roman" w:cs="Times New Roman"/>
      <w:b/>
      <w:bCs/>
      <w:sz w:val="30"/>
      <w:szCs w:val="30"/>
    </w:rPr>
  </w:style>
  <w:style w:type="paragraph" w:styleId="Heading8">
    <w:name w:val="heading 8"/>
    <w:basedOn w:val="Normal"/>
    <w:next w:val="Normal"/>
    <w:link w:val="Heading8Char"/>
    <w:uiPriority w:val="99"/>
    <w:qFormat/>
    <w:rsid w:val="00A44A86"/>
    <w:pPr>
      <w:keepNext/>
      <w:widowControl w:val="0"/>
      <w:spacing w:before="120" w:after="120" w:line="330" w:lineRule="exact"/>
      <w:ind w:firstLine="720"/>
      <w:jc w:val="both"/>
      <w:outlineLvl w:val="7"/>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4A86"/>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A44A86"/>
    <w:rPr>
      <w:rFonts w:ascii="Times New Roman" w:eastAsia="Times New Roman" w:hAnsi="Times New Roman" w:cs="Times New Roman"/>
      <w:b/>
      <w:bCs/>
      <w:sz w:val="30"/>
      <w:szCs w:val="30"/>
    </w:rPr>
  </w:style>
  <w:style w:type="character" w:customStyle="1" w:styleId="Heading8Char">
    <w:name w:val="Heading 8 Char"/>
    <w:basedOn w:val="DefaultParagraphFont"/>
    <w:link w:val="Heading8"/>
    <w:uiPriority w:val="99"/>
    <w:rsid w:val="00A44A86"/>
    <w:rPr>
      <w:rFonts w:ascii=".VnTimeH" w:eastAsia="Times New Roman" w:hAnsi=".VnTimeH" w:cs="Times New Roman"/>
      <w:b/>
      <w:bCs/>
      <w:sz w:val="24"/>
      <w:szCs w:val="24"/>
    </w:rPr>
  </w:style>
  <w:style w:type="paragraph" w:styleId="NormalWeb">
    <w:name w:val="Normal (Web)"/>
    <w:basedOn w:val="Normal"/>
    <w:uiPriority w:val="99"/>
    <w:unhideWhenUsed/>
    <w:rsid w:val="00A44A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A44A86"/>
    <w:rPr>
      <w:color w:val="0000FF"/>
      <w:u w:val="single"/>
    </w:rPr>
  </w:style>
  <w:style w:type="paragraph" w:styleId="BodyTextIndent">
    <w:name w:val="Body Text Indent"/>
    <w:basedOn w:val="Normal"/>
    <w:link w:val="BodyTextIndentChar"/>
    <w:rsid w:val="00A44A86"/>
    <w:pPr>
      <w:spacing w:after="120" w:line="240" w:lineRule="auto"/>
      <w:ind w:left="360"/>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A44A86"/>
    <w:rPr>
      <w:rFonts w:ascii=".VnTime" w:eastAsia="Times New Roman" w:hAnsi=".VnTime" w:cs="Times New Roman"/>
      <w:sz w:val="20"/>
      <w:szCs w:val="20"/>
    </w:rPr>
  </w:style>
  <w:style w:type="paragraph" w:styleId="BodyText">
    <w:name w:val="Body Text"/>
    <w:basedOn w:val="Normal"/>
    <w:link w:val="BodyTextChar"/>
    <w:uiPriority w:val="99"/>
    <w:semiHidden/>
    <w:unhideWhenUsed/>
    <w:rsid w:val="00A44A86"/>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A44A86"/>
    <w:rPr>
      <w:rFonts w:ascii="Calibri" w:eastAsia="Times New Roman" w:hAnsi="Calibri" w:cs="Times New Roman"/>
    </w:rPr>
  </w:style>
  <w:style w:type="paragraph" w:styleId="BodyText3">
    <w:name w:val="Body Text 3"/>
    <w:basedOn w:val="Normal"/>
    <w:link w:val="BodyText3Char"/>
    <w:uiPriority w:val="99"/>
    <w:semiHidden/>
    <w:unhideWhenUsed/>
    <w:rsid w:val="00A44A86"/>
    <w:pPr>
      <w:spacing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A44A86"/>
    <w:rPr>
      <w:rFonts w:ascii="Calibri" w:eastAsia="Times New Roman" w:hAnsi="Calibri" w:cs="Times New Roman"/>
      <w:sz w:val="16"/>
      <w:szCs w:val="16"/>
    </w:rPr>
  </w:style>
  <w:style w:type="character" w:styleId="CommentReference">
    <w:name w:val="annotation reference"/>
    <w:uiPriority w:val="99"/>
    <w:semiHidden/>
    <w:unhideWhenUsed/>
    <w:rsid w:val="0010767B"/>
    <w:rPr>
      <w:sz w:val="16"/>
      <w:szCs w:val="16"/>
    </w:rPr>
  </w:style>
  <w:style w:type="paragraph" w:styleId="CommentText">
    <w:name w:val="annotation text"/>
    <w:basedOn w:val="Normal"/>
    <w:link w:val="CommentTextChar"/>
    <w:uiPriority w:val="99"/>
    <w:semiHidden/>
    <w:unhideWhenUsed/>
    <w:rsid w:val="0010767B"/>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10767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10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7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0767B"/>
    <w:pPr>
      <w:spacing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0767B"/>
    <w:rPr>
      <w:rFonts w:ascii="Calibri" w:eastAsia="Times New Roman" w:hAnsi="Calibri" w:cs="Times New Roman"/>
      <w:b/>
      <w:bCs/>
      <w:sz w:val="20"/>
      <w:szCs w:val="20"/>
    </w:rPr>
  </w:style>
  <w:style w:type="paragraph" w:styleId="Header">
    <w:name w:val="header"/>
    <w:basedOn w:val="Normal"/>
    <w:link w:val="HeaderChar"/>
    <w:uiPriority w:val="99"/>
    <w:unhideWhenUsed/>
    <w:rsid w:val="00AE5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3B9"/>
  </w:style>
  <w:style w:type="paragraph" w:styleId="Footer">
    <w:name w:val="footer"/>
    <w:basedOn w:val="Normal"/>
    <w:link w:val="FooterChar"/>
    <w:uiPriority w:val="99"/>
    <w:unhideWhenUsed/>
    <w:rsid w:val="00AE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34/2016/N%C4%90-CP"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huvienphapluat.vn/phap-luat/tim-van-ban.aspx?keyword=110/2004/N&#272;-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6337</Words>
  <Characters>36123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minh dang</cp:lastModifiedBy>
  <cp:revision>2</cp:revision>
  <cp:lastPrinted>2020-11-13T07:16:00Z</cp:lastPrinted>
  <dcterms:created xsi:type="dcterms:W3CDTF">2020-11-17T17:01:00Z</dcterms:created>
  <dcterms:modified xsi:type="dcterms:W3CDTF">2020-11-17T17:01:00Z</dcterms:modified>
</cp:coreProperties>
</file>