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8" w:type="dxa"/>
        <w:jc w:val="center"/>
        <w:tblCellSpacing w:w="0" w:type="dxa"/>
        <w:tblCellMar>
          <w:top w:w="105" w:type="dxa"/>
          <w:left w:w="105" w:type="dxa"/>
          <w:bottom w:w="105" w:type="dxa"/>
          <w:right w:w="105" w:type="dxa"/>
        </w:tblCellMar>
        <w:tblLook w:val="0000" w:firstRow="0" w:lastRow="0" w:firstColumn="0" w:lastColumn="0" w:noHBand="0" w:noVBand="0"/>
      </w:tblPr>
      <w:tblGrid>
        <w:gridCol w:w="4209"/>
        <w:gridCol w:w="5309"/>
      </w:tblGrid>
      <w:tr w:rsidR="009C298D" w:rsidRPr="00CC27C1" w14:paraId="7CD7E50F" w14:textId="77777777">
        <w:trPr>
          <w:trHeight w:val="630"/>
          <w:tblCellSpacing w:w="0" w:type="dxa"/>
          <w:jc w:val="center"/>
        </w:trPr>
        <w:tc>
          <w:tcPr>
            <w:tcW w:w="2211" w:type="pct"/>
          </w:tcPr>
          <w:p w14:paraId="0CA6618A" w14:textId="77777777" w:rsidR="009C298D" w:rsidRPr="00CC27C1" w:rsidRDefault="009C298D" w:rsidP="00BB6009">
            <w:pPr>
              <w:pStyle w:val="NormalWeb"/>
              <w:widowControl w:val="0"/>
              <w:spacing w:before="0" w:beforeAutospacing="0" w:after="60" w:afterAutospacing="0"/>
              <w:jc w:val="center"/>
              <w:rPr>
                <w:rFonts w:ascii="Times New Roman" w:hAnsi="Times New Roman"/>
                <w:b/>
                <w:bCs/>
              </w:rPr>
            </w:pPr>
            <w:bookmarkStart w:id="0" w:name="_GoBack" w:colFirst="2" w:colLast="2"/>
            <w:r w:rsidRPr="00CC27C1">
              <w:rPr>
                <w:rFonts w:ascii="Times New Roman" w:hAnsi="Times New Roman"/>
                <w:b/>
              </w:rPr>
              <w:t>BỘ</w:t>
            </w:r>
            <w:r w:rsidRPr="00CC27C1">
              <w:rPr>
                <w:rFonts w:ascii="Times New Roman" w:hAnsi="Times New Roman"/>
                <w:b/>
                <w:bCs/>
              </w:rPr>
              <w:t xml:space="preserve"> KHOA HỌC VÀ CÔNG NGHỆ</w:t>
            </w:r>
          </w:p>
          <w:p w14:paraId="65F89850" w14:textId="77777777" w:rsidR="009C298D" w:rsidRPr="00CC27C1" w:rsidRDefault="008A1E19" w:rsidP="00BB6009">
            <w:pPr>
              <w:pStyle w:val="NormalWeb"/>
              <w:widowControl w:val="0"/>
              <w:spacing w:before="240" w:beforeAutospacing="0" w:after="60" w:afterAutospacing="0"/>
              <w:jc w:val="center"/>
              <w:rPr>
                <w:rFonts w:ascii="Times New Roman" w:hAnsi="Times New Roman"/>
                <w:sz w:val="28"/>
                <w:szCs w:val="28"/>
              </w:rPr>
            </w:pPr>
            <w:r>
              <w:rPr>
                <w:rFonts w:ascii="Times New Roman" w:hAnsi="Times New Roman"/>
                <w:noProof/>
                <w:sz w:val="28"/>
                <w:szCs w:val="28"/>
              </w:rPr>
              <w:pict w14:anchorId="6B73798C">
                <v:line id="_x0000_s1038" style="position:absolute;left:0;text-align:left;flip:y;z-index:1" from="59.55pt,1.2pt" to="141.3pt,1.2pt"/>
              </w:pict>
            </w:r>
            <w:proofErr w:type="spellStart"/>
            <w:r w:rsidR="009C298D" w:rsidRPr="00CC27C1">
              <w:rPr>
                <w:rFonts w:ascii="Times New Roman" w:hAnsi="Times New Roman"/>
                <w:sz w:val="28"/>
                <w:szCs w:val="28"/>
              </w:rPr>
              <w:t>Số</w:t>
            </w:r>
            <w:proofErr w:type="spellEnd"/>
            <w:r w:rsidR="009C298D" w:rsidRPr="00CC27C1">
              <w:rPr>
                <w:rFonts w:ascii="Times New Roman" w:hAnsi="Times New Roman"/>
                <w:sz w:val="28"/>
                <w:szCs w:val="28"/>
              </w:rPr>
              <w:t xml:space="preserve">: </w:t>
            </w:r>
            <w:r w:rsidR="00D014A5" w:rsidRPr="00CC27C1">
              <w:rPr>
                <w:rFonts w:ascii="Times New Roman" w:hAnsi="Times New Roman"/>
                <w:sz w:val="28"/>
                <w:szCs w:val="28"/>
              </w:rPr>
              <w:t xml:space="preserve"> </w:t>
            </w:r>
            <w:r w:rsidR="00262F19" w:rsidRPr="00CC27C1">
              <w:rPr>
                <w:rFonts w:ascii="Times New Roman" w:hAnsi="Times New Roman"/>
                <w:sz w:val="28"/>
                <w:szCs w:val="28"/>
              </w:rPr>
              <w:t xml:space="preserve">   </w:t>
            </w:r>
            <w:r w:rsidR="005235DE" w:rsidRPr="00CC27C1">
              <w:rPr>
                <w:rFonts w:ascii="Times New Roman" w:hAnsi="Times New Roman"/>
                <w:sz w:val="28"/>
                <w:szCs w:val="28"/>
              </w:rPr>
              <w:t xml:space="preserve">  </w:t>
            </w:r>
            <w:r w:rsidR="009C298D" w:rsidRPr="00CC27C1">
              <w:rPr>
                <w:rFonts w:ascii="Times New Roman" w:hAnsi="Times New Roman"/>
                <w:sz w:val="28"/>
                <w:szCs w:val="28"/>
              </w:rPr>
              <w:t>/20</w:t>
            </w:r>
            <w:r w:rsidR="00442935" w:rsidRPr="00CC27C1">
              <w:rPr>
                <w:rFonts w:ascii="Times New Roman" w:hAnsi="Times New Roman"/>
                <w:sz w:val="28"/>
                <w:szCs w:val="28"/>
              </w:rPr>
              <w:t>20</w:t>
            </w:r>
            <w:r w:rsidR="00D014A5" w:rsidRPr="00CC27C1">
              <w:rPr>
                <w:rFonts w:ascii="Times New Roman" w:hAnsi="Times New Roman"/>
                <w:sz w:val="28"/>
                <w:szCs w:val="28"/>
              </w:rPr>
              <w:t>/</w:t>
            </w:r>
            <w:r w:rsidR="009C298D" w:rsidRPr="00CC27C1">
              <w:rPr>
                <w:rFonts w:ascii="Times New Roman" w:hAnsi="Times New Roman"/>
                <w:sz w:val="28"/>
                <w:szCs w:val="28"/>
              </w:rPr>
              <w:t>TT-BKHCN</w:t>
            </w:r>
          </w:p>
        </w:tc>
        <w:tc>
          <w:tcPr>
            <w:tcW w:w="2789" w:type="pct"/>
          </w:tcPr>
          <w:p w14:paraId="0CF82336" w14:textId="77777777" w:rsidR="009C298D" w:rsidRPr="00CC27C1" w:rsidRDefault="009C298D" w:rsidP="00BB6009">
            <w:pPr>
              <w:pStyle w:val="NormalWeb"/>
              <w:widowControl w:val="0"/>
              <w:spacing w:before="0" w:beforeAutospacing="0" w:after="0" w:afterAutospacing="0"/>
              <w:jc w:val="center"/>
              <w:rPr>
                <w:rFonts w:ascii="Times New Roman" w:hAnsi="Times New Roman"/>
                <w:b/>
                <w:bCs/>
              </w:rPr>
            </w:pPr>
            <w:r w:rsidRPr="00CC27C1">
              <w:rPr>
                <w:rFonts w:ascii="Times New Roman" w:hAnsi="Times New Roman"/>
                <w:b/>
                <w:bCs/>
              </w:rPr>
              <w:t>CỘNG HÒA XÃ HỘI CHỦ NGHĨA VIỆT NAM</w:t>
            </w:r>
          </w:p>
          <w:p w14:paraId="266B828B" w14:textId="77777777" w:rsidR="009C298D" w:rsidRPr="00CC27C1" w:rsidRDefault="009C298D" w:rsidP="00BB6009">
            <w:pPr>
              <w:pStyle w:val="NormalWeb"/>
              <w:widowControl w:val="0"/>
              <w:spacing w:before="0" w:beforeAutospacing="0" w:after="60" w:afterAutospacing="0"/>
              <w:jc w:val="center"/>
              <w:rPr>
                <w:rFonts w:ascii="Times New Roman" w:hAnsi="Times New Roman"/>
                <w:b/>
                <w:bCs/>
                <w:sz w:val="26"/>
              </w:rPr>
            </w:pPr>
            <w:proofErr w:type="spellStart"/>
            <w:r w:rsidRPr="00CC27C1">
              <w:rPr>
                <w:rFonts w:ascii="Times New Roman" w:hAnsi="Times New Roman"/>
                <w:b/>
                <w:bCs/>
                <w:sz w:val="26"/>
              </w:rPr>
              <w:t>Độc</w:t>
            </w:r>
            <w:proofErr w:type="spellEnd"/>
            <w:r w:rsidRPr="00CC27C1">
              <w:rPr>
                <w:rFonts w:ascii="Times New Roman" w:hAnsi="Times New Roman"/>
                <w:b/>
                <w:bCs/>
                <w:sz w:val="26"/>
              </w:rPr>
              <w:t xml:space="preserve"> </w:t>
            </w:r>
            <w:proofErr w:type="spellStart"/>
            <w:r w:rsidRPr="00CC27C1">
              <w:rPr>
                <w:rFonts w:ascii="Times New Roman" w:hAnsi="Times New Roman"/>
                <w:b/>
                <w:bCs/>
                <w:sz w:val="26"/>
              </w:rPr>
              <w:t>lập</w:t>
            </w:r>
            <w:proofErr w:type="spellEnd"/>
            <w:r w:rsidRPr="00CC27C1">
              <w:rPr>
                <w:rFonts w:ascii="Times New Roman" w:hAnsi="Times New Roman"/>
                <w:b/>
                <w:bCs/>
                <w:sz w:val="26"/>
              </w:rPr>
              <w:t xml:space="preserve"> - </w:t>
            </w:r>
            <w:proofErr w:type="spellStart"/>
            <w:r w:rsidRPr="00CC27C1">
              <w:rPr>
                <w:rFonts w:ascii="Times New Roman" w:hAnsi="Times New Roman"/>
                <w:b/>
                <w:bCs/>
                <w:sz w:val="26"/>
              </w:rPr>
              <w:t>Tự</w:t>
            </w:r>
            <w:proofErr w:type="spellEnd"/>
            <w:r w:rsidRPr="00CC27C1">
              <w:rPr>
                <w:rFonts w:ascii="Times New Roman" w:hAnsi="Times New Roman"/>
                <w:b/>
                <w:bCs/>
                <w:sz w:val="26"/>
              </w:rPr>
              <w:t xml:space="preserve"> do - </w:t>
            </w:r>
            <w:proofErr w:type="spellStart"/>
            <w:r w:rsidRPr="00CC27C1">
              <w:rPr>
                <w:rFonts w:ascii="Times New Roman" w:hAnsi="Times New Roman"/>
                <w:b/>
                <w:bCs/>
                <w:sz w:val="26"/>
              </w:rPr>
              <w:t>Hạnh</w:t>
            </w:r>
            <w:proofErr w:type="spellEnd"/>
            <w:r w:rsidRPr="00CC27C1">
              <w:rPr>
                <w:rFonts w:ascii="Times New Roman" w:hAnsi="Times New Roman"/>
                <w:b/>
                <w:bCs/>
                <w:sz w:val="26"/>
              </w:rPr>
              <w:t xml:space="preserve"> </w:t>
            </w:r>
            <w:proofErr w:type="spellStart"/>
            <w:r w:rsidRPr="00CC27C1">
              <w:rPr>
                <w:rFonts w:ascii="Times New Roman" w:hAnsi="Times New Roman"/>
                <w:b/>
                <w:bCs/>
                <w:sz w:val="26"/>
              </w:rPr>
              <w:t>phúc</w:t>
            </w:r>
            <w:proofErr w:type="spellEnd"/>
          </w:p>
          <w:p w14:paraId="057BE39E" w14:textId="77777777" w:rsidR="009C298D" w:rsidRPr="00CC27C1" w:rsidRDefault="008A1E19" w:rsidP="00BB6009">
            <w:pPr>
              <w:pStyle w:val="NormalWeb"/>
              <w:widowControl w:val="0"/>
              <w:spacing w:before="240" w:beforeAutospacing="0" w:after="60" w:afterAutospacing="0"/>
              <w:jc w:val="center"/>
              <w:rPr>
                <w:rFonts w:ascii="Times New Roman" w:hAnsi="Times New Roman"/>
                <w:sz w:val="28"/>
                <w:szCs w:val="28"/>
              </w:rPr>
            </w:pPr>
            <w:r>
              <w:rPr>
                <w:rFonts w:ascii="Times New Roman" w:hAnsi="Times New Roman"/>
                <w:b/>
                <w:noProof/>
                <w:sz w:val="26"/>
              </w:rPr>
              <w:pict w14:anchorId="480AE02D">
                <v:line id="_x0000_s1039" style="position:absolute;left:0;text-align:left;z-index:2" from="47.7pt,.45pt" to="205.95pt,.8pt"/>
              </w:pict>
            </w:r>
            <w:proofErr w:type="spellStart"/>
            <w:r w:rsidR="009C298D" w:rsidRPr="00CC27C1">
              <w:rPr>
                <w:rFonts w:ascii="Times New Roman" w:hAnsi="Times New Roman"/>
                <w:i/>
                <w:iCs/>
                <w:sz w:val="28"/>
                <w:szCs w:val="28"/>
              </w:rPr>
              <w:t>Hà</w:t>
            </w:r>
            <w:proofErr w:type="spellEnd"/>
            <w:r w:rsidR="009C298D" w:rsidRPr="00CC27C1">
              <w:rPr>
                <w:rFonts w:ascii="Times New Roman" w:hAnsi="Times New Roman"/>
                <w:i/>
                <w:iCs/>
                <w:sz w:val="28"/>
                <w:szCs w:val="28"/>
              </w:rPr>
              <w:t xml:space="preserve"> </w:t>
            </w:r>
            <w:proofErr w:type="spellStart"/>
            <w:r w:rsidR="009C298D" w:rsidRPr="00CC27C1">
              <w:rPr>
                <w:rFonts w:ascii="Times New Roman" w:hAnsi="Times New Roman"/>
                <w:i/>
                <w:iCs/>
                <w:sz w:val="28"/>
                <w:szCs w:val="28"/>
              </w:rPr>
              <w:t>Nội</w:t>
            </w:r>
            <w:proofErr w:type="spellEnd"/>
            <w:r w:rsidR="009C298D" w:rsidRPr="00CC27C1">
              <w:rPr>
                <w:rFonts w:ascii="Times New Roman" w:hAnsi="Times New Roman"/>
                <w:i/>
                <w:iCs/>
                <w:sz w:val="28"/>
                <w:szCs w:val="28"/>
              </w:rPr>
              <w:t xml:space="preserve">, </w:t>
            </w:r>
            <w:proofErr w:type="spellStart"/>
            <w:r w:rsidR="009C298D" w:rsidRPr="00CC27C1">
              <w:rPr>
                <w:rFonts w:ascii="Times New Roman" w:hAnsi="Times New Roman"/>
                <w:i/>
                <w:iCs/>
                <w:sz w:val="28"/>
                <w:szCs w:val="28"/>
              </w:rPr>
              <w:t>ngày</w:t>
            </w:r>
            <w:proofErr w:type="spellEnd"/>
            <w:r w:rsidR="009C298D" w:rsidRPr="00CC27C1">
              <w:rPr>
                <w:rFonts w:ascii="Times New Roman" w:hAnsi="Times New Roman"/>
                <w:i/>
                <w:iCs/>
                <w:sz w:val="28"/>
                <w:szCs w:val="28"/>
              </w:rPr>
              <w:t xml:space="preserve"> </w:t>
            </w:r>
            <w:r w:rsidR="00262F19" w:rsidRPr="00CC27C1">
              <w:rPr>
                <w:rFonts w:ascii="Times New Roman" w:hAnsi="Times New Roman"/>
                <w:i/>
                <w:iCs/>
                <w:sz w:val="28"/>
                <w:szCs w:val="28"/>
              </w:rPr>
              <w:t xml:space="preserve"> </w:t>
            </w:r>
            <w:r w:rsidR="00D014A5" w:rsidRPr="00CC27C1">
              <w:rPr>
                <w:rFonts w:ascii="Times New Roman" w:hAnsi="Times New Roman"/>
                <w:i/>
                <w:iCs/>
                <w:sz w:val="28"/>
                <w:szCs w:val="28"/>
              </w:rPr>
              <w:t xml:space="preserve">   </w:t>
            </w:r>
            <w:r w:rsidR="009C298D" w:rsidRPr="00CC27C1">
              <w:rPr>
                <w:rFonts w:ascii="Times New Roman" w:hAnsi="Times New Roman"/>
                <w:i/>
                <w:iCs/>
                <w:sz w:val="28"/>
                <w:szCs w:val="28"/>
              </w:rPr>
              <w:t xml:space="preserve"> </w:t>
            </w:r>
            <w:proofErr w:type="spellStart"/>
            <w:r w:rsidR="009C298D" w:rsidRPr="00CC27C1">
              <w:rPr>
                <w:rFonts w:ascii="Times New Roman" w:hAnsi="Times New Roman"/>
                <w:i/>
                <w:iCs/>
                <w:sz w:val="28"/>
                <w:szCs w:val="28"/>
              </w:rPr>
              <w:t>tháng</w:t>
            </w:r>
            <w:proofErr w:type="spellEnd"/>
            <w:r w:rsidR="00262F19" w:rsidRPr="00CC27C1">
              <w:rPr>
                <w:rFonts w:ascii="Times New Roman" w:hAnsi="Times New Roman"/>
                <w:i/>
                <w:iCs/>
                <w:sz w:val="28"/>
                <w:szCs w:val="28"/>
              </w:rPr>
              <w:t xml:space="preserve"> </w:t>
            </w:r>
            <w:r w:rsidR="00D014A5" w:rsidRPr="00CC27C1">
              <w:rPr>
                <w:rFonts w:ascii="Times New Roman" w:hAnsi="Times New Roman"/>
                <w:i/>
                <w:iCs/>
                <w:sz w:val="28"/>
                <w:szCs w:val="28"/>
              </w:rPr>
              <w:t xml:space="preserve">  </w:t>
            </w:r>
            <w:r w:rsidR="00262F19" w:rsidRPr="00CC27C1">
              <w:rPr>
                <w:rFonts w:ascii="Times New Roman" w:hAnsi="Times New Roman"/>
                <w:i/>
                <w:iCs/>
                <w:sz w:val="28"/>
                <w:szCs w:val="28"/>
              </w:rPr>
              <w:t xml:space="preserve"> </w:t>
            </w:r>
            <w:r w:rsidR="009C298D" w:rsidRPr="00CC27C1">
              <w:rPr>
                <w:rFonts w:ascii="Times New Roman" w:hAnsi="Times New Roman"/>
                <w:i/>
                <w:iCs/>
                <w:sz w:val="28"/>
                <w:szCs w:val="28"/>
              </w:rPr>
              <w:t xml:space="preserve"> </w:t>
            </w:r>
            <w:proofErr w:type="spellStart"/>
            <w:r w:rsidR="009C298D" w:rsidRPr="00CC27C1">
              <w:rPr>
                <w:rFonts w:ascii="Times New Roman" w:hAnsi="Times New Roman"/>
                <w:i/>
                <w:iCs/>
                <w:sz w:val="28"/>
                <w:szCs w:val="28"/>
              </w:rPr>
              <w:t>năm</w:t>
            </w:r>
            <w:proofErr w:type="spellEnd"/>
            <w:r w:rsidR="009C298D" w:rsidRPr="00CC27C1">
              <w:rPr>
                <w:rFonts w:ascii="Times New Roman" w:hAnsi="Times New Roman"/>
                <w:i/>
                <w:iCs/>
                <w:sz w:val="28"/>
                <w:szCs w:val="28"/>
              </w:rPr>
              <w:t xml:space="preserve"> 2</w:t>
            </w:r>
            <w:r w:rsidR="008B546A" w:rsidRPr="00CC27C1">
              <w:rPr>
                <w:rFonts w:ascii="Times New Roman" w:hAnsi="Times New Roman"/>
                <w:i/>
                <w:iCs/>
                <w:sz w:val="28"/>
                <w:szCs w:val="28"/>
              </w:rPr>
              <w:t>0</w:t>
            </w:r>
            <w:r w:rsidR="00442935" w:rsidRPr="00CC27C1">
              <w:rPr>
                <w:rFonts w:ascii="Times New Roman" w:hAnsi="Times New Roman"/>
                <w:i/>
                <w:iCs/>
                <w:sz w:val="28"/>
                <w:szCs w:val="28"/>
              </w:rPr>
              <w:t>20</w:t>
            </w:r>
          </w:p>
        </w:tc>
      </w:tr>
    </w:tbl>
    <w:bookmarkEnd w:id="0"/>
    <w:p w14:paraId="017B674A" w14:textId="03E08271" w:rsidR="009C298D" w:rsidRPr="00CC27C1" w:rsidRDefault="009C298D" w:rsidP="00BB6009">
      <w:pPr>
        <w:pStyle w:val="NormalWeb"/>
        <w:widowControl w:val="0"/>
        <w:shd w:val="clear" w:color="auto" w:fill="FFFFFF"/>
        <w:spacing w:before="360" w:beforeAutospacing="0" w:after="60" w:afterAutospacing="0"/>
        <w:jc w:val="center"/>
        <w:rPr>
          <w:rFonts w:ascii="Times New Roman" w:hAnsi="Times New Roman"/>
          <w:b/>
          <w:bCs/>
          <w:sz w:val="28"/>
          <w:szCs w:val="28"/>
        </w:rPr>
      </w:pPr>
      <w:r w:rsidRPr="00CC27C1">
        <w:rPr>
          <w:rFonts w:ascii="Times New Roman" w:hAnsi="Times New Roman"/>
          <w:b/>
          <w:bCs/>
          <w:sz w:val="28"/>
          <w:szCs w:val="28"/>
        </w:rPr>
        <w:t>THÔNG TƯ</w:t>
      </w:r>
    </w:p>
    <w:p w14:paraId="763638A7" w14:textId="77777777" w:rsidR="002E5EC2" w:rsidRPr="00CC27C1" w:rsidRDefault="00AF6EA9" w:rsidP="00BB6009">
      <w:pPr>
        <w:pStyle w:val="NormalWeb"/>
        <w:widowControl w:val="0"/>
        <w:shd w:val="clear" w:color="auto" w:fill="FFFFFF"/>
        <w:spacing w:before="60" w:beforeAutospacing="0" w:after="60" w:afterAutospacing="0"/>
        <w:jc w:val="center"/>
        <w:rPr>
          <w:rFonts w:ascii="Times New Roman" w:hAnsi="Times New Roman"/>
          <w:b/>
          <w:bCs/>
          <w:sz w:val="28"/>
        </w:rPr>
      </w:pPr>
      <w:proofErr w:type="spellStart"/>
      <w:r w:rsidRPr="00CC27C1">
        <w:rPr>
          <w:rFonts w:ascii="Times New Roman" w:hAnsi="Times New Roman"/>
          <w:b/>
          <w:bCs/>
          <w:sz w:val="28"/>
        </w:rPr>
        <w:t>Quy</w:t>
      </w:r>
      <w:proofErr w:type="spellEnd"/>
      <w:r w:rsidRPr="00CC27C1">
        <w:rPr>
          <w:rFonts w:ascii="Times New Roman" w:hAnsi="Times New Roman"/>
          <w:b/>
          <w:bCs/>
          <w:sz w:val="28"/>
        </w:rPr>
        <w:t xml:space="preserve"> </w:t>
      </w:r>
      <w:proofErr w:type="spellStart"/>
      <w:r w:rsidRPr="00CC27C1">
        <w:rPr>
          <w:rFonts w:ascii="Times New Roman" w:hAnsi="Times New Roman"/>
          <w:b/>
          <w:bCs/>
          <w:sz w:val="28"/>
        </w:rPr>
        <w:t>định</w:t>
      </w:r>
      <w:proofErr w:type="spellEnd"/>
      <w:r w:rsidRPr="00CC27C1">
        <w:rPr>
          <w:rFonts w:ascii="Times New Roman" w:hAnsi="Times New Roman"/>
          <w:b/>
          <w:bCs/>
          <w:sz w:val="28"/>
        </w:rPr>
        <w:t xml:space="preserve"> </w:t>
      </w:r>
      <w:proofErr w:type="spellStart"/>
      <w:r w:rsidR="009C298D" w:rsidRPr="00CC27C1">
        <w:rPr>
          <w:rFonts w:ascii="Times New Roman" w:hAnsi="Times New Roman"/>
          <w:b/>
          <w:bCs/>
          <w:sz w:val="28"/>
        </w:rPr>
        <w:t>vê</w:t>
      </w:r>
      <w:proofErr w:type="spellEnd"/>
      <w:r w:rsidR="009C298D" w:rsidRPr="00CC27C1">
        <w:rPr>
          <w:rFonts w:ascii="Times New Roman" w:hAnsi="Times New Roman"/>
          <w:b/>
          <w:bCs/>
          <w:sz w:val="28"/>
        </w:rPr>
        <w:t>̀</w:t>
      </w:r>
      <w:r w:rsidR="00AC1F21" w:rsidRPr="00CC27C1">
        <w:rPr>
          <w:rFonts w:ascii="Times New Roman" w:hAnsi="Times New Roman"/>
          <w:b/>
          <w:bCs/>
          <w:sz w:val="28"/>
        </w:rPr>
        <w:t xml:space="preserve"> </w:t>
      </w:r>
      <w:proofErr w:type="spellStart"/>
      <w:r w:rsidR="00262F19" w:rsidRPr="00CC27C1">
        <w:rPr>
          <w:rFonts w:ascii="Times New Roman" w:hAnsi="Times New Roman"/>
          <w:b/>
          <w:bCs/>
          <w:sz w:val="28"/>
        </w:rPr>
        <w:t>đo</w:t>
      </w:r>
      <w:proofErr w:type="spellEnd"/>
      <w:r w:rsidR="00262F19" w:rsidRPr="00CC27C1">
        <w:rPr>
          <w:rFonts w:ascii="Times New Roman" w:hAnsi="Times New Roman"/>
          <w:b/>
          <w:bCs/>
          <w:sz w:val="28"/>
        </w:rPr>
        <w:t xml:space="preserve"> </w:t>
      </w:r>
      <w:proofErr w:type="spellStart"/>
      <w:r w:rsidR="00262F19" w:rsidRPr="00CC27C1">
        <w:rPr>
          <w:rFonts w:ascii="Times New Roman" w:hAnsi="Times New Roman"/>
          <w:b/>
          <w:bCs/>
          <w:sz w:val="28"/>
        </w:rPr>
        <w:t>lường</w:t>
      </w:r>
      <w:proofErr w:type="spellEnd"/>
      <w:r w:rsidR="00262F19" w:rsidRPr="00CC27C1">
        <w:rPr>
          <w:rFonts w:ascii="Times New Roman" w:hAnsi="Times New Roman"/>
          <w:b/>
          <w:bCs/>
          <w:sz w:val="28"/>
        </w:rPr>
        <w:t xml:space="preserve"> </w:t>
      </w:r>
      <w:proofErr w:type="spellStart"/>
      <w:r w:rsidR="00262F19" w:rsidRPr="00CC27C1">
        <w:rPr>
          <w:rFonts w:ascii="Times New Roman" w:hAnsi="Times New Roman"/>
          <w:b/>
          <w:bCs/>
          <w:sz w:val="28"/>
        </w:rPr>
        <w:t>đối</w:t>
      </w:r>
      <w:proofErr w:type="spellEnd"/>
      <w:r w:rsidR="00262F19" w:rsidRPr="00CC27C1">
        <w:rPr>
          <w:rFonts w:ascii="Times New Roman" w:hAnsi="Times New Roman"/>
          <w:b/>
          <w:bCs/>
          <w:sz w:val="28"/>
        </w:rPr>
        <w:t xml:space="preserve"> </w:t>
      </w:r>
      <w:proofErr w:type="spellStart"/>
      <w:r w:rsidR="00262F19" w:rsidRPr="00CC27C1">
        <w:rPr>
          <w:rFonts w:ascii="Times New Roman" w:hAnsi="Times New Roman"/>
          <w:b/>
          <w:bCs/>
          <w:sz w:val="28"/>
        </w:rPr>
        <w:t>với</w:t>
      </w:r>
      <w:proofErr w:type="spellEnd"/>
      <w:r w:rsidR="00262F19" w:rsidRPr="00CC27C1">
        <w:rPr>
          <w:rFonts w:ascii="Times New Roman" w:hAnsi="Times New Roman"/>
          <w:b/>
          <w:bCs/>
          <w:sz w:val="28"/>
        </w:rPr>
        <w:t xml:space="preserve"> </w:t>
      </w:r>
      <w:proofErr w:type="spellStart"/>
      <w:r w:rsidR="00262F19" w:rsidRPr="00CC27C1">
        <w:rPr>
          <w:rFonts w:ascii="Times New Roman" w:hAnsi="Times New Roman"/>
          <w:b/>
          <w:bCs/>
          <w:sz w:val="28"/>
        </w:rPr>
        <w:t>phép</w:t>
      </w:r>
      <w:proofErr w:type="spellEnd"/>
      <w:r w:rsidR="00262F19" w:rsidRPr="00CC27C1">
        <w:rPr>
          <w:rFonts w:ascii="Times New Roman" w:hAnsi="Times New Roman"/>
          <w:b/>
          <w:bCs/>
          <w:sz w:val="28"/>
        </w:rPr>
        <w:t xml:space="preserve"> </w:t>
      </w:r>
      <w:proofErr w:type="spellStart"/>
      <w:r w:rsidR="00262F19" w:rsidRPr="00CC27C1">
        <w:rPr>
          <w:rFonts w:ascii="Times New Roman" w:hAnsi="Times New Roman"/>
          <w:b/>
          <w:bCs/>
          <w:sz w:val="28"/>
        </w:rPr>
        <w:t>đ</w:t>
      </w:r>
      <w:r w:rsidR="003B335D" w:rsidRPr="00CC27C1">
        <w:rPr>
          <w:rFonts w:ascii="Times New Roman" w:hAnsi="Times New Roman"/>
          <w:b/>
          <w:bCs/>
          <w:sz w:val="28"/>
        </w:rPr>
        <w:t>o</w:t>
      </w:r>
      <w:proofErr w:type="spellEnd"/>
      <w:r w:rsidR="00E6630B" w:rsidRPr="00CC27C1">
        <w:rPr>
          <w:rFonts w:ascii="Times New Roman" w:hAnsi="Times New Roman"/>
          <w:b/>
          <w:bCs/>
          <w:sz w:val="28"/>
        </w:rPr>
        <w:t xml:space="preserve"> </w:t>
      </w:r>
      <w:proofErr w:type="spellStart"/>
      <w:r w:rsidR="00F437AE" w:rsidRPr="00CC27C1">
        <w:rPr>
          <w:rFonts w:ascii="Times New Roman" w:hAnsi="Times New Roman"/>
          <w:b/>
          <w:bCs/>
          <w:sz w:val="28"/>
        </w:rPr>
        <w:t>khối</w:t>
      </w:r>
      <w:proofErr w:type="spellEnd"/>
      <w:r w:rsidR="00F437AE" w:rsidRPr="00CC27C1">
        <w:rPr>
          <w:rFonts w:ascii="Times New Roman" w:hAnsi="Times New Roman"/>
          <w:b/>
          <w:bCs/>
          <w:sz w:val="28"/>
        </w:rPr>
        <w:t xml:space="preserve"> </w:t>
      </w:r>
      <w:proofErr w:type="spellStart"/>
      <w:r w:rsidR="00F437AE" w:rsidRPr="00CC27C1">
        <w:rPr>
          <w:rFonts w:ascii="Times New Roman" w:hAnsi="Times New Roman"/>
          <w:b/>
          <w:bCs/>
          <w:sz w:val="28"/>
        </w:rPr>
        <w:t>lượng</w:t>
      </w:r>
      <w:proofErr w:type="spellEnd"/>
      <w:r w:rsidR="00F437AE" w:rsidRPr="00CC27C1">
        <w:rPr>
          <w:rFonts w:ascii="Times New Roman" w:hAnsi="Times New Roman"/>
          <w:b/>
          <w:bCs/>
          <w:sz w:val="28"/>
        </w:rPr>
        <w:t xml:space="preserve"> </w:t>
      </w:r>
    </w:p>
    <w:p w14:paraId="19285668" w14:textId="77777777" w:rsidR="009C298D" w:rsidRPr="00CC27C1" w:rsidRDefault="00BE3EF5" w:rsidP="00BB6009">
      <w:pPr>
        <w:pStyle w:val="NormalWeb"/>
        <w:widowControl w:val="0"/>
        <w:shd w:val="clear" w:color="auto" w:fill="FFFFFF"/>
        <w:spacing w:before="60" w:beforeAutospacing="0" w:after="60" w:afterAutospacing="0"/>
        <w:jc w:val="center"/>
        <w:rPr>
          <w:rFonts w:ascii="Times New Roman" w:hAnsi="Times New Roman"/>
          <w:b/>
          <w:bCs/>
          <w:sz w:val="28"/>
        </w:rPr>
      </w:pPr>
      <w:proofErr w:type="spellStart"/>
      <w:r>
        <w:rPr>
          <w:rFonts w:ascii="Times New Roman" w:hAnsi="Times New Roman"/>
          <w:b/>
          <w:bCs/>
          <w:sz w:val="28"/>
        </w:rPr>
        <w:t>trong</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kiểm</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tra</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tải</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trọng</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xe</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cơ</w:t>
      </w:r>
      <w:proofErr w:type="spellEnd"/>
      <w:r w:rsidR="00B13A53" w:rsidRPr="00CC27C1">
        <w:rPr>
          <w:rFonts w:ascii="Times New Roman" w:hAnsi="Times New Roman"/>
          <w:b/>
          <w:bCs/>
          <w:sz w:val="28"/>
        </w:rPr>
        <w:t xml:space="preserve"> </w:t>
      </w:r>
      <w:proofErr w:type="spellStart"/>
      <w:r w:rsidR="00B13A53" w:rsidRPr="00CC27C1">
        <w:rPr>
          <w:rFonts w:ascii="Times New Roman" w:hAnsi="Times New Roman"/>
          <w:b/>
          <w:bCs/>
          <w:sz w:val="28"/>
        </w:rPr>
        <w:t>giới</w:t>
      </w:r>
      <w:proofErr w:type="spellEnd"/>
    </w:p>
    <w:p w14:paraId="3B879CD6" w14:textId="77777777" w:rsidR="009C298D" w:rsidRPr="00CC27C1" w:rsidRDefault="008A1E19" w:rsidP="00BB6009">
      <w:pPr>
        <w:pStyle w:val="BodyTextIndent2"/>
        <w:widowControl w:val="0"/>
        <w:spacing w:before="480"/>
        <w:ind w:firstLine="720"/>
        <w:rPr>
          <w:rFonts w:ascii="Times New Roman" w:hAnsi="Times New Roman"/>
          <w:i/>
          <w:szCs w:val="28"/>
        </w:rPr>
      </w:pPr>
      <w:r>
        <w:rPr>
          <w:rFonts w:ascii="Times New Roman" w:hAnsi="Times New Roman"/>
          <w:bCs/>
          <w:i/>
          <w:noProof/>
          <w:sz w:val="26"/>
        </w:rPr>
        <w:pict w14:anchorId="134A087D">
          <v:line id="_x0000_s1043" style="position:absolute;left:0;text-align:left;z-index:3" from="164.55pt,5.45pt" to="284.45pt,5.45pt"/>
        </w:pict>
      </w:r>
      <w:proofErr w:type="spellStart"/>
      <w:r w:rsidR="009C298D" w:rsidRPr="00CC27C1">
        <w:rPr>
          <w:rFonts w:ascii="Times New Roman" w:hAnsi="Times New Roman"/>
          <w:i/>
          <w:szCs w:val="28"/>
        </w:rPr>
        <w:t>Căn</w:t>
      </w:r>
      <w:proofErr w:type="spellEnd"/>
      <w:r w:rsidR="009C298D" w:rsidRPr="00CC27C1">
        <w:rPr>
          <w:rFonts w:ascii="Times New Roman" w:hAnsi="Times New Roman"/>
          <w:i/>
          <w:szCs w:val="28"/>
        </w:rPr>
        <w:t xml:space="preserve"> </w:t>
      </w:r>
      <w:proofErr w:type="spellStart"/>
      <w:r w:rsidR="009C298D" w:rsidRPr="00CC27C1">
        <w:rPr>
          <w:rFonts w:ascii="Times New Roman" w:hAnsi="Times New Roman"/>
          <w:i/>
          <w:szCs w:val="28"/>
        </w:rPr>
        <w:t>cứ</w:t>
      </w:r>
      <w:proofErr w:type="spellEnd"/>
      <w:r w:rsidR="009C298D" w:rsidRPr="00CC27C1">
        <w:rPr>
          <w:rFonts w:ascii="Times New Roman" w:hAnsi="Times New Roman"/>
          <w:i/>
          <w:szCs w:val="28"/>
        </w:rPr>
        <w:t xml:space="preserve"> </w:t>
      </w:r>
      <w:proofErr w:type="spellStart"/>
      <w:r w:rsidR="003F3EB2" w:rsidRPr="00CC27C1">
        <w:rPr>
          <w:rFonts w:ascii="Times New Roman" w:hAnsi="Times New Roman"/>
          <w:i/>
          <w:szCs w:val="28"/>
        </w:rPr>
        <w:t>Luật</w:t>
      </w:r>
      <w:proofErr w:type="spellEnd"/>
      <w:r w:rsidR="00262F19" w:rsidRPr="00CC27C1">
        <w:rPr>
          <w:rFonts w:ascii="Times New Roman" w:hAnsi="Times New Roman"/>
          <w:i/>
          <w:szCs w:val="28"/>
        </w:rPr>
        <w:t xml:space="preserve"> </w:t>
      </w:r>
      <w:proofErr w:type="spellStart"/>
      <w:r w:rsidR="00262F19" w:rsidRPr="00CC27C1">
        <w:rPr>
          <w:rFonts w:ascii="Times New Roman" w:hAnsi="Times New Roman"/>
          <w:i/>
          <w:szCs w:val="28"/>
        </w:rPr>
        <w:t>Đo</w:t>
      </w:r>
      <w:proofErr w:type="spellEnd"/>
      <w:r w:rsidR="00262F19" w:rsidRPr="00CC27C1">
        <w:rPr>
          <w:rFonts w:ascii="Times New Roman" w:hAnsi="Times New Roman"/>
          <w:i/>
          <w:szCs w:val="28"/>
        </w:rPr>
        <w:t xml:space="preserve"> </w:t>
      </w:r>
      <w:proofErr w:type="spellStart"/>
      <w:r w:rsidR="00262F19" w:rsidRPr="00CC27C1">
        <w:rPr>
          <w:rFonts w:ascii="Times New Roman" w:hAnsi="Times New Roman"/>
          <w:i/>
          <w:szCs w:val="28"/>
        </w:rPr>
        <w:t>lường</w:t>
      </w:r>
      <w:proofErr w:type="spellEnd"/>
      <w:r w:rsidR="009C298D" w:rsidRPr="00CC27C1">
        <w:rPr>
          <w:rFonts w:ascii="Times New Roman" w:hAnsi="Times New Roman"/>
          <w:i/>
          <w:szCs w:val="28"/>
        </w:rPr>
        <w:t xml:space="preserve"> </w:t>
      </w:r>
      <w:proofErr w:type="spellStart"/>
      <w:r w:rsidR="009C298D" w:rsidRPr="00CC27C1">
        <w:rPr>
          <w:rFonts w:ascii="Times New Roman" w:hAnsi="Times New Roman"/>
          <w:i/>
          <w:szCs w:val="28"/>
        </w:rPr>
        <w:t>ngày</w:t>
      </w:r>
      <w:proofErr w:type="spellEnd"/>
      <w:r w:rsidR="009C298D" w:rsidRPr="00CC27C1">
        <w:rPr>
          <w:rFonts w:ascii="Times New Roman" w:hAnsi="Times New Roman"/>
          <w:i/>
          <w:szCs w:val="28"/>
        </w:rPr>
        <w:t xml:space="preserve"> </w:t>
      </w:r>
      <w:r w:rsidR="003F3EB2" w:rsidRPr="00CC27C1">
        <w:rPr>
          <w:rFonts w:ascii="Times New Roman" w:hAnsi="Times New Roman"/>
          <w:i/>
          <w:szCs w:val="28"/>
        </w:rPr>
        <w:t>11</w:t>
      </w:r>
      <w:r w:rsidR="009C298D" w:rsidRPr="00CC27C1">
        <w:rPr>
          <w:rFonts w:ascii="Times New Roman" w:hAnsi="Times New Roman"/>
          <w:i/>
          <w:szCs w:val="28"/>
        </w:rPr>
        <w:t xml:space="preserve"> </w:t>
      </w:r>
      <w:proofErr w:type="spellStart"/>
      <w:r w:rsidR="009C298D" w:rsidRPr="00CC27C1">
        <w:rPr>
          <w:rFonts w:ascii="Times New Roman" w:hAnsi="Times New Roman"/>
          <w:i/>
          <w:szCs w:val="28"/>
        </w:rPr>
        <w:t>tháng</w:t>
      </w:r>
      <w:proofErr w:type="spellEnd"/>
      <w:r w:rsidR="00262F19" w:rsidRPr="00CC27C1">
        <w:rPr>
          <w:rFonts w:ascii="Times New Roman" w:hAnsi="Times New Roman"/>
          <w:i/>
          <w:szCs w:val="28"/>
        </w:rPr>
        <w:t xml:space="preserve"> 1</w:t>
      </w:r>
      <w:r w:rsidR="003F3EB2" w:rsidRPr="00CC27C1">
        <w:rPr>
          <w:rFonts w:ascii="Times New Roman" w:hAnsi="Times New Roman"/>
          <w:i/>
          <w:szCs w:val="28"/>
        </w:rPr>
        <w:t>1</w:t>
      </w:r>
      <w:r w:rsidR="009C298D" w:rsidRPr="00CC27C1">
        <w:rPr>
          <w:rFonts w:ascii="Times New Roman" w:hAnsi="Times New Roman"/>
          <w:i/>
          <w:szCs w:val="28"/>
        </w:rPr>
        <w:t xml:space="preserve"> </w:t>
      </w:r>
      <w:proofErr w:type="spellStart"/>
      <w:r w:rsidR="009C298D" w:rsidRPr="00CC27C1">
        <w:rPr>
          <w:rFonts w:ascii="Times New Roman" w:hAnsi="Times New Roman"/>
          <w:i/>
          <w:szCs w:val="28"/>
        </w:rPr>
        <w:t>năm</w:t>
      </w:r>
      <w:proofErr w:type="spellEnd"/>
      <w:r w:rsidR="009C298D" w:rsidRPr="00CC27C1">
        <w:rPr>
          <w:rFonts w:ascii="Times New Roman" w:hAnsi="Times New Roman"/>
          <w:i/>
          <w:szCs w:val="28"/>
        </w:rPr>
        <w:t xml:space="preserve"> </w:t>
      </w:r>
      <w:r w:rsidR="003F3EB2" w:rsidRPr="00CC27C1">
        <w:rPr>
          <w:rFonts w:ascii="Times New Roman" w:hAnsi="Times New Roman"/>
          <w:i/>
          <w:szCs w:val="28"/>
        </w:rPr>
        <w:t>2011</w:t>
      </w:r>
      <w:r w:rsidR="009C298D" w:rsidRPr="00CC27C1">
        <w:rPr>
          <w:rFonts w:ascii="Times New Roman" w:hAnsi="Times New Roman"/>
          <w:i/>
          <w:szCs w:val="28"/>
        </w:rPr>
        <w:t>;</w:t>
      </w:r>
    </w:p>
    <w:p w14:paraId="5C989B67" w14:textId="77777777" w:rsidR="009C298D" w:rsidRPr="00CC27C1" w:rsidRDefault="009C298D" w:rsidP="00BB6009">
      <w:pPr>
        <w:pStyle w:val="BodyTextIndent2"/>
        <w:widowControl w:val="0"/>
        <w:spacing w:before="120"/>
        <w:ind w:firstLine="720"/>
        <w:rPr>
          <w:rFonts w:ascii="Times New Roman" w:hAnsi="Times New Roman"/>
          <w:i/>
          <w:szCs w:val="28"/>
        </w:rPr>
      </w:pPr>
      <w:proofErr w:type="spellStart"/>
      <w:r w:rsidRPr="00CC27C1">
        <w:rPr>
          <w:rFonts w:ascii="Times New Roman" w:hAnsi="Times New Roman"/>
          <w:i/>
          <w:szCs w:val="28"/>
        </w:rPr>
        <w:t>Căn</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cứ</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Nghị</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định</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số</w:t>
      </w:r>
      <w:proofErr w:type="spellEnd"/>
      <w:r w:rsidRPr="00CC27C1">
        <w:rPr>
          <w:rFonts w:ascii="Times New Roman" w:hAnsi="Times New Roman"/>
          <w:i/>
          <w:szCs w:val="28"/>
        </w:rPr>
        <w:t xml:space="preserve"> </w:t>
      </w:r>
      <w:r w:rsidR="003F3EB2" w:rsidRPr="00CC27C1">
        <w:rPr>
          <w:rFonts w:ascii="Times New Roman" w:hAnsi="Times New Roman"/>
          <w:i/>
          <w:szCs w:val="28"/>
        </w:rPr>
        <w:t>8</w:t>
      </w:r>
      <w:r w:rsidR="00262F19" w:rsidRPr="00CC27C1">
        <w:rPr>
          <w:rFonts w:ascii="Times New Roman" w:hAnsi="Times New Roman"/>
          <w:i/>
          <w:szCs w:val="28"/>
        </w:rPr>
        <w:t>6</w:t>
      </w:r>
      <w:r w:rsidRPr="00CC27C1">
        <w:rPr>
          <w:rFonts w:ascii="Times New Roman" w:hAnsi="Times New Roman"/>
          <w:i/>
          <w:szCs w:val="28"/>
        </w:rPr>
        <w:t>/20</w:t>
      </w:r>
      <w:r w:rsidR="003F3EB2" w:rsidRPr="00CC27C1">
        <w:rPr>
          <w:rFonts w:ascii="Times New Roman" w:hAnsi="Times New Roman"/>
          <w:i/>
          <w:szCs w:val="28"/>
        </w:rPr>
        <w:t>1</w:t>
      </w:r>
      <w:r w:rsidR="00262F19" w:rsidRPr="00CC27C1">
        <w:rPr>
          <w:rFonts w:ascii="Times New Roman" w:hAnsi="Times New Roman"/>
          <w:i/>
          <w:szCs w:val="28"/>
        </w:rPr>
        <w:t>2</w:t>
      </w:r>
      <w:r w:rsidRPr="00CC27C1">
        <w:rPr>
          <w:rFonts w:ascii="Times New Roman" w:hAnsi="Times New Roman"/>
          <w:i/>
          <w:szCs w:val="28"/>
        </w:rPr>
        <w:t xml:space="preserve">/NĐ-CP </w:t>
      </w:r>
      <w:proofErr w:type="spellStart"/>
      <w:r w:rsidRPr="00CC27C1">
        <w:rPr>
          <w:rFonts w:ascii="Times New Roman" w:hAnsi="Times New Roman"/>
          <w:i/>
          <w:szCs w:val="28"/>
        </w:rPr>
        <w:t>ngày</w:t>
      </w:r>
      <w:proofErr w:type="spellEnd"/>
      <w:r w:rsidRPr="00CC27C1">
        <w:rPr>
          <w:rFonts w:ascii="Times New Roman" w:hAnsi="Times New Roman"/>
          <w:i/>
          <w:szCs w:val="28"/>
        </w:rPr>
        <w:t xml:space="preserve"> </w:t>
      </w:r>
      <w:r w:rsidR="00262F19" w:rsidRPr="00CC27C1">
        <w:rPr>
          <w:rFonts w:ascii="Times New Roman" w:hAnsi="Times New Roman"/>
          <w:i/>
          <w:szCs w:val="28"/>
        </w:rPr>
        <w:t>1</w:t>
      </w:r>
      <w:r w:rsidR="003F3EB2" w:rsidRPr="00CC27C1">
        <w:rPr>
          <w:rFonts w:ascii="Times New Roman" w:hAnsi="Times New Roman"/>
          <w:i/>
          <w:szCs w:val="28"/>
        </w:rPr>
        <w:t>9</w:t>
      </w:r>
      <w:r w:rsidRPr="00CC27C1">
        <w:rPr>
          <w:rFonts w:ascii="Times New Roman" w:hAnsi="Times New Roman"/>
          <w:i/>
          <w:szCs w:val="28"/>
        </w:rPr>
        <w:t xml:space="preserve"> </w:t>
      </w:r>
      <w:proofErr w:type="spellStart"/>
      <w:r w:rsidRPr="00CC27C1">
        <w:rPr>
          <w:rFonts w:ascii="Times New Roman" w:hAnsi="Times New Roman"/>
          <w:i/>
          <w:szCs w:val="28"/>
        </w:rPr>
        <w:t>tháng</w:t>
      </w:r>
      <w:proofErr w:type="spellEnd"/>
      <w:r w:rsidRPr="00CC27C1">
        <w:rPr>
          <w:rFonts w:ascii="Times New Roman" w:hAnsi="Times New Roman"/>
          <w:i/>
          <w:szCs w:val="28"/>
        </w:rPr>
        <w:t xml:space="preserve"> </w:t>
      </w:r>
      <w:r w:rsidR="003F3EB2" w:rsidRPr="00CC27C1">
        <w:rPr>
          <w:rFonts w:ascii="Times New Roman" w:hAnsi="Times New Roman"/>
          <w:i/>
          <w:szCs w:val="28"/>
        </w:rPr>
        <w:t>10</w:t>
      </w:r>
      <w:r w:rsidRPr="00CC27C1">
        <w:rPr>
          <w:rFonts w:ascii="Times New Roman" w:hAnsi="Times New Roman"/>
          <w:i/>
          <w:szCs w:val="28"/>
        </w:rPr>
        <w:t xml:space="preserve"> </w:t>
      </w:r>
      <w:proofErr w:type="spellStart"/>
      <w:r w:rsidRPr="00CC27C1">
        <w:rPr>
          <w:rFonts w:ascii="Times New Roman" w:hAnsi="Times New Roman"/>
          <w:i/>
          <w:szCs w:val="28"/>
        </w:rPr>
        <w:t>năm</w:t>
      </w:r>
      <w:proofErr w:type="spellEnd"/>
      <w:r w:rsidRPr="00CC27C1">
        <w:rPr>
          <w:rFonts w:ascii="Times New Roman" w:hAnsi="Times New Roman"/>
          <w:i/>
          <w:szCs w:val="28"/>
        </w:rPr>
        <w:t xml:space="preserve"> 20</w:t>
      </w:r>
      <w:r w:rsidR="003F3EB2" w:rsidRPr="00CC27C1">
        <w:rPr>
          <w:rFonts w:ascii="Times New Roman" w:hAnsi="Times New Roman"/>
          <w:i/>
          <w:szCs w:val="28"/>
        </w:rPr>
        <w:t>1</w:t>
      </w:r>
      <w:r w:rsidR="00262F19" w:rsidRPr="00CC27C1">
        <w:rPr>
          <w:rFonts w:ascii="Times New Roman" w:hAnsi="Times New Roman"/>
          <w:i/>
          <w:szCs w:val="28"/>
        </w:rPr>
        <w:t>2</w:t>
      </w:r>
      <w:r w:rsidRPr="00CC27C1">
        <w:rPr>
          <w:rFonts w:ascii="Times New Roman" w:hAnsi="Times New Roman"/>
          <w:i/>
          <w:szCs w:val="28"/>
        </w:rPr>
        <w:t xml:space="preserve"> </w:t>
      </w:r>
      <w:proofErr w:type="spellStart"/>
      <w:r w:rsidRPr="00CC27C1">
        <w:rPr>
          <w:rFonts w:ascii="Times New Roman" w:hAnsi="Times New Roman"/>
          <w:i/>
          <w:szCs w:val="28"/>
        </w:rPr>
        <w:t>của</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Chính</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phủ</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quy</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định</w:t>
      </w:r>
      <w:proofErr w:type="spellEnd"/>
      <w:r w:rsidRPr="00CC27C1">
        <w:rPr>
          <w:rFonts w:ascii="Times New Roman" w:hAnsi="Times New Roman"/>
          <w:i/>
          <w:szCs w:val="28"/>
        </w:rPr>
        <w:t xml:space="preserve"> chi </w:t>
      </w:r>
      <w:proofErr w:type="spellStart"/>
      <w:r w:rsidRPr="00CC27C1">
        <w:rPr>
          <w:rFonts w:ascii="Times New Roman" w:hAnsi="Times New Roman"/>
          <w:i/>
          <w:szCs w:val="28"/>
        </w:rPr>
        <w:t>tiết</w:t>
      </w:r>
      <w:proofErr w:type="spellEnd"/>
      <w:r w:rsidRPr="00CC27C1">
        <w:rPr>
          <w:rFonts w:ascii="Times New Roman" w:hAnsi="Times New Roman"/>
          <w:i/>
          <w:szCs w:val="28"/>
        </w:rPr>
        <w:t xml:space="preserve"> </w:t>
      </w:r>
      <w:proofErr w:type="spellStart"/>
      <w:r w:rsidR="003F3EB2" w:rsidRPr="00CC27C1">
        <w:rPr>
          <w:rFonts w:ascii="Times New Roman" w:hAnsi="Times New Roman"/>
          <w:i/>
          <w:szCs w:val="28"/>
        </w:rPr>
        <w:t>và</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hướng</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dẫn</w:t>
      </w:r>
      <w:proofErr w:type="spellEnd"/>
      <w:r w:rsidR="003F3EB2" w:rsidRPr="00CC27C1">
        <w:rPr>
          <w:rFonts w:ascii="Times New Roman" w:hAnsi="Times New Roman"/>
          <w:i/>
          <w:szCs w:val="28"/>
        </w:rPr>
        <w:t xml:space="preserve"> </w:t>
      </w:r>
      <w:proofErr w:type="spellStart"/>
      <w:r w:rsidRPr="00CC27C1">
        <w:rPr>
          <w:rFonts w:ascii="Times New Roman" w:hAnsi="Times New Roman"/>
          <w:i/>
          <w:szCs w:val="28"/>
        </w:rPr>
        <w:t>thi</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hành</w:t>
      </w:r>
      <w:proofErr w:type="spellEnd"/>
      <w:r w:rsidRPr="00CC27C1">
        <w:rPr>
          <w:rFonts w:ascii="Times New Roman" w:hAnsi="Times New Roman"/>
          <w:i/>
          <w:szCs w:val="28"/>
        </w:rPr>
        <w:t xml:space="preserve"> </w:t>
      </w:r>
      <w:proofErr w:type="spellStart"/>
      <w:r w:rsidR="003F3EB2" w:rsidRPr="00CC27C1">
        <w:rPr>
          <w:rFonts w:ascii="Times New Roman" w:hAnsi="Times New Roman"/>
          <w:i/>
          <w:szCs w:val="28"/>
        </w:rPr>
        <w:t>Luật</w:t>
      </w:r>
      <w:proofErr w:type="spellEnd"/>
      <w:r w:rsidR="00262F19" w:rsidRPr="00CC27C1">
        <w:rPr>
          <w:rFonts w:ascii="Times New Roman" w:hAnsi="Times New Roman"/>
          <w:i/>
          <w:szCs w:val="28"/>
        </w:rPr>
        <w:t xml:space="preserve"> </w:t>
      </w:r>
      <w:proofErr w:type="spellStart"/>
      <w:r w:rsidR="00262F19" w:rsidRPr="00CC27C1">
        <w:rPr>
          <w:rFonts w:ascii="Times New Roman" w:hAnsi="Times New Roman"/>
          <w:i/>
          <w:szCs w:val="28"/>
        </w:rPr>
        <w:t>Đo</w:t>
      </w:r>
      <w:proofErr w:type="spellEnd"/>
      <w:r w:rsidR="00262F19" w:rsidRPr="00CC27C1">
        <w:rPr>
          <w:rFonts w:ascii="Times New Roman" w:hAnsi="Times New Roman"/>
          <w:i/>
          <w:szCs w:val="28"/>
        </w:rPr>
        <w:t xml:space="preserve"> </w:t>
      </w:r>
      <w:proofErr w:type="spellStart"/>
      <w:r w:rsidR="00262F19" w:rsidRPr="00CC27C1">
        <w:rPr>
          <w:rFonts w:ascii="Times New Roman" w:hAnsi="Times New Roman"/>
          <w:i/>
          <w:szCs w:val="28"/>
        </w:rPr>
        <w:t>lường</w:t>
      </w:r>
      <w:proofErr w:type="spellEnd"/>
      <w:r w:rsidRPr="00CC27C1">
        <w:rPr>
          <w:rFonts w:ascii="Times New Roman" w:hAnsi="Times New Roman"/>
          <w:i/>
          <w:szCs w:val="28"/>
        </w:rPr>
        <w:t>;</w:t>
      </w:r>
    </w:p>
    <w:p w14:paraId="658E9A34" w14:textId="77777777" w:rsidR="001B5635" w:rsidRPr="00CC27C1" w:rsidRDefault="001B5635" w:rsidP="00BB6009">
      <w:pPr>
        <w:pStyle w:val="BodyTextIndent2"/>
        <w:widowControl w:val="0"/>
        <w:spacing w:before="120"/>
        <w:ind w:firstLine="720"/>
        <w:rPr>
          <w:rFonts w:ascii="Times New Roman" w:hAnsi="Times New Roman"/>
          <w:i/>
          <w:szCs w:val="28"/>
        </w:rPr>
      </w:pPr>
      <w:proofErr w:type="spellStart"/>
      <w:r w:rsidRPr="00CC27C1">
        <w:rPr>
          <w:rFonts w:ascii="Times New Roman" w:hAnsi="Times New Roman"/>
          <w:i/>
          <w:szCs w:val="28"/>
        </w:rPr>
        <w:t>Căn</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cứ</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Nghị</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định</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số</w:t>
      </w:r>
      <w:proofErr w:type="spellEnd"/>
      <w:r w:rsidRPr="00CC27C1">
        <w:rPr>
          <w:rFonts w:ascii="Times New Roman" w:hAnsi="Times New Roman"/>
          <w:i/>
          <w:szCs w:val="28"/>
        </w:rPr>
        <w:t xml:space="preserve"> 95/2017/NĐ-CP </w:t>
      </w:r>
      <w:proofErr w:type="spellStart"/>
      <w:r w:rsidRPr="00CC27C1">
        <w:rPr>
          <w:rFonts w:ascii="Times New Roman" w:hAnsi="Times New Roman"/>
          <w:i/>
          <w:szCs w:val="28"/>
        </w:rPr>
        <w:t>ngày</w:t>
      </w:r>
      <w:proofErr w:type="spellEnd"/>
      <w:r w:rsidRPr="00CC27C1">
        <w:rPr>
          <w:rFonts w:ascii="Times New Roman" w:hAnsi="Times New Roman"/>
          <w:i/>
          <w:szCs w:val="28"/>
        </w:rPr>
        <w:t xml:space="preserve"> 16 </w:t>
      </w:r>
      <w:proofErr w:type="spellStart"/>
      <w:r w:rsidRPr="00CC27C1">
        <w:rPr>
          <w:rFonts w:ascii="Times New Roman" w:hAnsi="Times New Roman"/>
          <w:i/>
          <w:szCs w:val="28"/>
        </w:rPr>
        <w:t>tháng</w:t>
      </w:r>
      <w:proofErr w:type="spellEnd"/>
      <w:r w:rsidRPr="00CC27C1">
        <w:rPr>
          <w:rFonts w:ascii="Times New Roman" w:hAnsi="Times New Roman"/>
          <w:i/>
          <w:szCs w:val="28"/>
        </w:rPr>
        <w:t xml:space="preserve"> </w:t>
      </w:r>
      <w:proofErr w:type="gramStart"/>
      <w:r w:rsidRPr="00CC27C1">
        <w:rPr>
          <w:rFonts w:ascii="Times New Roman" w:hAnsi="Times New Roman"/>
          <w:i/>
          <w:szCs w:val="28"/>
        </w:rPr>
        <w:t xml:space="preserve">8  </w:t>
      </w:r>
      <w:proofErr w:type="spellStart"/>
      <w:r w:rsidRPr="00CC27C1">
        <w:rPr>
          <w:rFonts w:ascii="Times New Roman" w:hAnsi="Times New Roman"/>
          <w:i/>
          <w:szCs w:val="28"/>
        </w:rPr>
        <w:t>năm</w:t>
      </w:r>
      <w:proofErr w:type="spellEnd"/>
      <w:proofErr w:type="gramEnd"/>
      <w:r w:rsidRPr="00CC27C1">
        <w:rPr>
          <w:rFonts w:ascii="Times New Roman" w:hAnsi="Times New Roman"/>
          <w:i/>
          <w:szCs w:val="28"/>
        </w:rPr>
        <w:t xml:space="preserve"> 2017 </w:t>
      </w:r>
      <w:proofErr w:type="spellStart"/>
      <w:r w:rsidRPr="00CC27C1">
        <w:rPr>
          <w:rFonts w:ascii="Times New Roman" w:hAnsi="Times New Roman"/>
          <w:i/>
          <w:szCs w:val="28"/>
        </w:rPr>
        <w:t>của</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Chính</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phủ</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quy</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định</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chức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năng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nhiệm</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vụ</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quyền</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hạn</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và</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cơ</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cấu</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tổ</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chức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của</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Bộ</w:t>
      </w:r>
      <w:proofErr w:type="spellEnd"/>
      <w:r w:rsidRPr="00CC27C1">
        <w:rPr>
          <w:rFonts w:ascii="Times New Roman" w:hAnsi="Times New Roman"/>
          <w:i/>
          <w:szCs w:val="28"/>
        </w:rPr>
        <w:t xml:space="preserve"> Khoa </w:t>
      </w:r>
      <w:proofErr w:type="spellStart"/>
      <w:r w:rsidRPr="00CC27C1">
        <w:rPr>
          <w:rFonts w:ascii="Times New Roman" w:hAnsi="Times New Roman"/>
          <w:i/>
          <w:szCs w:val="28"/>
        </w:rPr>
        <w:t>học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và</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Công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nghệ</w:t>
      </w:r>
      <w:proofErr w:type="spellEnd"/>
      <w:r w:rsidRPr="00CC27C1">
        <w:rPr>
          <w:rFonts w:ascii="Times New Roman" w:hAnsi="Times New Roman"/>
          <w:i/>
          <w:szCs w:val="28"/>
        </w:rPr>
        <w:t>;</w:t>
      </w:r>
    </w:p>
    <w:p w14:paraId="2ABEAA4A" w14:textId="77777777" w:rsidR="001B5635" w:rsidRPr="00CC27C1" w:rsidRDefault="001B5635" w:rsidP="00BB6009">
      <w:pPr>
        <w:pStyle w:val="BodyTextIndent2"/>
        <w:widowControl w:val="0"/>
        <w:spacing w:before="120"/>
        <w:ind w:firstLine="720"/>
        <w:rPr>
          <w:rFonts w:ascii="Times New Roman" w:hAnsi="Times New Roman"/>
          <w:i/>
          <w:szCs w:val="28"/>
        </w:rPr>
      </w:pPr>
      <w:r w:rsidRPr="00CC27C1">
        <w:rPr>
          <w:rFonts w:ascii="Times New Roman" w:hAnsi="Times New Roman"/>
          <w:i/>
          <w:szCs w:val="28"/>
        </w:rPr>
        <w:t xml:space="preserve">Theo </w:t>
      </w:r>
      <w:proofErr w:type="spellStart"/>
      <w:r w:rsidRPr="00CC27C1">
        <w:rPr>
          <w:rFonts w:ascii="Times New Roman" w:hAnsi="Times New Roman"/>
          <w:i/>
          <w:szCs w:val="28"/>
        </w:rPr>
        <w:t>đề</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nghị</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của</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Tổng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cục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trưởng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Tổng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cục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Tiêu</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chuẩn</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Đo</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lường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Chất</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lượng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và</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Vụ</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trưởng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Vụ</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Pháp</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chế</w:t>
      </w:r>
      <w:proofErr w:type="spellEnd"/>
      <w:r w:rsidRPr="00CC27C1">
        <w:rPr>
          <w:rFonts w:ascii="Times New Roman" w:hAnsi="Times New Roman"/>
          <w:i/>
          <w:szCs w:val="28"/>
        </w:rPr>
        <w:t>;</w:t>
      </w:r>
    </w:p>
    <w:p w14:paraId="6F9793D9" w14:textId="77777777" w:rsidR="009C298D" w:rsidRPr="00CC27C1" w:rsidRDefault="009C298D" w:rsidP="00BB6009">
      <w:pPr>
        <w:pStyle w:val="BodyTextIndent2"/>
        <w:widowControl w:val="0"/>
        <w:spacing w:before="120"/>
        <w:ind w:firstLine="720"/>
        <w:rPr>
          <w:rFonts w:ascii="Times New Roman" w:hAnsi="Times New Roman"/>
          <w:i/>
          <w:szCs w:val="28"/>
        </w:rPr>
      </w:pPr>
      <w:proofErr w:type="spellStart"/>
      <w:r w:rsidRPr="00CC27C1">
        <w:rPr>
          <w:rFonts w:ascii="Times New Roman" w:hAnsi="Times New Roman"/>
          <w:i/>
          <w:szCs w:val="28"/>
        </w:rPr>
        <w:t>Bô</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trưởng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Bộ</w:t>
      </w:r>
      <w:proofErr w:type="spellEnd"/>
      <w:r w:rsidRPr="00CC27C1">
        <w:rPr>
          <w:rFonts w:ascii="Times New Roman" w:hAnsi="Times New Roman"/>
          <w:i/>
          <w:szCs w:val="28"/>
        </w:rPr>
        <w:t xml:space="preserve"> Khoa </w:t>
      </w:r>
      <w:proofErr w:type="spellStart"/>
      <w:r w:rsidRPr="00CC27C1">
        <w:rPr>
          <w:rFonts w:ascii="Times New Roman" w:hAnsi="Times New Roman"/>
          <w:i/>
          <w:szCs w:val="28"/>
        </w:rPr>
        <w:t>học</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va</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Công</w:t>
      </w:r>
      <w:proofErr w:type="spellEnd"/>
      <w:r w:rsidRPr="00CC27C1">
        <w:rPr>
          <w:rFonts w:ascii="Times New Roman" w:hAnsi="Times New Roman"/>
          <w:i/>
          <w:szCs w:val="28"/>
        </w:rPr>
        <w:t xml:space="preserve"> </w:t>
      </w:r>
      <w:proofErr w:type="spellStart"/>
      <w:r w:rsidRPr="00CC27C1">
        <w:rPr>
          <w:rFonts w:ascii="Times New Roman" w:hAnsi="Times New Roman"/>
          <w:i/>
          <w:szCs w:val="28"/>
        </w:rPr>
        <w:t>nghê</w:t>
      </w:r>
      <w:proofErr w:type="spellEnd"/>
      <w:r w:rsidRPr="00CC27C1">
        <w:rPr>
          <w:rFonts w:ascii="Times New Roman" w:hAnsi="Times New Roman"/>
          <w:i/>
          <w:szCs w:val="28"/>
        </w:rPr>
        <w:t xml:space="preserve">̣ </w:t>
      </w:r>
      <w:r w:rsidR="003F3EB2" w:rsidRPr="00CC27C1">
        <w:rPr>
          <w:rFonts w:ascii="Times New Roman" w:hAnsi="Times New Roman"/>
          <w:i/>
          <w:szCs w:val="28"/>
        </w:rPr>
        <w:t xml:space="preserve">ban </w:t>
      </w:r>
      <w:proofErr w:type="spellStart"/>
      <w:r w:rsidR="003F3EB2" w:rsidRPr="00CC27C1">
        <w:rPr>
          <w:rFonts w:ascii="Times New Roman" w:hAnsi="Times New Roman"/>
          <w:i/>
          <w:szCs w:val="28"/>
        </w:rPr>
        <w:t>hành</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Thông</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tư</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quy</w:t>
      </w:r>
      <w:proofErr w:type="spellEnd"/>
      <w:r w:rsidR="003F3EB2" w:rsidRPr="00CC27C1">
        <w:rPr>
          <w:rFonts w:ascii="Times New Roman" w:hAnsi="Times New Roman"/>
          <w:i/>
          <w:szCs w:val="28"/>
        </w:rPr>
        <w:t xml:space="preserve"> </w:t>
      </w:r>
      <w:proofErr w:type="spellStart"/>
      <w:r w:rsidR="003F3EB2" w:rsidRPr="00CC27C1">
        <w:rPr>
          <w:rFonts w:ascii="Times New Roman" w:hAnsi="Times New Roman"/>
          <w:i/>
          <w:szCs w:val="28"/>
        </w:rPr>
        <w:t>định</w:t>
      </w:r>
      <w:proofErr w:type="spellEnd"/>
      <w:r w:rsidR="00684267" w:rsidRPr="00CC27C1">
        <w:rPr>
          <w:rFonts w:ascii="Times New Roman" w:hAnsi="Times New Roman"/>
          <w:i/>
          <w:szCs w:val="28"/>
        </w:rPr>
        <w:t xml:space="preserve"> </w:t>
      </w:r>
      <w:proofErr w:type="spellStart"/>
      <w:r w:rsidR="00D10593" w:rsidRPr="00D10593">
        <w:rPr>
          <w:rFonts w:ascii="Times New Roman" w:hAnsi="Times New Roman"/>
          <w:i/>
          <w:szCs w:val="28"/>
        </w:rPr>
        <w:t>vê</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đo</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lường</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đối</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với</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phép</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đo</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khối</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lượng</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trong</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kiểm</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tra</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tải</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trọng</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xe</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cơ</w:t>
      </w:r>
      <w:proofErr w:type="spellEnd"/>
      <w:r w:rsidR="00D10593" w:rsidRPr="00D10593">
        <w:rPr>
          <w:rFonts w:ascii="Times New Roman" w:hAnsi="Times New Roman"/>
          <w:i/>
          <w:szCs w:val="28"/>
        </w:rPr>
        <w:t xml:space="preserve"> </w:t>
      </w:r>
      <w:proofErr w:type="spellStart"/>
      <w:r w:rsidR="00D10593" w:rsidRPr="00D10593">
        <w:rPr>
          <w:rFonts w:ascii="Times New Roman" w:hAnsi="Times New Roman"/>
          <w:i/>
          <w:szCs w:val="28"/>
        </w:rPr>
        <w:t>giới</w:t>
      </w:r>
      <w:proofErr w:type="spellEnd"/>
      <w:r w:rsidR="003F3EB2" w:rsidRPr="00CC27C1">
        <w:rPr>
          <w:rFonts w:ascii="Times New Roman" w:hAnsi="Times New Roman"/>
          <w:i/>
          <w:szCs w:val="28"/>
        </w:rPr>
        <w:t>.</w:t>
      </w:r>
    </w:p>
    <w:p w14:paraId="250FEA2A" w14:textId="77777777" w:rsidR="004164DA" w:rsidRPr="004770FD" w:rsidRDefault="004164DA" w:rsidP="00BB6009">
      <w:pPr>
        <w:pStyle w:val="NormalWeb"/>
        <w:widowControl w:val="0"/>
        <w:shd w:val="clear" w:color="auto" w:fill="FFFFFF"/>
        <w:spacing w:before="480" w:beforeAutospacing="0" w:after="0" w:afterAutospacing="0"/>
        <w:jc w:val="center"/>
        <w:rPr>
          <w:rFonts w:ascii="Times New Roman" w:hAnsi="Times New Roman"/>
          <w:bCs/>
          <w:sz w:val="28"/>
          <w:szCs w:val="26"/>
        </w:rPr>
      </w:pPr>
      <w:r w:rsidRPr="004770FD">
        <w:rPr>
          <w:rFonts w:ascii="Times New Roman" w:hAnsi="Times New Roman"/>
          <w:bCs/>
          <w:sz w:val="28"/>
          <w:szCs w:val="26"/>
        </w:rPr>
        <w:t>CHƯƠNG I</w:t>
      </w:r>
    </w:p>
    <w:p w14:paraId="6E970A52" w14:textId="77777777" w:rsidR="004164DA" w:rsidRPr="00CC27C1" w:rsidRDefault="004164DA" w:rsidP="00BB6009">
      <w:pPr>
        <w:pStyle w:val="NormalWeb"/>
        <w:widowControl w:val="0"/>
        <w:shd w:val="clear" w:color="auto" w:fill="FFFFFF"/>
        <w:spacing w:before="120" w:beforeAutospacing="0" w:after="120" w:afterAutospacing="0"/>
        <w:jc w:val="center"/>
        <w:rPr>
          <w:rFonts w:ascii="Times New Roman" w:hAnsi="Times New Roman"/>
          <w:b/>
          <w:bCs/>
          <w:sz w:val="28"/>
          <w:szCs w:val="28"/>
        </w:rPr>
      </w:pPr>
      <w:r w:rsidRPr="00CC27C1">
        <w:rPr>
          <w:rFonts w:ascii="Times New Roman" w:hAnsi="Times New Roman"/>
          <w:b/>
          <w:bCs/>
          <w:sz w:val="28"/>
          <w:szCs w:val="28"/>
        </w:rPr>
        <w:t>QUY ĐỊNH CHUNG</w:t>
      </w:r>
    </w:p>
    <w:p w14:paraId="3373ED6B" w14:textId="77777777" w:rsidR="004164DA" w:rsidRPr="00CC27C1" w:rsidRDefault="004164DA" w:rsidP="00BB6009">
      <w:pPr>
        <w:widowControl w:val="0"/>
        <w:spacing w:before="120" w:after="120"/>
        <w:ind w:firstLine="720"/>
        <w:jc w:val="both"/>
        <w:rPr>
          <w:rFonts w:ascii="Times New Roman" w:hAnsi="Times New Roman"/>
          <w:b/>
          <w:szCs w:val="28"/>
        </w:rPr>
      </w:pPr>
      <w:proofErr w:type="spellStart"/>
      <w:r w:rsidRPr="00CC27C1">
        <w:rPr>
          <w:rFonts w:ascii="Times New Roman" w:hAnsi="Times New Roman"/>
          <w:b/>
          <w:szCs w:val="28"/>
        </w:rPr>
        <w:t>Điều</w:t>
      </w:r>
      <w:proofErr w:type="spellEnd"/>
      <w:r w:rsidRPr="00CC27C1">
        <w:rPr>
          <w:rFonts w:ascii="Times New Roman" w:hAnsi="Times New Roman"/>
          <w:b/>
          <w:szCs w:val="28"/>
        </w:rPr>
        <w:t xml:space="preserve"> 1. </w:t>
      </w:r>
      <w:proofErr w:type="spellStart"/>
      <w:r w:rsidRPr="00CC27C1">
        <w:rPr>
          <w:rFonts w:ascii="Times New Roman" w:hAnsi="Times New Roman"/>
          <w:b/>
          <w:szCs w:val="28"/>
        </w:rPr>
        <w:t>Phạm</w:t>
      </w:r>
      <w:proofErr w:type="spellEnd"/>
      <w:r w:rsidRPr="00CC27C1">
        <w:rPr>
          <w:rFonts w:ascii="Times New Roman" w:hAnsi="Times New Roman"/>
          <w:b/>
          <w:szCs w:val="28"/>
        </w:rPr>
        <w:t xml:space="preserve"> vi </w:t>
      </w:r>
      <w:proofErr w:type="spellStart"/>
      <w:r w:rsidRPr="00CC27C1">
        <w:rPr>
          <w:rFonts w:ascii="Times New Roman" w:hAnsi="Times New Roman"/>
          <w:b/>
          <w:szCs w:val="28"/>
        </w:rPr>
        <w:t>điều</w:t>
      </w:r>
      <w:proofErr w:type="spellEnd"/>
      <w:r w:rsidRPr="00CC27C1">
        <w:rPr>
          <w:rFonts w:ascii="Times New Roman" w:hAnsi="Times New Roman"/>
          <w:b/>
          <w:szCs w:val="28"/>
        </w:rPr>
        <w:t xml:space="preserve"> </w:t>
      </w:r>
      <w:proofErr w:type="spellStart"/>
      <w:r w:rsidRPr="00CC27C1">
        <w:rPr>
          <w:rFonts w:ascii="Times New Roman" w:hAnsi="Times New Roman"/>
          <w:b/>
          <w:szCs w:val="28"/>
        </w:rPr>
        <w:t>chỉnh</w:t>
      </w:r>
      <w:proofErr w:type="spellEnd"/>
      <w:r w:rsidRPr="00CC27C1">
        <w:rPr>
          <w:rFonts w:ascii="Times New Roman" w:hAnsi="Times New Roman"/>
          <w:b/>
          <w:szCs w:val="28"/>
        </w:rPr>
        <w:t xml:space="preserve"> </w:t>
      </w:r>
    </w:p>
    <w:p w14:paraId="0167DEA4" w14:textId="77777777" w:rsidR="004164DA" w:rsidRPr="00CC27C1" w:rsidRDefault="004164DA" w:rsidP="00BB6009">
      <w:pPr>
        <w:widowControl w:val="0"/>
        <w:spacing w:before="120" w:after="120"/>
        <w:ind w:firstLine="720"/>
        <w:jc w:val="both"/>
        <w:rPr>
          <w:rFonts w:ascii="Times New Roman" w:hAnsi="Times New Roman"/>
          <w:kern w:val="16"/>
          <w:szCs w:val="20"/>
        </w:rPr>
      </w:pPr>
      <w:proofErr w:type="spellStart"/>
      <w:r w:rsidRPr="00CC27C1">
        <w:rPr>
          <w:rFonts w:ascii="Times New Roman" w:hAnsi="Times New Roman"/>
          <w:szCs w:val="28"/>
        </w:rPr>
        <w:t>Thông</w:t>
      </w:r>
      <w:proofErr w:type="spellEnd"/>
      <w:r w:rsidRPr="00CC27C1">
        <w:rPr>
          <w:rFonts w:ascii="Times New Roman" w:hAnsi="Times New Roman"/>
          <w:szCs w:val="28"/>
        </w:rPr>
        <w:t xml:space="preserve"> </w:t>
      </w:r>
      <w:proofErr w:type="spellStart"/>
      <w:r w:rsidRPr="00CC27C1">
        <w:rPr>
          <w:rFonts w:ascii="Times New Roman" w:hAnsi="Times New Roman"/>
          <w:szCs w:val="28"/>
        </w:rPr>
        <w:t>tư</w:t>
      </w:r>
      <w:proofErr w:type="spellEnd"/>
      <w:r w:rsidRPr="00CC27C1">
        <w:rPr>
          <w:rFonts w:ascii="Times New Roman" w:hAnsi="Times New Roman"/>
          <w:szCs w:val="28"/>
        </w:rPr>
        <w:t xml:space="preserve"> </w:t>
      </w:r>
      <w:proofErr w:type="spellStart"/>
      <w:r w:rsidRPr="00CC27C1">
        <w:rPr>
          <w:rFonts w:ascii="Times New Roman" w:hAnsi="Times New Roman"/>
          <w:szCs w:val="28"/>
        </w:rPr>
        <w:t>này</w:t>
      </w:r>
      <w:proofErr w:type="spellEnd"/>
      <w:r w:rsidRPr="00CC27C1">
        <w:rPr>
          <w:rFonts w:ascii="Times New Roman" w:hAnsi="Times New Roman"/>
          <w:szCs w:val="28"/>
        </w:rPr>
        <w:t xml:space="preserve"> </w:t>
      </w:r>
      <w:proofErr w:type="spellStart"/>
      <w:r w:rsidRPr="00CC27C1">
        <w:rPr>
          <w:rFonts w:ascii="Times New Roman" w:hAnsi="Times New Roman"/>
          <w:szCs w:val="28"/>
        </w:rPr>
        <w:t>quy</w:t>
      </w:r>
      <w:proofErr w:type="spellEnd"/>
      <w:r w:rsidRPr="00CC27C1">
        <w:rPr>
          <w:rFonts w:ascii="Times New Roman" w:hAnsi="Times New Roman"/>
          <w:szCs w:val="28"/>
        </w:rPr>
        <w:t xml:space="preserve"> </w:t>
      </w:r>
      <w:proofErr w:type="spellStart"/>
      <w:r w:rsidRPr="00CC27C1">
        <w:rPr>
          <w:rFonts w:ascii="Times New Roman" w:hAnsi="Times New Roman"/>
          <w:szCs w:val="28"/>
        </w:rPr>
        <w:t>định</w:t>
      </w:r>
      <w:proofErr w:type="spellEnd"/>
      <w:r w:rsidRPr="00CC27C1">
        <w:rPr>
          <w:rFonts w:ascii="Times New Roman" w:hAnsi="Times New Roman"/>
          <w:szCs w:val="28"/>
        </w:rPr>
        <w:t xml:space="preserve"> </w:t>
      </w:r>
      <w:proofErr w:type="spellStart"/>
      <w:r w:rsidRPr="00CC27C1">
        <w:rPr>
          <w:rFonts w:ascii="Times New Roman" w:hAnsi="Times New Roman"/>
          <w:szCs w:val="28"/>
        </w:rPr>
        <w:t>về</w:t>
      </w:r>
      <w:proofErr w:type="spellEnd"/>
      <w:r w:rsidR="001870AE">
        <w:rPr>
          <w:rFonts w:ascii="Times New Roman" w:hAnsi="Times New Roman"/>
          <w:szCs w:val="28"/>
        </w:rPr>
        <w:t xml:space="preserve"> </w:t>
      </w:r>
      <w:proofErr w:type="spellStart"/>
      <w:r w:rsidR="001870AE">
        <w:rPr>
          <w:rFonts w:ascii="Times New Roman" w:hAnsi="Times New Roman"/>
          <w:szCs w:val="28"/>
        </w:rPr>
        <w:t>đo</w:t>
      </w:r>
      <w:proofErr w:type="spellEnd"/>
      <w:r w:rsidR="001870AE">
        <w:rPr>
          <w:rFonts w:ascii="Times New Roman" w:hAnsi="Times New Roman"/>
          <w:szCs w:val="28"/>
        </w:rPr>
        <w:t xml:space="preserve"> </w:t>
      </w:r>
      <w:proofErr w:type="spellStart"/>
      <w:r w:rsidR="001870AE">
        <w:rPr>
          <w:rFonts w:ascii="Times New Roman" w:hAnsi="Times New Roman"/>
          <w:szCs w:val="28"/>
        </w:rPr>
        <w:t>lường</w:t>
      </w:r>
      <w:proofErr w:type="spellEnd"/>
      <w:r w:rsidR="001870AE">
        <w:rPr>
          <w:rFonts w:ascii="Times New Roman" w:hAnsi="Times New Roman"/>
          <w:szCs w:val="28"/>
        </w:rPr>
        <w:t xml:space="preserve"> </w:t>
      </w:r>
      <w:proofErr w:type="spellStart"/>
      <w:r w:rsidR="001870AE">
        <w:rPr>
          <w:rFonts w:ascii="Times New Roman" w:hAnsi="Times New Roman"/>
          <w:szCs w:val="28"/>
        </w:rPr>
        <w:t>đối</w:t>
      </w:r>
      <w:proofErr w:type="spellEnd"/>
      <w:r w:rsidR="001870AE">
        <w:rPr>
          <w:rFonts w:ascii="Times New Roman" w:hAnsi="Times New Roman"/>
          <w:szCs w:val="28"/>
        </w:rPr>
        <w:t xml:space="preserve"> </w:t>
      </w:r>
      <w:proofErr w:type="spellStart"/>
      <w:r w:rsidR="001870AE">
        <w:rPr>
          <w:rFonts w:ascii="Times New Roman" w:hAnsi="Times New Roman"/>
          <w:szCs w:val="28"/>
        </w:rPr>
        <w:t>với</w:t>
      </w:r>
      <w:proofErr w:type="spellEnd"/>
      <w:r w:rsidRPr="00CC27C1">
        <w:rPr>
          <w:rFonts w:ascii="Times New Roman" w:hAnsi="Times New Roman"/>
          <w:szCs w:val="28"/>
        </w:rPr>
        <w:t xml:space="preserve"> </w:t>
      </w:r>
      <w:proofErr w:type="spellStart"/>
      <w:r w:rsidR="001870AE" w:rsidRPr="001870AE">
        <w:rPr>
          <w:rFonts w:ascii="Times New Roman" w:hAnsi="Times New Roman"/>
          <w:szCs w:val="28"/>
        </w:rPr>
        <w:t>phép</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đo</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khối</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lượng</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trong</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kiểm</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tra</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tải</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trọng</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xe</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cơ</w:t>
      </w:r>
      <w:proofErr w:type="spellEnd"/>
      <w:r w:rsidR="001870AE" w:rsidRPr="001870AE">
        <w:rPr>
          <w:rFonts w:ascii="Times New Roman" w:hAnsi="Times New Roman"/>
          <w:szCs w:val="28"/>
        </w:rPr>
        <w:t xml:space="preserve"> </w:t>
      </w:r>
      <w:proofErr w:type="spellStart"/>
      <w:r w:rsidR="001870AE" w:rsidRPr="001870AE">
        <w:rPr>
          <w:rFonts w:ascii="Times New Roman" w:hAnsi="Times New Roman"/>
          <w:szCs w:val="28"/>
        </w:rPr>
        <w:t>giới</w:t>
      </w:r>
      <w:proofErr w:type="spellEnd"/>
      <w:r w:rsidR="001870AE" w:rsidRPr="001870AE">
        <w:rPr>
          <w:rFonts w:ascii="Times New Roman" w:hAnsi="Times New Roman"/>
          <w:szCs w:val="28"/>
        </w:rPr>
        <w:t>.</w:t>
      </w:r>
    </w:p>
    <w:p w14:paraId="08D4F8F9" w14:textId="77777777" w:rsidR="004164DA" w:rsidRPr="00CC27C1" w:rsidRDefault="004164DA" w:rsidP="00BB6009">
      <w:pPr>
        <w:widowControl w:val="0"/>
        <w:spacing w:before="120"/>
        <w:ind w:firstLine="720"/>
        <w:jc w:val="both"/>
        <w:rPr>
          <w:rFonts w:ascii="Times New Roman" w:hAnsi="Times New Roman"/>
          <w:lang w:val="nl-NL"/>
        </w:rPr>
      </w:pPr>
      <w:r w:rsidRPr="00CC27C1">
        <w:rPr>
          <w:rFonts w:ascii="Times New Roman" w:hAnsi="Times New Roman"/>
          <w:b/>
          <w:szCs w:val="28"/>
          <w:lang w:val="it-IT"/>
        </w:rPr>
        <w:t>Điều 2. Đối tượng áp dụng</w:t>
      </w:r>
    </w:p>
    <w:p w14:paraId="6D600F32" w14:textId="2A69772C" w:rsidR="004164DA" w:rsidRPr="00CC27C1" w:rsidRDefault="008F0469" w:rsidP="008F0469">
      <w:pPr>
        <w:widowControl w:val="0"/>
        <w:spacing w:before="120"/>
        <w:ind w:firstLine="720"/>
        <w:jc w:val="both"/>
        <w:rPr>
          <w:rFonts w:ascii="Times New Roman" w:hAnsi="Times New Roman"/>
          <w:szCs w:val="28"/>
          <w:lang w:val="nl-NL"/>
        </w:rPr>
      </w:pPr>
      <w:r>
        <w:rPr>
          <w:rFonts w:ascii="Times New Roman" w:hAnsi="Times New Roman"/>
          <w:szCs w:val="28"/>
          <w:lang w:val="nl-NL"/>
        </w:rPr>
        <w:t xml:space="preserve">1. </w:t>
      </w:r>
      <w:r w:rsidR="00FE7FFC">
        <w:rPr>
          <w:rFonts w:ascii="Times New Roman" w:hAnsi="Times New Roman"/>
          <w:szCs w:val="28"/>
          <w:lang w:val="nl-NL"/>
        </w:rPr>
        <w:t>T</w:t>
      </w:r>
      <w:r>
        <w:rPr>
          <w:rFonts w:ascii="Times New Roman" w:hAnsi="Times New Roman"/>
          <w:szCs w:val="28"/>
          <w:lang w:val="nl-NL"/>
        </w:rPr>
        <w:t>hanh tra giao thông</w:t>
      </w:r>
      <w:r w:rsidR="00765A89">
        <w:rPr>
          <w:rFonts w:ascii="Times New Roman" w:hAnsi="Times New Roman"/>
          <w:szCs w:val="28"/>
          <w:lang w:val="nl-NL"/>
        </w:rPr>
        <w:t xml:space="preserve"> vận tải</w:t>
      </w:r>
      <w:r>
        <w:rPr>
          <w:rFonts w:ascii="Times New Roman" w:hAnsi="Times New Roman"/>
          <w:szCs w:val="28"/>
          <w:lang w:val="nl-NL"/>
        </w:rPr>
        <w:t xml:space="preserve">, cảnh sát giao thông, lực lượng có </w:t>
      </w:r>
      <w:r w:rsidR="006311C1">
        <w:rPr>
          <w:rFonts w:ascii="Times New Roman" w:hAnsi="Times New Roman"/>
          <w:szCs w:val="28"/>
          <w:lang w:val="nl-NL"/>
        </w:rPr>
        <w:t>thẩm quyền</w:t>
      </w:r>
      <w:r>
        <w:rPr>
          <w:rFonts w:ascii="Times New Roman" w:hAnsi="Times New Roman"/>
          <w:szCs w:val="28"/>
          <w:lang w:val="nl-NL"/>
        </w:rPr>
        <w:t xml:space="preserve"> thanh tra, kiểm tra</w:t>
      </w:r>
      <w:r w:rsidR="00C15938">
        <w:rPr>
          <w:rFonts w:ascii="Times New Roman" w:hAnsi="Times New Roman"/>
          <w:szCs w:val="28"/>
          <w:lang w:val="nl-NL"/>
        </w:rPr>
        <w:t xml:space="preserve"> tải trọng xe cơ giới</w:t>
      </w:r>
      <w:r w:rsidR="006311C1">
        <w:rPr>
          <w:rFonts w:ascii="Times New Roman" w:hAnsi="Times New Roman"/>
          <w:szCs w:val="28"/>
          <w:lang w:val="nl-NL"/>
        </w:rPr>
        <w:t xml:space="preserve"> nhằm bảo đảm an toàn giao thông.</w:t>
      </w:r>
    </w:p>
    <w:p w14:paraId="1933D2FC" w14:textId="77777777" w:rsidR="004164DA" w:rsidRPr="00CC27C1" w:rsidRDefault="004164DA" w:rsidP="00BB6009">
      <w:pPr>
        <w:widowControl w:val="0"/>
        <w:spacing w:before="120"/>
        <w:ind w:firstLine="720"/>
        <w:jc w:val="both"/>
        <w:rPr>
          <w:rFonts w:ascii="Times New Roman" w:hAnsi="Times New Roman"/>
          <w:szCs w:val="28"/>
          <w:lang w:val="nl-NL"/>
        </w:rPr>
      </w:pPr>
      <w:r w:rsidRPr="00CC27C1">
        <w:rPr>
          <w:rFonts w:ascii="Times New Roman" w:hAnsi="Times New Roman"/>
          <w:szCs w:val="28"/>
          <w:lang w:val="nl-NL"/>
        </w:rPr>
        <w:t>2. Cơ quan nhà nước, tổ chức, cá nhân khác có liên quan.</w:t>
      </w:r>
    </w:p>
    <w:p w14:paraId="7431D94C" w14:textId="77777777" w:rsidR="004164DA" w:rsidRPr="00CC27C1" w:rsidRDefault="004164DA" w:rsidP="00BB6009">
      <w:pPr>
        <w:widowControl w:val="0"/>
        <w:spacing w:before="120"/>
        <w:ind w:firstLine="720"/>
        <w:jc w:val="both"/>
        <w:rPr>
          <w:rFonts w:ascii="Times New Roman" w:hAnsi="Times New Roman"/>
          <w:b/>
          <w:szCs w:val="28"/>
          <w:lang w:val="it-IT"/>
        </w:rPr>
      </w:pPr>
      <w:r w:rsidRPr="00CC27C1">
        <w:rPr>
          <w:rFonts w:ascii="Times New Roman" w:hAnsi="Times New Roman"/>
          <w:b/>
          <w:szCs w:val="28"/>
          <w:lang w:val="it-IT"/>
        </w:rPr>
        <w:t>Điều 3. Giải thích từ ngữ</w:t>
      </w:r>
    </w:p>
    <w:p w14:paraId="376A2AF3" w14:textId="77777777" w:rsidR="004164DA" w:rsidRPr="00CC27C1" w:rsidRDefault="004164DA" w:rsidP="00BB6009">
      <w:pPr>
        <w:widowControl w:val="0"/>
        <w:spacing w:before="120"/>
        <w:ind w:firstLine="720"/>
        <w:jc w:val="both"/>
        <w:rPr>
          <w:rFonts w:ascii="Times New Roman" w:hAnsi="Times New Roman"/>
          <w:szCs w:val="28"/>
          <w:lang w:val="it-IT"/>
        </w:rPr>
      </w:pPr>
      <w:r w:rsidRPr="00CC27C1">
        <w:rPr>
          <w:rFonts w:ascii="Times New Roman" w:hAnsi="Times New Roman"/>
          <w:szCs w:val="28"/>
          <w:lang w:val="it-IT"/>
        </w:rPr>
        <w:t>Trong Thông tư này, các từ ngữ dưới đây được hiểu như sau:</w:t>
      </w:r>
    </w:p>
    <w:p w14:paraId="7EFE8D4E" w14:textId="086954EC" w:rsidR="00F635F6" w:rsidRDefault="007B1B10" w:rsidP="0052417C">
      <w:pPr>
        <w:widowControl w:val="0"/>
        <w:spacing w:before="120"/>
        <w:ind w:firstLine="720"/>
        <w:jc w:val="both"/>
        <w:rPr>
          <w:rFonts w:ascii="Times New Roman" w:hAnsi="Times New Roman"/>
          <w:szCs w:val="28"/>
          <w:lang w:val="it-IT"/>
        </w:rPr>
      </w:pPr>
      <w:r w:rsidRPr="00CC27C1">
        <w:rPr>
          <w:rFonts w:ascii="Times New Roman" w:hAnsi="Times New Roman"/>
          <w:szCs w:val="28"/>
          <w:lang w:val="it-IT"/>
        </w:rPr>
        <w:t xml:space="preserve">1. </w:t>
      </w:r>
      <w:r w:rsidR="00F635F6" w:rsidRPr="00D10547">
        <w:rPr>
          <w:rFonts w:ascii="Times New Roman" w:hAnsi="Times New Roman"/>
          <w:i/>
          <w:szCs w:val="28"/>
          <w:lang w:val="it-IT"/>
        </w:rPr>
        <w:t>Phép</w:t>
      </w:r>
      <w:r w:rsidR="00F635F6">
        <w:rPr>
          <w:rFonts w:ascii="Times New Roman" w:hAnsi="Times New Roman"/>
          <w:i/>
          <w:szCs w:val="28"/>
          <w:lang w:val="it-IT"/>
        </w:rPr>
        <w:t xml:space="preserve"> đo khối lượng trong kiểm tra tải trọng xe cơ giới</w:t>
      </w:r>
      <w:r w:rsidR="00F635F6">
        <w:rPr>
          <w:rFonts w:ascii="Times New Roman" w:hAnsi="Times New Roman"/>
          <w:szCs w:val="28"/>
          <w:lang w:val="it-IT"/>
        </w:rPr>
        <w:t xml:space="preserve"> là tập hợp những thao tác cân để xác định </w:t>
      </w:r>
      <w:r w:rsidR="00FE1DB6">
        <w:rPr>
          <w:rFonts w:ascii="Times New Roman" w:hAnsi="Times New Roman"/>
          <w:szCs w:val="28"/>
          <w:lang w:val="it-IT"/>
        </w:rPr>
        <w:t>tải trọng</w:t>
      </w:r>
      <w:r w:rsidR="00F635F6">
        <w:rPr>
          <w:rFonts w:ascii="Times New Roman" w:hAnsi="Times New Roman"/>
          <w:szCs w:val="28"/>
          <w:lang w:val="it-IT"/>
        </w:rPr>
        <w:t xml:space="preserve"> </w:t>
      </w:r>
      <w:r w:rsidR="009F343F">
        <w:rPr>
          <w:rFonts w:ascii="Times New Roman" w:hAnsi="Times New Roman"/>
          <w:szCs w:val="28"/>
          <w:lang w:val="it-IT"/>
        </w:rPr>
        <w:t>xe</w:t>
      </w:r>
      <w:r w:rsidR="00F635F6">
        <w:rPr>
          <w:rFonts w:ascii="Times New Roman" w:hAnsi="Times New Roman"/>
          <w:szCs w:val="28"/>
          <w:lang w:val="it-IT"/>
        </w:rPr>
        <w:t xml:space="preserve"> cơ giới.</w:t>
      </w:r>
    </w:p>
    <w:p w14:paraId="067FF229" w14:textId="5CA734EA" w:rsidR="008A7C56" w:rsidRDefault="00F635F6" w:rsidP="0052417C">
      <w:pPr>
        <w:widowControl w:val="0"/>
        <w:spacing w:before="120"/>
        <w:ind w:firstLine="720"/>
        <w:jc w:val="both"/>
        <w:rPr>
          <w:rFonts w:ascii="Times New Roman" w:hAnsi="Times New Roman"/>
          <w:szCs w:val="28"/>
          <w:lang w:val="it-IT"/>
        </w:rPr>
      </w:pPr>
      <w:r w:rsidRPr="00F635F6">
        <w:rPr>
          <w:rFonts w:ascii="Times New Roman" w:hAnsi="Times New Roman"/>
          <w:szCs w:val="28"/>
          <w:lang w:val="it-IT"/>
        </w:rPr>
        <w:t>2.</w:t>
      </w:r>
      <w:r>
        <w:rPr>
          <w:rFonts w:ascii="Times New Roman" w:hAnsi="Times New Roman"/>
          <w:i/>
          <w:szCs w:val="28"/>
          <w:lang w:val="it-IT"/>
        </w:rPr>
        <w:t xml:space="preserve"> </w:t>
      </w:r>
      <w:r w:rsidR="007B1B10" w:rsidRPr="00CC27C1">
        <w:rPr>
          <w:rFonts w:ascii="Times New Roman" w:hAnsi="Times New Roman"/>
          <w:i/>
          <w:szCs w:val="28"/>
          <w:lang w:val="it-IT"/>
        </w:rPr>
        <w:t>Cân</w:t>
      </w:r>
      <w:r w:rsidR="007B2A26">
        <w:rPr>
          <w:rFonts w:ascii="Times New Roman" w:hAnsi="Times New Roman"/>
          <w:i/>
          <w:szCs w:val="28"/>
          <w:lang w:val="it-IT"/>
        </w:rPr>
        <w:t xml:space="preserve"> </w:t>
      </w:r>
      <w:r w:rsidR="007B1B10" w:rsidRPr="00CC27C1">
        <w:rPr>
          <w:rFonts w:ascii="Times New Roman" w:hAnsi="Times New Roman"/>
          <w:i/>
          <w:szCs w:val="28"/>
          <w:lang w:val="it-IT"/>
        </w:rPr>
        <w:t xml:space="preserve">kiểm tra tải trọng xe cơ giới </w:t>
      </w:r>
      <w:r w:rsidR="004E7BEA" w:rsidRPr="004E7BEA">
        <w:rPr>
          <w:rFonts w:ascii="Times New Roman" w:hAnsi="Times New Roman"/>
          <w:iCs/>
          <w:szCs w:val="28"/>
          <w:lang w:val="it-IT"/>
        </w:rPr>
        <w:t>là</w:t>
      </w:r>
      <w:r w:rsidR="007B1B10" w:rsidRPr="00CC27C1">
        <w:rPr>
          <w:rFonts w:ascii="Times New Roman" w:hAnsi="Times New Roman"/>
          <w:szCs w:val="28"/>
          <w:lang w:val="it-IT"/>
        </w:rPr>
        <w:t xml:space="preserve"> </w:t>
      </w:r>
      <w:r w:rsidR="004E7BEA">
        <w:rPr>
          <w:rFonts w:ascii="Times New Roman" w:hAnsi="Times New Roman"/>
          <w:szCs w:val="28"/>
          <w:lang w:val="it-IT"/>
        </w:rPr>
        <w:t>c</w:t>
      </w:r>
      <w:r w:rsidR="00D81932" w:rsidRPr="00CC27C1">
        <w:rPr>
          <w:rFonts w:ascii="Times New Roman" w:hAnsi="Times New Roman"/>
          <w:szCs w:val="28"/>
          <w:lang w:val="it-IT"/>
        </w:rPr>
        <w:t>ân ô tô chuyên dùng</w:t>
      </w:r>
      <w:r w:rsidR="007B1B10" w:rsidRPr="00CC27C1">
        <w:rPr>
          <w:rFonts w:ascii="Times New Roman" w:hAnsi="Times New Roman"/>
          <w:szCs w:val="28"/>
          <w:lang w:val="it-IT"/>
        </w:rPr>
        <w:t xml:space="preserve"> kiểm tra tải trọng xe cơ giới, </w:t>
      </w:r>
      <w:r w:rsidR="008F0469">
        <w:rPr>
          <w:rFonts w:ascii="Times New Roman" w:hAnsi="Times New Roman"/>
          <w:szCs w:val="28"/>
          <w:lang w:val="it-IT"/>
        </w:rPr>
        <w:t>c</w:t>
      </w:r>
      <w:r w:rsidR="007B1B10" w:rsidRPr="00CC27C1">
        <w:rPr>
          <w:rFonts w:ascii="Times New Roman" w:hAnsi="Times New Roman"/>
          <w:szCs w:val="28"/>
          <w:lang w:val="it-IT"/>
        </w:rPr>
        <w:t>ân kiểm tra tải trọng xe cơ giới</w:t>
      </w:r>
      <w:r w:rsidR="00F75106">
        <w:rPr>
          <w:rFonts w:ascii="Times New Roman" w:hAnsi="Times New Roman"/>
          <w:szCs w:val="28"/>
          <w:lang w:val="it-IT"/>
        </w:rPr>
        <w:t xml:space="preserve">, </w:t>
      </w:r>
      <w:r w:rsidR="008F0469">
        <w:rPr>
          <w:rFonts w:ascii="Times New Roman" w:hAnsi="Times New Roman"/>
          <w:szCs w:val="28"/>
          <w:lang w:val="it-IT"/>
        </w:rPr>
        <w:t>c</w:t>
      </w:r>
      <w:r w:rsidR="00E42041" w:rsidRPr="00CC27C1">
        <w:rPr>
          <w:rFonts w:ascii="Times New Roman" w:hAnsi="Times New Roman"/>
          <w:szCs w:val="28"/>
          <w:lang w:val="it-IT"/>
        </w:rPr>
        <w:t>ân kiểm tra tải trọng xe cơ giới xách tay</w:t>
      </w:r>
      <w:r w:rsidR="004E7BEA">
        <w:rPr>
          <w:rFonts w:ascii="Times New Roman" w:hAnsi="Times New Roman"/>
          <w:szCs w:val="28"/>
          <w:lang w:val="it-IT"/>
        </w:rPr>
        <w:t xml:space="preserve"> đáp ứng yêu cầu kỹ thuật đo lường tương ứng theo quy định của pháp luật về đo lường.</w:t>
      </w:r>
    </w:p>
    <w:p w14:paraId="7579B614" w14:textId="78E8B5E7" w:rsidR="00ED5F59" w:rsidRDefault="00C15938" w:rsidP="009C2E37">
      <w:pPr>
        <w:widowControl w:val="0"/>
        <w:spacing w:before="120"/>
        <w:ind w:firstLine="720"/>
        <w:jc w:val="both"/>
        <w:rPr>
          <w:rFonts w:ascii="Times New Roman" w:hAnsi="Times New Roman"/>
          <w:bCs/>
          <w:szCs w:val="26"/>
          <w:lang w:val="it-IT"/>
        </w:rPr>
      </w:pPr>
      <w:r>
        <w:rPr>
          <w:rFonts w:ascii="Times New Roman" w:hAnsi="Times New Roman"/>
          <w:szCs w:val="28"/>
          <w:lang w:val="it-IT"/>
        </w:rPr>
        <w:lastRenderedPageBreak/>
        <w:t xml:space="preserve">3. </w:t>
      </w:r>
      <w:r w:rsidR="008718EE" w:rsidRPr="008718EE">
        <w:rPr>
          <w:rFonts w:ascii="Times New Roman" w:hAnsi="Times New Roman"/>
          <w:i/>
          <w:iCs/>
          <w:szCs w:val="28"/>
          <w:lang w:val="it-IT"/>
        </w:rPr>
        <w:t>T</w:t>
      </w:r>
      <w:r w:rsidRPr="008718EE">
        <w:rPr>
          <w:rFonts w:ascii="Times New Roman" w:hAnsi="Times New Roman"/>
          <w:i/>
          <w:iCs/>
          <w:szCs w:val="28"/>
          <w:lang w:val="it-IT"/>
        </w:rPr>
        <w:t xml:space="preserve">ải trọng xe cơ giới </w:t>
      </w:r>
      <w:r w:rsidR="008718EE" w:rsidRPr="008718EE">
        <w:rPr>
          <w:rFonts w:ascii="Times New Roman" w:hAnsi="Times New Roman"/>
          <w:i/>
          <w:iCs/>
          <w:szCs w:val="28"/>
          <w:lang w:val="it-IT"/>
        </w:rPr>
        <w:t>khi kiểm tra</w:t>
      </w:r>
      <w:r w:rsidR="008718EE">
        <w:rPr>
          <w:rFonts w:ascii="Times New Roman" w:hAnsi="Times New Roman"/>
          <w:szCs w:val="28"/>
          <w:lang w:val="it-IT"/>
        </w:rPr>
        <w:t xml:space="preserve"> </w:t>
      </w:r>
      <w:r>
        <w:rPr>
          <w:rFonts w:ascii="Times New Roman" w:hAnsi="Times New Roman"/>
          <w:szCs w:val="28"/>
          <w:lang w:val="it-IT"/>
        </w:rPr>
        <w:t xml:space="preserve">là </w:t>
      </w:r>
      <w:r w:rsidR="00FE7FFC">
        <w:rPr>
          <w:rFonts w:ascii="Times New Roman" w:hAnsi="Times New Roman"/>
          <w:szCs w:val="28"/>
          <w:lang w:val="it-IT"/>
        </w:rPr>
        <w:t>khối lượng toàn bộ xe (bao gồm cả hàng hóa trên xe) hoặc tải trọng trục xe (hoặc nhóm trục xe)</w:t>
      </w:r>
      <w:r w:rsidR="00311688">
        <w:rPr>
          <w:rFonts w:ascii="Times New Roman" w:hAnsi="Times New Roman"/>
          <w:szCs w:val="28"/>
          <w:lang w:val="it-IT"/>
        </w:rPr>
        <w:t xml:space="preserve"> </w:t>
      </w:r>
      <w:r w:rsidR="009C2E37">
        <w:rPr>
          <w:rFonts w:ascii="Times New Roman" w:hAnsi="Times New Roman"/>
          <w:szCs w:val="28"/>
          <w:lang w:val="it-IT"/>
        </w:rPr>
        <w:t xml:space="preserve">được </w:t>
      </w:r>
      <w:r w:rsidR="00FE1DB6">
        <w:rPr>
          <w:rFonts w:ascii="Times New Roman" w:hAnsi="Times New Roman"/>
          <w:szCs w:val="28"/>
          <w:lang w:val="it-IT"/>
        </w:rPr>
        <w:t>xác định theo quy định</w:t>
      </w:r>
      <w:r>
        <w:rPr>
          <w:rFonts w:ascii="Times New Roman" w:hAnsi="Times New Roman"/>
          <w:szCs w:val="28"/>
          <w:lang w:val="it-IT"/>
        </w:rPr>
        <w:t xml:space="preserve"> </w:t>
      </w:r>
      <w:r w:rsidR="00FE7FFC">
        <w:rPr>
          <w:rFonts w:ascii="Times New Roman" w:hAnsi="Times New Roman"/>
          <w:szCs w:val="28"/>
          <w:lang w:val="it-IT"/>
        </w:rPr>
        <w:t>tại</w:t>
      </w:r>
      <w:r w:rsidR="008718EE">
        <w:rPr>
          <w:rFonts w:ascii="Times New Roman" w:hAnsi="Times New Roman"/>
          <w:szCs w:val="28"/>
          <w:lang w:val="it-IT"/>
        </w:rPr>
        <w:t xml:space="preserve"> Thông tư này</w:t>
      </w:r>
      <w:r w:rsidR="009C2E37">
        <w:rPr>
          <w:rFonts w:ascii="Times New Roman" w:hAnsi="Times New Roman"/>
          <w:szCs w:val="28"/>
          <w:lang w:val="it-IT"/>
        </w:rPr>
        <w:t>.</w:t>
      </w:r>
    </w:p>
    <w:p w14:paraId="594B1D64" w14:textId="77777777" w:rsidR="00ED5F59" w:rsidRDefault="00ED5F59" w:rsidP="00BB6009">
      <w:pPr>
        <w:widowControl w:val="0"/>
        <w:ind w:firstLine="652"/>
        <w:jc w:val="center"/>
        <w:rPr>
          <w:rFonts w:ascii="Times New Roman" w:hAnsi="Times New Roman"/>
          <w:bCs/>
          <w:szCs w:val="26"/>
          <w:lang w:val="it-IT"/>
        </w:rPr>
      </w:pPr>
    </w:p>
    <w:p w14:paraId="31B3768C" w14:textId="77777777" w:rsidR="004164DA" w:rsidRPr="006C1742" w:rsidRDefault="004164DA" w:rsidP="00BB6009">
      <w:pPr>
        <w:widowControl w:val="0"/>
        <w:ind w:firstLine="652"/>
        <w:jc w:val="center"/>
        <w:rPr>
          <w:rFonts w:ascii="Times New Roman" w:hAnsi="Times New Roman"/>
          <w:bCs/>
          <w:szCs w:val="26"/>
          <w:lang w:val="it-IT"/>
        </w:rPr>
      </w:pPr>
      <w:r w:rsidRPr="006C1742">
        <w:rPr>
          <w:rFonts w:ascii="Times New Roman" w:hAnsi="Times New Roman"/>
          <w:bCs/>
          <w:szCs w:val="26"/>
          <w:lang w:val="it-IT"/>
        </w:rPr>
        <w:t>CHƯƠNG II</w:t>
      </w:r>
    </w:p>
    <w:p w14:paraId="4CD79DF1" w14:textId="77777777" w:rsidR="004164DA" w:rsidRPr="00CC27C1" w:rsidRDefault="004164DA" w:rsidP="00BB6009">
      <w:pPr>
        <w:pStyle w:val="NormalWeb"/>
        <w:widowControl w:val="0"/>
        <w:shd w:val="clear" w:color="auto" w:fill="FFFFFF"/>
        <w:spacing w:before="120" w:beforeAutospacing="0" w:after="120" w:afterAutospacing="0"/>
        <w:jc w:val="center"/>
        <w:rPr>
          <w:rFonts w:ascii="Times New Roman" w:hAnsi="Times New Roman"/>
          <w:b/>
          <w:bCs/>
          <w:sz w:val="28"/>
          <w:szCs w:val="28"/>
          <w:lang w:val="it-IT"/>
        </w:rPr>
      </w:pPr>
      <w:r w:rsidRPr="00CC27C1">
        <w:rPr>
          <w:rFonts w:ascii="Times New Roman" w:hAnsi="Times New Roman"/>
          <w:b/>
          <w:bCs/>
          <w:sz w:val="28"/>
          <w:szCs w:val="28"/>
          <w:lang w:val="it-IT"/>
        </w:rPr>
        <w:t xml:space="preserve">YÊU CẦU KỸ THUẬT ĐO LƯỜNG ĐỐI VỚI </w:t>
      </w:r>
      <w:r w:rsidR="00C1743C">
        <w:rPr>
          <w:rFonts w:ascii="Times New Roman" w:hAnsi="Times New Roman"/>
          <w:b/>
          <w:bCs/>
          <w:sz w:val="28"/>
          <w:szCs w:val="28"/>
          <w:lang w:val="it-IT"/>
        </w:rPr>
        <w:t>PHÉP ĐO KHỐI LƯỢNG TRONG KIỂM TRA TẢI TRỌNG XE CƠ GIỚI</w:t>
      </w:r>
    </w:p>
    <w:p w14:paraId="06D31287" w14:textId="77777777" w:rsidR="004164DA" w:rsidRPr="008A79CB" w:rsidRDefault="004164DA" w:rsidP="00BB6009">
      <w:pPr>
        <w:pStyle w:val="abc"/>
        <w:widowControl w:val="0"/>
        <w:spacing w:before="120" w:after="120"/>
        <w:ind w:firstLine="720"/>
        <w:jc w:val="both"/>
        <w:rPr>
          <w:b/>
          <w:sz w:val="12"/>
          <w:szCs w:val="28"/>
          <w:lang w:val="it-IT"/>
        </w:rPr>
      </w:pPr>
    </w:p>
    <w:p w14:paraId="6A7A6EB3" w14:textId="77777777" w:rsidR="004164DA" w:rsidRPr="00CC27C1" w:rsidRDefault="004164DA" w:rsidP="00BB6009">
      <w:pPr>
        <w:pStyle w:val="abc"/>
        <w:widowControl w:val="0"/>
        <w:spacing w:before="120" w:after="120"/>
        <w:ind w:firstLine="720"/>
        <w:jc w:val="both"/>
        <w:rPr>
          <w:b/>
          <w:szCs w:val="28"/>
          <w:lang w:val="it-IT"/>
        </w:rPr>
      </w:pPr>
      <w:r w:rsidRPr="00CC27C1">
        <w:rPr>
          <w:b/>
          <w:szCs w:val="28"/>
          <w:lang w:val="it-IT"/>
        </w:rPr>
        <w:t>Điều 4. Phương tiện đo</w:t>
      </w:r>
    </w:p>
    <w:p w14:paraId="75F5C8ED" w14:textId="75B7FB10" w:rsidR="004164DA" w:rsidRPr="00BB6009" w:rsidRDefault="00262F72" w:rsidP="00BB6009">
      <w:pPr>
        <w:widowControl w:val="0"/>
        <w:spacing w:before="120"/>
        <w:ind w:firstLine="720"/>
        <w:jc w:val="both"/>
        <w:rPr>
          <w:rFonts w:ascii="Times New Roman" w:hAnsi="Times New Roman"/>
          <w:szCs w:val="28"/>
          <w:lang w:val="nl-NL"/>
        </w:rPr>
      </w:pPr>
      <w:r w:rsidRPr="00BB6009">
        <w:rPr>
          <w:rFonts w:ascii="Times New Roman" w:hAnsi="Times New Roman"/>
          <w:szCs w:val="28"/>
          <w:lang w:val="nl-NL"/>
        </w:rPr>
        <w:t>C</w:t>
      </w:r>
      <w:r w:rsidR="00B13A53" w:rsidRPr="00BB6009">
        <w:rPr>
          <w:rFonts w:ascii="Times New Roman" w:hAnsi="Times New Roman"/>
          <w:szCs w:val="28"/>
          <w:lang w:val="nl-NL"/>
        </w:rPr>
        <w:t>ân</w:t>
      </w:r>
      <w:r w:rsidR="00733E61" w:rsidRPr="00BB6009">
        <w:rPr>
          <w:rFonts w:ascii="Times New Roman" w:hAnsi="Times New Roman"/>
          <w:szCs w:val="28"/>
          <w:lang w:val="nl-NL"/>
        </w:rPr>
        <w:t xml:space="preserve"> </w:t>
      </w:r>
      <w:r w:rsidR="00B13A53" w:rsidRPr="00BB6009">
        <w:rPr>
          <w:rFonts w:ascii="Times New Roman" w:hAnsi="Times New Roman"/>
          <w:szCs w:val="28"/>
          <w:lang w:val="nl-NL"/>
        </w:rPr>
        <w:t>kiểm tra tải trọng xe cơ giới</w:t>
      </w:r>
      <w:r w:rsidR="004164DA" w:rsidRPr="00BB6009">
        <w:rPr>
          <w:rFonts w:ascii="Times New Roman" w:hAnsi="Times New Roman"/>
          <w:szCs w:val="28"/>
          <w:lang w:val="nl-NL"/>
        </w:rPr>
        <w:t xml:space="preserve"> bảo đảm các yêu cầu sau đây:</w:t>
      </w:r>
    </w:p>
    <w:p w14:paraId="712A2E9F" w14:textId="77777777" w:rsidR="004164DA" w:rsidRPr="00BB6009" w:rsidRDefault="004164DA" w:rsidP="00BB6009">
      <w:pPr>
        <w:widowControl w:val="0"/>
        <w:spacing w:before="120"/>
        <w:ind w:firstLine="720"/>
        <w:jc w:val="both"/>
        <w:rPr>
          <w:rFonts w:ascii="Times New Roman" w:hAnsi="Times New Roman"/>
          <w:szCs w:val="28"/>
          <w:lang w:val="nl-NL"/>
        </w:rPr>
      </w:pPr>
      <w:r w:rsidRPr="00BB6009">
        <w:rPr>
          <w:rFonts w:ascii="Times New Roman" w:hAnsi="Times New Roman"/>
          <w:szCs w:val="28"/>
          <w:lang w:val="nl-NL"/>
        </w:rPr>
        <w:t xml:space="preserve">1. </w:t>
      </w:r>
      <w:r w:rsidR="00F95260" w:rsidRPr="00BB6009">
        <w:rPr>
          <w:rFonts w:ascii="Times New Roman" w:hAnsi="Times New Roman"/>
          <w:szCs w:val="28"/>
          <w:lang w:val="nl-NL"/>
        </w:rPr>
        <w:t>C</w:t>
      </w:r>
      <w:r w:rsidRPr="00BB6009">
        <w:rPr>
          <w:rFonts w:ascii="Times New Roman" w:hAnsi="Times New Roman"/>
          <w:szCs w:val="28"/>
          <w:lang w:val="nl-NL"/>
        </w:rPr>
        <w:t xml:space="preserve">ó phạm vi đo phù hợp với </w:t>
      </w:r>
      <w:r w:rsidR="00AF7C04" w:rsidRPr="00BB6009">
        <w:rPr>
          <w:rFonts w:ascii="Times New Roman" w:hAnsi="Times New Roman"/>
          <w:szCs w:val="28"/>
          <w:lang w:val="nl-NL"/>
        </w:rPr>
        <w:t>tải trọng</w:t>
      </w:r>
      <w:r w:rsidRPr="00BB6009">
        <w:rPr>
          <w:rFonts w:ascii="Times New Roman" w:hAnsi="Times New Roman"/>
          <w:szCs w:val="28"/>
          <w:lang w:val="nl-NL"/>
        </w:rPr>
        <w:t xml:space="preserve"> </w:t>
      </w:r>
      <w:r w:rsidR="0072799B" w:rsidRPr="00BB6009">
        <w:rPr>
          <w:rFonts w:ascii="Times New Roman" w:hAnsi="Times New Roman"/>
          <w:szCs w:val="28"/>
          <w:lang w:val="nl-NL"/>
        </w:rPr>
        <w:t>xe được</w:t>
      </w:r>
      <w:r w:rsidRPr="00BB6009">
        <w:rPr>
          <w:rFonts w:ascii="Times New Roman" w:hAnsi="Times New Roman"/>
          <w:szCs w:val="28"/>
          <w:lang w:val="nl-NL"/>
        </w:rPr>
        <w:t xml:space="preserve"> cân;</w:t>
      </w:r>
    </w:p>
    <w:p w14:paraId="7A4B73C8" w14:textId="1F6F0C08" w:rsidR="004164DA" w:rsidRPr="00BB6009" w:rsidRDefault="004164DA" w:rsidP="00BB6009">
      <w:pPr>
        <w:widowControl w:val="0"/>
        <w:spacing w:before="120"/>
        <w:ind w:firstLine="720"/>
        <w:jc w:val="both"/>
        <w:rPr>
          <w:rFonts w:ascii="Times New Roman" w:hAnsi="Times New Roman"/>
          <w:szCs w:val="28"/>
          <w:lang w:val="nl-NL"/>
        </w:rPr>
      </w:pPr>
      <w:r w:rsidRPr="00BB6009">
        <w:rPr>
          <w:rFonts w:ascii="Times New Roman" w:hAnsi="Times New Roman"/>
          <w:szCs w:val="28"/>
          <w:lang w:val="nl-NL"/>
        </w:rPr>
        <w:t>2. Đã được kiểm định và trong thời hạn giá trị của chứng chỉ kiểm định (dấu kiểm định, tem kiểm định, giấy chứng nhận kiểm định);</w:t>
      </w:r>
    </w:p>
    <w:p w14:paraId="3BA5C0C2" w14:textId="1B9A46D9" w:rsidR="004164DA" w:rsidRPr="00BB6009" w:rsidRDefault="004164DA" w:rsidP="00BB6009">
      <w:pPr>
        <w:widowControl w:val="0"/>
        <w:spacing w:before="120"/>
        <w:ind w:firstLine="720"/>
        <w:jc w:val="both"/>
        <w:rPr>
          <w:rFonts w:ascii="Times New Roman" w:hAnsi="Times New Roman"/>
          <w:szCs w:val="28"/>
          <w:lang w:val="nl-NL"/>
        </w:rPr>
      </w:pPr>
      <w:r w:rsidRPr="00BB6009">
        <w:rPr>
          <w:rFonts w:ascii="Times New Roman" w:hAnsi="Times New Roman"/>
          <w:szCs w:val="28"/>
          <w:lang w:val="nl-NL"/>
        </w:rPr>
        <w:t>3. Các bộ phận, chi tiết của cân phù hợp với mẫu đã được phê duyệt;</w:t>
      </w:r>
    </w:p>
    <w:p w14:paraId="60E0AB1D" w14:textId="24A47456" w:rsidR="004164DA" w:rsidRPr="00BB6009" w:rsidRDefault="004164DA" w:rsidP="00BB6009">
      <w:pPr>
        <w:widowControl w:val="0"/>
        <w:spacing w:before="120"/>
        <w:ind w:firstLine="720"/>
        <w:jc w:val="both"/>
        <w:rPr>
          <w:rFonts w:ascii="Times New Roman" w:hAnsi="Times New Roman"/>
          <w:szCs w:val="28"/>
          <w:lang w:val="nl-NL"/>
        </w:rPr>
      </w:pPr>
      <w:r w:rsidRPr="00BB6009">
        <w:rPr>
          <w:rFonts w:ascii="Times New Roman" w:hAnsi="Times New Roman"/>
          <w:szCs w:val="28"/>
          <w:lang w:val="nl-NL"/>
        </w:rPr>
        <w:t>4. Các bộ phận, chi tiết, chức năng có khả năng can thiệp làm thay đổi đặc tính kỹ thuật đo lường cơ bản của cân được niêm phong hoặc kẹp ch</w:t>
      </w:r>
      <w:r w:rsidR="00C3605B" w:rsidRPr="00BB6009">
        <w:rPr>
          <w:rFonts w:ascii="Times New Roman" w:hAnsi="Times New Roman"/>
          <w:szCs w:val="28"/>
          <w:lang w:val="nl-NL"/>
        </w:rPr>
        <w:t>ì</w:t>
      </w:r>
      <w:r w:rsidRPr="00BB6009">
        <w:rPr>
          <w:rFonts w:ascii="Times New Roman" w:hAnsi="Times New Roman"/>
          <w:szCs w:val="28"/>
          <w:lang w:val="nl-NL"/>
        </w:rPr>
        <w:t xml:space="preserve"> của tổ chức kiểm định.</w:t>
      </w:r>
    </w:p>
    <w:p w14:paraId="2611732B" w14:textId="77777777" w:rsidR="004164DA" w:rsidRPr="00CC27C1" w:rsidRDefault="004164DA" w:rsidP="00BB6009">
      <w:pPr>
        <w:pStyle w:val="abc"/>
        <w:widowControl w:val="0"/>
        <w:spacing w:before="120" w:after="120"/>
        <w:ind w:firstLine="720"/>
        <w:jc w:val="both"/>
        <w:rPr>
          <w:b/>
          <w:szCs w:val="28"/>
          <w:lang w:val="it-IT"/>
        </w:rPr>
      </w:pPr>
      <w:r w:rsidRPr="00CC27C1">
        <w:rPr>
          <w:b/>
          <w:szCs w:val="28"/>
          <w:lang w:val="it-IT"/>
        </w:rPr>
        <w:t xml:space="preserve">Điều 5. Phương pháp đo, điều kiện đo </w:t>
      </w:r>
    </w:p>
    <w:p w14:paraId="45D1BCDD" w14:textId="403620CF" w:rsidR="00911269" w:rsidRPr="00911269" w:rsidRDefault="00911269" w:rsidP="00911269">
      <w:pPr>
        <w:spacing w:before="120"/>
        <w:ind w:firstLine="720"/>
        <w:jc w:val="both"/>
        <w:rPr>
          <w:rFonts w:ascii="Times New Roman" w:hAnsi="Times New Roman"/>
          <w:szCs w:val="28"/>
        </w:rPr>
      </w:pPr>
      <w:r>
        <w:rPr>
          <w:rFonts w:ascii="Times New Roman" w:hAnsi="Times New Roman"/>
          <w:szCs w:val="28"/>
        </w:rPr>
        <w:t xml:space="preserve">1. </w:t>
      </w:r>
      <w:proofErr w:type="spellStart"/>
      <w:r w:rsidRPr="00911269">
        <w:rPr>
          <w:rFonts w:ascii="Times New Roman" w:hAnsi="Times New Roman"/>
          <w:szCs w:val="28"/>
        </w:rPr>
        <w:t>Tuân</w:t>
      </w:r>
      <w:proofErr w:type="spellEnd"/>
      <w:r w:rsidRPr="00911269">
        <w:rPr>
          <w:rFonts w:ascii="Times New Roman" w:hAnsi="Times New Roman"/>
          <w:szCs w:val="28"/>
        </w:rPr>
        <w:t xml:space="preserve"> </w:t>
      </w:r>
      <w:proofErr w:type="spellStart"/>
      <w:r w:rsidRPr="00911269">
        <w:rPr>
          <w:rFonts w:ascii="Times New Roman" w:hAnsi="Times New Roman"/>
          <w:szCs w:val="28"/>
        </w:rPr>
        <w:t>thủ</w:t>
      </w:r>
      <w:proofErr w:type="spellEnd"/>
      <w:r w:rsidRPr="00911269">
        <w:rPr>
          <w:rFonts w:ascii="Times New Roman" w:hAnsi="Times New Roman"/>
          <w:szCs w:val="28"/>
        </w:rPr>
        <w:t xml:space="preserve"> </w:t>
      </w:r>
      <w:proofErr w:type="spellStart"/>
      <w:r w:rsidRPr="00911269">
        <w:rPr>
          <w:rFonts w:ascii="Times New Roman" w:hAnsi="Times New Roman"/>
          <w:szCs w:val="28"/>
        </w:rPr>
        <w:t>yêu</w:t>
      </w:r>
      <w:proofErr w:type="spellEnd"/>
      <w:r w:rsidRPr="00911269">
        <w:rPr>
          <w:rFonts w:ascii="Times New Roman" w:hAnsi="Times New Roman"/>
          <w:szCs w:val="28"/>
        </w:rPr>
        <w:t xml:space="preserve"> </w:t>
      </w:r>
      <w:proofErr w:type="spellStart"/>
      <w:r w:rsidRPr="00911269">
        <w:rPr>
          <w:rFonts w:ascii="Times New Roman" w:hAnsi="Times New Roman"/>
          <w:szCs w:val="28"/>
        </w:rPr>
        <w:t>cầu</w:t>
      </w:r>
      <w:proofErr w:type="spellEnd"/>
      <w:r w:rsidRPr="00911269">
        <w:rPr>
          <w:rFonts w:ascii="Times New Roman" w:hAnsi="Times New Roman"/>
          <w:szCs w:val="28"/>
        </w:rPr>
        <w:t xml:space="preserve"> </w:t>
      </w:r>
      <w:proofErr w:type="spellStart"/>
      <w:r w:rsidRPr="00911269">
        <w:rPr>
          <w:rFonts w:ascii="Times New Roman" w:hAnsi="Times New Roman"/>
          <w:szCs w:val="28"/>
        </w:rPr>
        <w:t>sử</w:t>
      </w:r>
      <w:proofErr w:type="spellEnd"/>
      <w:r w:rsidRPr="00911269">
        <w:rPr>
          <w:rFonts w:ascii="Times New Roman" w:hAnsi="Times New Roman"/>
          <w:szCs w:val="28"/>
        </w:rPr>
        <w:t xml:space="preserve"> </w:t>
      </w:r>
      <w:proofErr w:type="spellStart"/>
      <w:r w:rsidRPr="00911269">
        <w:rPr>
          <w:rFonts w:ascii="Times New Roman" w:hAnsi="Times New Roman"/>
          <w:szCs w:val="28"/>
        </w:rPr>
        <w:t>dụng</w:t>
      </w:r>
      <w:proofErr w:type="spellEnd"/>
      <w:r w:rsidRPr="00911269">
        <w:rPr>
          <w:rFonts w:ascii="Times New Roman" w:hAnsi="Times New Roman"/>
          <w:szCs w:val="28"/>
        </w:rPr>
        <w:t xml:space="preserve"> </w:t>
      </w:r>
      <w:proofErr w:type="spellStart"/>
      <w:r w:rsidRPr="00911269">
        <w:rPr>
          <w:rFonts w:ascii="Times New Roman" w:hAnsi="Times New Roman"/>
          <w:szCs w:val="28"/>
        </w:rPr>
        <w:t>phương</w:t>
      </w:r>
      <w:proofErr w:type="spellEnd"/>
      <w:r w:rsidRPr="00911269">
        <w:rPr>
          <w:rFonts w:ascii="Times New Roman" w:hAnsi="Times New Roman"/>
          <w:szCs w:val="28"/>
        </w:rPr>
        <w:t xml:space="preserve"> </w:t>
      </w:r>
      <w:proofErr w:type="spellStart"/>
      <w:r w:rsidRPr="00911269">
        <w:rPr>
          <w:rFonts w:ascii="Times New Roman" w:hAnsi="Times New Roman"/>
          <w:szCs w:val="28"/>
        </w:rPr>
        <w:t>tiện</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Pr>
          <w:rFonts w:ascii="Times New Roman" w:hAnsi="Times New Roman"/>
          <w:szCs w:val="28"/>
        </w:rPr>
        <w:t>điều</w:t>
      </w:r>
      <w:proofErr w:type="spellEnd"/>
      <w:r>
        <w:rPr>
          <w:rFonts w:ascii="Times New Roman" w:hAnsi="Times New Roman"/>
          <w:szCs w:val="28"/>
        </w:rPr>
        <w:t xml:space="preserve"> </w:t>
      </w:r>
      <w:proofErr w:type="spellStart"/>
      <w:r>
        <w:rPr>
          <w:rFonts w:ascii="Times New Roman" w:hAnsi="Times New Roman"/>
          <w:szCs w:val="28"/>
        </w:rPr>
        <w:t>kiện</w:t>
      </w:r>
      <w:proofErr w:type="spellEnd"/>
      <w:r>
        <w:rPr>
          <w:rFonts w:ascii="Times New Roman" w:hAnsi="Times New Roman"/>
          <w:szCs w:val="28"/>
        </w:rPr>
        <w:t xml:space="preserve"> </w:t>
      </w:r>
      <w:proofErr w:type="spellStart"/>
      <w:r>
        <w:rPr>
          <w:rFonts w:ascii="Times New Roman" w:hAnsi="Times New Roman"/>
          <w:szCs w:val="28"/>
        </w:rPr>
        <w:t>đo</w:t>
      </w:r>
      <w:proofErr w:type="spellEnd"/>
      <w:r w:rsidR="00C15938">
        <w:rPr>
          <w:rFonts w:ascii="Times New Roman" w:hAnsi="Times New Roman"/>
          <w:szCs w:val="28"/>
        </w:rPr>
        <w:t xml:space="preserve">, </w:t>
      </w:r>
      <w:proofErr w:type="spellStart"/>
      <w:r w:rsidR="00C15938">
        <w:rPr>
          <w:rFonts w:ascii="Times New Roman" w:hAnsi="Times New Roman"/>
          <w:szCs w:val="28"/>
        </w:rPr>
        <w:t>phương</w:t>
      </w:r>
      <w:proofErr w:type="spellEnd"/>
      <w:r w:rsidR="00C15938">
        <w:rPr>
          <w:rFonts w:ascii="Times New Roman" w:hAnsi="Times New Roman"/>
          <w:szCs w:val="28"/>
        </w:rPr>
        <w:t xml:space="preserve"> </w:t>
      </w:r>
      <w:proofErr w:type="spellStart"/>
      <w:r w:rsidR="00C15938">
        <w:rPr>
          <w:rFonts w:ascii="Times New Roman" w:hAnsi="Times New Roman"/>
          <w:szCs w:val="28"/>
        </w:rPr>
        <w:t>pháp</w:t>
      </w:r>
      <w:proofErr w:type="spellEnd"/>
      <w:r w:rsidR="00C15938">
        <w:rPr>
          <w:rFonts w:ascii="Times New Roman" w:hAnsi="Times New Roman"/>
          <w:szCs w:val="28"/>
        </w:rPr>
        <w:t xml:space="preserve"> </w:t>
      </w:r>
      <w:proofErr w:type="spellStart"/>
      <w:r w:rsidR="00C15938">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theo</w:t>
      </w:r>
      <w:proofErr w:type="spellEnd"/>
      <w:r w:rsidRPr="00911269">
        <w:rPr>
          <w:rFonts w:ascii="Times New Roman" w:hAnsi="Times New Roman"/>
          <w:szCs w:val="28"/>
        </w:rPr>
        <w:t xml:space="preserve"> </w:t>
      </w:r>
      <w:proofErr w:type="spellStart"/>
      <w:r w:rsidRPr="00911269">
        <w:rPr>
          <w:rFonts w:ascii="Times New Roman" w:hAnsi="Times New Roman"/>
          <w:szCs w:val="28"/>
        </w:rPr>
        <w:t>hướng</w:t>
      </w:r>
      <w:proofErr w:type="spellEnd"/>
      <w:r w:rsidRPr="00911269">
        <w:rPr>
          <w:rFonts w:ascii="Times New Roman" w:hAnsi="Times New Roman"/>
          <w:szCs w:val="28"/>
        </w:rPr>
        <w:t xml:space="preserve"> </w:t>
      </w:r>
      <w:proofErr w:type="spellStart"/>
      <w:r w:rsidRPr="00911269">
        <w:rPr>
          <w:rFonts w:ascii="Times New Roman" w:hAnsi="Times New Roman"/>
          <w:szCs w:val="28"/>
        </w:rPr>
        <w:t>dẫn</w:t>
      </w:r>
      <w:proofErr w:type="spellEnd"/>
      <w:r w:rsidRPr="00911269">
        <w:rPr>
          <w:rFonts w:ascii="Times New Roman" w:hAnsi="Times New Roman"/>
          <w:szCs w:val="28"/>
        </w:rPr>
        <w:t xml:space="preserve"> </w:t>
      </w:r>
      <w:proofErr w:type="spellStart"/>
      <w:r w:rsidRPr="00911269">
        <w:rPr>
          <w:rFonts w:ascii="Times New Roman" w:hAnsi="Times New Roman"/>
          <w:szCs w:val="28"/>
        </w:rPr>
        <w:t>của</w:t>
      </w:r>
      <w:proofErr w:type="spellEnd"/>
      <w:r w:rsidRPr="00911269">
        <w:rPr>
          <w:rFonts w:ascii="Times New Roman" w:hAnsi="Times New Roman"/>
          <w:szCs w:val="28"/>
        </w:rPr>
        <w:t xml:space="preserve"> </w:t>
      </w:r>
      <w:proofErr w:type="spellStart"/>
      <w:r w:rsidRPr="00911269">
        <w:rPr>
          <w:rFonts w:ascii="Times New Roman" w:hAnsi="Times New Roman"/>
          <w:szCs w:val="28"/>
        </w:rPr>
        <w:t>cơ</w:t>
      </w:r>
      <w:proofErr w:type="spellEnd"/>
      <w:r w:rsidRPr="00911269">
        <w:rPr>
          <w:rFonts w:ascii="Times New Roman" w:hAnsi="Times New Roman"/>
          <w:szCs w:val="28"/>
        </w:rPr>
        <w:t xml:space="preserve"> </w:t>
      </w:r>
      <w:proofErr w:type="spellStart"/>
      <w:r w:rsidRPr="00911269">
        <w:rPr>
          <w:rFonts w:ascii="Times New Roman" w:hAnsi="Times New Roman"/>
          <w:szCs w:val="28"/>
        </w:rPr>
        <w:t>sở</w:t>
      </w:r>
      <w:proofErr w:type="spellEnd"/>
      <w:r w:rsidRPr="00911269">
        <w:rPr>
          <w:rFonts w:ascii="Times New Roman" w:hAnsi="Times New Roman"/>
          <w:szCs w:val="28"/>
        </w:rPr>
        <w:t xml:space="preserve"> </w:t>
      </w:r>
      <w:proofErr w:type="spellStart"/>
      <w:r w:rsidRPr="00911269">
        <w:rPr>
          <w:rFonts w:ascii="Times New Roman" w:hAnsi="Times New Roman"/>
          <w:szCs w:val="28"/>
        </w:rPr>
        <w:t>sản</w:t>
      </w:r>
      <w:proofErr w:type="spellEnd"/>
      <w:r w:rsidRPr="00911269">
        <w:rPr>
          <w:rFonts w:ascii="Times New Roman" w:hAnsi="Times New Roman"/>
          <w:szCs w:val="28"/>
        </w:rPr>
        <w:t xml:space="preserve"> </w:t>
      </w:r>
      <w:proofErr w:type="spellStart"/>
      <w:r w:rsidRPr="00911269">
        <w:rPr>
          <w:rFonts w:ascii="Times New Roman" w:hAnsi="Times New Roman"/>
          <w:szCs w:val="28"/>
        </w:rPr>
        <w:t>xuất</w:t>
      </w:r>
      <w:proofErr w:type="spellEnd"/>
      <w:r w:rsidRPr="00911269">
        <w:rPr>
          <w:rFonts w:ascii="Times New Roman" w:hAnsi="Times New Roman"/>
          <w:szCs w:val="28"/>
        </w:rPr>
        <w:t xml:space="preserve">, </w:t>
      </w:r>
      <w:proofErr w:type="spellStart"/>
      <w:r w:rsidRPr="00911269">
        <w:rPr>
          <w:rFonts w:ascii="Times New Roman" w:hAnsi="Times New Roman"/>
          <w:szCs w:val="28"/>
        </w:rPr>
        <w:t>nhập</w:t>
      </w:r>
      <w:proofErr w:type="spellEnd"/>
      <w:r w:rsidRPr="00911269">
        <w:rPr>
          <w:rFonts w:ascii="Times New Roman" w:hAnsi="Times New Roman"/>
          <w:szCs w:val="28"/>
        </w:rPr>
        <w:t xml:space="preserve"> </w:t>
      </w:r>
      <w:proofErr w:type="spellStart"/>
      <w:r w:rsidRPr="00911269">
        <w:rPr>
          <w:rFonts w:ascii="Times New Roman" w:hAnsi="Times New Roman"/>
          <w:szCs w:val="28"/>
        </w:rPr>
        <w:t>khẩu</w:t>
      </w:r>
      <w:proofErr w:type="spellEnd"/>
      <w:r w:rsidRPr="00911269">
        <w:rPr>
          <w:rFonts w:ascii="Times New Roman" w:hAnsi="Times New Roman"/>
          <w:szCs w:val="28"/>
        </w:rPr>
        <w:t xml:space="preserve"> </w:t>
      </w:r>
      <w:proofErr w:type="spellStart"/>
      <w:r w:rsidRPr="00911269">
        <w:rPr>
          <w:rFonts w:ascii="Times New Roman" w:hAnsi="Times New Roman"/>
          <w:szCs w:val="28"/>
        </w:rPr>
        <w:t>và</w:t>
      </w:r>
      <w:proofErr w:type="spellEnd"/>
      <w:r w:rsidRPr="00911269">
        <w:rPr>
          <w:rFonts w:ascii="Times New Roman" w:hAnsi="Times New Roman"/>
          <w:szCs w:val="28"/>
        </w:rPr>
        <w:t xml:space="preserve"> </w:t>
      </w:r>
      <w:proofErr w:type="spellStart"/>
      <w:r w:rsidRPr="00911269">
        <w:rPr>
          <w:rFonts w:ascii="Times New Roman" w:hAnsi="Times New Roman"/>
          <w:szCs w:val="28"/>
        </w:rPr>
        <w:t>yêu</w:t>
      </w:r>
      <w:proofErr w:type="spellEnd"/>
      <w:r w:rsidRPr="00911269">
        <w:rPr>
          <w:rFonts w:ascii="Times New Roman" w:hAnsi="Times New Roman"/>
          <w:szCs w:val="28"/>
        </w:rPr>
        <w:t xml:space="preserve"> </w:t>
      </w:r>
      <w:proofErr w:type="spellStart"/>
      <w:r w:rsidRPr="00911269">
        <w:rPr>
          <w:rFonts w:ascii="Times New Roman" w:hAnsi="Times New Roman"/>
          <w:szCs w:val="28"/>
        </w:rPr>
        <w:t>cầu</w:t>
      </w:r>
      <w:proofErr w:type="spellEnd"/>
      <w:r w:rsidRPr="00911269">
        <w:rPr>
          <w:rFonts w:ascii="Times New Roman" w:hAnsi="Times New Roman"/>
          <w:szCs w:val="28"/>
        </w:rPr>
        <w:t xml:space="preserve"> </w:t>
      </w:r>
      <w:proofErr w:type="spellStart"/>
      <w:r w:rsidRPr="00911269">
        <w:rPr>
          <w:rFonts w:ascii="Times New Roman" w:hAnsi="Times New Roman"/>
          <w:szCs w:val="28"/>
        </w:rPr>
        <w:t>chuyên</w:t>
      </w:r>
      <w:proofErr w:type="spellEnd"/>
      <w:r w:rsidRPr="00911269">
        <w:rPr>
          <w:rFonts w:ascii="Times New Roman" w:hAnsi="Times New Roman"/>
          <w:szCs w:val="28"/>
        </w:rPr>
        <w:t xml:space="preserve"> </w:t>
      </w:r>
      <w:proofErr w:type="spellStart"/>
      <w:r w:rsidRPr="00911269">
        <w:rPr>
          <w:rFonts w:ascii="Times New Roman" w:hAnsi="Times New Roman"/>
          <w:szCs w:val="28"/>
        </w:rPr>
        <w:t>môn</w:t>
      </w:r>
      <w:proofErr w:type="spellEnd"/>
      <w:r w:rsidRPr="00911269">
        <w:rPr>
          <w:rFonts w:ascii="Times New Roman" w:hAnsi="Times New Roman"/>
          <w:szCs w:val="28"/>
        </w:rPr>
        <w:t xml:space="preserve"> </w:t>
      </w:r>
      <w:proofErr w:type="spellStart"/>
      <w:r w:rsidRPr="00911269">
        <w:rPr>
          <w:rFonts w:ascii="Times New Roman" w:hAnsi="Times New Roman"/>
          <w:szCs w:val="28"/>
        </w:rPr>
        <w:t>nghiệp</w:t>
      </w:r>
      <w:proofErr w:type="spellEnd"/>
      <w:r w:rsidRPr="00911269">
        <w:rPr>
          <w:rFonts w:ascii="Times New Roman" w:hAnsi="Times New Roman"/>
          <w:szCs w:val="28"/>
        </w:rPr>
        <w:t xml:space="preserve"> </w:t>
      </w:r>
      <w:proofErr w:type="spellStart"/>
      <w:r w:rsidRPr="00911269">
        <w:rPr>
          <w:rFonts w:ascii="Times New Roman" w:hAnsi="Times New Roman"/>
          <w:szCs w:val="28"/>
        </w:rPr>
        <w:t>vụ</w:t>
      </w:r>
      <w:proofErr w:type="spellEnd"/>
      <w:r w:rsidRPr="00911269">
        <w:rPr>
          <w:rFonts w:ascii="Times New Roman" w:hAnsi="Times New Roman"/>
          <w:szCs w:val="28"/>
        </w:rPr>
        <w:t xml:space="preserve"> </w:t>
      </w:r>
      <w:proofErr w:type="spellStart"/>
      <w:r w:rsidRPr="00911269">
        <w:rPr>
          <w:rFonts w:ascii="Times New Roman" w:hAnsi="Times New Roman"/>
          <w:szCs w:val="28"/>
        </w:rPr>
        <w:t>về</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lường</w:t>
      </w:r>
      <w:proofErr w:type="spellEnd"/>
      <w:r w:rsidRPr="00911269">
        <w:rPr>
          <w:rFonts w:ascii="Times New Roman" w:hAnsi="Times New Roman"/>
          <w:szCs w:val="28"/>
        </w:rPr>
        <w:t xml:space="preserve"> </w:t>
      </w:r>
      <w:proofErr w:type="spellStart"/>
      <w:r w:rsidRPr="00911269">
        <w:rPr>
          <w:rFonts w:ascii="Times New Roman" w:hAnsi="Times New Roman"/>
          <w:szCs w:val="28"/>
        </w:rPr>
        <w:t>theo</w:t>
      </w:r>
      <w:proofErr w:type="spellEnd"/>
      <w:r w:rsidRPr="00911269">
        <w:rPr>
          <w:rFonts w:ascii="Times New Roman" w:hAnsi="Times New Roman"/>
          <w:szCs w:val="28"/>
        </w:rPr>
        <w:t xml:space="preserve"> </w:t>
      </w:r>
      <w:proofErr w:type="spellStart"/>
      <w:r w:rsidRPr="00911269">
        <w:rPr>
          <w:rFonts w:ascii="Times New Roman" w:hAnsi="Times New Roman"/>
          <w:szCs w:val="28"/>
        </w:rPr>
        <w:t>hướng</w:t>
      </w:r>
      <w:proofErr w:type="spellEnd"/>
      <w:r w:rsidRPr="00911269">
        <w:rPr>
          <w:rFonts w:ascii="Times New Roman" w:hAnsi="Times New Roman"/>
          <w:szCs w:val="28"/>
        </w:rPr>
        <w:t xml:space="preserve"> </w:t>
      </w:r>
      <w:proofErr w:type="spellStart"/>
      <w:r w:rsidRPr="00911269">
        <w:rPr>
          <w:rFonts w:ascii="Times New Roman" w:hAnsi="Times New Roman"/>
          <w:szCs w:val="28"/>
        </w:rPr>
        <w:t>dẫn</w:t>
      </w:r>
      <w:proofErr w:type="spellEnd"/>
      <w:r w:rsidRPr="00911269">
        <w:rPr>
          <w:rFonts w:ascii="Times New Roman" w:hAnsi="Times New Roman"/>
          <w:szCs w:val="28"/>
        </w:rPr>
        <w:t xml:space="preserve"> </w:t>
      </w:r>
      <w:proofErr w:type="spellStart"/>
      <w:r w:rsidRPr="00911269">
        <w:rPr>
          <w:rFonts w:ascii="Times New Roman" w:hAnsi="Times New Roman"/>
          <w:szCs w:val="28"/>
        </w:rPr>
        <w:t>của</w:t>
      </w:r>
      <w:proofErr w:type="spellEnd"/>
      <w:r w:rsidRPr="00911269">
        <w:rPr>
          <w:rFonts w:ascii="Times New Roman" w:hAnsi="Times New Roman"/>
          <w:szCs w:val="28"/>
        </w:rPr>
        <w:t xml:space="preserve"> </w:t>
      </w:r>
      <w:proofErr w:type="spellStart"/>
      <w:r w:rsidRPr="00911269">
        <w:rPr>
          <w:rFonts w:ascii="Times New Roman" w:hAnsi="Times New Roman"/>
          <w:szCs w:val="28"/>
        </w:rPr>
        <w:t>cơ</w:t>
      </w:r>
      <w:proofErr w:type="spellEnd"/>
      <w:r w:rsidRPr="00911269">
        <w:rPr>
          <w:rFonts w:ascii="Times New Roman" w:hAnsi="Times New Roman"/>
          <w:szCs w:val="28"/>
        </w:rPr>
        <w:t xml:space="preserve"> </w:t>
      </w:r>
      <w:proofErr w:type="spellStart"/>
      <w:r w:rsidRPr="00911269">
        <w:rPr>
          <w:rFonts w:ascii="Times New Roman" w:hAnsi="Times New Roman"/>
          <w:szCs w:val="28"/>
        </w:rPr>
        <w:t>quan</w:t>
      </w:r>
      <w:proofErr w:type="spellEnd"/>
      <w:r w:rsidRPr="00911269">
        <w:rPr>
          <w:rFonts w:ascii="Times New Roman" w:hAnsi="Times New Roman"/>
          <w:szCs w:val="28"/>
        </w:rPr>
        <w:t xml:space="preserve"> </w:t>
      </w:r>
      <w:proofErr w:type="spellStart"/>
      <w:r w:rsidRPr="00911269">
        <w:rPr>
          <w:rFonts w:ascii="Times New Roman" w:hAnsi="Times New Roman"/>
          <w:szCs w:val="28"/>
        </w:rPr>
        <w:t>nhà</w:t>
      </w:r>
      <w:proofErr w:type="spellEnd"/>
      <w:r w:rsidRPr="00911269">
        <w:rPr>
          <w:rFonts w:ascii="Times New Roman" w:hAnsi="Times New Roman"/>
          <w:szCs w:val="28"/>
        </w:rPr>
        <w:t xml:space="preserve"> </w:t>
      </w:r>
      <w:proofErr w:type="spellStart"/>
      <w:r w:rsidRPr="00911269">
        <w:rPr>
          <w:rFonts w:ascii="Times New Roman" w:hAnsi="Times New Roman"/>
          <w:szCs w:val="28"/>
        </w:rPr>
        <w:t>nước</w:t>
      </w:r>
      <w:proofErr w:type="spellEnd"/>
      <w:r w:rsidRPr="00911269">
        <w:rPr>
          <w:rFonts w:ascii="Times New Roman" w:hAnsi="Times New Roman"/>
          <w:szCs w:val="28"/>
        </w:rPr>
        <w:t xml:space="preserve"> </w:t>
      </w:r>
      <w:proofErr w:type="spellStart"/>
      <w:r w:rsidRPr="00911269">
        <w:rPr>
          <w:rFonts w:ascii="Times New Roman" w:hAnsi="Times New Roman"/>
          <w:szCs w:val="28"/>
        </w:rPr>
        <w:t>về</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lường</w:t>
      </w:r>
      <w:proofErr w:type="spellEnd"/>
      <w:r w:rsidRPr="00911269">
        <w:rPr>
          <w:rFonts w:ascii="Times New Roman" w:hAnsi="Times New Roman"/>
          <w:szCs w:val="28"/>
        </w:rPr>
        <w:t xml:space="preserve"> </w:t>
      </w:r>
      <w:proofErr w:type="spellStart"/>
      <w:r w:rsidRPr="00911269">
        <w:rPr>
          <w:rFonts w:ascii="Times New Roman" w:hAnsi="Times New Roman"/>
          <w:szCs w:val="28"/>
        </w:rPr>
        <w:t>có</w:t>
      </w:r>
      <w:proofErr w:type="spellEnd"/>
      <w:r w:rsidRPr="00911269">
        <w:rPr>
          <w:rFonts w:ascii="Times New Roman" w:hAnsi="Times New Roman"/>
          <w:szCs w:val="28"/>
        </w:rPr>
        <w:t xml:space="preserve"> </w:t>
      </w:r>
      <w:proofErr w:type="spellStart"/>
      <w:r w:rsidRPr="00911269">
        <w:rPr>
          <w:rFonts w:ascii="Times New Roman" w:hAnsi="Times New Roman"/>
          <w:szCs w:val="28"/>
        </w:rPr>
        <w:t>thẩm</w:t>
      </w:r>
      <w:proofErr w:type="spellEnd"/>
      <w:r w:rsidRPr="00911269">
        <w:rPr>
          <w:rFonts w:ascii="Times New Roman" w:hAnsi="Times New Roman"/>
          <w:szCs w:val="28"/>
        </w:rPr>
        <w:t xml:space="preserve"> </w:t>
      </w:r>
      <w:proofErr w:type="spellStart"/>
      <w:r w:rsidRPr="00911269">
        <w:rPr>
          <w:rFonts w:ascii="Times New Roman" w:hAnsi="Times New Roman"/>
          <w:szCs w:val="28"/>
        </w:rPr>
        <w:t>quyền</w:t>
      </w:r>
      <w:proofErr w:type="spellEnd"/>
      <w:r w:rsidRPr="00911269">
        <w:rPr>
          <w:rFonts w:ascii="Times New Roman" w:hAnsi="Times New Roman"/>
          <w:szCs w:val="28"/>
        </w:rPr>
        <w:t xml:space="preserve">. </w:t>
      </w:r>
      <w:proofErr w:type="spellStart"/>
      <w:r w:rsidRPr="00911269">
        <w:rPr>
          <w:rFonts w:ascii="Times New Roman" w:hAnsi="Times New Roman"/>
          <w:szCs w:val="28"/>
        </w:rPr>
        <w:t>Trường</w:t>
      </w:r>
      <w:proofErr w:type="spellEnd"/>
      <w:r w:rsidRPr="00911269">
        <w:rPr>
          <w:rFonts w:ascii="Times New Roman" w:hAnsi="Times New Roman"/>
          <w:szCs w:val="28"/>
        </w:rPr>
        <w:t xml:space="preserve"> </w:t>
      </w:r>
      <w:proofErr w:type="spellStart"/>
      <w:r w:rsidRPr="00911269">
        <w:rPr>
          <w:rFonts w:ascii="Times New Roman" w:hAnsi="Times New Roman"/>
          <w:szCs w:val="28"/>
        </w:rPr>
        <w:t>hợp</w:t>
      </w:r>
      <w:proofErr w:type="spellEnd"/>
      <w:r w:rsidRPr="00911269">
        <w:rPr>
          <w:rFonts w:ascii="Times New Roman" w:hAnsi="Times New Roman"/>
          <w:szCs w:val="28"/>
        </w:rPr>
        <w:t xml:space="preserve"> </w:t>
      </w:r>
      <w:proofErr w:type="spellStart"/>
      <w:r w:rsidRPr="00911269">
        <w:rPr>
          <w:rFonts w:ascii="Times New Roman" w:hAnsi="Times New Roman"/>
          <w:szCs w:val="28"/>
        </w:rPr>
        <w:t>phát</w:t>
      </w:r>
      <w:proofErr w:type="spellEnd"/>
      <w:r w:rsidRPr="00911269">
        <w:rPr>
          <w:rFonts w:ascii="Times New Roman" w:hAnsi="Times New Roman"/>
          <w:szCs w:val="28"/>
        </w:rPr>
        <w:t xml:space="preserve"> </w:t>
      </w:r>
      <w:proofErr w:type="spellStart"/>
      <w:r w:rsidRPr="00911269">
        <w:rPr>
          <w:rFonts w:ascii="Times New Roman" w:hAnsi="Times New Roman"/>
          <w:szCs w:val="28"/>
        </w:rPr>
        <w:t>hiện</w:t>
      </w:r>
      <w:proofErr w:type="spellEnd"/>
      <w:r w:rsidRPr="00911269">
        <w:rPr>
          <w:rFonts w:ascii="Times New Roman" w:hAnsi="Times New Roman"/>
          <w:szCs w:val="28"/>
        </w:rPr>
        <w:t xml:space="preserve"> </w:t>
      </w:r>
      <w:proofErr w:type="spellStart"/>
      <w:r w:rsidRPr="00911269">
        <w:rPr>
          <w:rFonts w:ascii="Times New Roman" w:hAnsi="Times New Roman"/>
          <w:szCs w:val="28"/>
        </w:rPr>
        <w:t>phương</w:t>
      </w:r>
      <w:proofErr w:type="spellEnd"/>
      <w:r w:rsidRPr="00911269">
        <w:rPr>
          <w:rFonts w:ascii="Times New Roman" w:hAnsi="Times New Roman"/>
          <w:szCs w:val="28"/>
        </w:rPr>
        <w:t xml:space="preserve"> </w:t>
      </w:r>
      <w:proofErr w:type="spellStart"/>
      <w:r w:rsidRPr="00911269">
        <w:rPr>
          <w:rFonts w:ascii="Times New Roman" w:hAnsi="Times New Roman"/>
          <w:szCs w:val="28"/>
        </w:rPr>
        <w:t>tiện</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bị</w:t>
      </w:r>
      <w:proofErr w:type="spellEnd"/>
      <w:r w:rsidRPr="00911269">
        <w:rPr>
          <w:rFonts w:ascii="Times New Roman" w:hAnsi="Times New Roman"/>
          <w:szCs w:val="28"/>
        </w:rPr>
        <w:t xml:space="preserve"> </w:t>
      </w:r>
      <w:proofErr w:type="spellStart"/>
      <w:r w:rsidRPr="00911269">
        <w:rPr>
          <w:rFonts w:ascii="Times New Roman" w:hAnsi="Times New Roman"/>
          <w:szCs w:val="28"/>
        </w:rPr>
        <w:t>sai</w:t>
      </w:r>
      <w:proofErr w:type="spellEnd"/>
      <w:r w:rsidRPr="00911269">
        <w:rPr>
          <w:rFonts w:ascii="Times New Roman" w:hAnsi="Times New Roman"/>
          <w:szCs w:val="28"/>
        </w:rPr>
        <w:t xml:space="preserve"> </w:t>
      </w:r>
      <w:proofErr w:type="spellStart"/>
      <w:r w:rsidRPr="00911269">
        <w:rPr>
          <w:rFonts w:ascii="Times New Roman" w:hAnsi="Times New Roman"/>
          <w:szCs w:val="28"/>
        </w:rPr>
        <w:t>hỏng</w:t>
      </w:r>
      <w:proofErr w:type="spellEnd"/>
      <w:r w:rsidRPr="00911269">
        <w:rPr>
          <w:rFonts w:ascii="Times New Roman" w:hAnsi="Times New Roman"/>
          <w:szCs w:val="28"/>
        </w:rPr>
        <w:t xml:space="preserve"> </w:t>
      </w:r>
      <w:proofErr w:type="spellStart"/>
      <w:r w:rsidRPr="00911269">
        <w:rPr>
          <w:rFonts w:ascii="Times New Roman" w:hAnsi="Times New Roman"/>
          <w:szCs w:val="28"/>
        </w:rPr>
        <w:t>trong</w:t>
      </w:r>
      <w:proofErr w:type="spellEnd"/>
      <w:r w:rsidRPr="00911269">
        <w:rPr>
          <w:rFonts w:ascii="Times New Roman" w:hAnsi="Times New Roman"/>
          <w:szCs w:val="28"/>
        </w:rPr>
        <w:t xml:space="preserve"> </w:t>
      </w:r>
      <w:proofErr w:type="spellStart"/>
      <w:r w:rsidRPr="00911269">
        <w:rPr>
          <w:rFonts w:ascii="Times New Roman" w:hAnsi="Times New Roman"/>
          <w:szCs w:val="28"/>
        </w:rPr>
        <w:t>quá</w:t>
      </w:r>
      <w:proofErr w:type="spellEnd"/>
      <w:r w:rsidRPr="00911269">
        <w:rPr>
          <w:rFonts w:ascii="Times New Roman" w:hAnsi="Times New Roman"/>
          <w:szCs w:val="28"/>
        </w:rPr>
        <w:t xml:space="preserve"> </w:t>
      </w:r>
      <w:proofErr w:type="spellStart"/>
      <w:r w:rsidRPr="00911269">
        <w:rPr>
          <w:rFonts w:ascii="Times New Roman" w:hAnsi="Times New Roman"/>
          <w:szCs w:val="28"/>
        </w:rPr>
        <w:t>trình</w:t>
      </w:r>
      <w:proofErr w:type="spellEnd"/>
      <w:r w:rsidRPr="00911269">
        <w:rPr>
          <w:rFonts w:ascii="Times New Roman" w:hAnsi="Times New Roman"/>
          <w:szCs w:val="28"/>
        </w:rPr>
        <w:t xml:space="preserve"> </w:t>
      </w:r>
      <w:proofErr w:type="spellStart"/>
      <w:r w:rsidRPr="00911269">
        <w:rPr>
          <w:rFonts w:ascii="Times New Roman" w:hAnsi="Times New Roman"/>
          <w:szCs w:val="28"/>
        </w:rPr>
        <w:t>sử</w:t>
      </w:r>
      <w:proofErr w:type="spellEnd"/>
      <w:r w:rsidRPr="00911269">
        <w:rPr>
          <w:rFonts w:ascii="Times New Roman" w:hAnsi="Times New Roman"/>
          <w:szCs w:val="28"/>
        </w:rPr>
        <w:t xml:space="preserve"> </w:t>
      </w:r>
      <w:proofErr w:type="spellStart"/>
      <w:r w:rsidRPr="00911269">
        <w:rPr>
          <w:rFonts w:ascii="Times New Roman" w:hAnsi="Times New Roman"/>
          <w:szCs w:val="28"/>
        </w:rPr>
        <w:t>dụng</w:t>
      </w:r>
      <w:proofErr w:type="spellEnd"/>
      <w:r w:rsidRPr="00911269">
        <w:rPr>
          <w:rFonts w:ascii="Times New Roman" w:hAnsi="Times New Roman"/>
          <w:szCs w:val="28"/>
        </w:rPr>
        <w:t xml:space="preserve">, </w:t>
      </w:r>
      <w:proofErr w:type="spellStart"/>
      <w:r w:rsidR="009564FD">
        <w:rPr>
          <w:rFonts w:ascii="Times New Roman" w:hAnsi="Times New Roman"/>
          <w:szCs w:val="28"/>
        </w:rPr>
        <w:t>cơ</w:t>
      </w:r>
      <w:proofErr w:type="spellEnd"/>
      <w:r w:rsidR="009564FD">
        <w:rPr>
          <w:rFonts w:ascii="Times New Roman" w:hAnsi="Times New Roman"/>
          <w:szCs w:val="28"/>
        </w:rPr>
        <w:t xml:space="preserve"> </w:t>
      </w:r>
      <w:proofErr w:type="spellStart"/>
      <w:r w:rsidR="009564FD">
        <w:rPr>
          <w:rFonts w:ascii="Times New Roman" w:hAnsi="Times New Roman"/>
          <w:szCs w:val="28"/>
        </w:rPr>
        <w:t>quan</w:t>
      </w:r>
      <w:proofErr w:type="spellEnd"/>
      <w:r w:rsidR="009564FD">
        <w:rPr>
          <w:rFonts w:ascii="Times New Roman" w:hAnsi="Times New Roman"/>
          <w:szCs w:val="28"/>
        </w:rPr>
        <w:t xml:space="preserve">, </w:t>
      </w:r>
      <w:proofErr w:type="spellStart"/>
      <w:r w:rsidR="009564FD">
        <w:rPr>
          <w:rFonts w:ascii="Times New Roman" w:hAnsi="Times New Roman"/>
          <w:szCs w:val="28"/>
        </w:rPr>
        <w:t>người</w:t>
      </w:r>
      <w:proofErr w:type="spellEnd"/>
      <w:r w:rsidR="009564FD">
        <w:rPr>
          <w:rFonts w:ascii="Times New Roman" w:hAnsi="Times New Roman"/>
          <w:szCs w:val="28"/>
        </w:rPr>
        <w:t xml:space="preserve"> </w:t>
      </w:r>
      <w:proofErr w:type="spellStart"/>
      <w:r w:rsidR="009564FD">
        <w:rPr>
          <w:rFonts w:ascii="Times New Roman" w:hAnsi="Times New Roman"/>
          <w:szCs w:val="28"/>
        </w:rPr>
        <w:t>quản</w:t>
      </w:r>
      <w:proofErr w:type="spellEnd"/>
      <w:r w:rsidR="009564FD">
        <w:rPr>
          <w:rFonts w:ascii="Times New Roman" w:hAnsi="Times New Roman"/>
          <w:szCs w:val="28"/>
        </w:rPr>
        <w:t xml:space="preserve"> </w:t>
      </w:r>
      <w:proofErr w:type="spellStart"/>
      <w:r w:rsidR="009564FD">
        <w:rPr>
          <w:rFonts w:ascii="Times New Roman" w:hAnsi="Times New Roman"/>
          <w:szCs w:val="28"/>
        </w:rPr>
        <w:t>lý</w:t>
      </w:r>
      <w:proofErr w:type="spellEnd"/>
      <w:r w:rsidRPr="00911269">
        <w:rPr>
          <w:rFonts w:ascii="Times New Roman" w:hAnsi="Times New Roman"/>
          <w:szCs w:val="28"/>
        </w:rPr>
        <w:t xml:space="preserve">, </w:t>
      </w:r>
      <w:proofErr w:type="spellStart"/>
      <w:r w:rsidRPr="00911269">
        <w:rPr>
          <w:rFonts w:ascii="Times New Roman" w:hAnsi="Times New Roman"/>
          <w:szCs w:val="28"/>
        </w:rPr>
        <w:t>sử</w:t>
      </w:r>
      <w:proofErr w:type="spellEnd"/>
      <w:r w:rsidRPr="00911269">
        <w:rPr>
          <w:rFonts w:ascii="Times New Roman" w:hAnsi="Times New Roman"/>
          <w:szCs w:val="28"/>
        </w:rPr>
        <w:t xml:space="preserve"> </w:t>
      </w:r>
      <w:proofErr w:type="spellStart"/>
      <w:r w:rsidRPr="00911269">
        <w:rPr>
          <w:rFonts w:ascii="Times New Roman" w:hAnsi="Times New Roman"/>
          <w:szCs w:val="28"/>
        </w:rPr>
        <w:t>dụng</w:t>
      </w:r>
      <w:proofErr w:type="spellEnd"/>
      <w:r w:rsidRPr="00911269">
        <w:rPr>
          <w:rFonts w:ascii="Times New Roman" w:hAnsi="Times New Roman"/>
          <w:szCs w:val="28"/>
        </w:rPr>
        <w:t xml:space="preserve"> </w:t>
      </w:r>
      <w:proofErr w:type="spellStart"/>
      <w:r w:rsidRPr="00911269">
        <w:rPr>
          <w:rFonts w:ascii="Times New Roman" w:hAnsi="Times New Roman"/>
          <w:szCs w:val="28"/>
        </w:rPr>
        <w:t>phương</w:t>
      </w:r>
      <w:proofErr w:type="spellEnd"/>
      <w:r w:rsidRPr="00911269">
        <w:rPr>
          <w:rFonts w:ascii="Times New Roman" w:hAnsi="Times New Roman"/>
          <w:szCs w:val="28"/>
        </w:rPr>
        <w:t xml:space="preserve"> </w:t>
      </w:r>
      <w:proofErr w:type="spellStart"/>
      <w:r w:rsidRPr="00911269">
        <w:rPr>
          <w:rFonts w:ascii="Times New Roman" w:hAnsi="Times New Roman"/>
          <w:szCs w:val="28"/>
        </w:rPr>
        <w:t>tiện</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phải</w:t>
      </w:r>
      <w:proofErr w:type="spellEnd"/>
      <w:r w:rsidRPr="00911269">
        <w:rPr>
          <w:rFonts w:ascii="Times New Roman" w:hAnsi="Times New Roman"/>
          <w:szCs w:val="28"/>
        </w:rPr>
        <w:t xml:space="preserve"> </w:t>
      </w:r>
      <w:proofErr w:type="spellStart"/>
      <w:r w:rsidRPr="00911269">
        <w:rPr>
          <w:rFonts w:ascii="Times New Roman" w:hAnsi="Times New Roman"/>
          <w:szCs w:val="28"/>
        </w:rPr>
        <w:t>dừng</w:t>
      </w:r>
      <w:proofErr w:type="spellEnd"/>
      <w:r w:rsidRPr="00911269">
        <w:rPr>
          <w:rFonts w:ascii="Times New Roman" w:hAnsi="Times New Roman"/>
          <w:szCs w:val="28"/>
        </w:rPr>
        <w:t xml:space="preserve"> </w:t>
      </w:r>
      <w:proofErr w:type="spellStart"/>
      <w:r w:rsidRPr="00911269">
        <w:rPr>
          <w:rFonts w:ascii="Times New Roman" w:hAnsi="Times New Roman"/>
          <w:szCs w:val="28"/>
        </w:rPr>
        <w:t>việc</w:t>
      </w:r>
      <w:proofErr w:type="spellEnd"/>
      <w:r w:rsidRPr="00911269">
        <w:rPr>
          <w:rFonts w:ascii="Times New Roman" w:hAnsi="Times New Roman"/>
          <w:szCs w:val="28"/>
        </w:rPr>
        <w:t xml:space="preserve"> </w:t>
      </w:r>
      <w:proofErr w:type="spellStart"/>
      <w:r w:rsidRPr="00911269">
        <w:rPr>
          <w:rFonts w:ascii="Times New Roman" w:hAnsi="Times New Roman"/>
          <w:szCs w:val="28"/>
        </w:rPr>
        <w:t>sử</w:t>
      </w:r>
      <w:proofErr w:type="spellEnd"/>
      <w:r w:rsidRPr="00911269">
        <w:rPr>
          <w:rFonts w:ascii="Times New Roman" w:hAnsi="Times New Roman"/>
          <w:szCs w:val="28"/>
        </w:rPr>
        <w:t xml:space="preserve"> </w:t>
      </w:r>
      <w:proofErr w:type="spellStart"/>
      <w:r w:rsidRPr="00911269">
        <w:rPr>
          <w:rFonts w:ascii="Times New Roman" w:hAnsi="Times New Roman"/>
          <w:szCs w:val="28"/>
        </w:rPr>
        <w:t>dụng</w:t>
      </w:r>
      <w:proofErr w:type="spellEnd"/>
      <w:r w:rsidRPr="00911269">
        <w:rPr>
          <w:rFonts w:ascii="Times New Roman" w:hAnsi="Times New Roman"/>
          <w:szCs w:val="28"/>
        </w:rPr>
        <w:t xml:space="preserve"> </w:t>
      </w:r>
      <w:proofErr w:type="spellStart"/>
      <w:r w:rsidRPr="00911269">
        <w:rPr>
          <w:rFonts w:ascii="Times New Roman" w:hAnsi="Times New Roman"/>
          <w:szCs w:val="28"/>
        </w:rPr>
        <w:t>và</w:t>
      </w:r>
      <w:proofErr w:type="spellEnd"/>
      <w:r w:rsidRPr="00911269">
        <w:rPr>
          <w:rFonts w:ascii="Times New Roman" w:hAnsi="Times New Roman"/>
          <w:szCs w:val="28"/>
        </w:rPr>
        <w:t xml:space="preserve"> </w:t>
      </w:r>
      <w:proofErr w:type="spellStart"/>
      <w:r w:rsidRPr="00911269">
        <w:rPr>
          <w:rFonts w:ascii="Times New Roman" w:hAnsi="Times New Roman"/>
          <w:szCs w:val="28"/>
        </w:rPr>
        <w:t>thực</w:t>
      </w:r>
      <w:proofErr w:type="spellEnd"/>
      <w:r w:rsidRPr="00911269">
        <w:rPr>
          <w:rFonts w:ascii="Times New Roman" w:hAnsi="Times New Roman"/>
          <w:szCs w:val="28"/>
        </w:rPr>
        <w:t xml:space="preserve"> </w:t>
      </w:r>
      <w:proofErr w:type="spellStart"/>
      <w:r w:rsidRPr="00911269">
        <w:rPr>
          <w:rFonts w:ascii="Times New Roman" w:hAnsi="Times New Roman"/>
          <w:szCs w:val="28"/>
        </w:rPr>
        <w:t>hiện</w:t>
      </w:r>
      <w:proofErr w:type="spellEnd"/>
      <w:r w:rsidRPr="00911269">
        <w:rPr>
          <w:rFonts w:ascii="Times New Roman" w:hAnsi="Times New Roman"/>
          <w:szCs w:val="28"/>
        </w:rPr>
        <w:t xml:space="preserve"> </w:t>
      </w:r>
      <w:proofErr w:type="spellStart"/>
      <w:r w:rsidRPr="00911269">
        <w:rPr>
          <w:rFonts w:ascii="Times New Roman" w:hAnsi="Times New Roman"/>
          <w:szCs w:val="28"/>
        </w:rPr>
        <w:t>biện</w:t>
      </w:r>
      <w:proofErr w:type="spellEnd"/>
      <w:r w:rsidRPr="00911269">
        <w:rPr>
          <w:rFonts w:ascii="Times New Roman" w:hAnsi="Times New Roman"/>
          <w:szCs w:val="28"/>
        </w:rPr>
        <w:t xml:space="preserve"> </w:t>
      </w:r>
      <w:proofErr w:type="spellStart"/>
      <w:r w:rsidRPr="00911269">
        <w:rPr>
          <w:rFonts w:ascii="Times New Roman" w:hAnsi="Times New Roman"/>
          <w:szCs w:val="28"/>
        </w:rPr>
        <w:t>pháp</w:t>
      </w:r>
      <w:proofErr w:type="spellEnd"/>
      <w:r w:rsidRPr="00911269">
        <w:rPr>
          <w:rFonts w:ascii="Times New Roman" w:hAnsi="Times New Roman"/>
          <w:szCs w:val="28"/>
        </w:rPr>
        <w:t xml:space="preserve"> </w:t>
      </w:r>
      <w:proofErr w:type="spellStart"/>
      <w:r w:rsidRPr="00911269">
        <w:rPr>
          <w:rFonts w:ascii="Times New Roman" w:hAnsi="Times New Roman"/>
          <w:szCs w:val="28"/>
        </w:rPr>
        <w:t>khắc</w:t>
      </w:r>
      <w:proofErr w:type="spellEnd"/>
      <w:r w:rsidRPr="00911269">
        <w:rPr>
          <w:rFonts w:ascii="Times New Roman" w:hAnsi="Times New Roman"/>
          <w:szCs w:val="28"/>
        </w:rPr>
        <w:t xml:space="preserve"> </w:t>
      </w:r>
      <w:proofErr w:type="spellStart"/>
      <w:r w:rsidRPr="00911269">
        <w:rPr>
          <w:rFonts w:ascii="Times New Roman" w:hAnsi="Times New Roman"/>
          <w:szCs w:val="28"/>
        </w:rPr>
        <w:t>phục</w:t>
      </w:r>
      <w:proofErr w:type="spellEnd"/>
      <w:r w:rsidRPr="00911269">
        <w:rPr>
          <w:rFonts w:ascii="Times New Roman" w:hAnsi="Times New Roman"/>
          <w:szCs w:val="28"/>
        </w:rPr>
        <w:t xml:space="preserve"> </w:t>
      </w:r>
      <w:proofErr w:type="spellStart"/>
      <w:r w:rsidRPr="00911269">
        <w:rPr>
          <w:rFonts w:ascii="Times New Roman" w:hAnsi="Times New Roman"/>
          <w:szCs w:val="28"/>
        </w:rPr>
        <w:t>để</w:t>
      </w:r>
      <w:proofErr w:type="spellEnd"/>
      <w:r w:rsidRPr="00911269">
        <w:rPr>
          <w:rFonts w:ascii="Times New Roman" w:hAnsi="Times New Roman"/>
          <w:szCs w:val="28"/>
        </w:rPr>
        <w:t xml:space="preserve"> </w:t>
      </w:r>
      <w:proofErr w:type="spellStart"/>
      <w:r w:rsidRPr="00911269">
        <w:rPr>
          <w:rFonts w:ascii="Times New Roman" w:hAnsi="Times New Roman"/>
          <w:szCs w:val="28"/>
        </w:rPr>
        <w:t>bảo</w:t>
      </w:r>
      <w:proofErr w:type="spellEnd"/>
      <w:r w:rsidRPr="00911269">
        <w:rPr>
          <w:rFonts w:ascii="Times New Roman" w:hAnsi="Times New Roman"/>
          <w:szCs w:val="28"/>
        </w:rPr>
        <w:t xml:space="preserve"> </w:t>
      </w:r>
      <w:proofErr w:type="spellStart"/>
      <w:r w:rsidRPr="00911269">
        <w:rPr>
          <w:rFonts w:ascii="Times New Roman" w:hAnsi="Times New Roman"/>
          <w:szCs w:val="28"/>
        </w:rPr>
        <w:t>đảm</w:t>
      </w:r>
      <w:proofErr w:type="spellEnd"/>
      <w:r w:rsidRPr="00911269">
        <w:rPr>
          <w:rFonts w:ascii="Times New Roman" w:hAnsi="Times New Roman"/>
          <w:szCs w:val="28"/>
        </w:rPr>
        <w:t xml:space="preserve"> </w:t>
      </w:r>
      <w:proofErr w:type="spellStart"/>
      <w:r w:rsidRPr="00911269">
        <w:rPr>
          <w:rFonts w:ascii="Times New Roman" w:hAnsi="Times New Roman"/>
          <w:szCs w:val="28"/>
        </w:rPr>
        <w:t>phương</w:t>
      </w:r>
      <w:proofErr w:type="spellEnd"/>
      <w:r w:rsidRPr="00911269">
        <w:rPr>
          <w:rFonts w:ascii="Times New Roman" w:hAnsi="Times New Roman"/>
          <w:szCs w:val="28"/>
        </w:rPr>
        <w:t xml:space="preserve"> </w:t>
      </w:r>
      <w:proofErr w:type="spellStart"/>
      <w:r w:rsidRPr="00911269">
        <w:rPr>
          <w:rFonts w:ascii="Times New Roman" w:hAnsi="Times New Roman"/>
          <w:szCs w:val="28"/>
        </w:rPr>
        <w:t>tiện</w:t>
      </w:r>
      <w:proofErr w:type="spellEnd"/>
      <w:r w:rsidRPr="00911269">
        <w:rPr>
          <w:rFonts w:ascii="Times New Roman" w:hAnsi="Times New Roman"/>
          <w:szCs w:val="28"/>
        </w:rPr>
        <w:t xml:space="preserve"> </w:t>
      </w:r>
      <w:proofErr w:type="spellStart"/>
      <w:r w:rsidRPr="00911269">
        <w:rPr>
          <w:rFonts w:ascii="Times New Roman" w:hAnsi="Times New Roman"/>
          <w:szCs w:val="28"/>
        </w:rPr>
        <w:t>đo</w:t>
      </w:r>
      <w:proofErr w:type="spellEnd"/>
      <w:r w:rsidRPr="00911269">
        <w:rPr>
          <w:rFonts w:ascii="Times New Roman" w:hAnsi="Times New Roman"/>
          <w:szCs w:val="28"/>
        </w:rPr>
        <w:t xml:space="preserve"> </w:t>
      </w:r>
      <w:proofErr w:type="spellStart"/>
      <w:r w:rsidRPr="00911269">
        <w:rPr>
          <w:rFonts w:ascii="Times New Roman" w:hAnsi="Times New Roman"/>
          <w:szCs w:val="28"/>
        </w:rPr>
        <w:t>phù</w:t>
      </w:r>
      <w:proofErr w:type="spellEnd"/>
      <w:r w:rsidRPr="00911269">
        <w:rPr>
          <w:rFonts w:ascii="Times New Roman" w:hAnsi="Times New Roman"/>
          <w:szCs w:val="28"/>
        </w:rPr>
        <w:t xml:space="preserve"> </w:t>
      </w:r>
      <w:proofErr w:type="spellStart"/>
      <w:r w:rsidRPr="00911269">
        <w:rPr>
          <w:rFonts w:ascii="Times New Roman" w:hAnsi="Times New Roman"/>
          <w:szCs w:val="28"/>
        </w:rPr>
        <w:t>hợp</w:t>
      </w:r>
      <w:proofErr w:type="spellEnd"/>
      <w:r w:rsidRPr="00911269">
        <w:rPr>
          <w:rFonts w:ascii="Times New Roman" w:hAnsi="Times New Roman"/>
          <w:szCs w:val="28"/>
        </w:rPr>
        <w:t xml:space="preserve"> </w:t>
      </w:r>
      <w:proofErr w:type="spellStart"/>
      <w:r w:rsidRPr="00911269">
        <w:rPr>
          <w:rFonts w:ascii="Times New Roman" w:hAnsi="Times New Roman"/>
          <w:szCs w:val="28"/>
        </w:rPr>
        <w:t>yêu</w:t>
      </w:r>
      <w:proofErr w:type="spellEnd"/>
      <w:r w:rsidRPr="00911269">
        <w:rPr>
          <w:rFonts w:ascii="Times New Roman" w:hAnsi="Times New Roman"/>
          <w:szCs w:val="28"/>
        </w:rPr>
        <w:t xml:space="preserve"> </w:t>
      </w:r>
      <w:proofErr w:type="spellStart"/>
      <w:r w:rsidRPr="00911269">
        <w:rPr>
          <w:rFonts w:ascii="Times New Roman" w:hAnsi="Times New Roman"/>
          <w:szCs w:val="28"/>
        </w:rPr>
        <w:t>cầu</w:t>
      </w:r>
      <w:proofErr w:type="spellEnd"/>
      <w:r w:rsidRPr="00911269">
        <w:rPr>
          <w:rFonts w:ascii="Times New Roman" w:hAnsi="Times New Roman"/>
          <w:szCs w:val="28"/>
        </w:rPr>
        <w:t xml:space="preserve"> </w:t>
      </w:r>
      <w:proofErr w:type="spellStart"/>
      <w:r w:rsidRPr="00911269">
        <w:rPr>
          <w:rFonts w:ascii="Times New Roman" w:hAnsi="Times New Roman"/>
          <w:szCs w:val="28"/>
        </w:rPr>
        <w:t>quy</w:t>
      </w:r>
      <w:proofErr w:type="spellEnd"/>
      <w:r w:rsidRPr="00911269">
        <w:rPr>
          <w:rFonts w:ascii="Times New Roman" w:hAnsi="Times New Roman"/>
          <w:szCs w:val="28"/>
        </w:rPr>
        <w:t xml:space="preserve"> </w:t>
      </w:r>
      <w:proofErr w:type="spellStart"/>
      <w:r w:rsidRPr="00911269">
        <w:rPr>
          <w:rFonts w:ascii="Times New Roman" w:hAnsi="Times New Roman"/>
          <w:szCs w:val="28"/>
        </w:rPr>
        <w:t>định</w:t>
      </w:r>
      <w:proofErr w:type="spellEnd"/>
      <w:r w:rsidRPr="00911269">
        <w:rPr>
          <w:rFonts w:ascii="Times New Roman" w:hAnsi="Times New Roman"/>
          <w:szCs w:val="28"/>
        </w:rPr>
        <w:t>.</w:t>
      </w:r>
    </w:p>
    <w:p w14:paraId="7DA81DEB" w14:textId="6FEAF207" w:rsidR="000B4AEB" w:rsidRDefault="007859C8" w:rsidP="0099027C">
      <w:pPr>
        <w:pStyle w:val="abc"/>
        <w:widowControl w:val="0"/>
        <w:spacing w:before="120" w:after="120"/>
        <w:ind w:firstLine="720"/>
        <w:jc w:val="both"/>
        <w:rPr>
          <w:szCs w:val="28"/>
          <w:lang w:val="it-IT"/>
        </w:rPr>
      </w:pPr>
      <w:r w:rsidRPr="00CC27C1">
        <w:rPr>
          <w:szCs w:val="28"/>
          <w:lang w:val="it-IT"/>
        </w:rPr>
        <w:t xml:space="preserve">2. </w:t>
      </w:r>
      <w:r w:rsidR="00CF4F5A" w:rsidRPr="00CC27C1">
        <w:rPr>
          <w:szCs w:val="28"/>
          <w:lang w:val="it-IT"/>
        </w:rPr>
        <w:t>Bảo đả</w:t>
      </w:r>
      <w:r w:rsidR="00C3721A" w:rsidRPr="00CC27C1">
        <w:rPr>
          <w:szCs w:val="28"/>
          <w:lang w:val="it-IT"/>
        </w:rPr>
        <w:t xml:space="preserve">m </w:t>
      </w:r>
      <w:r w:rsidR="009564FD">
        <w:rPr>
          <w:szCs w:val="28"/>
          <w:lang w:val="it-IT"/>
        </w:rPr>
        <w:t>các</w:t>
      </w:r>
      <w:r w:rsidR="00C3721A" w:rsidRPr="00CC27C1">
        <w:rPr>
          <w:szCs w:val="28"/>
          <w:lang w:val="it-IT"/>
        </w:rPr>
        <w:t xml:space="preserve"> điều kiện kỹ thuật của trạm kiểm t</w:t>
      </w:r>
      <w:r w:rsidR="005657A1" w:rsidRPr="00CC27C1">
        <w:rPr>
          <w:szCs w:val="28"/>
          <w:lang w:val="it-IT"/>
        </w:rPr>
        <w:t>ra tải trọng xe cơ giới</w:t>
      </w:r>
      <w:r w:rsidR="00F738F1">
        <w:rPr>
          <w:szCs w:val="28"/>
          <w:lang w:val="it-IT"/>
        </w:rPr>
        <w:t>, quy trình đo</w:t>
      </w:r>
      <w:r w:rsidR="005657A1" w:rsidRPr="00CC27C1">
        <w:rPr>
          <w:szCs w:val="28"/>
          <w:lang w:val="it-IT"/>
        </w:rPr>
        <w:t xml:space="preserve"> theo </w:t>
      </w:r>
      <w:r w:rsidR="00B76A49" w:rsidRPr="00CC27C1">
        <w:rPr>
          <w:szCs w:val="28"/>
          <w:lang w:val="it-IT"/>
        </w:rPr>
        <w:t>tiêu chuẩn, quy chuẩn kỹ thuật</w:t>
      </w:r>
      <w:r w:rsidR="00245BD2" w:rsidRPr="00CC27C1">
        <w:rPr>
          <w:szCs w:val="28"/>
          <w:lang w:val="it-IT"/>
        </w:rPr>
        <w:t xml:space="preserve"> hiện hành</w:t>
      </w:r>
      <w:r w:rsidR="00B76A49" w:rsidRPr="00CC27C1">
        <w:rPr>
          <w:szCs w:val="28"/>
          <w:lang w:val="it-IT"/>
        </w:rPr>
        <w:t xml:space="preserve"> trong suốt quá trình s</w:t>
      </w:r>
      <w:r w:rsidR="00FD3AEA" w:rsidRPr="00CC27C1">
        <w:rPr>
          <w:szCs w:val="28"/>
          <w:lang w:val="it-IT"/>
        </w:rPr>
        <w:t>ử dụng và giữa hai kỳ kiểm định</w:t>
      </w:r>
      <w:r w:rsidR="009564FD">
        <w:rPr>
          <w:szCs w:val="28"/>
          <w:lang w:val="it-IT"/>
        </w:rPr>
        <w:t>.</w:t>
      </w:r>
    </w:p>
    <w:p w14:paraId="20775AC5" w14:textId="1D34D91D" w:rsidR="00911269" w:rsidRPr="00911269" w:rsidRDefault="0018059A" w:rsidP="00911269">
      <w:pPr>
        <w:spacing w:before="120"/>
        <w:ind w:firstLine="720"/>
        <w:jc w:val="both"/>
        <w:rPr>
          <w:rFonts w:ascii="Times New Roman" w:hAnsi="Times New Roman"/>
          <w:szCs w:val="28"/>
        </w:rPr>
      </w:pPr>
      <w:r w:rsidRPr="00911269">
        <w:rPr>
          <w:rFonts w:ascii="Times New Roman" w:hAnsi="Times New Roman"/>
          <w:szCs w:val="28"/>
          <w:lang w:val="it-IT"/>
        </w:rPr>
        <w:t xml:space="preserve">3. </w:t>
      </w:r>
      <w:r w:rsidR="008718EE">
        <w:rPr>
          <w:rFonts w:ascii="Times New Roman" w:hAnsi="Times New Roman"/>
          <w:szCs w:val="28"/>
          <w:lang w:val="it-IT"/>
        </w:rPr>
        <w:t>X</w:t>
      </w:r>
      <w:proofErr w:type="spellStart"/>
      <w:r w:rsidR="00911269" w:rsidRPr="00911269">
        <w:rPr>
          <w:rFonts w:ascii="Times New Roman" w:hAnsi="Times New Roman"/>
          <w:szCs w:val="28"/>
        </w:rPr>
        <w:t>ây</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dựng</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kế</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hoạch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và</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định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kỳ</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thực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tự</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kiểm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tra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phương</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điều</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thực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phép</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để</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bảo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đảm</w:t>
      </w:r>
      <w:proofErr w:type="spellEnd"/>
      <w:r w:rsidR="00911269" w:rsidRPr="00911269">
        <w:rPr>
          <w:rFonts w:ascii="Times New Roman" w:hAnsi="Times New Roman"/>
          <w:szCs w:val="28"/>
        </w:rPr>
        <w:t xml:space="preserve"> </w:t>
      </w:r>
      <w:proofErr w:type="spellStart"/>
      <w:r w:rsidR="009564FD">
        <w:rPr>
          <w:rFonts w:ascii="Times New Roman" w:hAnsi="Times New Roman"/>
          <w:szCs w:val="28"/>
        </w:rPr>
        <w:t>kết</w:t>
      </w:r>
      <w:proofErr w:type="spellEnd"/>
      <w:r w:rsidR="009564FD">
        <w:rPr>
          <w:rFonts w:ascii="Times New Roman" w:hAnsi="Times New Roman"/>
          <w:szCs w:val="28"/>
        </w:rPr>
        <w:t xml:space="preserve"> </w:t>
      </w:r>
      <w:proofErr w:type="spellStart"/>
      <w:r w:rsidR="009564FD">
        <w:rPr>
          <w:rFonts w:ascii="Times New Roman" w:hAnsi="Times New Roman"/>
          <w:szCs w:val="28"/>
        </w:rPr>
        <w:t>quả</w:t>
      </w:r>
      <w:proofErr w:type="spellEnd"/>
      <w:r w:rsidR="009564FD">
        <w:rPr>
          <w:rFonts w:ascii="Times New Roman" w:hAnsi="Times New Roman"/>
          <w:szCs w:val="28"/>
        </w:rPr>
        <w:t xml:space="preserve"> </w:t>
      </w:r>
      <w:proofErr w:type="spellStart"/>
      <w:r w:rsidR="009564FD">
        <w:rPr>
          <w:rFonts w:ascii="Times New Roman" w:hAnsi="Times New Roman"/>
          <w:szCs w:val="28"/>
        </w:rPr>
        <w:t>đo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phù</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hợp</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với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quy</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định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tương</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ứng</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tại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Điều</w:t>
      </w:r>
      <w:proofErr w:type="spellEnd"/>
      <w:r w:rsidR="00911269" w:rsidRPr="00911269">
        <w:rPr>
          <w:rFonts w:ascii="Times New Roman" w:hAnsi="Times New Roman"/>
          <w:szCs w:val="28"/>
        </w:rPr>
        <w:t xml:space="preserve"> </w:t>
      </w:r>
      <w:r w:rsidR="009564FD">
        <w:rPr>
          <w:rFonts w:ascii="Times New Roman" w:hAnsi="Times New Roman"/>
          <w:szCs w:val="28"/>
        </w:rPr>
        <w:t xml:space="preserve">6 </w:t>
      </w:r>
      <w:proofErr w:type="spellStart"/>
      <w:r w:rsidR="009564FD">
        <w:rPr>
          <w:rFonts w:ascii="Times New Roman" w:hAnsi="Times New Roman"/>
          <w:szCs w:val="28"/>
        </w:rPr>
        <w:t>Thông</w:t>
      </w:r>
      <w:proofErr w:type="spellEnd"/>
      <w:r w:rsidR="009564FD">
        <w:rPr>
          <w:rFonts w:ascii="Times New Roman" w:hAnsi="Times New Roman"/>
          <w:szCs w:val="28"/>
        </w:rPr>
        <w:t xml:space="preserve"> </w:t>
      </w:r>
      <w:proofErr w:type="spellStart"/>
      <w:r w:rsidR="009564FD">
        <w:rPr>
          <w:rFonts w:ascii="Times New Roman" w:hAnsi="Times New Roman"/>
          <w:szCs w:val="28"/>
        </w:rPr>
        <w:t>tư</w:t>
      </w:r>
      <w:proofErr w:type="spellEnd"/>
      <w:r w:rsidR="009564FD">
        <w:rPr>
          <w:rFonts w:ascii="Times New Roman" w:hAnsi="Times New Roman"/>
          <w:szCs w:val="28"/>
        </w:rPr>
        <w:t xml:space="preserve"> </w:t>
      </w:r>
      <w:proofErr w:type="spellStart"/>
      <w:r w:rsidR="00911269" w:rsidRPr="00911269">
        <w:rPr>
          <w:rFonts w:ascii="Times New Roman" w:hAnsi="Times New Roman"/>
          <w:szCs w:val="28"/>
        </w:rPr>
        <w:t>này</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Hồ</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sơ</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thực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việc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định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kỳ</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tự</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kiểm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tra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phải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được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lưu</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giữ</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cho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tới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khi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hoàn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thành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lần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kiểm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định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tiếp</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theo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của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phương</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tiện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tại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địa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điểm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thuận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lợi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cho</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việc</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thanh</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tra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kiểm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tra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của</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cơ</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quan</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người</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có</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thẩm</w:t>
      </w:r>
      <w:proofErr w:type="spellEnd"/>
      <w:r w:rsidR="00911269" w:rsidRPr="00911269">
        <w:rPr>
          <w:rFonts w:ascii="Times New Roman" w:hAnsi="Times New Roman"/>
          <w:szCs w:val="28"/>
        </w:rPr>
        <w:t xml:space="preserve"> </w:t>
      </w:r>
      <w:proofErr w:type="spellStart"/>
      <w:r w:rsidR="00911269" w:rsidRPr="00911269">
        <w:rPr>
          <w:rFonts w:ascii="Times New Roman" w:hAnsi="Times New Roman"/>
          <w:szCs w:val="28"/>
        </w:rPr>
        <w:t>quyền</w:t>
      </w:r>
      <w:proofErr w:type="spellEnd"/>
      <w:r w:rsidR="00911269" w:rsidRPr="00911269">
        <w:rPr>
          <w:rFonts w:ascii="Times New Roman" w:hAnsi="Times New Roman"/>
          <w:szCs w:val="28"/>
        </w:rPr>
        <w:t>.</w:t>
      </w:r>
    </w:p>
    <w:p w14:paraId="0E8EA9D6" w14:textId="59A5A455" w:rsidR="004164DA" w:rsidRPr="00CC27C1" w:rsidRDefault="004164DA" w:rsidP="00BB6009">
      <w:pPr>
        <w:pStyle w:val="NormalWeb"/>
        <w:widowControl w:val="0"/>
        <w:shd w:val="clear" w:color="auto" w:fill="FFFFFF"/>
        <w:spacing w:before="120" w:beforeAutospacing="0" w:after="120" w:afterAutospacing="0"/>
        <w:ind w:firstLine="720"/>
        <w:jc w:val="both"/>
        <w:rPr>
          <w:rFonts w:ascii="Times New Roman" w:hAnsi="Times New Roman"/>
          <w:b/>
          <w:sz w:val="28"/>
          <w:szCs w:val="28"/>
          <w:lang w:val="it-IT"/>
        </w:rPr>
      </w:pPr>
      <w:r w:rsidRPr="00CC27C1">
        <w:rPr>
          <w:rFonts w:ascii="Times New Roman" w:hAnsi="Times New Roman"/>
          <w:b/>
          <w:sz w:val="28"/>
          <w:szCs w:val="28"/>
          <w:lang w:val="it-IT"/>
        </w:rPr>
        <w:t xml:space="preserve">Điều 6. </w:t>
      </w:r>
      <w:r w:rsidR="00FE1DB6">
        <w:rPr>
          <w:rFonts w:ascii="Times New Roman" w:hAnsi="Times New Roman"/>
          <w:b/>
          <w:sz w:val="28"/>
          <w:szCs w:val="28"/>
          <w:lang w:val="it-IT"/>
        </w:rPr>
        <w:t>Xác định tải trọng</w:t>
      </w:r>
      <w:r w:rsidR="008F0469">
        <w:rPr>
          <w:rFonts w:ascii="Times New Roman" w:hAnsi="Times New Roman"/>
          <w:b/>
          <w:sz w:val="28"/>
          <w:szCs w:val="28"/>
          <w:lang w:val="it-IT"/>
        </w:rPr>
        <w:t xml:space="preserve"> </w:t>
      </w:r>
      <w:r w:rsidR="00FE1DB6">
        <w:rPr>
          <w:rFonts w:ascii="Times New Roman" w:hAnsi="Times New Roman"/>
          <w:b/>
          <w:sz w:val="28"/>
          <w:szCs w:val="28"/>
          <w:lang w:val="it-IT"/>
        </w:rPr>
        <w:t xml:space="preserve">xe cơ giới </w:t>
      </w:r>
      <w:r w:rsidR="00F27DD1">
        <w:rPr>
          <w:rFonts w:ascii="Times New Roman" w:hAnsi="Times New Roman"/>
          <w:b/>
          <w:sz w:val="28"/>
          <w:szCs w:val="28"/>
          <w:lang w:val="it-IT"/>
        </w:rPr>
        <w:t xml:space="preserve">khi </w:t>
      </w:r>
      <w:r w:rsidR="008F0469">
        <w:rPr>
          <w:rFonts w:ascii="Times New Roman" w:hAnsi="Times New Roman"/>
          <w:b/>
          <w:sz w:val="28"/>
          <w:szCs w:val="28"/>
          <w:lang w:val="it-IT"/>
        </w:rPr>
        <w:t xml:space="preserve">kiểm tra </w:t>
      </w:r>
    </w:p>
    <w:p w14:paraId="6107A257" w14:textId="6D53C648" w:rsidR="008F0469" w:rsidRDefault="00280E84" w:rsidP="00BB6009">
      <w:pPr>
        <w:widowControl w:val="0"/>
        <w:overflowPunct w:val="0"/>
        <w:autoSpaceDE w:val="0"/>
        <w:autoSpaceDN w:val="0"/>
        <w:adjustRightInd w:val="0"/>
        <w:spacing w:before="120" w:after="120"/>
        <w:ind w:firstLine="720"/>
        <w:jc w:val="both"/>
        <w:textAlignment w:val="baseline"/>
        <w:rPr>
          <w:rFonts w:ascii="Times New Roman" w:hAnsi="Times New Roman"/>
          <w:kern w:val="16"/>
          <w:szCs w:val="20"/>
          <w:lang w:val="it-IT"/>
        </w:rPr>
      </w:pPr>
      <w:r>
        <w:rPr>
          <w:rFonts w:ascii="Times New Roman" w:hAnsi="Times New Roman"/>
          <w:kern w:val="16"/>
          <w:szCs w:val="20"/>
          <w:lang w:val="it-IT"/>
        </w:rPr>
        <w:t xml:space="preserve">1. </w:t>
      </w:r>
      <w:r w:rsidR="008F0469">
        <w:rPr>
          <w:rFonts w:ascii="Times New Roman" w:hAnsi="Times New Roman"/>
          <w:kern w:val="16"/>
          <w:szCs w:val="20"/>
          <w:lang w:val="it-IT"/>
        </w:rPr>
        <w:t xml:space="preserve">Trường hợp sử dụng </w:t>
      </w:r>
      <w:r w:rsidR="00F27DD1">
        <w:rPr>
          <w:rFonts w:ascii="Times New Roman" w:hAnsi="Times New Roman"/>
          <w:kern w:val="16"/>
          <w:szCs w:val="20"/>
          <w:lang w:val="it-IT"/>
        </w:rPr>
        <w:t>một (01) loại cân</w:t>
      </w:r>
    </w:p>
    <w:p w14:paraId="12164006" w14:textId="07BDBC69" w:rsidR="00BA072A" w:rsidRDefault="00F27DD1" w:rsidP="00F27DD1">
      <w:pPr>
        <w:widowControl w:val="0"/>
        <w:overflowPunct w:val="0"/>
        <w:autoSpaceDE w:val="0"/>
        <w:autoSpaceDN w:val="0"/>
        <w:adjustRightInd w:val="0"/>
        <w:spacing w:before="120" w:after="240"/>
        <w:ind w:firstLine="720"/>
        <w:jc w:val="both"/>
        <w:textAlignment w:val="baseline"/>
        <w:rPr>
          <w:rFonts w:ascii="Times New Roman" w:hAnsi="Times New Roman"/>
          <w:kern w:val="16"/>
          <w:szCs w:val="20"/>
          <w:lang w:val="it-IT"/>
        </w:rPr>
      </w:pPr>
      <w:r>
        <w:rPr>
          <w:rFonts w:ascii="Times New Roman" w:hAnsi="Times New Roman"/>
          <w:kern w:val="16"/>
          <w:szCs w:val="20"/>
          <w:lang w:val="it-IT"/>
        </w:rPr>
        <w:t xml:space="preserve">a) </w:t>
      </w:r>
      <w:r w:rsidR="00BA072A">
        <w:rPr>
          <w:rFonts w:ascii="Times New Roman" w:hAnsi="Times New Roman"/>
          <w:kern w:val="16"/>
          <w:szCs w:val="20"/>
          <w:lang w:val="it-IT"/>
        </w:rPr>
        <w:t>Sai</w:t>
      </w:r>
      <w:r w:rsidR="006C7F2C">
        <w:rPr>
          <w:rFonts w:ascii="Times New Roman" w:hAnsi="Times New Roman"/>
          <w:kern w:val="16"/>
          <w:szCs w:val="20"/>
          <w:lang w:val="it-IT"/>
        </w:rPr>
        <w:t xml:space="preserve"> lệch </w:t>
      </w:r>
      <w:r w:rsidR="00BA072A">
        <w:rPr>
          <w:rFonts w:ascii="Times New Roman" w:hAnsi="Times New Roman"/>
          <w:kern w:val="16"/>
          <w:szCs w:val="20"/>
          <w:lang w:val="it-IT"/>
        </w:rPr>
        <w:t xml:space="preserve">lớn nhất của </w:t>
      </w:r>
      <w:r w:rsidR="009564FD">
        <w:rPr>
          <w:rFonts w:ascii="Times New Roman" w:hAnsi="Times New Roman"/>
          <w:kern w:val="16"/>
          <w:szCs w:val="20"/>
          <w:lang w:val="it-IT"/>
        </w:rPr>
        <w:t>giá trị hiển thị trên cân</w:t>
      </w:r>
      <w:r w:rsidR="006430B4">
        <w:rPr>
          <w:rFonts w:ascii="Times New Roman" w:hAnsi="Times New Roman"/>
          <w:kern w:val="16"/>
          <w:szCs w:val="20"/>
          <w:lang w:val="it-IT"/>
        </w:rPr>
        <w:t xml:space="preserve"> (I)</w:t>
      </w:r>
      <w:r w:rsidR="00BA072A">
        <w:rPr>
          <w:rFonts w:ascii="Times New Roman" w:hAnsi="Times New Roman"/>
          <w:kern w:val="16"/>
          <w:szCs w:val="20"/>
          <w:lang w:val="it-IT"/>
        </w:rPr>
        <w:t xml:space="preserve"> tương ứng</w:t>
      </w:r>
      <w:r w:rsidR="000313C5">
        <w:rPr>
          <w:rFonts w:ascii="Times New Roman" w:hAnsi="Times New Roman"/>
          <w:kern w:val="16"/>
          <w:szCs w:val="20"/>
          <w:lang w:val="it-IT"/>
        </w:rPr>
        <w:t xml:space="preserve"> với</w:t>
      </w:r>
      <w:r w:rsidR="00BA072A">
        <w:rPr>
          <w:rFonts w:ascii="Times New Roman" w:hAnsi="Times New Roman"/>
          <w:kern w:val="16"/>
          <w:szCs w:val="20"/>
          <w:lang w:val="it-IT"/>
        </w:rPr>
        <w:t xml:space="preserve"> </w:t>
      </w:r>
      <w:r w:rsidR="00A32980">
        <w:rPr>
          <w:rFonts w:ascii="Times New Roman" w:hAnsi="Times New Roman"/>
          <w:kern w:val="16"/>
          <w:szCs w:val="20"/>
          <w:lang w:val="it-IT"/>
        </w:rPr>
        <w:t xml:space="preserve">từng loại </w:t>
      </w:r>
      <w:r>
        <w:rPr>
          <w:rFonts w:ascii="Times New Roman" w:hAnsi="Times New Roman"/>
          <w:kern w:val="16"/>
          <w:szCs w:val="20"/>
          <w:lang w:val="it-IT"/>
        </w:rPr>
        <w:t xml:space="preserve">cân được sử dụng </w:t>
      </w:r>
      <w:r w:rsidR="00537EC7">
        <w:rPr>
          <w:rFonts w:ascii="Times New Roman" w:hAnsi="Times New Roman"/>
          <w:kern w:val="16"/>
          <w:szCs w:val="20"/>
          <w:lang w:val="it-IT"/>
        </w:rPr>
        <w:t>như sau:</w:t>
      </w:r>
    </w:p>
    <w:tbl>
      <w:tblPr>
        <w:tblW w:w="9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917"/>
        <w:gridCol w:w="2456"/>
      </w:tblGrid>
      <w:tr w:rsidR="00786374" w:rsidRPr="00C2209F" w14:paraId="193038A0" w14:textId="77777777" w:rsidTr="008718EE">
        <w:trPr>
          <w:trHeight w:val="763"/>
        </w:trPr>
        <w:tc>
          <w:tcPr>
            <w:tcW w:w="746" w:type="dxa"/>
            <w:shd w:val="clear" w:color="auto" w:fill="auto"/>
            <w:vAlign w:val="center"/>
          </w:tcPr>
          <w:p w14:paraId="7AA2F261" w14:textId="77777777" w:rsidR="00786374" w:rsidRPr="008718EE" w:rsidRDefault="00786374" w:rsidP="00C2209F">
            <w:pPr>
              <w:widowControl w:val="0"/>
              <w:overflowPunct w:val="0"/>
              <w:autoSpaceDE w:val="0"/>
              <w:autoSpaceDN w:val="0"/>
              <w:adjustRightInd w:val="0"/>
              <w:spacing w:before="120" w:after="120"/>
              <w:jc w:val="center"/>
              <w:textAlignment w:val="baseline"/>
              <w:rPr>
                <w:rFonts w:ascii="Times New Roman" w:hAnsi="Times New Roman"/>
                <w:b/>
                <w:kern w:val="16"/>
                <w:sz w:val="24"/>
              </w:rPr>
            </w:pPr>
            <w:r w:rsidRPr="008718EE">
              <w:rPr>
                <w:rFonts w:ascii="Times New Roman" w:hAnsi="Times New Roman"/>
                <w:b/>
                <w:kern w:val="16"/>
                <w:sz w:val="24"/>
              </w:rPr>
              <w:t>STT</w:t>
            </w:r>
          </w:p>
        </w:tc>
        <w:tc>
          <w:tcPr>
            <w:tcW w:w="5917" w:type="dxa"/>
            <w:shd w:val="clear" w:color="auto" w:fill="auto"/>
            <w:vAlign w:val="center"/>
          </w:tcPr>
          <w:p w14:paraId="58396906" w14:textId="7CEBC994" w:rsidR="00786374" w:rsidRPr="008718EE" w:rsidRDefault="00786374" w:rsidP="00C2209F">
            <w:pPr>
              <w:widowControl w:val="0"/>
              <w:overflowPunct w:val="0"/>
              <w:autoSpaceDE w:val="0"/>
              <w:autoSpaceDN w:val="0"/>
              <w:adjustRightInd w:val="0"/>
              <w:spacing w:before="120" w:after="120"/>
              <w:jc w:val="center"/>
              <w:textAlignment w:val="baseline"/>
              <w:rPr>
                <w:rFonts w:ascii="Times New Roman" w:hAnsi="Times New Roman"/>
                <w:b/>
                <w:kern w:val="16"/>
                <w:sz w:val="24"/>
              </w:rPr>
            </w:pPr>
            <w:proofErr w:type="spellStart"/>
            <w:r w:rsidRPr="008718EE">
              <w:rPr>
                <w:rFonts w:ascii="Times New Roman" w:hAnsi="Times New Roman"/>
                <w:b/>
                <w:kern w:val="16"/>
                <w:sz w:val="24"/>
              </w:rPr>
              <w:t>Tên</w:t>
            </w:r>
            <w:proofErr w:type="spellEnd"/>
            <w:r w:rsidRPr="008718EE">
              <w:rPr>
                <w:rFonts w:ascii="Times New Roman" w:hAnsi="Times New Roman"/>
                <w:b/>
                <w:kern w:val="16"/>
                <w:sz w:val="24"/>
              </w:rPr>
              <w:t xml:space="preserve">, </w:t>
            </w:r>
            <w:proofErr w:type="spellStart"/>
            <w:r w:rsidR="004D02E2" w:rsidRPr="008718EE">
              <w:rPr>
                <w:rFonts w:ascii="Times New Roman" w:hAnsi="Times New Roman"/>
                <w:b/>
                <w:kern w:val="16"/>
                <w:sz w:val="24"/>
              </w:rPr>
              <w:t>chủng</w:t>
            </w:r>
            <w:proofErr w:type="spellEnd"/>
            <w:r w:rsidR="004D02E2" w:rsidRPr="008718EE">
              <w:rPr>
                <w:rFonts w:ascii="Times New Roman" w:hAnsi="Times New Roman"/>
                <w:b/>
                <w:kern w:val="16"/>
                <w:sz w:val="24"/>
              </w:rPr>
              <w:t xml:space="preserve"> </w:t>
            </w:r>
            <w:proofErr w:type="spellStart"/>
            <w:r w:rsidRPr="008718EE">
              <w:rPr>
                <w:rFonts w:ascii="Times New Roman" w:hAnsi="Times New Roman"/>
                <w:b/>
                <w:kern w:val="16"/>
                <w:sz w:val="24"/>
              </w:rPr>
              <w:t>loại</w:t>
            </w:r>
            <w:proofErr w:type="spellEnd"/>
            <w:r w:rsidRPr="008718EE">
              <w:rPr>
                <w:rFonts w:ascii="Times New Roman" w:hAnsi="Times New Roman"/>
                <w:b/>
                <w:kern w:val="16"/>
                <w:sz w:val="24"/>
              </w:rPr>
              <w:t xml:space="preserve"> </w:t>
            </w:r>
            <w:proofErr w:type="spellStart"/>
            <w:r w:rsidRPr="008718EE">
              <w:rPr>
                <w:rFonts w:ascii="Times New Roman" w:hAnsi="Times New Roman"/>
                <w:b/>
                <w:kern w:val="16"/>
                <w:sz w:val="24"/>
              </w:rPr>
              <w:t>cân</w:t>
            </w:r>
            <w:proofErr w:type="spellEnd"/>
            <w:r w:rsidRPr="008718EE">
              <w:rPr>
                <w:rFonts w:ascii="Times New Roman" w:hAnsi="Times New Roman"/>
                <w:b/>
                <w:kern w:val="16"/>
                <w:sz w:val="24"/>
              </w:rPr>
              <w:t xml:space="preserve"> </w:t>
            </w:r>
            <w:proofErr w:type="spellStart"/>
            <w:r w:rsidRPr="008718EE">
              <w:rPr>
                <w:rFonts w:ascii="Times New Roman" w:hAnsi="Times New Roman"/>
                <w:b/>
                <w:kern w:val="16"/>
                <w:sz w:val="24"/>
              </w:rPr>
              <w:t>được</w:t>
            </w:r>
            <w:proofErr w:type="spellEnd"/>
            <w:r w:rsidRPr="008718EE">
              <w:rPr>
                <w:rFonts w:ascii="Times New Roman" w:hAnsi="Times New Roman"/>
                <w:b/>
                <w:kern w:val="16"/>
                <w:sz w:val="24"/>
              </w:rPr>
              <w:t xml:space="preserve"> </w:t>
            </w:r>
            <w:proofErr w:type="spellStart"/>
            <w:r w:rsidRPr="008718EE">
              <w:rPr>
                <w:rFonts w:ascii="Times New Roman" w:hAnsi="Times New Roman"/>
                <w:b/>
                <w:kern w:val="16"/>
                <w:sz w:val="24"/>
              </w:rPr>
              <w:t>sử</w:t>
            </w:r>
            <w:proofErr w:type="spellEnd"/>
            <w:r w:rsidRPr="008718EE">
              <w:rPr>
                <w:rFonts w:ascii="Times New Roman" w:hAnsi="Times New Roman"/>
                <w:b/>
                <w:kern w:val="16"/>
                <w:sz w:val="24"/>
              </w:rPr>
              <w:t xml:space="preserve"> </w:t>
            </w:r>
            <w:proofErr w:type="spellStart"/>
            <w:r w:rsidRPr="008718EE">
              <w:rPr>
                <w:rFonts w:ascii="Times New Roman" w:hAnsi="Times New Roman"/>
                <w:b/>
                <w:kern w:val="16"/>
                <w:sz w:val="24"/>
              </w:rPr>
              <w:t>dụng</w:t>
            </w:r>
            <w:proofErr w:type="spellEnd"/>
            <w:r w:rsidRPr="008718EE">
              <w:rPr>
                <w:rFonts w:ascii="Times New Roman" w:hAnsi="Times New Roman"/>
                <w:b/>
                <w:kern w:val="16"/>
                <w:sz w:val="24"/>
              </w:rPr>
              <w:t xml:space="preserve"> </w:t>
            </w:r>
          </w:p>
        </w:tc>
        <w:tc>
          <w:tcPr>
            <w:tcW w:w="2456" w:type="dxa"/>
            <w:shd w:val="clear" w:color="auto" w:fill="auto"/>
            <w:vAlign w:val="center"/>
          </w:tcPr>
          <w:p w14:paraId="7B3E1ECB" w14:textId="422F6676" w:rsidR="00D2230E" w:rsidRPr="008718EE" w:rsidRDefault="005E003F" w:rsidP="008718EE">
            <w:pPr>
              <w:widowControl w:val="0"/>
              <w:overflowPunct w:val="0"/>
              <w:autoSpaceDE w:val="0"/>
              <w:autoSpaceDN w:val="0"/>
              <w:adjustRightInd w:val="0"/>
              <w:spacing w:before="120" w:after="120"/>
              <w:jc w:val="center"/>
              <w:textAlignment w:val="baseline"/>
              <w:rPr>
                <w:rFonts w:ascii="Times New Roman" w:hAnsi="Times New Roman"/>
                <w:b/>
                <w:kern w:val="16"/>
                <w:sz w:val="24"/>
              </w:rPr>
            </w:pPr>
            <w:r w:rsidRPr="008718EE">
              <w:rPr>
                <w:rFonts w:ascii="Times New Roman" w:hAnsi="Times New Roman"/>
                <w:b/>
                <w:kern w:val="16"/>
                <w:sz w:val="24"/>
              </w:rPr>
              <w:t xml:space="preserve">Sai </w:t>
            </w:r>
            <w:proofErr w:type="spellStart"/>
            <w:r w:rsidR="006C7F2C" w:rsidRPr="008718EE">
              <w:rPr>
                <w:rFonts w:ascii="Times New Roman" w:hAnsi="Times New Roman"/>
                <w:b/>
                <w:kern w:val="16"/>
                <w:sz w:val="24"/>
              </w:rPr>
              <w:t>lệch</w:t>
            </w:r>
            <w:proofErr w:type="spellEnd"/>
            <w:r w:rsidRPr="008718EE">
              <w:rPr>
                <w:rFonts w:ascii="Times New Roman" w:hAnsi="Times New Roman"/>
                <w:b/>
                <w:kern w:val="16"/>
                <w:sz w:val="24"/>
              </w:rPr>
              <w:t xml:space="preserve"> </w:t>
            </w:r>
            <w:proofErr w:type="spellStart"/>
            <w:r w:rsidR="009C3019" w:rsidRPr="008718EE">
              <w:rPr>
                <w:rFonts w:ascii="Times New Roman" w:hAnsi="Times New Roman"/>
                <w:b/>
                <w:kern w:val="16"/>
                <w:sz w:val="24"/>
              </w:rPr>
              <w:t>lớn</w:t>
            </w:r>
            <w:proofErr w:type="spellEnd"/>
            <w:r w:rsidR="009C3019" w:rsidRPr="008718EE">
              <w:rPr>
                <w:rFonts w:ascii="Times New Roman" w:hAnsi="Times New Roman"/>
                <w:b/>
                <w:kern w:val="16"/>
                <w:sz w:val="24"/>
              </w:rPr>
              <w:t xml:space="preserve"> </w:t>
            </w:r>
            <w:proofErr w:type="spellStart"/>
            <w:r w:rsidR="009C3019" w:rsidRPr="008718EE">
              <w:rPr>
                <w:rFonts w:ascii="Times New Roman" w:hAnsi="Times New Roman"/>
                <w:b/>
                <w:kern w:val="16"/>
                <w:sz w:val="24"/>
              </w:rPr>
              <w:t>nhất</w:t>
            </w:r>
            <w:proofErr w:type="spellEnd"/>
            <w:r w:rsidR="008718EE">
              <w:rPr>
                <w:rFonts w:ascii="Times New Roman" w:hAnsi="Times New Roman"/>
                <w:b/>
                <w:kern w:val="16"/>
                <w:sz w:val="24"/>
              </w:rPr>
              <w:t xml:space="preserve"> </w:t>
            </w:r>
            <w:r w:rsidR="00D2230E" w:rsidRPr="008718EE">
              <w:rPr>
                <w:rFonts w:ascii="Times New Roman" w:hAnsi="Times New Roman"/>
                <w:b/>
                <w:kern w:val="16"/>
                <w:sz w:val="24"/>
              </w:rPr>
              <w:t>(S)</w:t>
            </w:r>
          </w:p>
        </w:tc>
      </w:tr>
      <w:tr w:rsidR="00786374" w:rsidRPr="00C2209F" w14:paraId="648FF091" w14:textId="77777777" w:rsidTr="008718EE">
        <w:trPr>
          <w:trHeight w:val="486"/>
        </w:trPr>
        <w:tc>
          <w:tcPr>
            <w:tcW w:w="746" w:type="dxa"/>
            <w:shd w:val="clear" w:color="auto" w:fill="auto"/>
          </w:tcPr>
          <w:p w14:paraId="69F914BC" w14:textId="77777777" w:rsidR="00786374" w:rsidRPr="00C2209F" w:rsidRDefault="0010449B"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lastRenderedPageBreak/>
              <w:t>1</w:t>
            </w:r>
          </w:p>
        </w:tc>
        <w:tc>
          <w:tcPr>
            <w:tcW w:w="5917" w:type="dxa"/>
            <w:shd w:val="clear" w:color="auto" w:fill="auto"/>
          </w:tcPr>
          <w:p w14:paraId="139D5C7F" w14:textId="77777777" w:rsidR="00786374" w:rsidRPr="00C2209F" w:rsidRDefault="005F6E59" w:rsidP="00C2209F">
            <w:pPr>
              <w:widowControl w:val="0"/>
              <w:tabs>
                <w:tab w:val="left" w:pos="1830"/>
                <w:tab w:val="center" w:pos="2939"/>
              </w:tabs>
              <w:overflowPunct w:val="0"/>
              <w:autoSpaceDE w:val="0"/>
              <w:autoSpaceDN w:val="0"/>
              <w:adjustRightInd w:val="0"/>
              <w:spacing w:before="120" w:after="120"/>
              <w:textAlignment w:val="baseline"/>
              <w:rPr>
                <w:rFonts w:ascii="Times New Roman" w:hAnsi="Times New Roman"/>
                <w:kern w:val="16"/>
                <w:szCs w:val="20"/>
              </w:rPr>
            </w:pPr>
            <w:proofErr w:type="spellStart"/>
            <w:r w:rsidRPr="00C2209F">
              <w:rPr>
                <w:rFonts w:ascii="Times New Roman" w:hAnsi="Times New Roman"/>
                <w:kern w:val="16"/>
                <w:szCs w:val="20"/>
              </w:rPr>
              <w:t>Cân</w:t>
            </w:r>
            <w:proofErr w:type="spellEnd"/>
            <w:r w:rsidRPr="00C2209F">
              <w:rPr>
                <w:rFonts w:ascii="Times New Roman" w:hAnsi="Times New Roman"/>
                <w:kern w:val="16"/>
                <w:szCs w:val="20"/>
              </w:rPr>
              <w:t xml:space="preserve"> ô </w:t>
            </w:r>
            <w:proofErr w:type="spellStart"/>
            <w:r w:rsidRPr="00C2209F">
              <w:rPr>
                <w:rFonts w:ascii="Times New Roman" w:hAnsi="Times New Roman"/>
                <w:kern w:val="16"/>
                <w:szCs w:val="20"/>
              </w:rPr>
              <w:t>tô</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chuyên</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dùng</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kiểm</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tra</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tải</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trọng</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xe</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cơ</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giới</w:t>
            </w:r>
            <w:proofErr w:type="spellEnd"/>
          </w:p>
        </w:tc>
        <w:tc>
          <w:tcPr>
            <w:tcW w:w="2456" w:type="dxa"/>
            <w:shd w:val="clear" w:color="auto" w:fill="auto"/>
            <w:vAlign w:val="center"/>
          </w:tcPr>
          <w:p w14:paraId="16F232B4" w14:textId="48DE00C9" w:rsidR="00786374" w:rsidRPr="00C2209F" w:rsidRDefault="006430B4"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Pr>
                <w:rFonts w:ascii="Times New Roman" w:hAnsi="Times New Roman"/>
                <w:kern w:val="16"/>
                <w:szCs w:val="20"/>
              </w:rPr>
              <w:t>0,</w:t>
            </w:r>
            <w:r w:rsidR="00537EC7">
              <w:rPr>
                <w:rFonts w:ascii="Times New Roman" w:hAnsi="Times New Roman"/>
                <w:kern w:val="16"/>
                <w:szCs w:val="20"/>
              </w:rPr>
              <w:t>5</w:t>
            </w:r>
            <w:r>
              <w:rPr>
                <w:rFonts w:ascii="Times New Roman" w:hAnsi="Times New Roman"/>
                <w:kern w:val="16"/>
                <w:szCs w:val="20"/>
              </w:rPr>
              <w:t xml:space="preserve"> % × I</w:t>
            </w:r>
          </w:p>
        </w:tc>
      </w:tr>
      <w:tr w:rsidR="0010449B" w:rsidRPr="00C2209F" w14:paraId="5B61887E" w14:textId="77777777" w:rsidTr="008718EE">
        <w:trPr>
          <w:trHeight w:val="2224"/>
        </w:trPr>
        <w:tc>
          <w:tcPr>
            <w:tcW w:w="746" w:type="dxa"/>
            <w:shd w:val="clear" w:color="auto" w:fill="auto"/>
          </w:tcPr>
          <w:p w14:paraId="010CC7F7" w14:textId="77777777" w:rsidR="0010449B" w:rsidRPr="00C2209F" w:rsidRDefault="0010449B"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t>2</w:t>
            </w:r>
          </w:p>
        </w:tc>
        <w:tc>
          <w:tcPr>
            <w:tcW w:w="5917" w:type="dxa"/>
            <w:shd w:val="clear" w:color="auto" w:fill="auto"/>
          </w:tcPr>
          <w:p w14:paraId="626007AD" w14:textId="77777777" w:rsidR="0010449B" w:rsidRPr="00C2209F" w:rsidRDefault="00D80821" w:rsidP="00C2209F">
            <w:pPr>
              <w:widowControl w:val="0"/>
              <w:overflowPunct w:val="0"/>
              <w:autoSpaceDE w:val="0"/>
              <w:autoSpaceDN w:val="0"/>
              <w:adjustRightInd w:val="0"/>
              <w:spacing w:before="120" w:after="120"/>
              <w:textAlignment w:val="baseline"/>
              <w:rPr>
                <w:rFonts w:ascii="Times New Roman" w:hAnsi="Times New Roman"/>
                <w:kern w:val="16"/>
                <w:szCs w:val="20"/>
              </w:rPr>
            </w:pPr>
            <w:proofErr w:type="spellStart"/>
            <w:r w:rsidRPr="00C2209F">
              <w:rPr>
                <w:rFonts w:ascii="Times New Roman" w:hAnsi="Times New Roman"/>
                <w:kern w:val="16"/>
                <w:szCs w:val="20"/>
              </w:rPr>
              <w:t>Cân</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kiểm</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tra</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tải</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trọng</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xe</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cơ</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giới</w:t>
            </w:r>
            <w:proofErr w:type="spellEnd"/>
            <w:r w:rsidR="003D57E6">
              <w:rPr>
                <w:rFonts w:ascii="Times New Roman" w:hAnsi="Times New Roman"/>
                <w:kern w:val="16"/>
                <w:szCs w:val="20"/>
              </w:rPr>
              <w:t>:</w:t>
            </w:r>
          </w:p>
          <w:p w14:paraId="1913537D" w14:textId="16CA2B50" w:rsidR="00D80821" w:rsidRPr="00C2209F" w:rsidRDefault="00537EC7" w:rsidP="00C2209F">
            <w:pPr>
              <w:widowControl w:val="0"/>
              <w:overflowPunct w:val="0"/>
              <w:autoSpaceDE w:val="0"/>
              <w:autoSpaceDN w:val="0"/>
              <w:adjustRightInd w:val="0"/>
              <w:spacing w:before="120" w:after="120"/>
              <w:textAlignment w:val="baseline"/>
              <w:rPr>
                <w:rFonts w:ascii="Times New Roman" w:hAnsi="Times New Roman"/>
                <w:kern w:val="16"/>
                <w:szCs w:val="20"/>
              </w:rPr>
            </w:pPr>
            <w:r>
              <w:rPr>
                <w:rFonts w:ascii="Times New Roman" w:hAnsi="Times New Roman"/>
                <w:kern w:val="16"/>
                <w:szCs w:val="20"/>
              </w:rPr>
              <w:t>2.1.</w:t>
            </w:r>
            <w:r w:rsidR="00D80821" w:rsidRPr="00C2209F">
              <w:rPr>
                <w:rFonts w:ascii="Times New Roman" w:hAnsi="Times New Roman"/>
                <w:kern w:val="16"/>
                <w:szCs w:val="20"/>
              </w:rPr>
              <w:t xml:space="preserve"> </w:t>
            </w:r>
            <w:proofErr w:type="spellStart"/>
            <w:r w:rsidR="00FE7FFC">
              <w:rPr>
                <w:rFonts w:ascii="Times New Roman" w:hAnsi="Times New Roman"/>
                <w:kern w:val="16"/>
                <w:szCs w:val="20"/>
              </w:rPr>
              <w:t>Xác</w:t>
            </w:r>
            <w:proofErr w:type="spellEnd"/>
            <w:r w:rsidR="00FE7FFC">
              <w:rPr>
                <w:rFonts w:ascii="Times New Roman" w:hAnsi="Times New Roman"/>
                <w:kern w:val="16"/>
                <w:szCs w:val="20"/>
              </w:rPr>
              <w:t xml:space="preserve"> </w:t>
            </w:r>
            <w:proofErr w:type="spellStart"/>
            <w:r w:rsidR="00FE7FFC">
              <w:rPr>
                <w:rFonts w:ascii="Times New Roman" w:hAnsi="Times New Roman"/>
                <w:kern w:val="16"/>
                <w:szCs w:val="20"/>
              </w:rPr>
              <w:t>định</w:t>
            </w:r>
            <w:proofErr w:type="spellEnd"/>
            <w:r w:rsidR="00FE7FFC">
              <w:rPr>
                <w:rFonts w:ascii="Times New Roman" w:hAnsi="Times New Roman"/>
                <w:kern w:val="16"/>
                <w:szCs w:val="20"/>
              </w:rPr>
              <w:t xml:space="preserve"> </w:t>
            </w:r>
            <w:proofErr w:type="spellStart"/>
            <w:r w:rsidR="00FE7FFC">
              <w:rPr>
                <w:rFonts w:ascii="Times New Roman" w:hAnsi="Times New Roman"/>
                <w:kern w:val="16"/>
                <w:szCs w:val="20"/>
              </w:rPr>
              <w:t>khối</w:t>
            </w:r>
            <w:proofErr w:type="spellEnd"/>
            <w:r w:rsidR="00FE7FFC">
              <w:rPr>
                <w:rFonts w:ascii="Times New Roman" w:hAnsi="Times New Roman"/>
                <w:kern w:val="16"/>
                <w:szCs w:val="20"/>
              </w:rPr>
              <w:t xml:space="preserve"> </w:t>
            </w:r>
            <w:proofErr w:type="spellStart"/>
            <w:r w:rsidR="00FE7FFC">
              <w:rPr>
                <w:rFonts w:ascii="Times New Roman" w:hAnsi="Times New Roman"/>
                <w:kern w:val="16"/>
                <w:szCs w:val="20"/>
              </w:rPr>
              <w:t>lượng</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toàn</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bộ</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xe</w:t>
            </w:r>
            <w:proofErr w:type="spellEnd"/>
          </w:p>
          <w:p w14:paraId="00CC2757" w14:textId="75144F14" w:rsidR="00537EC7" w:rsidRDefault="00537EC7" w:rsidP="00C2209F">
            <w:pPr>
              <w:widowControl w:val="0"/>
              <w:overflowPunct w:val="0"/>
              <w:autoSpaceDE w:val="0"/>
              <w:autoSpaceDN w:val="0"/>
              <w:adjustRightInd w:val="0"/>
              <w:spacing w:before="120" w:after="120"/>
              <w:textAlignment w:val="baseline"/>
              <w:rPr>
                <w:rFonts w:ascii="Times New Roman" w:hAnsi="Times New Roman"/>
                <w:kern w:val="16"/>
                <w:szCs w:val="20"/>
              </w:rPr>
            </w:pPr>
            <w:r>
              <w:rPr>
                <w:rFonts w:ascii="Times New Roman" w:hAnsi="Times New Roman"/>
                <w:kern w:val="16"/>
                <w:szCs w:val="20"/>
              </w:rPr>
              <w:t>2.2.</w:t>
            </w:r>
            <w:r w:rsidR="00D80821" w:rsidRPr="00C2209F">
              <w:rPr>
                <w:rFonts w:ascii="Times New Roman" w:hAnsi="Times New Roman"/>
                <w:kern w:val="16"/>
                <w:szCs w:val="20"/>
              </w:rPr>
              <w:t xml:space="preserve"> </w:t>
            </w:r>
            <w:proofErr w:type="spellStart"/>
            <w:r w:rsidR="00FE7FFC">
              <w:rPr>
                <w:rFonts w:ascii="Times New Roman" w:hAnsi="Times New Roman"/>
                <w:kern w:val="16"/>
                <w:szCs w:val="20"/>
              </w:rPr>
              <w:t>Xác</w:t>
            </w:r>
            <w:proofErr w:type="spellEnd"/>
            <w:r w:rsidR="00FE7FFC">
              <w:rPr>
                <w:rFonts w:ascii="Times New Roman" w:hAnsi="Times New Roman"/>
                <w:kern w:val="16"/>
                <w:szCs w:val="20"/>
              </w:rPr>
              <w:t xml:space="preserve"> </w:t>
            </w:r>
            <w:proofErr w:type="spellStart"/>
            <w:r w:rsidR="00FE7FFC">
              <w:rPr>
                <w:rFonts w:ascii="Times New Roman" w:hAnsi="Times New Roman"/>
                <w:kern w:val="16"/>
                <w:szCs w:val="20"/>
              </w:rPr>
              <w:t>định</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tải</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trọng</w:t>
            </w:r>
            <w:proofErr w:type="spellEnd"/>
            <w:r w:rsidR="00D80821" w:rsidRPr="00C2209F">
              <w:rPr>
                <w:rFonts w:ascii="Times New Roman" w:hAnsi="Times New Roman"/>
                <w:kern w:val="16"/>
                <w:szCs w:val="20"/>
              </w:rPr>
              <w:t xml:space="preserve"> </w:t>
            </w:r>
            <w:proofErr w:type="spellStart"/>
            <w:r w:rsidR="00D80821" w:rsidRPr="00C2209F">
              <w:rPr>
                <w:rFonts w:ascii="Times New Roman" w:hAnsi="Times New Roman"/>
                <w:kern w:val="16"/>
                <w:szCs w:val="20"/>
              </w:rPr>
              <w:t>trục</w:t>
            </w:r>
            <w:proofErr w:type="spellEnd"/>
            <w:r>
              <w:rPr>
                <w:rFonts w:ascii="Times New Roman" w:hAnsi="Times New Roman"/>
                <w:kern w:val="16"/>
                <w:szCs w:val="20"/>
              </w:rPr>
              <w:t xml:space="preserve"> </w:t>
            </w:r>
            <w:r w:rsidR="004E47C8">
              <w:rPr>
                <w:rFonts w:ascii="Times New Roman" w:hAnsi="Times New Roman"/>
                <w:kern w:val="16"/>
                <w:szCs w:val="20"/>
              </w:rPr>
              <w:t>(</w:t>
            </w:r>
            <w:proofErr w:type="spellStart"/>
            <w:r>
              <w:rPr>
                <w:rFonts w:ascii="Times New Roman" w:hAnsi="Times New Roman"/>
                <w:kern w:val="16"/>
                <w:szCs w:val="20"/>
              </w:rPr>
              <w:t>hoặc</w:t>
            </w:r>
            <w:proofErr w:type="spellEnd"/>
            <w:r w:rsidR="003C58C5" w:rsidRPr="00C2209F">
              <w:rPr>
                <w:rFonts w:ascii="Times New Roman" w:hAnsi="Times New Roman"/>
                <w:kern w:val="16"/>
                <w:szCs w:val="20"/>
              </w:rPr>
              <w:t xml:space="preserve"> </w:t>
            </w:r>
            <w:proofErr w:type="spellStart"/>
            <w:r w:rsidR="003C58C5" w:rsidRPr="00C2209F">
              <w:rPr>
                <w:rFonts w:ascii="Times New Roman" w:hAnsi="Times New Roman"/>
                <w:kern w:val="16"/>
                <w:szCs w:val="20"/>
              </w:rPr>
              <w:t>nhóm</w:t>
            </w:r>
            <w:proofErr w:type="spellEnd"/>
            <w:r w:rsidR="003C58C5" w:rsidRPr="00C2209F">
              <w:rPr>
                <w:rFonts w:ascii="Times New Roman" w:hAnsi="Times New Roman"/>
                <w:kern w:val="16"/>
                <w:szCs w:val="20"/>
              </w:rPr>
              <w:t xml:space="preserve"> </w:t>
            </w:r>
            <w:proofErr w:type="spellStart"/>
            <w:r w:rsidR="003C58C5" w:rsidRPr="00C2209F">
              <w:rPr>
                <w:rFonts w:ascii="Times New Roman" w:hAnsi="Times New Roman"/>
                <w:kern w:val="16"/>
                <w:szCs w:val="20"/>
              </w:rPr>
              <w:t>trục</w:t>
            </w:r>
            <w:proofErr w:type="spellEnd"/>
            <w:r w:rsidR="004E47C8">
              <w:rPr>
                <w:rFonts w:ascii="Times New Roman" w:hAnsi="Times New Roman"/>
                <w:kern w:val="16"/>
                <w:szCs w:val="20"/>
              </w:rPr>
              <w:t>)</w:t>
            </w:r>
            <w:r>
              <w:rPr>
                <w:rFonts w:ascii="Times New Roman" w:hAnsi="Times New Roman"/>
                <w:kern w:val="16"/>
                <w:szCs w:val="20"/>
              </w:rPr>
              <w:t>:</w:t>
            </w:r>
          </w:p>
          <w:p w14:paraId="1576A6F9" w14:textId="272A9792" w:rsidR="00D80821" w:rsidRPr="00C2209F" w:rsidRDefault="00537EC7" w:rsidP="00C2209F">
            <w:pPr>
              <w:widowControl w:val="0"/>
              <w:overflowPunct w:val="0"/>
              <w:autoSpaceDE w:val="0"/>
              <w:autoSpaceDN w:val="0"/>
              <w:adjustRightInd w:val="0"/>
              <w:spacing w:before="120" w:after="120"/>
              <w:textAlignment w:val="baseline"/>
              <w:rPr>
                <w:rFonts w:ascii="Times New Roman" w:hAnsi="Times New Roman"/>
                <w:kern w:val="16"/>
                <w:szCs w:val="20"/>
              </w:rPr>
            </w:pPr>
            <w:r>
              <w:rPr>
                <w:rFonts w:ascii="Times New Roman" w:hAnsi="Times New Roman"/>
                <w:kern w:val="16"/>
                <w:szCs w:val="20"/>
              </w:rPr>
              <w:t xml:space="preserve"> </w:t>
            </w:r>
            <w:r w:rsidR="00D80821" w:rsidRPr="00C2209F">
              <w:rPr>
                <w:rFonts w:ascii="Times New Roman" w:hAnsi="Times New Roman"/>
                <w:kern w:val="16"/>
                <w:szCs w:val="20"/>
              </w:rPr>
              <w:t xml:space="preserve"> </w:t>
            </w:r>
            <w:r>
              <w:rPr>
                <w:rFonts w:ascii="Times New Roman" w:hAnsi="Times New Roman"/>
                <w:kern w:val="16"/>
                <w:szCs w:val="20"/>
              </w:rPr>
              <w:t xml:space="preserve">- </w:t>
            </w:r>
            <w:proofErr w:type="spellStart"/>
            <w:r w:rsidR="0036442C">
              <w:rPr>
                <w:rFonts w:ascii="Times New Roman" w:hAnsi="Times New Roman"/>
                <w:kern w:val="16"/>
                <w:szCs w:val="20"/>
              </w:rPr>
              <w:t>Đối</w:t>
            </w:r>
            <w:proofErr w:type="spellEnd"/>
            <w:r w:rsidR="0036442C">
              <w:rPr>
                <w:rFonts w:ascii="Times New Roman" w:hAnsi="Times New Roman"/>
                <w:kern w:val="16"/>
                <w:szCs w:val="20"/>
              </w:rPr>
              <w:t xml:space="preserve"> </w:t>
            </w:r>
            <w:proofErr w:type="spellStart"/>
            <w:r w:rsidR="0036442C">
              <w:rPr>
                <w:rFonts w:ascii="Times New Roman" w:hAnsi="Times New Roman"/>
                <w:kern w:val="16"/>
                <w:szCs w:val="20"/>
              </w:rPr>
              <w:t>với</w:t>
            </w:r>
            <w:proofErr w:type="spellEnd"/>
            <w:r w:rsidR="0036442C">
              <w:rPr>
                <w:rFonts w:ascii="Times New Roman" w:hAnsi="Times New Roman"/>
                <w:kern w:val="16"/>
                <w:szCs w:val="20"/>
              </w:rPr>
              <w:t xml:space="preserve"> </w:t>
            </w:r>
            <w:proofErr w:type="spellStart"/>
            <w:r w:rsidR="0036442C">
              <w:rPr>
                <w:rFonts w:ascii="Times New Roman" w:hAnsi="Times New Roman"/>
                <w:kern w:val="16"/>
                <w:szCs w:val="20"/>
              </w:rPr>
              <w:t>x</w:t>
            </w:r>
            <w:r w:rsidR="002D7679" w:rsidRPr="00C2209F">
              <w:rPr>
                <w:rFonts w:ascii="Times New Roman" w:hAnsi="Times New Roman"/>
                <w:kern w:val="16"/>
                <w:szCs w:val="20"/>
              </w:rPr>
              <w:t>e</w:t>
            </w:r>
            <w:proofErr w:type="spellEnd"/>
            <w:r w:rsidR="002D7679" w:rsidRPr="00C2209F">
              <w:rPr>
                <w:rFonts w:ascii="Times New Roman" w:hAnsi="Times New Roman"/>
                <w:kern w:val="16"/>
                <w:szCs w:val="20"/>
              </w:rPr>
              <w:t xml:space="preserve"> </w:t>
            </w:r>
            <w:proofErr w:type="spellStart"/>
            <w:r w:rsidR="002D7679" w:rsidRPr="00C2209F">
              <w:rPr>
                <w:rFonts w:ascii="Times New Roman" w:hAnsi="Times New Roman"/>
                <w:kern w:val="16"/>
                <w:szCs w:val="20"/>
              </w:rPr>
              <w:t>có</w:t>
            </w:r>
            <w:proofErr w:type="spellEnd"/>
            <w:r w:rsidR="002D7679" w:rsidRPr="00C2209F">
              <w:rPr>
                <w:rFonts w:ascii="Times New Roman" w:hAnsi="Times New Roman"/>
                <w:kern w:val="16"/>
                <w:szCs w:val="20"/>
              </w:rPr>
              <w:t xml:space="preserve"> 2 </w:t>
            </w:r>
            <w:proofErr w:type="spellStart"/>
            <w:r w:rsidR="002D7679" w:rsidRPr="00C2209F">
              <w:rPr>
                <w:rFonts w:ascii="Times New Roman" w:hAnsi="Times New Roman"/>
                <w:kern w:val="16"/>
                <w:szCs w:val="20"/>
              </w:rPr>
              <w:t>trục</w:t>
            </w:r>
            <w:proofErr w:type="spellEnd"/>
            <w:r>
              <w:rPr>
                <w:rFonts w:ascii="Times New Roman" w:hAnsi="Times New Roman"/>
                <w:kern w:val="16"/>
                <w:szCs w:val="20"/>
              </w:rPr>
              <w:t xml:space="preserve"> </w:t>
            </w:r>
            <w:r w:rsidR="004E47C8">
              <w:rPr>
                <w:rFonts w:ascii="Times New Roman" w:hAnsi="Times New Roman"/>
                <w:kern w:val="16"/>
                <w:szCs w:val="20"/>
              </w:rPr>
              <w:t>(</w:t>
            </w:r>
            <w:proofErr w:type="spellStart"/>
            <w:r>
              <w:rPr>
                <w:rFonts w:ascii="Times New Roman" w:hAnsi="Times New Roman"/>
                <w:kern w:val="16"/>
                <w:szCs w:val="20"/>
              </w:rPr>
              <w:t>hoặc</w:t>
            </w:r>
            <w:proofErr w:type="spellEnd"/>
            <w:r w:rsidR="002D7679" w:rsidRPr="00C2209F">
              <w:rPr>
                <w:rFonts w:ascii="Times New Roman" w:hAnsi="Times New Roman"/>
                <w:kern w:val="16"/>
                <w:szCs w:val="20"/>
              </w:rPr>
              <w:t xml:space="preserve"> </w:t>
            </w:r>
            <w:proofErr w:type="spellStart"/>
            <w:r w:rsidR="002D7679" w:rsidRPr="00C2209F">
              <w:rPr>
                <w:rFonts w:ascii="Times New Roman" w:hAnsi="Times New Roman"/>
                <w:kern w:val="16"/>
                <w:szCs w:val="20"/>
              </w:rPr>
              <w:t>nhóm</w:t>
            </w:r>
            <w:proofErr w:type="spellEnd"/>
            <w:r w:rsidR="002D7679" w:rsidRPr="00C2209F">
              <w:rPr>
                <w:rFonts w:ascii="Times New Roman" w:hAnsi="Times New Roman"/>
                <w:kern w:val="16"/>
                <w:szCs w:val="20"/>
              </w:rPr>
              <w:t xml:space="preserve"> </w:t>
            </w:r>
            <w:proofErr w:type="spellStart"/>
            <w:r w:rsidR="002D7679" w:rsidRPr="00C2209F">
              <w:rPr>
                <w:rFonts w:ascii="Times New Roman" w:hAnsi="Times New Roman"/>
                <w:kern w:val="16"/>
                <w:szCs w:val="20"/>
              </w:rPr>
              <w:t>trục</w:t>
            </w:r>
            <w:proofErr w:type="spellEnd"/>
            <w:r w:rsidR="004E47C8">
              <w:rPr>
                <w:rFonts w:ascii="Times New Roman" w:hAnsi="Times New Roman"/>
                <w:kern w:val="16"/>
                <w:szCs w:val="20"/>
              </w:rPr>
              <w:t xml:space="preserve">) </w:t>
            </w:r>
            <w:proofErr w:type="spellStart"/>
            <w:r w:rsidR="004E47C8">
              <w:rPr>
                <w:rFonts w:ascii="Times New Roman" w:hAnsi="Times New Roman"/>
                <w:kern w:val="16"/>
                <w:szCs w:val="20"/>
              </w:rPr>
              <w:t>cố</w:t>
            </w:r>
            <w:proofErr w:type="spellEnd"/>
            <w:r w:rsidR="004E47C8">
              <w:rPr>
                <w:rFonts w:ascii="Times New Roman" w:hAnsi="Times New Roman"/>
                <w:kern w:val="16"/>
                <w:szCs w:val="20"/>
              </w:rPr>
              <w:t xml:space="preserve"> </w:t>
            </w:r>
            <w:proofErr w:type="spellStart"/>
            <w:r w:rsidR="004E47C8">
              <w:rPr>
                <w:rFonts w:ascii="Times New Roman" w:hAnsi="Times New Roman"/>
                <w:kern w:val="16"/>
                <w:szCs w:val="20"/>
              </w:rPr>
              <w:t>định</w:t>
            </w:r>
            <w:proofErr w:type="spellEnd"/>
          </w:p>
          <w:p w14:paraId="03F059A8" w14:textId="5C84E867" w:rsidR="00D80821" w:rsidRPr="00C2209F" w:rsidRDefault="00537EC7" w:rsidP="00C2209F">
            <w:pPr>
              <w:widowControl w:val="0"/>
              <w:overflowPunct w:val="0"/>
              <w:autoSpaceDE w:val="0"/>
              <w:autoSpaceDN w:val="0"/>
              <w:adjustRightInd w:val="0"/>
              <w:spacing w:before="120" w:after="120"/>
              <w:textAlignment w:val="baseline"/>
              <w:rPr>
                <w:rFonts w:ascii="Times New Roman" w:hAnsi="Times New Roman"/>
                <w:kern w:val="16"/>
                <w:szCs w:val="20"/>
              </w:rPr>
            </w:pPr>
            <w:r>
              <w:rPr>
                <w:rFonts w:ascii="Times New Roman" w:hAnsi="Times New Roman"/>
                <w:kern w:val="16"/>
                <w:szCs w:val="20"/>
              </w:rPr>
              <w:t xml:space="preserve">  </w:t>
            </w:r>
            <w:r w:rsidR="00D80821" w:rsidRPr="00C2209F">
              <w:rPr>
                <w:rFonts w:ascii="Times New Roman" w:hAnsi="Times New Roman"/>
                <w:kern w:val="16"/>
                <w:szCs w:val="20"/>
              </w:rPr>
              <w:t xml:space="preserve">- </w:t>
            </w:r>
            <w:proofErr w:type="spellStart"/>
            <w:r w:rsidR="0036442C">
              <w:rPr>
                <w:rFonts w:ascii="Times New Roman" w:hAnsi="Times New Roman"/>
                <w:kern w:val="16"/>
                <w:szCs w:val="20"/>
              </w:rPr>
              <w:t>Đối</w:t>
            </w:r>
            <w:proofErr w:type="spellEnd"/>
            <w:r w:rsidR="0036442C">
              <w:rPr>
                <w:rFonts w:ascii="Times New Roman" w:hAnsi="Times New Roman"/>
                <w:kern w:val="16"/>
                <w:szCs w:val="20"/>
              </w:rPr>
              <w:t xml:space="preserve"> </w:t>
            </w:r>
            <w:proofErr w:type="spellStart"/>
            <w:r w:rsidR="0036442C">
              <w:rPr>
                <w:rFonts w:ascii="Times New Roman" w:hAnsi="Times New Roman"/>
                <w:kern w:val="16"/>
                <w:szCs w:val="20"/>
              </w:rPr>
              <w:t>với</w:t>
            </w:r>
            <w:proofErr w:type="spellEnd"/>
            <w:r w:rsidR="0036442C">
              <w:rPr>
                <w:rFonts w:ascii="Times New Roman" w:hAnsi="Times New Roman"/>
                <w:kern w:val="16"/>
                <w:szCs w:val="20"/>
              </w:rPr>
              <w:t xml:space="preserve"> </w:t>
            </w:r>
            <w:proofErr w:type="spellStart"/>
            <w:r w:rsidR="0036442C">
              <w:rPr>
                <w:rFonts w:ascii="Times New Roman" w:hAnsi="Times New Roman"/>
                <w:kern w:val="16"/>
                <w:szCs w:val="20"/>
              </w:rPr>
              <w:t>x</w:t>
            </w:r>
            <w:r w:rsidRPr="00C2209F">
              <w:rPr>
                <w:rFonts w:ascii="Times New Roman" w:hAnsi="Times New Roman"/>
                <w:kern w:val="16"/>
                <w:szCs w:val="20"/>
              </w:rPr>
              <w:t>e</w:t>
            </w:r>
            <w:proofErr w:type="spellEnd"/>
            <w:r w:rsidRPr="00C2209F">
              <w:rPr>
                <w:rFonts w:ascii="Times New Roman" w:hAnsi="Times New Roman"/>
                <w:spacing w:val="3"/>
                <w:szCs w:val="28"/>
              </w:rPr>
              <w:t xml:space="preserve"> </w:t>
            </w:r>
            <w:proofErr w:type="spellStart"/>
            <w:r>
              <w:rPr>
                <w:rFonts w:ascii="Times New Roman" w:hAnsi="Times New Roman"/>
                <w:spacing w:val="3"/>
                <w:szCs w:val="28"/>
              </w:rPr>
              <w:t>có</w:t>
            </w:r>
            <w:proofErr w:type="spellEnd"/>
            <w:r>
              <w:rPr>
                <w:rFonts w:ascii="Times New Roman" w:hAnsi="Times New Roman"/>
                <w:spacing w:val="3"/>
                <w:szCs w:val="28"/>
              </w:rPr>
              <w:t xml:space="preserve"> </w:t>
            </w:r>
            <w:proofErr w:type="spellStart"/>
            <w:r>
              <w:rPr>
                <w:rFonts w:ascii="Times New Roman" w:hAnsi="Times New Roman"/>
                <w:spacing w:val="3"/>
                <w:szCs w:val="28"/>
              </w:rPr>
              <w:t>nhiều</w:t>
            </w:r>
            <w:proofErr w:type="spellEnd"/>
            <w:r>
              <w:rPr>
                <w:rFonts w:ascii="Times New Roman" w:hAnsi="Times New Roman"/>
                <w:spacing w:val="3"/>
                <w:szCs w:val="28"/>
              </w:rPr>
              <w:t xml:space="preserve"> </w:t>
            </w:r>
            <w:proofErr w:type="spellStart"/>
            <w:r>
              <w:rPr>
                <w:rFonts w:ascii="Times New Roman" w:hAnsi="Times New Roman"/>
                <w:spacing w:val="3"/>
                <w:szCs w:val="28"/>
              </w:rPr>
              <w:t>hơn</w:t>
            </w:r>
            <w:proofErr w:type="spellEnd"/>
            <w:r>
              <w:rPr>
                <w:rFonts w:ascii="Times New Roman" w:hAnsi="Times New Roman"/>
                <w:spacing w:val="3"/>
                <w:szCs w:val="28"/>
              </w:rPr>
              <w:t xml:space="preserve"> </w:t>
            </w:r>
            <w:r w:rsidR="001B7802" w:rsidRPr="00C2209F">
              <w:rPr>
                <w:rFonts w:ascii="Times New Roman" w:hAnsi="Times New Roman"/>
                <w:spacing w:val="3"/>
                <w:szCs w:val="28"/>
              </w:rPr>
              <w:t xml:space="preserve">2 </w:t>
            </w:r>
            <w:proofErr w:type="spellStart"/>
            <w:r w:rsidR="001B7802" w:rsidRPr="00C2209F">
              <w:rPr>
                <w:rFonts w:ascii="Times New Roman" w:hAnsi="Times New Roman"/>
                <w:spacing w:val="3"/>
                <w:szCs w:val="28"/>
              </w:rPr>
              <w:t>trục</w:t>
            </w:r>
            <w:proofErr w:type="spellEnd"/>
            <w:r>
              <w:rPr>
                <w:rFonts w:ascii="Times New Roman" w:hAnsi="Times New Roman"/>
                <w:spacing w:val="3"/>
                <w:szCs w:val="28"/>
              </w:rPr>
              <w:t xml:space="preserve"> </w:t>
            </w:r>
            <w:r w:rsidR="004E47C8">
              <w:rPr>
                <w:rFonts w:ascii="Times New Roman" w:hAnsi="Times New Roman"/>
                <w:spacing w:val="3"/>
                <w:szCs w:val="28"/>
              </w:rPr>
              <w:t>(</w:t>
            </w:r>
            <w:proofErr w:type="spellStart"/>
            <w:r>
              <w:rPr>
                <w:rFonts w:ascii="Times New Roman" w:hAnsi="Times New Roman"/>
                <w:spacing w:val="3"/>
                <w:szCs w:val="28"/>
              </w:rPr>
              <w:t>hoặc</w:t>
            </w:r>
            <w:proofErr w:type="spellEnd"/>
            <w:r w:rsidR="002D7679" w:rsidRPr="00C2209F">
              <w:rPr>
                <w:rFonts w:ascii="Times New Roman" w:hAnsi="Times New Roman"/>
                <w:spacing w:val="3"/>
                <w:szCs w:val="28"/>
              </w:rPr>
              <w:t xml:space="preserve"> </w:t>
            </w:r>
            <w:proofErr w:type="spellStart"/>
            <w:r w:rsidR="002D7679" w:rsidRPr="00C2209F">
              <w:rPr>
                <w:rFonts w:ascii="Times New Roman" w:hAnsi="Times New Roman"/>
                <w:spacing w:val="3"/>
                <w:szCs w:val="28"/>
              </w:rPr>
              <w:t>nhóm</w:t>
            </w:r>
            <w:proofErr w:type="spellEnd"/>
            <w:r w:rsidR="002D7679" w:rsidRPr="00C2209F">
              <w:rPr>
                <w:rFonts w:ascii="Times New Roman" w:hAnsi="Times New Roman"/>
                <w:spacing w:val="3"/>
                <w:szCs w:val="28"/>
              </w:rPr>
              <w:t xml:space="preserve"> </w:t>
            </w:r>
            <w:proofErr w:type="spellStart"/>
            <w:r w:rsidR="002D7679" w:rsidRPr="00C2209F">
              <w:rPr>
                <w:rFonts w:ascii="Times New Roman" w:hAnsi="Times New Roman"/>
                <w:spacing w:val="3"/>
                <w:szCs w:val="28"/>
              </w:rPr>
              <w:t>trục</w:t>
            </w:r>
            <w:proofErr w:type="spellEnd"/>
            <w:r w:rsidR="004E47C8">
              <w:rPr>
                <w:rFonts w:ascii="Times New Roman" w:hAnsi="Times New Roman"/>
                <w:spacing w:val="3"/>
                <w:szCs w:val="28"/>
              </w:rPr>
              <w:t xml:space="preserve">) </w:t>
            </w:r>
            <w:proofErr w:type="spellStart"/>
            <w:r w:rsidR="004E47C8">
              <w:rPr>
                <w:rFonts w:ascii="Times New Roman" w:hAnsi="Times New Roman"/>
                <w:kern w:val="16"/>
                <w:szCs w:val="20"/>
              </w:rPr>
              <w:t>cố</w:t>
            </w:r>
            <w:proofErr w:type="spellEnd"/>
            <w:r w:rsidR="004E47C8">
              <w:rPr>
                <w:rFonts w:ascii="Times New Roman" w:hAnsi="Times New Roman"/>
                <w:kern w:val="16"/>
                <w:szCs w:val="20"/>
              </w:rPr>
              <w:t xml:space="preserve"> </w:t>
            </w:r>
            <w:proofErr w:type="spellStart"/>
            <w:r w:rsidR="004E47C8">
              <w:rPr>
                <w:rFonts w:ascii="Times New Roman" w:hAnsi="Times New Roman"/>
                <w:kern w:val="16"/>
                <w:szCs w:val="20"/>
              </w:rPr>
              <w:t>định</w:t>
            </w:r>
            <w:proofErr w:type="spellEnd"/>
          </w:p>
        </w:tc>
        <w:tc>
          <w:tcPr>
            <w:tcW w:w="2456" w:type="dxa"/>
            <w:shd w:val="clear" w:color="auto" w:fill="auto"/>
          </w:tcPr>
          <w:p w14:paraId="36AC222D" w14:textId="77777777" w:rsidR="0010449B" w:rsidRPr="00C2209F" w:rsidRDefault="0010449B"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p>
          <w:p w14:paraId="04A7EF45" w14:textId="3CD24B48" w:rsidR="00D80821" w:rsidRPr="00C2209F" w:rsidRDefault="00D80821"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t>10 %</w:t>
            </w:r>
            <w:r w:rsidR="006430B4">
              <w:rPr>
                <w:rFonts w:ascii="Times New Roman" w:hAnsi="Times New Roman"/>
                <w:kern w:val="16"/>
                <w:szCs w:val="20"/>
              </w:rPr>
              <w:t xml:space="preserve"> × I</w:t>
            </w:r>
          </w:p>
          <w:p w14:paraId="29FD470D" w14:textId="77777777" w:rsidR="00537EC7" w:rsidRDefault="00537EC7"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p>
          <w:p w14:paraId="3992D227" w14:textId="0E428BE3" w:rsidR="00D80821" w:rsidRPr="00C2209F" w:rsidRDefault="00D80821"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t>8 %</w:t>
            </w:r>
            <w:r w:rsidR="006430B4">
              <w:rPr>
                <w:rFonts w:ascii="Times New Roman" w:hAnsi="Times New Roman"/>
                <w:kern w:val="16"/>
                <w:szCs w:val="20"/>
              </w:rPr>
              <w:t xml:space="preserve"> × I</w:t>
            </w:r>
          </w:p>
          <w:p w14:paraId="7F9A3EA0" w14:textId="20D9C945" w:rsidR="00D80821" w:rsidRPr="00C2209F" w:rsidRDefault="004A018B"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t>16 %</w:t>
            </w:r>
            <w:r w:rsidR="006430B4">
              <w:rPr>
                <w:rFonts w:ascii="Times New Roman" w:hAnsi="Times New Roman"/>
                <w:kern w:val="16"/>
                <w:szCs w:val="20"/>
              </w:rPr>
              <w:t xml:space="preserve"> × I</w:t>
            </w:r>
          </w:p>
        </w:tc>
      </w:tr>
      <w:tr w:rsidR="0010449B" w:rsidRPr="00C2209F" w14:paraId="5C8B927F" w14:textId="77777777" w:rsidTr="008718EE">
        <w:trPr>
          <w:trHeight w:val="776"/>
        </w:trPr>
        <w:tc>
          <w:tcPr>
            <w:tcW w:w="746" w:type="dxa"/>
            <w:shd w:val="clear" w:color="auto" w:fill="auto"/>
          </w:tcPr>
          <w:p w14:paraId="47BE3A17" w14:textId="77777777" w:rsidR="0010449B" w:rsidRPr="00C2209F" w:rsidRDefault="0010449B"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sidRPr="00C2209F">
              <w:rPr>
                <w:rFonts w:ascii="Times New Roman" w:hAnsi="Times New Roman"/>
                <w:kern w:val="16"/>
                <w:szCs w:val="20"/>
              </w:rPr>
              <w:t>3</w:t>
            </w:r>
          </w:p>
        </w:tc>
        <w:tc>
          <w:tcPr>
            <w:tcW w:w="5917" w:type="dxa"/>
            <w:shd w:val="clear" w:color="auto" w:fill="auto"/>
          </w:tcPr>
          <w:p w14:paraId="67C768E8" w14:textId="7ECA1014" w:rsidR="0010449B" w:rsidRPr="00C2209F" w:rsidRDefault="00D81D31" w:rsidP="00C2209F">
            <w:pPr>
              <w:widowControl w:val="0"/>
              <w:overflowPunct w:val="0"/>
              <w:autoSpaceDE w:val="0"/>
              <w:autoSpaceDN w:val="0"/>
              <w:adjustRightInd w:val="0"/>
              <w:spacing w:before="120" w:after="120"/>
              <w:textAlignment w:val="baseline"/>
              <w:rPr>
                <w:rFonts w:ascii="Times New Roman" w:hAnsi="Times New Roman"/>
                <w:kern w:val="16"/>
                <w:szCs w:val="20"/>
              </w:rPr>
            </w:pPr>
            <w:proofErr w:type="spellStart"/>
            <w:r w:rsidRPr="00C2209F">
              <w:rPr>
                <w:rFonts w:ascii="Times New Roman" w:hAnsi="Times New Roman"/>
                <w:kern w:val="16"/>
                <w:szCs w:val="20"/>
              </w:rPr>
              <w:t>Cân</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kiểm</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tra</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tải</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trọng</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xe</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c</w:t>
            </w:r>
            <w:r w:rsidRPr="00C2209F">
              <w:rPr>
                <w:rFonts w:ascii="Times New Roman" w:hAnsi="Times New Roman" w:hint="eastAsia"/>
                <w:kern w:val="16"/>
                <w:szCs w:val="20"/>
              </w:rPr>
              <w:t>ơ</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giới</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xách</w:t>
            </w:r>
            <w:proofErr w:type="spellEnd"/>
            <w:r w:rsidRPr="00C2209F">
              <w:rPr>
                <w:rFonts w:ascii="Times New Roman" w:hAnsi="Times New Roman"/>
                <w:kern w:val="16"/>
                <w:szCs w:val="20"/>
              </w:rPr>
              <w:t xml:space="preserve"> </w:t>
            </w:r>
            <w:proofErr w:type="spellStart"/>
            <w:r w:rsidRPr="00C2209F">
              <w:rPr>
                <w:rFonts w:ascii="Times New Roman" w:hAnsi="Times New Roman"/>
                <w:kern w:val="16"/>
                <w:szCs w:val="20"/>
              </w:rPr>
              <w:t>tay</w:t>
            </w:r>
            <w:proofErr w:type="spellEnd"/>
            <w:r w:rsidRPr="00C2209F">
              <w:rPr>
                <w:rFonts w:ascii="Times New Roman" w:hAnsi="Times New Roman"/>
                <w:kern w:val="16"/>
                <w:szCs w:val="20"/>
              </w:rPr>
              <w:t xml:space="preserve"> </w:t>
            </w:r>
          </w:p>
        </w:tc>
        <w:tc>
          <w:tcPr>
            <w:tcW w:w="2456" w:type="dxa"/>
            <w:shd w:val="clear" w:color="auto" w:fill="auto"/>
            <w:vAlign w:val="center"/>
          </w:tcPr>
          <w:p w14:paraId="68108357" w14:textId="3EEB1D81" w:rsidR="0010449B" w:rsidRPr="00C2209F" w:rsidRDefault="00F87904" w:rsidP="00C2209F">
            <w:pPr>
              <w:widowControl w:val="0"/>
              <w:overflowPunct w:val="0"/>
              <w:autoSpaceDE w:val="0"/>
              <w:autoSpaceDN w:val="0"/>
              <w:adjustRightInd w:val="0"/>
              <w:spacing w:before="120" w:after="120"/>
              <w:jc w:val="center"/>
              <w:textAlignment w:val="baseline"/>
              <w:rPr>
                <w:rFonts w:ascii="Times New Roman" w:hAnsi="Times New Roman"/>
                <w:kern w:val="16"/>
                <w:szCs w:val="20"/>
              </w:rPr>
            </w:pPr>
            <w:r>
              <w:rPr>
                <w:rFonts w:ascii="Times New Roman" w:hAnsi="Times New Roman"/>
                <w:kern w:val="16"/>
                <w:szCs w:val="20"/>
              </w:rPr>
              <w:t>8</w:t>
            </w:r>
            <w:r w:rsidR="00D81D31" w:rsidRPr="00C2209F">
              <w:rPr>
                <w:rFonts w:ascii="Times New Roman" w:hAnsi="Times New Roman"/>
                <w:kern w:val="16"/>
                <w:szCs w:val="20"/>
              </w:rPr>
              <w:t xml:space="preserve"> %</w:t>
            </w:r>
            <w:r w:rsidR="006430B4">
              <w:rPr>
                <w:rFonts w:ascii="Times New Roman" w:hAnsi="Times New Roman"/>
                <w:kern w:val="16"/>
                <w:szCs w:val="20"/>
              </w:rPr>
              <w:t xml:space="preserve"> × I</w:t>
            </w:r>
          </w:p>
        </w:tc>
      </w:tr>
    </w:tbl>
    <w:p w14:paraId="5416A149" w14:textId="6EC2C518" w:rsidR="00F8176F" w:rsidRDefault="00F27DD1" w:rsidP="00637F4C">
      <w:pPr>
        <w:pStyle w:val="abc"/>
        <w:widowControl w:val="0"/>
        <w:spacing w:before="120" w:after="120"/>
        <w:ind w:firstLine="720"/>
        <w:jc w:val="both"/>
        <w:rPr>
          <w:szCs w:val="28"/>
          <w:lang w:val="nl-NL"/>
        </w:rPr>
      </w:pPr>
      <w:r>
        <w:rPr>
          <w:szCs w:val="28"/>
          <w:lang w:val="it-IT"/>
        </w:rPr>
        <w:t>b)</w:t>
      </w:r>
      <w:r w:rsidR="00637F4C" w:rsidRPr="00637F4C">
        <w:rPr>
          <w:szCs w:val="28"/>
          <w:lang w:val="it-IT"/>
        </w:rPr>
        <w:t xml:space="preserve"> </w:t>
      </w:r>
      <w:r w:rsidR="008718EE">
        <w:rPr>
          <w:szCs w:val="28"/>
          <w:lang w:val="it-IT"/>
        </w:rPr>
        <w:t>T</w:t>
      </w:r>
      <w:r w:rsidR="009564FD">
        <w:rPr>
          <w:szCs w:val="28"/>
          <w:lang w:val="nl-NL"/>
        </w:rPr>
        <w:t>ải trọng xe cơ giới</w:t>
      </w:r>
      <w:r w:rsidR="008718EE">
        <w:rPr>
          <w:szCs w:val="28"/>
          <w:lang w:val="nl-NL"/>
        </w:rPr>
        <w:t xml:space="preserve"> khi kiểm tra</w:t>
      </w:r>
    </w:p>
    <w:p w14:paraId="03364112" w14:textId="70D794FA" w:rsidR="00776358" w:rsidRDefault="000F2B7E" w:rsidP="00BB294C">
      <w:pPr>
        <w:pStyle w:val="abc"/>
        <w:widowControl w:val="0"/>
        <w:spacing w:before="120" w:after="120"/>
        <w:ind w:firstLine="720"/>
        <w:jc w:val="both"/>
        <w:rPr>
          <w:szCs w:val="28"/>
        </w:rPr>
      </w:pPr>
      <w:r>
        <w:rPr>
          <w:szCs w:val="28"/>
        </w:rPr>
        <w:t xml:space="preserve"> </w:t>
      </w:r>
      <w:proofErr w:type="spellStart"/>
      <w:r w:rsidR="008718EE">
        <w:rPr>
          <w:szCs w:val="28"/>
        </w:rPr>
        <w:t>T</w:t>
      </w:r>
      <w:r w:rsidR="00776358">
        <w:rPr>
          <w:szCs w:val="28"/>
        </w:rPr>
        <w:t>ải</w:t>
      </w:r>
      <w:proofErr w:type="spellEnd"/>
      <w:r w:rsidR="00776358">
        <w:rPr>
          <w:szCs w:val="28"/>
        </w:rPr>
        <w:t xml:space="preserve"> </w:t>
      </w:r>
      <w:proofErr w:type="spellStart"/>
      <w:r w:rsidR="00776358">
        <w:rPr>
          <w:szCs w:val="28"/>
        </w:rPr>
        <w:t>trọng</w:t>
      </w:r>
      <w:proofErr w:type="spellEnd"/>
      <w:r w:rsidR="00776358">
        <w:rPr>
          <w:szCs w:val="28"/>
        </w:rPr>
        <w:t xml:space="preserve"> </w:t>
      </w:r>
      <w:proofErr w:type="spellStart"/>
      <w:r w:rsidR="00776358">
        <w:rPr>
          <w:szCs w:val="28"/>
        </w:rPr>
        <w:t>xe</w:t>
      </w:r>
      <w:proofErr w:type="spellEnd"/>
      <w:r w:rsidR="00776358">
        <w:rPr>
          <w:szCs w:val="28"/>
        </w:rPr>
        <w:t xml:space="preserve"> </w:t>
      </w:r>
      <w:proofErr w:type="spellStart"/>
      <w:r w:rsidR="00776358">
        <w:rPr>
          <w:szCs w:val="28"/>
        </w:rPr>
        <w:t>cơ</w:t>
      </w:r>
      <w:proofErr w:type="spellEnd"/>
      <w:r w:rsidR="00776358">
        <w:rPr>
          <w:szCs w:val="28"/>
        </w:rPr>
        <w:t xml:space="preserve"> </w:t>
      </w:r>
      <w:proofErr w:type="spellStart"/>
      <w:r w:rsidR="00776358">
        <w:rPr>
          <w:szCs w:val="28"/>
        </w:rPr>
        <w:t>giới</w:t>
      </w:r>
      <w:proofErr w:type="spellEnd"/>
      <w:r w:rsidR="00776358">
        <w:rPr>
          <w:szCs w:val="28"/>
        </w:rPr>
        <w:t xml:space="preserve"> </w:t>
      </w:r>
      <w:proofErr w:type="spellStart"/>
      <w:r w:rsidR="008718EE">
        <w:rPr>
          <w:szCs w:val="28"/>
        </w:rPr>
        <w:t>khi</w:t>
      </w:r>
      <w:proofErr w:type="spellEnd"/>
      <w:r w:rsidR="008718EE">
        <w:rPr>
          <w:szCs w:val="28"/>
        </w:rPr>
        <w:t xml:space="preserve"> </w:t>
      </w:r>
      <w:proofErr w:type="spellStart"/>
      <w:r w:rsidR="008718EE">
        <w:rPr>
          <w:szCs w:val="28"/>
        </w:rPr>
        <w:t>kiểm</w:t>
      </w:r>
      <w:proofErr w:type="spellEnd"/>
      <w:r w:rsidR="008718EE">
        <w:rPr>
          <w:szCs w:val="28"/>
        </w:rPr>
        <w:t xml:space="preserve"> </w:t>
      </w:r>
      <w:proofErr w:type="spellStart"/>
      <w:r w:rsidR="008718EE">
        <w:rPr>
          <w:szCs w:val="28"/>
        </w:rPr>
        <w:t>tra</w:t>
      </w:r>
      <w:proofErr w:type="spellEnd"/>
      <w:r w:rsidR="00311688">
        <w:rPr>
          <w:szCs w:val="28"/>
        </w:rPr>
        <w:t xml:space="preserve"> (X) </w:t>
      </w:r>
      <w:proofErr w:type="spellStart"/>
      <w:r w:rsidR="00776358">
        <w:rPr>
          <w:szCs w:val="28"/>
        </w:rPr>
        <w:t>được</w:t>
      </w:r>
      <w:proofErr w:type="spellEnd"/>
      <w:r w:rsidR="00776358">
        <w:rPr>
          <w:szCs w:val="28"/>
        </w:rPr>
        <w:t xml:space="preserve"> </w:t>
      </w:r>
      <w:proofErr w:type="spellStart"/>
      <w:r w:rsidR="009C2E37">
        <w:rPr>
          <w:szCs w:val="28"/>
        </w:rPr>
        <w:t>xác</w:t>
      </w:r>
      <w:proofErr w:type="spellEnd"/>
      <w:r w:rsidR="009C2E37">
        <w:rPr>
          <w:szCs w:val="28"/>
        </w:rPr>
        <w:t xml:space="preserve"> </w:t>
      </w:r>
      <w:proofErr w:type="spellStart"/>
      <w:r w:rsidR="009C2E37">
        <w:rPr>
          <w:szCs w:val="28"/>
        </w:rPr>
        <w:t>định</w:t>
      </w:r>
      <w:proofErr w:type="spellEnd"/>
      <w:r w:rsidR="00776358">
        <w:rPr>
          <w:szCs w:val="28"/>
        </w:rPr>
        <w:t xml:space="preserve"> </w:t>
      </w:r>
      <w:proofErr w:type="spellStart"/>
      <w:r w:rsidR="00776358">
        <w:rPr>
          <w:szCs w:val="28"/>
        </w:rPr>
        <w:t>theo</w:t>
      </w:r>
      <w:proofErr w:type="spellEnd"/>
      <w:r w:rsidR="00776358">
        <w:rPr>
          <w:szCs w:val="28"/>
        </w:rPr>
        <w:t xml:space="preserve"> </w:t>
      </w:r>
      <w:proofErr w:type="spellStart"/>
      <w:r w:rsidR="00776358">
        <w:rPr>
          <w:szCs w:val="28"/>
        </w:rPr>
        <w:t>công</w:t>
      </w:r>
      <w:proofErr w:type="spellEnd"/>
      <w:r w:rsidR="00776358">
        <w:rPr>
          <w:szCs w:val="28"/>
        </w:rPr>
        <w:t xml:space="preserve"> </w:t>
      </w:r>
      <w:proofErr w:type="spellStart"/>
      <w:r w:rsidR="00776358">
        <w:rPr>
          <w:szCs w:val="28"/>
        </w:rPr>
        <w:t>thức</w:t>
      </w:r>
      <w:proofErr w:type="spellEnd"/>
      <w:r w:rsidR="00776358">
        <w:rPr>
          <w:szCs w:val="28"/>
        </w:rPr>
        <w:t xml:space="preserve"> </w:t>
      </w:r>
      <w:proofErr w:type="spellStart"/>
      <w:r w:rsidR="00776358">
        <w:rPr>
          <w:szCs w:val="28"/>
        </w:rPr>
        <w:t>sau</w:t>
      </w:r>
      <w:proofErr w:type="spellEnd"/>
      <w:r w:rsidR="003F3CE7">
        <w:rPr>
          <w:szCs w:val="28"/>
        </w:rPr>
        <w:t xml:space="preserve"> </w:t>
      </w:r>
      <w:proofErr w:type="spellStart"/>
      <w:r w:rsidR="003F3CE7">
        <w:rPr>
          <w:szCs w:val="28"/>
        </w:rPr>
        <w:t>và</w:t>
      </w:r>
      <w:proofErr w:type="spellEnd"/>
      <w:r w:rsidR="003F3CE7">
        <w:rPr>
          <w:szCs w:val="28"/>
        </w:rPr>
        <w:t xml:space="preserve"> </w:t>
      </w:r>
      <w:proofErr w:type="spellStart"/>
      <w:r w:rsidR="003F3CE7">
        <w:rPr>
          <w:szCs w:val="28"/>
        </w:rPr>
        <w:t>được</w:t>
      </w:r>
      <w:proofErr w:type="spellEnd"/>
      <w:r w:rsidR="003F3CE7">
        <w:rPr>
          <w:szCs w:val="28"/>
        </w:rPr>
        <w:t xml:space="preserve"> </w:t>
      </w:r>
      <w:proofErr w:type="spellStart"/>
      <w:r w:rsidR="003F3CE7">
        <w:rPr>
          <w:szCs w:val="28"/>
        </w:rPr>
        <w:t>làm</w:t>
      </w:r>
      <w:proofErr w:type="spellEnd"/>
      <w:r w:rsidR="003F3CE7">
        <w:rPr>
          <w:szCs w:val="28"/>
        </w:rPr>
        <w:t xml:space="preserve"> </w:t>
      </w:r>
      <w:proofErr w:type="spellStart"/>
      <w:r w:rsidR="003F3CE7">
        <w:rPr>
          <w:szCs w:val="28"/>
        </w:rPr>
        <w:t>tròn</w:t>
      </w:r>
      <w:proofErr w:type="spellEnd"/>
      <w:r w:rsidR="003F3CE7">
        <w:rPr>
          <w:szCs w:val="28"/>
        </w:rPr>
        <w:t xml:space="preserve"> </w:t>
      </w:r>
      <w:proofErr w:type="spellStart"/>
      <w:r w:rsidR="003F3CE7">
        <w:rPr>
          <w:szCs w:val="28"/>
        </w:rPr>
        <w:t>theo</w:t>
      </w:r>
      <w:proofErr w:type="spellEnd"/>
      <w:r w:rsidR="003F3CE7">
        <w:rPr>
          <w:szCs w:val="28"/>
        </w:rPr>
        <w:t xml:space="preserve"> </w:t>
      </w:r>
      <w:proofErr w:type="spellStart"/>
      <w:r w:rsidR="003F3CE7">
        <w:rPr>
          <w:szCs w:val="28"/>
        </w:rPr>
        <w:t>đơn</w:t>
      </w:r>
      <w:proofErr w:type="spellEnd"/>
      <w:r w:rsidR="003F3CE7">
        <w:rPr>
          <w:szCs w:val="28"/>
        </w:rPr>
        <w:t xml:space="preserve"> </w:t>
      </w:r>
      <w:proofErr w:type="spellStart"/>
      <w:r w:rsidR="003F3CE7">
        <w:rPr>
          <w:szCs w:val="28"/>
        </w:rPr>
        <w:t>vị</w:t>
      </w:r>
      <w:proofErr w:type="spellEnd"/>
      <w:r w:rsidR="003F3CE7">
        <w:rPr>
          <w:szCs w:val="28"/>
        </w:rPr>
        <w:t xml:space="preserve"> 100 kg:</w:t>
      </w:r>
    </w:p>
    <w:p w14:paraId="536AF0F5" w14:textId="667C7332" w:rsidR="00776358" w:rsidRDefault="00776358" w:rsidP="00F27DD1">
      <w:pPr>
        <w:pStyle w:val="abc"/>
        <w:widowControl w:val="0"/>
        <w:spacing w:before="120" w:after="120"/>
        <w:ind w:firstLine="720"/>
        <w:jc w:val="center"/>
        <w:rPr>
          <w:szCs w:val="28"/>
        </w:rPr>
      </w:pPr>
      <w:r>
        <w:rPr>
          <w:szCs w:val="28"/>
        </w:rPr>
        <w:t>X</w:t>
      </w:r>
      <w:r w:rsidR="00F27DD1">
        <w:rPr>
          <w:szCs w:val="28"/>
        </w:rPr>
        <w:t xml:space="preserve"> </w:t>
      </w:r>
      <w:r>
        <w:rPr>
          <w:szCs w:val="28"/>
        </w:rPr>
        <w:t>=</w:t>
      </w:r>
      <w:r w:rsidR="00F27DD1">
        <w:rPr>
          <w:szCs w:val="28"/>
        </w:rPr>
        <w:t xml:space="preserve"> I</w:t>
      </w:r>
      <w:r w:rsidR="0066458A">
        <w:rPr>
          <w:szCs w:val="28"/>
        </w:rPr>
        <w:t xml:space="preserve"> </w:t>
      </w:r>
      <w:r>
        <w:rPr>
          <w:szCs w:val="28"/>
        </w:rPr>
        <w:t>- S</w:t>
      </w:r>
    </w:p>
    <w:p w14:paraId="5610288D" w14:textId="77777777" w:rsidR="00F27DD1" w:rsidRDefault="00776358" w:rsidP="00BB294C">
      <w:pPr>
        <w:pStyle w:val="abc"/>
        <w:widowControl w:val="0"/>
        <w:spacing w:before="120" w:after="120"/>
        <w:ind w:firstLine="720"/>
        <w:jc w:val="both"/>
        <w:rPr>
          <w:szCs w:val="28"/>
        </w:rPr>
      </w:pPr>
      <w:proofErr w:type="spellStart"/>
      <w:r>
        <w:rPr>
          <w:szCs w:val="28"/>
        </w:rPr>
        <w:t>Trong</w:t>
      </w:r>
      <w:proofErr w:type="spellEnd"/>
      <w:r>
        <w:rPr>
          <w:szCs w:val="28"/>
        </w:rPr>
        <w:t xml:space="preserve"> </w:t>
      </w:r>
      <w:proofErr w:type="spellStart"/>
      <w:r>
        <w:rPr>
          <w:szCs w:val="28"/>
        </w:rPr>
        <w:t>đó</w:t>
      </w:r>
      <w:proofErr w:type="spellEnd"/>
      <w:r>
        <w:rPr>
          <w:szCs w:val="28"/>
        </w:rPr>
        <w:t xml:space="preserve">, </w:t>
      </w:r>
    </w:p>
    <w:p w14:paraId="29B837F2" w14:textId="7D0FBFF6" w:rsidR="00F27DD1" w:rsidRDefault="00F27DD1" w:rsidP="00BB294C">
      <w:pPr>
        <w:pStyle w:val="abc"/>
        <w:widowControl w:val="0"/>
        <w:spacing w:before="120" w:after="120"/>
        <w:ind w:firstLine="720"/>
        <w:jc w:val="both"/>
        <w:rPr>
          <w:szCs w:val="28"/>
        </w:rPr>
      </w:pPr>
      <w:r>
        <w:rPr>
          <w:szCs w:val="28"/>
        </w:rPr>
        <w:t>I</w:t>
      </w:r>
      <w:r w:rsidR="00776358">
        <w:rPr>
          <w:szCs w:val="28"/>
        </w:rPr>
        <w:t xml:space="preserve"> </w:t>
      </w:r>
      <w:proofErr w:type="spellStart"/>
      <w:r w:rsidR="00776358">
        <w:rPr>
          <w:szCs w:val="28"/>
        </w:rPr>
        <w:t>là</w:t>
      </w:r>
      <w:proofErr w:type="spellEnd"/>
      <w:r w:rsidR="00776358">
        <w:rPr>
          <w:szCs w:val="28"/>
        </w:rPr>
        <w:t xml:space="preserve"> </w:t>
      </w:r>
      <w:proofErr w:type="spellStart"/>
      <w:r w:rsidR="00776358">
        <w:rPr>
          <w:szCs w:val="28"/>
        </w:rPr>
        <w:t>giá</w:t>
      </w:r>
      <w:proofErr w:type="spellEnd"/>
      <w:r w:rsidR="00776358">
        <w:rPr>
          <w:szCs w:val="28"/>
        </w:rPr>
        <w:t xml:space="preserve"> </w:t>
      </w:r>
      <w:proofErr w:type="spellStart"/>
      <w:r w:rsidR="00776358">
        <w:rPr>
          <w:szCs w:val="28"/>
        </w:rPr>
        <w:t>trị</w:t>
      </w:r>
      <w:proofErr w:type="spellEnd"/>
      <w:r w:rsidR="00776358">
        <w:rPr>
          <w:szCs w:val="28"/>
        </w:rPr>
        <w:t xml:space="preserve"> </w:t>
      </w:r>
      <w:proofErr w:type="spellStart"/>
      <w:r w:rsidR="00776358">
        <w:rPr>
          <w:szCs w:val="28"/>
        </w:rPr>
        <w:t>hiển</w:t>
      </w:r>
      <w:proofErr w:type="spellEnd"/>
      <w:r w:rsidR="00776358">
        <w:rPr>
          <w:szCs w:val="28"/>
        </w:rPr>
        <w:t xml:space="preserve"> </w:t>
      </w:r>
      <w:proofErr w:type="spellStart"/>
      <w:r w:rsidR="00776358">
        <w:rPr>
          <w:szCs w:val="28"/>
        </w:rPr>
        <w:t>thị</w:t>
      </w:r>
      <w:proofErr w:type="spellEnd"/>
      <w:r w:rsidR="00776358">
        <w:rPr>
          <w:szCs w:val="28"/>
        </w:rPr>
        <w:t xml:space="preserve"> </w:t>
      </w:r>
      <w:proofErr w:type="spellStart"/>
      <w:r w:rsidR="004160A4">
        <w:rPr>
          <w:szCs w:val="28"/>
        </w:rPr>
        <w:t>trên</w:t>
      </w:r>
      <w:proofErr w:type="spellEnd"/>
      <w:r w:rsidR="004160A4">
        <w:rPr>
          <w:szCs w:val="28"/>
        </w:rPr>
        <w:t xml:space="preserve"> </w:t>
      </w:r>
      <w:proofErr w:type="spellStart"/>
      <w:r w:rsidR="004160A4">
        <w:rPr>
          <w:szCs w:val="28"/>
        </w:rPr>
        <w:t>cân</w:t>
      </w:r>
      <w:proofErr w:type="spellEnd"/>
      <w:r w:rsidR="004160A4">
        <w:rPr>
          <w:szCs w:val="28"/>
        </w:rPr>
        <w:t xml:space="preserve"> </w:t>
      </w:r>
      <w:proofErr w:type="spellStart"/>
      <w:r>
        <w:rPr>
          <w:szCs w:val="28"/>
        </w:rPr>
        <w:t>được</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sidR="003F3CE7">
        <w:rPr>
          <w:szCs w:val="28"/>
        </w:rPr>
        <w:t xml:space="preserve"> (kg)</w:t>
      </w:r>
      <w:r>
        <w:rPr>
          <w:szCs w:val="28"/>
        </w:rPr>
        <w:t>;</w:t>
      </w:r>
    </w:p>
    <w:p w14:paraId="48AAC14B" w14:textId="153FD349" w:rsidR="00776358" w:rsidRDefault="004160A4" w:rsidP="00BB294C">
      <w:pPr>
        <w:pStyle w:val="abc"/>
        <w:widowControl w:val="0"/>
        <w:spacing w:before="120" w:after="120"/>
        <w:ind w:firstLine="720"/>
        <w:jc w:val="both"/>
        <w:rPr>
          <w:szCs w:val="28"/>
        </w:rPr>
      </w:pPr>
      <w:r>
        <w:rPr>
          <w:szCs w:val="28"/>
        </w:rPr>
        <w:t xml:space="preserve">S </w:t>
      </w:r>
      <w:proofErr w:type="spellStart"/>
      <w:r>
        <w:rPr>
          <w:szCs w:val="28"/>
        </w:rPr>
        <w:t>là</w:t>
      </w:r>
      <w:proofErr w:type="spellEnd"/>
      <w:r>
        <w:rPr>
          <w:szCs w:val="28"/>
        </w:rPr>
        <w:t xml:space="preserve"> </w:t>
      </w:r>
      <w:proofErr w:type="spellStart"/>
      <w:r>
        <w:rPr>
          <w:szCs w:val="28"/>
        </w:rPr>
        <w:t>sai</w:t>
      </w:r>
      <w:proofErr w:type="spellEnd"/>
      <w:r>
        <w:rPr>
          <w:szCs w:val="28"/>
        </w:rPr>
        <w:t xml:space="preserve">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sidR="000F2B7E">
        <w:rPr>
          <w:szCs w:val="28"/>
        </w:rPr>
        <w:t>quy</w:t>
      </w:r>
      <w:proofErr w:type="spellEnd"/>
      <w:r w:rsidR="000F2B7E">
        <w:rPr>
          <w:szCs w:val="28"/>
        </w:rPr>
        <w:t xml:space="preserve"> </w:t>
      </w:r>
      <w:proofErr w:type="spellStart"/>
      <w:r w:rsidR="000F2B7E">
        <w:rPr>
          <w:szCs w:val="28"/>
        </w:rPr>
        <w:t>định</w:t>
      </w:r>
      <w:proofErr w:type="spellEnd"/>
      <w:r w:rsidR="000F2B7E">
        <w:rPr>
          <w:szCs w:val="28"/>
        </w:rPr>
        <w:t xml:space="preserve"> </w:t>
      </w:r>
      <w:proofErr w:type="spellStart"/>
      <w:r w:rsidR="000F2B7E">
        <w:rPr>
          <w:szCs w:val="28"/>
        </w:rPr>
        <w:t>tại</w:t>
      </w:r>
      <w:proofErr w:type="spellEnd"/>
      <w:r w:rsidR="000F2B7E">
        <w:rPr>
          <w:szCs w:val="28"/>
        </w:rPr>
        <w:t xml:space="preserve"> </w:t>
      </w:r>
      <w:proofErr w:type="spellStart"/>
      <w:r w:rsidR="00F27DD1">
        <w:rPr>
          <w:szCs w:val="28"/>
        </w:rPr>
        <w:t>Điểm</w:t>
      </w:r>
      <w:proofErr w:type="spellEnd"/>
      <w:r w:rsidR="00F27DD1">
        <w:rPr>
          <w:szCs w:val="28"/>
        </w:rPr>
        <w:t xml:space="preserve"> a </w:t>
      </w:r>
      <w:proofErr w:type="spellStart"/>
      <w:r w:rsidR="000F2B7E">
        <w:rPr>
          <w:szCs w:val="28"/>
        </w:rPr>
        <w:t>Khoản</w:t>
      </w:r>
      <w:proofErr w:type="spellEnd"/>
      <w:r w:rsidR="000F2B7E">
        <w:rPr>
          <w:szCs w:val="28"/>
        </w:rPr>
        <w:t xml:space="preserve"> </w:t>
      </w:r>
      <w:r w:rsidR="0036442C">
        <w:rPr>
          <w:szCs w:val="28"/>
        </w:rPr>
        <w:t xml:space="preserve">1 </w:t>
      </w:r>
      <w:proofErr w:type="spellStart"/>
      <w:r w:rsidR="0036442C">
        <w:rPr>
          <w:szCs w:val="28"/>
        </w:rPr>
        <w:t>Điều</w:t>
      </w:r>
      <w:proofErr w:type="spellEnd"/>
      <w:r w:rsidR="0036442C">
        <w:rPr>
          <w:szCs w:val="28"/>
        </w:rPr>
        <w:t xml:space="preserve"> </w:t>
      </w:r>
      <w:proofErr w:type="spellStart"/>
      <w:r w:rsidR="000F2B7E">
        <w:rPr>
          <w:szCs w:val="28"/>
        </w:rPr>
        <w:t>này</w:t>
      </w:r>
      <w:proofErr w:type="spellEnd"/>
      <w:r w:rsidR="003F3CE7">
        <w:rPr>
          <w:szCs w:val="28"/>
        </w:rPr>
        <w:t xml:space="preserve"> (kg)</w:t>
      </w:r>
      <w:r w:rsidR="000F2B7E">
        <w:rPr>
          <w:szCs w:val="28"/>
        </w:rPr>
        <w:t>.</w:t>
      </w:r>
    </w:p>
    <w:p w14:paraId="2686621C" w14:textId="77777777" w:rsidR="008379EB" w:rsidRPr="009F0B50" w:rsidRDefault="008379EB" w:rsidP="008379EB">
      <w:pPr>
        <w:keepNext/>
        <w:spacing w:before="100" w:after="100"/>
        <w:ind w:firstLine="720"/>
        <w:jc w:val="both"/>
        <w:rPr>
          <w:rFonts w:ascii="Times New Roman" w:hAnsi="Times New Roman"/>
          <w:b/>
          <w:szCs w:val="28"/>
        </w:rPr>
      </w:pPr>
      <w:proofErr w:type="spellStart"/>
      <w:r w:rsidRPr="009F0B50">
        <w:rPr>
          <w:rFonts w:ascii="Times New Roman" w:hAnsi="Times New Roman"/>
          <w:b/>
          <w:i/>
          <w:szCs w:val="28"/>
        </w:rPr>
        <w:t>Ví</w:t>
      </w:r>
      <w:proofErr w:type="spellEnd"/>
      <w:r w:rsidRPr="009F0B50">
        <w:rPr>
          <w:rFonts w:ascii="Times New Roman" w:hAnsi="Times New Roman"/>
          <w:b/>
          <w:i/>
          <w:szCs w:val="28"/>
        </w:rPr>
        <w:t xml:space="preserve"> </w:t>
      </w:r>
      <w:proofErr w:type="spellStart"/>
      <w:r w:rsidRPr="009F0B50">
        <w:rPr>
          <w:rFonts w:ascii="Times New Roman" w:hAnsi="Times New Roman"/>
          <w:b/>
          <w:i/>
          <w:szCs w:val="28"/>
        </w:rPr>
        <w:t>dụ</w:t>
      </w:r>
      <w:proofErr w:type="spellEnd"/>
      <w:r w:rsidRPr="009F0B50">
        <w:rPr>
          <w:rFonts w:ascii="Times New Roman" w:hAnsi="Times New Roman"/>
          <w:b/>
          <w:i/>
          <w:szCs w:val="28"/>
        </w:rPr>
        <w:t xml:space="preserve"> 1:</w:t>
      </w:r>
    </w:p>
    <w:p w14:paraId="2F7DF5C2" w14:textId="2C6EBE4A" w:rsidR="003F3CE7" w:rsidRDefault="00C51D11" w:rsidP="00BB294C">
      <w:pPr>
        <w:pStyle w:val="abc"/>
        <w:widowControl w:val="0"/>
        <w:spacing w:before="120" w:after="120"/>
        <w:ind w:firstLine="720"/>
        <w:jc w:val="both"/>
        <w:rPr>
          <w:szCs w:val="28"/>
        </w:rPr>
      </w:pPr>
      <w:proofErr w:type="spellStart"/>
      <w:r>
        <w:rPr>
          <w:szCs w:val="28"/>
        </w:rPr>
        <w:t>Khi</w:t>
      </w:r>
      <w:proofErr w:type="spellEnd"/>
      <w:r>
        <w:rPr>
          <w:szCs w:val="28"/>
        </w:rPr>
        <w:t xml:space="preserve"> </w:t>
      </w:r>
      <w:proofErr w:type="spellStart"/>
      <w:r w:rsidR="008718EE">
        <w:rPr>
          <w:szCs w:val="28"/>
        </w:rPr>
        <w:t>kiểm</w:t>
      </w:r>
      <w:proofErr w:type="spellEnd"/>
      <w:r w:rsidR="008718EE">
        <w:rPr>
          <w:szCs w:val="28"/>
        </w:rPr>
        <w:t xml:space="preserve"> </w:t>
      </w:r>
      <w:proofErr w:type="spellStart"/>
      <w:r w:rsidR="008718EE">
        <w:rPr>
          <w:szCs w:val="28"/>
        </w:rPr>
        <w:t>tra</w:t>
      </w:r>
      <w:proofErr w:type="spellEnd"/>
      <w:r w:rsidR="008718EE">
        <w:rPr>
          <w:szCs w:val="28"/>
        </w:rPr>
        <w:t xml:space="preserve"> </w:t>
      </w:r>
      <w:proofErr w:type="spellStart"/>
      <w:r w:rsidR="0082291D">
        <w:rPr>
          <w:szCs w:val="28"/>
        </w:rPr>
        <w:t>khối</w:t>
      </w:r>
      <w:proofErr w:type="spellEnd"/>
      <w:r w:rsidR="0082291D">
        <w:rPr>
          <w:szCs w:val="28"/>
        </w:rPr>
        <w:t xml:space="preserve"> </w:t>
      </w:r>
      <w:proofErr w:type="spellStart"/>
      <w:r w:rsidR="0082291D">
        <w:rPr>
          <w:szCs w:val="28"/>
        </w:rPr>
        <w:t>lượng</w:t>
      </w:r>
      <w:proofErr w:type="spellEnd"/>
      <w:r w:rsidR="0082291D">
        <w:rPr>
          <w:szCs w:val="28"/>
        </w:rPr>
        <w:t xml:space="preserve"> </w:t>
      </w:r>
      <w:proofErr w:type="spellStart"/>
      <w:r w:rsidR="0082291D">
        <w:rPr>
          <w:szCs w:val="28"/>
        </w:rPr>
        <w:t>toàn</w:t>
      </w:r>
      <w:proofErr w:type="spellEnd"/>
      <w:r w:rsidR="0082291D">
        <w:rPr>
          <w:szCs w:val="28"/>
        </w:rPr>
        <w:t xml:space="preserve"> </w:t>
      </w:r>
      <w:proofErr w:type="spellStart"/>
      <w:r w:rsidR="0082291D">
        <w:rPr>
          <w:szCs w:val="28"/>
        </w:rPr>
        <w:t>bộ</w:t>
      </w:r>
      <w:proofErr w:type="spellEnd"/>
      <w:r w:rsidR="009C2E37">
        <w:rPr>
          <w:szCs w:val="28"/>
        </w:rPr>
        <w:t xml:space="preserve"> </w:t>
      </w:r>
      <w:proofErr w:type="spellStart"/>
      <w:r w:rsidR="008718EE">
        <w:rPr>
          <w:szCs w:val="28"/>
        </w:rPr>
        <w:t>một</w:t>
      </w:r>
      <w:proofErr w:type="spellEnd"/>
      <w:r w:rsidR="008718EE">
        <w:rPr>
          <w:szCs w:val="28"/>
        </w:rPr>
        <w:t xml:space="preserve"> </w:t>
      </w:r>
      <w:proofErr w:type="spellStart"/>
      <w:r w:rsidR="008718EE">
        <w:rPr>
          <w:szCs w:val="28"/>
        </w:rPr>
        <w:t>xe</w:t>
      </w:r>
      <w:proofErr w:type="spellEnd"/>
      <w:r w:rsidR="008718EE">
        <w:rPr>
          <w:szCs w:val="28"/>
        </w:rPr>
        <w:t xml:space="preserve"> </w:t>
      </w:r>
      <w:r w:rsidR="00CC1943" w:rsidRPr="00C2209F">
        <w:t xml:space="preserve">ô </w:t>
      </w:r>
      <w:proofErr w:type="spellStart"/>
      <w:r w:rsidR="00CC1943" w:rsidRPr="00C2209F">
        <w:t>tô</w:t>
      </w:r>
      <w:proofErr w:type="spellEnd"/>
      <w:r w:rsidR="004E47C8">
        <w:t xml:space="preserve"> </w:t>
      </w:r>
      <w:proofErr w:type="spellStart"/>
      <w:r w:rsidR="004E47C8">
        <w:t>bằng</w:t>
      </w:r>
      <w:proofErr w:type="spellEnd"/>
      <w:r w:rsidR="004E47C8">
        <w:t xml:space="preserve"> </w:t>
      </w:r>
      <w:proofErr w:type="spellStart"/>
      <w:r w:rsidR="004E47C8">
        <w:t>cân</w:t>
      </w:r>
      <w:proofErr w:type="spellEnd"/>
      <w:r w:rsidR="004E47C8">
        <w:t xml:space="preserve"> </w:t>
      </w:r>
      <w:r w:rsidR="00D354DF">
        <w:t xml:space="preserve">ô </w:t>
      </w:r>
      <w:proofErr w:type="spellStart"/>
      <w:r w:rsidR="00D354DF">
        <w:t>tô</w:t>
      </w:r>
      <w:proofErr w:type="spellEnd"/>
      <w:r w:rsidR="00D354DF">
        <w:t xml:space="preserve"> </w:t>
      </w:r>
      <w:proofErr w:type="spellStart"/>
      <w:r w:rsidR="00D354DF">
        <w:t>chuyên</w:t>
      </w:r>
      <w:proofErr w:type="spellEnd"/>
      <w:r w:rsidR="00D354DF">
        <w:t xml:space="preserve"> </w:t>
      </w:r>
      <w:proofErr w:type="spellStart"/>
      <w:r w:rsidR="00D354DF">
        <w:t>dùng</w:t>
      </w:r>
      <w:proofErr w:type="spellEnd"/>
      <w:r w:rsidR="00D354DF">
        <w:t xml:space="preserve"> </w:t>
      </w:r>
      <w:proofErr w:type="spellStart"/>
      <w:r w:rsidR="004E47C8">
        <w:t>kiểm</w:t>
      </w:r>
      <w:proofErr w:type="spellEnd"/>
      <w:r w:rsidR="004E47C8">
        <w:t xml:space="preserve"> </w:t>
      </w:r>
      <w:proofErr w:type="spellStart"/>
      <w:r w:rsidR="004E47C8">
        <w:t>tra</w:t>
      </w:r>
      <w:proofErr w:type="spellEnd"/>
      <w:r w:rsidR="004E47C8">
        <w:t xml:space="preserve"> </w:t>
      </w:r>
      <w:proofErr w:type="spellStart"/>
      <w:r w:rsidR="004E47C8">
        <w:t>tải</w:t>
      </w:r>
      <w:proofErr w:type="spellEnd"/>
      <w:r w:rsidR="004E47C8">
        <w:t xml:space="preserve"> </w:t>
      </w:r>
      <w:proofErr w:type="spellStart"/>
      <w:r w:rsidR="004E47C8">
        <w:t>trong</w:t>
      </w:r>
      <w:proofErr w:type="spellEnd"/>
      <w:r w:rsidR="004E47C8">
        <w:t xml:space="preserve"> </w:t>
      </w:r>
      <w:proofErr w:type="spellStart"/>
      <w:r w:rsidR="004E47C8">
        <w:t>xe</w:t>
      </w:r>
      <w:proofErr w:type="spellEnd"/>
      <w:r w:rsidR="004E47C8">
        <w:t xml:space="preserve"> </w:t>
      </w:r>
      <w:proofErr w:type="spellStart"/>
      <w:r w:rsidR="004E47C8">
        <w:t>cơ</w:t>
      </w:r>
      <w:proofErr w:type="spellEnd"/>
      <w:r w:rsidR="004E47C8">
        <w:t xml:space="preserve"> </w:t>
      </w:r>
      <w:proofErr w:type="spellStart"/>
      <w:r w:rsidR="004E47C8">
        <w:t>giới</w:t>
      </w:r>
      <w:proofErr w:type="spellEnd"/>
      <w:r w:rsidR="00EE2D4D">
        <w:t xml:space="preserve">, </w:t>
      </w:r>
      <w:proofErr w:type="spellStart"/>
      <w:r w:rsidR="008718EE">
        <w:t>g</w:t>
      </w:r>
      <w:r w:rsidR="008718EE">
        <w:rPr>
          <w:szCs w:val="28"/>
        </w:rPr>
        <w:t>iá</w:t>
      </w:r>
      <w:proofErr w:type="spellEnd"/>
      <w:r w:rsidR="008718EE">
        <w:rPr>
          <w:szCs w:val="28"/>
        </w:rPr>
        <w:t xml:space="preserve"> </w:t>
      </w:r>
      <w:proofErr w:type="spellStart"/>
      <w:r w:rsidR="008718EE">
        <w:rPr>
          <w:szCs w:val="28"/>
        </w:rPr>
        <w:t>trị</w:t>
      </w:r>
      <w:proofErr w:type="spellEnd"/>
      <w:r w:rsidR="008718EE" w:rsidRPr="009F0B50">
        <w:rPr>
          <w:szCs w:val="28"/>
        </w:rPr>
        <w:t xml:space="preserve"> </w:t>
      </w:r>
      <w:proofErr w:type="spellStart"/>
      <w:r w:rsidR="008718EE">
        <w:rPr>
          <w:szCs w:val="28"/>
        </w:rPr>
        <w:t>hiển</w:t>
      </w:r>
      <w:proofErr w:type="spellEnd"/>
      <w:r w:rsidR="008718EE">
        <w:rPr>
          <w:szCs w:val="28"/>
        </w:rPr>
        <w:t xml:space="preserve"> </w:t>
      </w:r>
      <w:proofErr w:type="spellStart"/>
      <w:r w:rsidR="008718EE">
        <w:rPr>
          <w:szCs w:val="28"/>
        </w:rPr>
        <w:t>thị</w:t>
      </w:r>
      <w:proofErr w:type="spellEnd"/>
      <w:r w:rsidR="008718EE">
        <w:rPr>
          <w:szCs w:val="28"/>
        </w:rPr>
        <w:t xml:space="preserve"> </w:t>
      </w:r>
      <w:proofErr w:type="spellStart"/>
      <w:r w:rsidR="004E47C8">
        <w:rPr>
          <w:szCs w:val="28"/>
        </w:rPr>
        <w:t>khối</w:t>
      </w:r>
      <w:proofErr w:type="spellEnd"/>
      <w:r w:rsidR="004E47C8">
        <w:rPr>
          <w:szCs w:val="28"/>
        </w:rPr>
        <w:t xml:space="preserve"> </w:t>
      </w:r>
      <w:proofErr w:type="spellStart"/>
      <w:r w:rsidR="004E47C8">
        <w:rPr>
          <w:szCs w:val="28"/>
        </w:rPr>
        <w:t>lượng</w:t>
      </w:r>
      <w:proofErr w:type="spellEnd"/>
      <w:r w:rsidR="004E47C8">
        <w:rPr>
          <w:szCs w:val="28"/>
        </w:rPr>
        <w:t xml:space="preserve"> </w:t>
      </w:r>
      <w:proofErr w:type="spellStart"/>
      <w:r w:rsidR="004E47C8">
        <w:rPr>
          <w:szCs w:val="28"/>
        </w:rPr>
        <w:t>toàn</w:t>
      </w:r>
      <w:proofErr w:type="spellEnd"/>
      <w:r w:rsidR="004E47C8">
        <w:rPr>
          <w:szCs w:val="28"/>
        </w:rPr>
        <w:t xml:space="preserve"> </w:t>
      </w:r>
      <w:proofErr w:type="spellStart"/>
      <w:r w:rsidR="004E47C8">
        <w:rPr>
          <w:szCs w:val="28"/>
        </w:rPr>
        <w:t>xe</w:t>
      </w:r>
      <w:proofErr w:type="spellEnd"/>
      <w:r w:rsidR="004E47C8">
        <w:rPr>
          <w:szCs w:val="28"/>
        </w:rPr>
        <w:t xml:space="preserve"> ô </w:t>
      </w:r>
      <w:proofErr w:type="spellStart"/>
      <w:r w:rsidR="004E47C8">
        <w:rPr>
          <w:szCs w:val="28"/>
        </w:rPr>
        <w:t>tô</w:t>
      </w:r>
      <w:proofErr w:type="spellEnd"/>
      <w:r w:rsidR="005A4DDF">
        <w:rPr>
          <w:szCs w:val="28"/>
        </w:rPr>
        <w:t xml:space="preserve"> </w:t>
      </w:r>
      <w:proofErr w:type="spellStart"/>
      <w:r w:rsidR="0099097C" w:rsidRPr="009F0B50">
        <w:rPr>
          <w:szCs w:val="28"/>
        </w:rPr>
        <w:t>là</w:t>
      </w:r>
      <w:proofErr w:type="spellEnd"/>
      <w:r w:rsidR="0099097C" w:rsidRPr="009F0B50">
        <w:rPr>
          <w:szCs w:val="28"/>
        </w:rPr>
        <w:t xml:space="preserve"> </w:t>
      </w:r>
      <w:r>
        <w:rPr>
          <w:szCs w:val="28"/>
        </w:rPr>
        <w:t>I</w:t>
      </w:r>
      <w:r w:rsidR="00D22380">
        <w:rPr>
          <w:szCs w:val="28"/>
        </w:rPr>
        <w:t xml:space="preserve"> = </w:t>
      </w:r>
      <w:r w:rsidR="0099097C">
        <w:rPr>
          <w:szCs w:val="28"/>
        </w:rPr>
        <w:t>2</w:t>
      </w:r>
      <w:r w:rsidR="00D354DF">
        <w:rPr>
          <w:szCs w:val="28"/>
        </w:rPr>
        <w:t>1</w:t>
      </w:r>
      <w:r w:rsidR="0099097C">
        <w:rPr>
          <w:szCs w:val="28"/>
        </w:rPr>
        <w:t xml:space="preserve"> </w:t>
      </w:r>
      <w:r w:rsidR="004E47C8">
        <w:rPr>
          <w:szCs w:val="28"/>
        </w:rPr>
        <w:t>640</w:t>
      </w:r>
      <w:r w:rsidR="0099097C" w:rsidRPr="009F0B50">
        <w:rPr>
          <w:szCs w:val="28"/>
        </w:rPr>
        <w:t xml:space="preserve"> </w:t>
      </w:r>
      <w:r w:rsidR="0099097C">
        <w:rPr>
          <w:szCs w:val="28"/>
        </w:rPr>
        <w:t>kg</w:t>
      </w:r>
      <w:r w:rsidR="00EE2D4D">
        <w:rPr>
          <w:szCs w:val="28"/>
        </w:rPr>
        <w:t xml:space="preserve">. </w:t>
      </w:r>
    </w:p>
    <w:p w14:paraId="6210706B" w14:textId="758B3340" w:rsidR="00C51D11" w:rsidRDefault="00EE2D4D" w:rsidP="00BB294C">
      <w:pPr>
        <w:pStyle w:val="abc"/>
        <w:widowControl w:val="0"/>
        <w:spacing w:before="120" w:after="120"/>
        <w:ind w:firstLine="720"/>
        <w:jc w:val="both"/>
        <w:rPr>
          <w:szCs w:val="28"/>
        </w:rPr>
      </w:pPr>
      <w:r>
        <w:rPr>
          <w:szCs w:val="28"/>
        </w:rPr>
        <w:t xml:space="preserve">Sai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Pr>
          <w:szCs w:val="28"/>
        </w:rPr>
        <w:t>của</w:t>
      </w:r>
      <w:proofErr w:type="spellEnd"/>
      <w:r>
        <w:rPr>
          <w:szCs w:val="28"/>
        </w:rPr>
        <w:t xml:space="preserve"> </w:t>
      </w:r>
      <w:proofErr w:type="spellStart"/>
      <w:r w:rsidR="008718EE">
        <w:rPr>
          <w:szCs w:val="28"/>
        </w:rPr>
        <w:t>giá</w:t>
      </w:r>
      <w:proofErr w:type="spellEnd"/>
      <w:r w:rsidR="008718EE">
        <w:rPr>
          <w:szCs w:val="28"/>
        </w:rPr>
        <w:t xml:space="preserve"> </w:t>
      </w:r>
      <w:proofErr w:type="spellStart"/>
      <w:r w:rsidR="008718EE">
        <w:rPr>
          <w:szCs w:val="28"/>
        </w:rPr>
        <w:t>trị</w:t>
      </w:r>
      <w:proofErr w:type="spellEnd"/>
      <w:r w:rsidR="008718EE">
        <w:rPr>
          <w:szCs w:val="28"/>
        </w:rPr>
        <w:t xml:space="preserve"> </w:t>
      </w:r>
      <w:proofErr w:type="spellStart"/>
      <w:r w:rsidR="009C2E37">
        <w:rPr>
          <w:szCs w:val="28"/>
        </w:rPr>
        <w:t>hiển</w:t>
      </w:r>
      <w:proofErr w:type="spellEnd"/>
      <w:r w:rsidR="009C2E37">
        <w:rPr>
          <w:szCs w:val="28"/>
        </w:rPr>
        <w:t xml:space="preserve"> </w:t>
      </w:r>
      <w:proofErr w:type="spellStart"/>
      <w:r w:rsidR="009C2E37">
        <w:rPr>
          <w:szCs w:val="28"/>
        </w:rPr>
        <w:t>thị</w:t>
      </w:r>
      <w:proofErr w:type="spellEnd"/>
      <w:r>
        <w:rPr>
          <w:szCs w:val="28"/>
        </w:rPr>
        <w:t xml:space="preserve"> </w:t>
      </w:r>
      <w:proofErr w:type="spellStart"/>
      <w:r>
        <w:rPr>
          <w:szCs w:val="28"/>
        </w:rPr>
        <w:t>được</w:t>
      </w:r>
      <w:proofErr w:type="spellEnd"/>
      <w:r>
        <w:rPr>
          <w:szCs w:val="28"/>
        </w:rPr>
        <w:t xml:space="preserve"> </w:t>
      </w:r>
      <w:proofErr w:type="spellStart"/>
      <w:r w:rsidR="008718EE">
        <w:rPr>
          <w:szCs w:val="28"/>
        </w:rPr>
        <w:t>xác</w:t>
      </w:r>
      <w:proofErr w:type="spellEnd"/>
      <w:r w:rsidR="008718EE">
        <w:rPr>
          <w:szCs w:val="28"/>
        </w:rPr>
        <w:t xml:space="preserve"> </w:t>
      </w:r>
      <w:proofErr w:type="spellStart"/>
      <w:r w:rsidR="008718EE">
        <w:rPr>
          <w:szCs w:val="28"/>
        </w:rPr>
        <w:t>định</w:t>
      </w:r>
      <w:proofErr w:type="spellEnd"/>
      <w:r>
        <w:rPr>
          <w:szCs w:val="28"/>
        </w:rPr>
        <w:t xml:space="preserve"> </w:t>
      </w:r>
      <w:proofErr w:type="spellStart"/>
      <w:r w:rsidR="008718EE">
        <w:rPr>
          <w:szCs w:val="28"/>
        </w:rPr>
        <w:t>tương</w:t>
      </w:r>
      <w:proofErr w:type="spellEnd"/>
      <w:r w:rsidR="008718EE">
        <w:rPr>
          <w:szCs w:val="28"/>
        </w:rPr>
        <w:t xml:space="preserve"> </w:t>
      </w:r>
      <w:proofErr w:type="spellStart"/>
      <w:r w:rsidR="008718EE">
        <w:rPr>
          <w:szCs w:val="28"/>
        </w:rPr>
        <w:t>ứng</w:t>
      </w:r>
      <w:proofErr w:type="spellEnd"/>
      <w:r w:rsidR="008718EE">
        <w:rPr>
          <w:szCs w:val="28"/>
        </w:rPr>
        <w:t xml:space="preserve"> </w:t>
      </w:r>
      <w:proofErr w:type="spellStart"/>
      <w:r>
        <w:rPr>
          <w:szCs w:val="28"/>
        </w:rPr>
        <w:t>tại</w:t>
      </w:r>
      <w:proofErr w:type="spellEnd"/>
      <w:r>
        <w:rPr>
          <w:szCs w:val="28"/>
        </w:rPr>
        <w:t xml:space="preserve"> </w:t>
      </w:r>
      <w:proofErr w:type="spellStart"/>
      <w:r w:rsidR="009C2605">
        <w:rPr>
          <w:szCs w:val="28"/>
        </w:rPr>
        <w:t>Khoản</w:t>
      </w:r>
      <w:proofErr w:type="spellEnd"/>
      <w:r w:rsidR="009C2605">
        <w:rPr>
          <w:szCs w:val="28"/>
        </w:rPr>
        <w:t xml:space="preserve"> 1 </w:t>
      </w:r>
      <w:proofErr w:type="spellStart"/>
      <w:r w:rsidR="009C2605">
        <w:rPr>
          <w:szCs w:val="28"/>
        </w:rPr>
        <w:t>Điều</w:t>
      </w:r>
      <w:proofErr w:type="spellEnd"/>
      <w:r w:rsidR="009C2605">
        <w:rPr>
          <w:szCs w:val="28"/>
        </w:rPr>
        <w:t xml:space="preserve"> 6 </w:t>
      </w:r>
      <w:proofErr w:type="spellStart"/>
      <w:r w:rsidR="009C2605">
        <w:rPr>
          <w:szCs w:val="28"/>
        </w:rPr>
        <w:t>là</w:t>
      </w:r>
      <w:proofErr w:type="spellEnd"/>
      <w:r w:rsidR="009C2605">
        <w:rPr>
          <w:szCs w:val="28"/>
        </w:rPr>
        <w:t xml:space="preserve"> S</w:t>
      </w:r>
      <w:r w:rsidR="00045D43">
        <w:rPr>
          <w:szCs w:val="28"/>
        </w:rPr>
        <w:t xml:space="preserve"> </w:t>
      </w:r>
      <w:r w:rsidR="009C2605">
        <w:rPr>
          <w:szCs w:val="28"/>
        </w:rPr>
        <w:t xml:space="preserve">= </w:t>
      </w:r>
      <w:r w:rsidR="006430B4">
        <w:rPr>
          <w:szCs w:val="28"/>
        </w:rPr>
        <w:t>(2</w:t>
      </w:r>
      <w:r w:rsidR="00D354DF">
        <w:rPr>
          <w:szCs w:val="28"/>
        </w:rPr>
        <w:t>1</w:t>
      </w:r>
      <w:r w:rsidR="006430B4">
        <w:rPr>
          <w:szCs w:val="28"/>
        </w:rPr>
        <w:t xml:space="preserve"> </w:t>
      </w:r>
      <w:r w:rsidR="004E47C8">
        <w:rPr>
          <w:szCs w:val="28"/>
        </w:rPr>
        <w:t>64</w:t>
      </w:r>
      <w:r w:rsidR="006430B4">
        <w:rPr>
          <w:szCs w:val="28"/>
        </w:rPr>
        <w:t xml:space="preserve">0 </w:t>
      </w:r>
      <w:r w:rsidR="006430B4">
        <w:t>× 0,</w:t>
      </w:r>
      <w:r w:rsidR="004E47C8">
        <w:t>5</w:t>
      </w:r>
      <w:r w:rsidR="006430B4">
        <w:t xml:space="preserve"> %)</w:t>
      </w:r>
      <w:r w:rsidR="009C2605">
        <w:rPr>
          <w:szCs w:val="28"/>
        </w:rPr>
        <w:t xml:space="preserve"> kg</w:t>
      </w:r>
      <w:r w:rsidR="006430B4">
        <w:rPr>
          <w:szCs w:val="28"/>
        </w:rPr>
        <w:t xml:space="preserve"> = </w:t>
      </w:r>
      <w:r w:rsidR="00D354DF">
        <w:rPr>
          <w:szCs w:val="28"/>
        </w:rPr>
        <w:t>108</w:t>
      </w:r>
      <w:r w:rsidR="006430B4">
        <w:rPr>
          <w:szCs w:val="28"/>
        </w:rPr>
        <w:t xml:space="preserve"> kg</w:t>
      </w:r>
      <w:r w:rsidR="009C2605">
        <w:rPr>
          <w:szCs w:val="28"/>
        </w:rPr>
        <w:t xml:space="preserve">. </w:t>
      </w:r>
    </w:p>
    <w:p w14:paraId="0C6E9D79" w14:textId="39D4F221" w:rsidR="008379EB" w:rsidRPr="009F0B50" w:rsidRDefault="009C2605" w:rsidP="00BB294C">
      <w:pPr>
        <w:pStyle w:val="abc"/>
        <w:widowControl w:val="0"/>
        <w:spacing w:before="120" w:after="120"/>
        <w:ind w:firstLine="720"/>
        <w:jc w:val="both"/>
        <w:rPr>
          <w:szCs w:val="28"/>
        </w:rPr>
      </w:pP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thức</w:t>
      </w:r>
      <w:proofErr w:type="spellEnd"/>
      <w:r w:rsidR="00CC706B">
        <w:rPr>
          <w:szCs w:val="28"/>
        </w:rPr>
        <w:t xml:space="preserve"> </w:t>
      </w:r>
      <w:proofErr w:type="spellStart"/>
      <w:r w:rsidR="00CC706B">
        <w:rPr>
          <w:szCs w:val="28"/>
        </w:rPr>
        <w:t>thì</w:t>
      </w:r>
      <w:proofErr w:type="spellEnd"/>
      <w:r w:rsidR="00CC706B">
        <w:rPr>
          <w:szCs w:val="28"/>
        </w:rPr>
        <w:t xml:space="preserve"> </w:t>
      </w:r>
      <w:r w:rsidR="009C2E37">
        <w:rPr>
          <w:lang w:val="it-IT"/>
        </w:rPr>
        <w:t>tải trọng xe cơ giới</w:t>
      </w:r>
      <w:r w:rsidR="009C2E37" w:rsidRPr="009F0B50">
        <w:rPr>
          <w:szCs w:val="28"/>
        </w:rPr>
        <w:t xml:space="preserve"> </w:t>
      </w:r>
      <w:proofErr w:type="spellStart"/>
      <w:r w:rsidR="009C2E37">
        <w:rPr>
          <w:szCs w:val="28"/>
        </w:rPr>
        <w:t>khi</w:t>
      </w:r>
      <w:proofErr w:type="spellEnd"/>
      <w:r w:rsidR="009C2E37">
        <w:rPr>
          <w:szCs w:val="28"/>
        </w:rPr>
        <w:t xml:space="preserve"> </w:t>
      </w:r>
      <w:proofErr w:type="spellStart"/>
      <w:r w:rsidR="009C2E37">
        <w:rPr>
          <w:szCs w:val="28"/>
        </w:rPr>
        <w:t>kiểm</w:t>
      </w:r>
      <w:proofErr w:type="spellEnd"/>
      <w:r w:rsidR="009C2E37">
        <w:rPr>
          <w:szCs w:val="28"/>
        </w:rPr>
        <w:t xml:space="preserve"> </w:t>
      </w:r>
      <w:proofErr w:type="spellStart"/>
      <w:r w:rsidR="009C2E37">
        <w:rPr>
          <w:szCs w:val="28"/>
        </w:rPr>
        <w:t>tra</w:t>
      </w:r>
      <w:proofErr w:type="spellEnd"/>
      <w:r w:rsidR="009C2E37">
        <w:rPr>
          <w:szCs w:val="28"/>
        </w:rPr>
        <w:t xml:space="preserve"> </w:t>
      </w:r>
      <w:proofErr w:type="spellStart"/>
      <w:r w:rsidR="00D1257A">
        <w:rPr>
          <w:szCs w:val="28"/>
        </w:rPr>
        <w:t>trong</w:t>
      </w:r>
      <w:proofErr w:type="spellEnd"/>
      <w:r w:rsidR="00D1257A">
        <w:rPr>
          <w:szCs w:val="28"/>
        </w:rPr>
        <w:t xml:space="preserve"> </w:t>
      </w:r>
      <w:proofErr w:type="spellStart"/>
      <w:r w:rsidR="00D1257A">
        <w:rPr>
          <w:szCs w:val="28"/>
        </w:rPr>
        <w:t>trường</w:t>
      </w:r>
      <w:proofErr w:type="spellEnd"/>
      <w:r w:rsidR="00D1257A">
        <w:rPr>
          <w:szCs w:val="28"/>
        </w:rPr>
        <w:t xml:space="preserve"> </w:t>
      </w:r>
      <w:proofErr w:type="spellStart"/>
      <w:r w:rsidR="00D1257A">
        <w:rPr>
          <w:szCs w:val="28"/>
        </w:rPr>
        <w:t>hợp</w:t>
      </w:r>
      <w:proofErr w:type="spellEnd"/>
      <w:r w:rsidR="00D1257A">
        <w:rPr>
          <w:szCs w:val="28"/>
        </w:rPr>
        <w:t xml:space="preserve"> </w:t>
      </w:r>
      <w:proofErr w:type="spellStart"/>
      <w:r w:rsidR="00D1257A">
        <w:rPr>
          <w:szCs w:val="28"/>
        </w:rPr>
        <w:t>này</w:t>
      </w:r>
      <w:proofErr w:type="spellEnd"/>
      <w:r w:rsidR="00CC706B" w:rsidRPr="009F0B50">
        <w:rPr>
          <w:szCs w:val="28"/>
        </w:rPr>
        <w:t xml:space="preserve"> </w:t>
      </w:r>
      <w:proofErr w:type="spellStart"/>
      <w:r w:rsidR="008379EB" w:rsidRPr="009F0B50">
        <w:rPr>
          <w:szCs w:val="28"/>
        </w:rPr>
        <w:t>là</w:t>
      </w:r>
      <w:proofErr w:type="spellEnd"/>
      <w:r w:rsidR="008379EB" w:rsidRPr="009F0B50">
        <w:rPr>
          <w:szCs w:val="28"/>
        </w:rPr>
        <w:t>:</w:t>
      </w:r>
    </w:p>
    <w:p w14:paraId="0A9BE182" w14:textId="7F5C567D" w:rsidR="008379EB" w:rsidRDefault="008E3513" w:rsidP="00822634">
      <w:pPr>
        <w:keepNext/>
        <w:spacing w:before="100" w:after="100"/>
        <w:ind w:firstLine="720"/>
        <w:rPr>
          <w:rFonts w:ascii="Times New Roman" w:hAnsi="Times New Roman"/>
        </w:rPr>
      </w:pPr>
      <w:r>
        <w:rPr>
          <w:rFonts w:ascii="Times New Roman" w:hAnsi="Times New Roman"/>
        </w:rPr>
        <w:t>X</w:t>
      </w:r>
      <w:r w:rsidR="008A4366">
        <w:rPr>
          <w:rFonts w:ascii="Times New Roman" w:hAnsi="Times New Roman"/>
        </w:rPr>
        <w:t xml:space="preserve"> = </w:t>
      </w:r>
      <w:r w:rsidR="0099097C">
        <w:rPr>
          <w:rFonts w:ascii="Times New Roman" w:hAnsi="Times New Roman"/>
        </w:rPr>
        <w:t>2</w:t>
      </w:r>
      <w:r w:rsidR="00D354DF">
        <w:rPr>
          <w:rFonts w:ascii="Times New Roman" w:hAnsi="Times New Roman"/>
        </w:rPr>
        <w:t>1 640</w:t>
      </w:r>
      <w:r>
        <w:rPr>
          <w:rFonts w:ascii="Times New Roman" w:hAnsi="Times New Roman"/>
        </w:rPr>
        <w:t xml:space="preserve"> kg</w:t>
      </w:r>
      <w:r w:rsidR="0099097C">
        <w:rPr>
          <w:rFonts w:ascii="Times New Roman" w:hAnsi="Times New Roman"/>
        </w:rPr>
        <w:t xml:space="preserve"> – </w:t>
      </w:r>
      <w:r w:rsidR="00D354DF">
        <w:rPr>
          <w:rFonts w:ascii="Times New Roman" w:hAnsi="Times New Roman"/>
        </w:rPr>
        <w:t>10</w:t>
      </w:r>
      <w:r w:rsidR="003F3CE7">
        <w:rPr>
          <w:rFonts w:ascii="Times New Roman" w:hAnsi="Times New Roman"/>
        </w:rPr>
        <w:t>8</w:t>
      </w:r>
      <w:r w:rsidR="0099097C">
        <w:rPr>
          <w:rFonts w:ascii="Times New Roman" w:hAnsi="Times New Roman"/>
        </w:rPr>
        <w:t xml:space="preserve"> kg</w:t>
      </w:r>
      <w:r>
        <w:rPr>
          <w:rFonts w:ascii="Times New Roman" w:hAnsi="Times New Roman"/>
        </w:rPr>
        <w:t xml:space="preserve"> = </w:t>
      </w:r>
      <w:r w:rsidR="00D354DF">
        <w:rPr>
          <w:rFonts w:ascii="Times New Roman" w:hAnsi="Times New Roman"/>
        </w:rPr>
        <w:t>21 5</w:t>
      </w:r>
      <w:r w:rsidR="003F3CE7">
        <w:rPr>
          <w:rFonts w:ascii="Times New Roman" w:hAnsi="Times New Roman"/>
        </w:rPr>
        <w:t>32</w:t>
      </w:r>
      <w:r>
        <w:rPr>
          <w:rFonts w:ascii="Times New Roman" w:hAnsi="Times New Roman"/>
        </w:rPr>
        <w:t xml:space="preserve"> kg</w:t>
      </w:r>
      <w:r w:rsidR="003F3CE7">
        <w:rPr>
          <w:rFonts w:ascii="Times New Roman" w:hAnsi="Times New Roman"/>
        </w:rPr>
        <w:t xml:space="preserve">; </w:t>
      </w:r>
      <w:proofErr w:type="spellStart"/>
      <w:r w:rsidR="003F3CE7">
        <w:rPr>
          <w:rFonts w:ascii="Times New Roman" w:hAnsi="Times New Roman"/>
        </w:rPr>
        <w:t>làm</w:t>
      </w:r>
      <w:proofErr w:type="spellEnd"/>
      <w:r w:rsidR="003F3CE7">
        <w:rPr>
          <w:rFonts w:ascii="Times New Roman" w:hAnsi="Times New Roman"/>
        </w:rPr>
        <w:t xml:space="preserve"> </w:t>
      </w:r>
      <w:proofErr w:type="spellStart"/>
      <w:r w:rsidR="003F3CE7">
        <w:rPr>
          <w:rFonts w:ascii="Times New Roman" w:hAnsi="Times New Roman"/>
        </w:rPr>
        <w:t>tròn</w:t>
      </w:r>
      <w:proofErr w:type="spellEnd"/>
      <w:r w:rsidR="003F3CE7">
        <w:rPr>
          <w:rFonts w:ascii="Times New Roman" w:hAnsi="Times New Roman"/>
        </w:rPr>
        <w:t xml:space="preserve"> </w:t>
      </w:r>
      <w:proofErr w:type="spellStart"/>
      <w:r w:rsidR="00395DB5">
        <w:rPr>
          <w:rFonts w:ascii="Times New Roman" w:hAnsi="Times New Roman"/>
        </w:rPr>
        <w:t>thành</w:t>
      </w:r>
      <w:proofErr w:type="spellEnd"/>
      <w:r w:rsidR="003F3CE7">
        <w:rPr>
          <w:rFonts w:ascii="Times New Roman" w:hAnsi="Times New Roman"/>
        </w:rPr>
        <w:t>: 21 500 kg.</w:t>
      </w:r>
    </w:p>
    <w:p w14:paraId="06861A8C" w14:textId="77777777" w:rsidR="003F5CB7" w:rsidRPr="009F0B50" w:rsidRDefault="003F5CB7" w:rsidP="003F5CB7">
      <w:pPr>
        <w:keepNext/>
        <w:spacing w:before="100" w:after="100"/>
        <w:ind w:firstLine="720"/>
        <w:jc w:val="both"/>
        <w:rPr>
          <w:rFonts w:ascii="Times New Roman" w:hAnsi="Times New Roman"/>
          <w:b/>
          <w:szCs w:val="28"/>
        </w:rPr>
      </w:pPr>
      <w:proofErr w:type="spellStart"/>
      <w:r w:rsidRPr="009F0B50">
        <w:rPr>
          <w:rFonts w:ascii="Times New Roman" w:hAnsi="Times New Roman"/>
          <w:b/>
          <w:i/>
          <w:szCs w:val="28"/>
        </w:rPr>
        <w:t>Ví</w:t>
      </w:r>
      <w:proofErr w:type="spellEnd"/>
      <w:r w:rsidRPr="009F0B50">
        <w:rPr>
          <w:rFonts w:ascii="Times New Roman" w:hAnsi="Times New Roman"/>
          <w:b/>
          <w:i/>
          <w:szCs w:val="28"/>
        </w:rPr>
        <w:t xml:space="preserve"> </w:t>
      </w:r>
      <w:proofErr w:type="spellStart"/>
      <w:r w:rsidRPr="009F0B50">
        <w:rPr>
          <w:rFonts w:ascii="Times New Roman" w:hAnsi="Times New Roman"/>
          <w:b/>
          <w:i/>
          <w:szCs w:val="28"/>
        </w:rPr>
        <w:t>dụ</w:t>
      </w:r>
      <w:proofErr w:type="spellEnd"/>
      <w:r w:rsidRPr="009F0B50">
        <w:rPr>
          <w:rFonts w:ascii="Times New Roman" w:hAnsi="Times New Roman"/>
          <w:b/>
          <w:i/>
          <w:szCs w:val="28"/>
        </w:rPr>
        <w:t xml:space="preserve"> </w:t>
      </w:r>
      <w:r w:rsidR="00196272">
        <w:rPr>
          <w:rFonts w:ascii="Times New Roman" w:hAnsi="Times New Roman"/>
          <w:b/>
          <w:i/>
          <w:szCs w:val="28"/>
        </w:rPr>
        <w:t>2</w:t>
      </w:r>
      <w:r w:rsidRPr="009F0B50">
        <w:rPr>
          <w:rFonts w:ascii="Times New Roman" w:hAnsi="Times New Roman"/>
          <w:b/>
          <w:i/>
          <w:szCs w:val="28"/>
        </w:rPr>
        <w:t>:</w:t>
      </w:r>
    </w:p>
    <w:p w14:paraId="1B647603" w14:textId="583F00E9" w:rsidR="003F3CE7" w:rsidRDefault="009C2E37" w:rsidP="00BB294C">
      <w:pPr>
        <w:pStyle w:val="abc"/>
        <w:widowControl w:val="0"/>
        <w:spacing w:before="120" w:after="120"/>
        <w:ind w:firstLine="720"/>
        <w:jc w:val="both"/>
        <w:rPr>
          <w:szCs w:val="28"/>
        </w:rPr>
      </w:pPr>
      <w:proofErr w:type="spellStart"/>
      <w:r>
        <w:rPr>
          <w:szCs w:val="28"/>
        </w:rPr>
        <w:t>Khi</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sidR="00F87904">
        <w:rPr>
          <w:szCs w:val="28"/>
        </w:rPr>
        <w:t>khối</w:t>
      </w:r>
      <w:proofErr w:type="spellEnd"/>
      <w:r w:rsidR="00F87904">
        <w:rPr>
          <w:szCs w:val="28"/>
        </w:rPr>
        <w:t xml:space="preserve"> </w:t>
      </w:r>
      <w:proofErr w:type="spellStart"/>
      <w:r w:rsidR="00F87904">
        <w:rPr>
          <w:szCs w:val="28"/>
        </w:rPr>
        <w:t>lượng</w:t>
      </w:r>
      <w:proofErr w:type="spellEnd"/>
      <w:r w:rsidR="00F87904">
        <w:rPr>
          <w:szCs w:val="28"/>
        </w:rPr>
        <w:t xml:space="preserve"> </w:t>
      </w:r>
      <w:proofErr w:type="spellStart"/>
      <w:r w:rsidR="00F87904">
        <w:rPr>
          <w:szCs w:val="28"/>
        </w:rPr>
        <w:t>toàn</w:t>
      </w:r>
      <w:proofErr w:type="spellEnd"/>
      <w:r w:rsidR="00F87904">
        <w:rPr>
          <w:szCs w:val="28"/>
        </w:rPr>
        <w:t xml:space="preserve"> </w:t>
      </w:r>
      <w:proofErr w:type="spellStart"/>
      <w:r w:rsidR="00F87904">
        <w:rPr>
          <w:szCs w:val="28"/>
        </w:rPr>
        <w:t>bộ</w:t>
      </w:r>
      <w:proofErr w:type="spellEnd"/>
      <w:r w:rsidR="00F87904">
        <w:rPr>
          <w:szCs w:val="28"/>
        </w:rPr>
        <w:t xml:space="preserve"> </w:t>
      </w:r>
      <w:proofErr w:type="spellStart"/>
      <w:r>
        <w:rPr>
          <w:szCs w:val="28"/>
        </w:rPr>
        <w:t>một</w:t>
      </w:r>
      <w:proofErr w:type="spellEnd"/>
      <w:r>
        <w:rPr>
          <w:szCs w:val="28"/>
        </w:rPr>
        <w:t xml:space="preserve"> </w:t>
      </w:r>
      <w:proofErr w:type="spellStart"/>
      <w:r>
        <w:rPr>
          <w:szCs w:val="28"/>
        </w:rPr>
        <w:t>xe</w:t>
      </w:r>
      <w:proofErr w:type="spellEnd"/>
      <w:r>
        <w:rPr>
          <w:szCs w:val="28"/>
        </w:rPr>
        <w:t xml:space="preserve"> </w:t>
      </w:r>
      <w:r w:rsidRPr="00C2209F">
        <w:t xml:space="preserve">ô </w:t>
      </w:r>
      <w:proofErr w:type="spellStart"/>
      <w:r w:rsidRPr="00C2209F">
        <w:t>tô</w:t>
      </w:r>
      <w:proofErr w:type="spellEnd"/>
      <w:r w:rsidR="00D354DF">
        <w:t xml:space="preserve"> </w:t>
      </w:r>
      <w:proofErr w:type="spellStart"/>
      <w:r w:rsidR="00BB3677">
        <w:t>chuyển</w:t>
      </w:r>
      <w:proofErr w:type="spellEnd"/>
      <w:r w:rsidR="00BB3677">
        <w:t xml:space="preserve"> </w:t>
      </w:r>
      <w:proofErr w:type="spellStart"/>
      <w:r w:rsidR="00BB3677">
        <w:t>động</w:t>
      </w:r>
      <w:proofErr w:type="spellEnd"/>
      <w:r w:rsidR="00BB3677">
        <w:t xml:space="preserve"> qua</w:t>
      </w:r>
      <w:r w:rsidR="00D354DF">
        <w:t xml:space="preserve"> </w:t>
      </w:r>
      <w:proofErr w:type="spellStart"/>
      <w:r w:rsidR="00D354DF">
        <w:t>cân</w:t>
      </w:r>
      <w:proofErr w:type="spellEnd"/>
      <w:r w:rsidR="00D354DF">
        <w:t xml:space="preserve"> </w:t>
      </w:r>
      <w:proofErr w:type="spellStart"/>
      <w:r w:rsidR="00D354DF">
        <w:t>kiểm</w:t>
      </w:r>
      <w:proofErr w:type="spellEnd"/>
      <w:r w:rsidR="00D354DF">
        <w:t xml:space="preserve"> </w:t>
      </w:r>
      <w:proofErr w:type="spellStart"/>
      <w:r w:rsidR="00D354DF">
        <w:t>tra</w:t>
      </w:r>
      <w:proofErr w:type="spellEnd"/>
      <w:r w:rsidR="00D354DF">
        <w:t xml:space="preserve"> </w:t>
      </w:r>
      <w:proofErr w:type="spellStart"/>
      <w:r w:rsidR="00D354DF">
        <w:t>tải</w:t>
      </w:r>
      <w:proofErr w:type="spellEnd"/>
      <w:r w:rsidR="00D354DF">
        <w:t xml:space="preserve"> </w:t>
      </w:r>
      <w:proofErr w:type="spellStart"/>
      <w:r w:rsidR="00D354DF">
        <w:t>trong</w:t>
      </w:r>
      <w:proofErr w:type="spellEnd"/>
      <w:r w:rsidR="00D354DF">
        <w:t xml:space="preserve"> </w:t>
      </w:r>
      <w:proofErr w:type="spellStart"/>
      <w:r w:rsidR="00D354DF">
        <w:t>xe</w:t>
      </w:r>
      <w:proofErr w:type="spellEnd"/>
      <w:r w:rsidR="00D354DF">
        <w:t xml:space="preserve"> </w:t>
      </w:r>
      <w:proofErr w:type="spellStart"/>
      <w:r w:rsidR="00D354DF">
        <w:t>cơ</w:t>
      </w:r>
      <w:proofErr w:type="spellEnd"/>
      <w:r w:rsidR="00D354DF">
        <w:t xml:space="preserve"> </w:t>
      </w:r>
      <w:proofErr w:type="spellStart"/>
      <w:r w:rsidR="00D354DF">
        <w:t>giới</w:t>
      </w:r>
      <w:proofErr w:type="spellEnd"/>
      <w:r>
        <w:rPr>
          <w:szCs w:val="28"/>
        </w:rPr>
        <w:t xml:space="preserve">, </w:t>
      </w:r>
      <w:proofErr w:type="spellStart"/>
      <w:r>
        <w:rPr>
          <w:szCs w:val="28"/>
        </w:rPr>
        <w:t>g</w:t>
      </w:r>
      <w:r w:rsidR="006430B4">
        <w:rPr>
          <w:szCs w:val="28"/>
        </w:rPr>
        <w:t>iá</w:t>
      </w:r>
      <w:proofErr w:type="spellEnd"/>
      <w:r w:rsidR="006430B4">
        <w:rPr>
          <w:szCs w:val="28"/>
        </w:rPr>
        <w:t xml:space="preserve"> </w:t>
      </w:r>
      <w:proofErr w:type="spellStart"/>
      <w:r w:rsidR="006430B4">
        <w:rPr>
          <w:szCs w:val="28"/>
        </w:rPr>
        <w:t>trị</w:t>
      </w:r>
      <w:proofErr w:type="spellEnd"/>
      <w:r w:rsidR="003F5CB7" w:rsidRPr="009F0B50">
        <w:rPr>
          <w:szCs w:val="28"/>
        </w:rPr>
        <w:t xml:space="preserve"> </w:t>
      </w:r>
      <w:proofErr w:type="spellStart"/>
      <w:r w:rsidR="003F5CB7">
        <w:rPr>
          <w:szCs w:val="28"/>
        </w:rPr>
        <w:t>hiển</w:t>
      </w:r>
      <w:proofErr w:type="spellEnd"/>
      <w:r w:rsidR="003F5CB7">
        <w:rPr>
          <w:szCs w:val="28"/>
        </w:rPr>
        <w:t xml:space="preserve"> </w:t>
      </w:r>
      <w:proofErr w:type="spellStart"/>
      <w:r w:rsidR="00BB3677">
        <w:rPr>
          <w:szCs w:val="28"/>
        </w:rPr>
        <w:t>thị</w:t>
      </w:r>
      <w:proofErr w:type="spellEnd"/>
      <w:r w:rsidR="00BB3677">
        <w:rPr>
          <w:szCs w:val="28"/>
        </w:rPr>
        <w:t xml:space="preserve"> </w:t>
      </w:r>
      <w:proofErr w:type="spellStart"/>
      <w:r w:rsidR="00BB3677">
        <w:rPr>
          <w:szCs w:val="28"/>
        </w:rPr>
        <w:t>khối</w:t>
      </w:r>
      <w:proofErr w:type="spellEnd"/>
      <w:r w:rsidR="00BB3677">
        <w:rPr>
          <w:szCs w:val="28"/>
        </w:rPr>
        <w:t xml:space="preserve"> </w:t>
      </w:r>
      <w:proofErr w:type="spellStart"/>
      <w:r w:rsidR="00BB3677">
        <w:rPr>
          <w:szCs w:val="28"/>
        </w:rPr>
        <w:t>lượng</w:t>
      </w:r>
      <w:proofErr w:type="spellEnd"/>
      <w:r w:rsidR="00BB3677">
        <w:rPr>
          <w:szCs w:val="28"/>
        </w:rPr>
        <w:t xml:space="preserve"> </w:t>
      </w:r>
      <w:proofErr w:type="spellStart"/>
      <w:r w:rsidR="00BB3677">
        <w:rPr>
          <w:szCs w:val="28"/>
        </w:rPr>
        <w:t>toàn</w:t>
      </w:r>
      <w:proofErr w:type="spellEnd"/>
      <w:r w:rsidR="00BB3677">
        <w:rPr>
          <w:szCs w:val="28"/>
        </w:rPr>
        <w:t xml:space="preserve"> </w:t>
      </w:r>
      <w:proofErr w:type="spellStart"/>
      <w:r w:rsidR="00BB3677">
        <w:rPr>
          <w:szCs w:val="28"/>
        </w:rPr>
        <w:t>bộ</w:t>
      </w:r>
      <w:proofErr w:type="spellEnd"/>
      <w:r w:rsidR="00BB3677">
        <w:rPr>
          <w:szCs w:val="28"/>
        </w:rPr>
        <w:t xml:space="preserve"> </w:t>
      </w:r>
      <w:proofErr w:type="spellStart"/>
      <w:r w:rsidR="00BB3677">
        <w:rPr>
          <w:szCs w:val="28"/>
        </w:rPr>
        <w:t>xe</w:t>
      </w:r>
      <w:proofErr w:type="spellEnd"/>
      <w:r w:rsidR="00BB3677">
        <w:rPr>
          <w:szCs w:val="28"/>
        </w:rPr>
        <w:t xml:space="preserve"> </w:t>
      </w:r>
      <w:proofErr w:type="spellStart"/>
      <w:r w:rsidR="003F5CB7" w:rsidRPr="009F0B50">
        <w:rPr>
          <w:szCs w:val="28"/>
        </w:rPr>
        <w:t>là</w:t>
      </w:r>
      <w:proofErr w:type="spellEnd"/>
      <w:r w:rsidR="003F5CB7" w:rsidRPr="009F0B50">
        <w:rPr>
          <w:szCs w:val="28"/>
        </w:rPr>
        <w:t xml:space="preserve"> </w:t>
      </w:r>
      <w:r w:rsidR="009564FD">
        <w:rPr>
          <w:szCs w:val="28"/>
        </w:rPr>
        <w:t>I</w:t>
      </w:r>
      <w:r w:rsidR="003F5CB7">
        <w:rPr>
          <w:szCs w:val="28"/>
        </w:rPr>
        <w:t xml:space="preserve"> = </w:t>
      </w:r>
      <w:r w:rsidR="00395DB5">
        <w:rPr>
          <w:szCs w:val="28"/>
        </w:rPr>
        <w:t>34</w:t>
      </w:r>
      <w:r w:rsidR="003F5CB7">
        <w:rPr>
          <w:szCs w:val="28"/>
        </w:rPr>
        <w:t xml:space="preserve"> </w:t>
      </w:r>
      <w:r w:rsidR="00395DB5">
        <w:rPr>
          <w:szCs w:val="28"/>
        </w:rPr>
        <w:t>8</w:t>
      </w:r>
      <w:r w:rsidR="00BB3677">
        <w:rPr>
          <w:szCs w:val="28"/>
        </w:rPr>
        <w:t>6</w:t>
      </w:r>
      <w:r w:rsidR="00395DB5">
        <w:rPr>
          <w:szCs w:val="28"/>
        </w:rPr>
        <w:t>0</w:t>
      </w:r>
      <w:r w:rsidR="003F5CB7" w:rsidRPr="009F0B50">
        <w:rPr>
          <w:szCs w:val="28"/>
        </w:rPr>
        <w:t xml:space="preserve"> </w:t>
      </w:r>
      <w:r w:rsidR="003F5CB7">
        <w:rPr>
          <w:szCs w:val="28"/>
        </w:rPr>
        <w:t>kg</w:t>
      </w:r>
      <w:r w:rsidR="00833811">
        <w:rPr>
          <w:szCs w:val="28"/>
        </w:rPr>
        <w:t>.</w:t>
      </w:r>
      <w:r w:rsidR="000B7191" w:rsidRPr="000B7191">
        <w:rPr>
          <w:szCs w:val="28"/>
        </w:rPr>
        <w:t xml:space="preserve"> </w:t>
      </w:r>
    </w:p>
    <w:p w14:paraId="1B0A4F26" w14:textId="42EB2987" w:rsidR="003F3CE7" w:rsidRDefault="000B7191" w:rsidP="00BB294C">
      <w:pPr>
        <w:pStyle w:val="abc"/>
        <w:widowControl w:val="0"/>
        <w:spacing w:before="120" w:after="120"/>
        <w:ind w:firstLine="720"/>
        <w:jc w:val="both"/>
        <w:rPr>
          <w:szCs w:val="28"/>
        </w:rPr>
      </w:pPr>
      <w:r>
        <w:rPr>
          <w:szCs w:val="28"/>
        </w:rPr>
        <w:t xml:space="preserve">Sai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Pr>
          <w:szCs w:val="28"/>
        </w:rPr>
        <w:t>của</w:t>
      </w:r>
      <w:proofErr w:type="spellEnd"/>
      <w:r>
        <w:rPr>
          <w:szCs w:val="28"/>
        </w:rPr>
        <w:t xml:space="preserve"> </w:t>
      </w:r>
      <w:proofErr w:type="spellStart"/>
      <w:r w:rsidR="006430B4">
        <w:rPr>
          <w:szCs w:val="28"/>
        </w:rPr>
        <w:t>giá</w:t>
      </w:r>
      <w:proofErr w:type="spellEnd"/>
      <w:r w:rsidR="006430B4">
        <w:rPr>
          <w:szCs w:val="28"/>
        </w:rPr>
        <w:t xml:space="preserve"> </w:t>
      </w:r>
      <w:proofErr w:type="spellStart"/>
      <w:r w:rsidR="006430B4">
        <w:rPr>
          <w:szCs w:val="28"/>
        </w:rPr>
        <w:t>trị</w:t>
      </w:r>
      <w:proofErr w:type="spellEnd"/>
      <w:r w:rsidR="006430B4">
        <w:rPr>
          <w:szCs w:val="28"/>
        </w:rPr>
        <w:t xml:space="preserve"> </w:t>
      </w:r>
      <w:proofErr w:type="spellStart"/>
      <w:r w:rsidR="006430B4">
        <w:rPr>
          <w:szCs w:val="28"/>
        </w:rPr>
        <w:t>hiển</w:t>
      </w:r>
      <w:proofErr w:type="spellEnd"/>
      <w:r w:rsidR="006430B4">
        <w:rPr>
          <w:szCs w:val="28"/>
        </w:rPr>
        <w:t xml:space="preserve"> </w:t>
      </w:r>
      <w:proofErr w:type="spellStart"/>
      <w:r w:rsidR="006430B4">
        <w:rPr>
          <w:szCs w:val="28"/>
        </w:rPr>
        <w:t>thị</w:t>
      </w:r>
      <w:proofErr w:type="spellEnd"/>
      <w:r>
        <w:rPr>
          <w:szCs w:val="28"/>
        </w:rPr>
        <w:t xml:space="preserve"> </w:t>
      </w:r>
      <w:proofErr w:type="spellStart"/>
      <w:r>
        <w:rPr>
          <w:szCs w:val="28"/>
        </w:rPr>
        <w:t>được</w:t>
      </w:r>
      <w:proofErr w:type="spellEnd"/>
      <w:r>
        <w:rPr>
          <w:szCs w:val="28"/>
        </w:rPr>
        <w:t xml:space="preserve"> </w:t>
      </w:r>
      <w:proofErr w:type="spellStart"/>
      <w:r w:rsidR="009C2E37">
        <w:rPr>
          <w:szCs w:val="28"/>
        </w:rPr>
        <w:t>xác</w:t>
      </w:r>
      <w:proofErr w:type="spellEnd"/>
      <w:r w:rsidR="009C2E37">
        <w:rPr>
          <w:szCs w:val="28"/>
        </w:rPr>
        <w:t xml:space="preserve"> </w:t>
      </w:r>
      <w:proofErr w:type="spellStart"/>
      <w:r w:rsidR="009C2E37">
        <w:rPr>
          <w:szCs w:val="28"/>
        </w:rPr>
        <w:t>định</w:t>
      </w:r>
      <w:proofErr w:type="spellEnd"/>
      <w:r>
        <w:rPr>
          <w:szCs w:val="28"/>
        </w:rPr>
        <w:t xml:space="preserve"> </w:t>
      </w:r>
      <w:proofErr w:type="spellStart"/>
      <w:r w:rsidR="009C2E37">
        <w:rPr>
          <w:szCs w:val="28"/>
        </w:rPr>
        <w:t>tương</w:t>
      </w:r>
      <w:proofErr w:type="spellEnd"/>
      <w:r w:rsidR="009C2E37">
        <w:rPr>
          <w:szCs w:val="28"/>
        </w:rPr>
        <w:t xml:space="preserve"> </w:t>
      </w:r>
      <w:proofErr w:type="spellStart"/>
      <w:r w:rsidR="009C2E37">
        <w:rPr>
          <w:szCs w:val="28"/>
        </w:rPr>
        <w:t>ứng</w:t>
      </w:r>
      <w:proofErr w:type="spellEnd"/>
      <w:r w:rsidR="009C2E37">
        <w:rPr>
          <w:szCs w:val="28"/>
        </w:rPr>
        <w:t xml:space="preserve"> </w:t>
      </w:r>
      <w:proofErr w:type="spellStart"/>
      <w:r>
        <w:rPr>
          <w:szCs w:val="28"/>
        </w:rPr>
        <w:t>tại</w:t>
      </w:r>
      <w:proofErr w:type="spellEnd"/>
      <w:r>
        <w:rPr>
          <w:szCs w:val="28"/>
        </w:rPr>
        <w:t xml:space="preserve"> </w:t>
      </w:r>
      <w:proofErr w:type="spellStart"/>
      <w:r>
        <w:rPr>
          <w:szCs w:val="28"/>
        </w:rPr>
        <w:t>Khoản</w:t>
      </w:r>
      <w:proofErr w:type="spellEnd"/>
      <w:r>
        <w:rPr>
          <w:szCs w:val="28"/>
        </w:rPr>
        <w:t xml:space="preserve"> 1 </w:t>
      </w:r>
      <w:proofErr w:type="spellStart"/>
      <w:r>
        <w:rPr>
          <w:szCs w:val="28"/>
        </w:rPr>
        <w:t>Điều</w:t>
      </w:r>
      <w:proofErr w:type="spellEnd"/>
      <w:r>
        <w:rPr>
          <w:szCs w:val="28"/>
        </w:rPr>
        <w:t xml:space="preserve"> 6 </w:t>
      </w:r>
      <w:proofErr w:type="spellStart"/>
      <w:r>
        <w:rPr>
          <w:szCs w:val="28"/>
        </w:rPr>
        <w:t>là</w:t>
      </w:r>
      <w:proofErr w:type="spellEnd"/>
      <w:r>
        <w:rPr>
          <w:szCs w:val="28"/>
        </w:rPr>
        <w:t xml:space="preserve"> S = </w:t>
      </w:r>
      <w:r w:rsidR="009564FD">
        <w:rPr>
          <w:szCs w:val="28"/>
        </w:rPr>
        <w:t>I</w:t>
      </w:r>
      <w:r>
        <w:rPr>
          <w:szCs w:val="28"/>
        </w:rPr>
        <w:t xml:space="preserve"> × 10 % = </w:t>
      </w:r>
      <w:r w:rsidR="009564FD">
        <w:rPr>
          <w:szCs w:val="28"/>
        </w:rPr>
        <w:t>(</w:t>
      </w:r>
      <w:r w:rsidR="00395DB5">
        <w:rPr>
          <w:szCs w:val="28"/>
        </w:rPr>
        <w:t>34 8</w:t>
      </w:r>
      <w:r w:rsidR="00BB3677">
        <w:rPr>
          <w:szCs w:val="28"/>
        </w:rPr>
        <w:t>6</w:t>
      </w:r>
      <w:r w:rsidR="00395DB5">
        <w:rPr>
          <w:szCs w:val="28"/>
        </w:rPr>
        <w:t>0</w:t>
      </w:r>
      <w:r w:rsidR="00395DB5" w:rsidRPr="009F0B50">
        <w:rPr>
          <w:szCs w:val="28"/>
        </w:rPr>
        <w:t xml:space="preserve"> </w:t>
      </w:r>
      <w:r>
        <w:rPr>
          <w:szCs w:val="28"/>
        </w:rPr>
        <w:t>× 10 %</w:t>
      </w:r>
      <w:r w:rsidR="009564FD">
        <w:rPr>
          <w:szCs w:val="28"/>
        </w:rPr>
        <w:t>) kg</w:t>
      </w:r>
      <w:r>
        <w:rPr>
          <w:szCs w:val="28"/>
        </w:rPr>
        <w:t xml:space="preserve"> = </w:t>
      </w:r>
      <w:r w:rsidR="0082291D">
        <w:rPr>
          <w:szCs w:val="28"/>
        </w:rPr>
        <w:t>3</w:t>
      </w:r>
      <w:r w:rsidR="00395DB5">
        <w:rPr>
          <w:szCs w:val="28"/>
        </w:rPr>
        <w:t xml:space="preserve"> </w:t>
      </w:r>
      <w:r w:rsidR="0082291D">
        <w:rPr>
          <w:szCs w:val="28"/>
        </w:rPr>
        <w:t>48</w:t>
      </w:r>
      <w:r w:rsidR="00BB3677">
        <w:rPr>
          <w:szCs w:val="28"/>
        </w:rPr>
        <w:t>6</w:t>
      </w:r>
      <w:r w:rsidR="00395DB5" w:rsidRPr="009F0B50">
        <w:rPr>
          <w:szCs w:val="28"/>
        </w:rPr>
        <w:t xml:space="preserve"> </w:t>
      </w:r>
      <w:r>
        <w:rPr>
          <w:szCs w:val="28"/>
        </w:rPr>
        <w:t xml:space="preserve">kg. </w:t>
      </w:r>
    </w:p>
    <w:p w14:paraId="61B52414" w14:textId="78100E87" w:rsidR="003F5CB7" w:rsidRPr="009F0B50" w:rsidRDefault="000B7191" w:rsidP="00BB294C">
      <w:pPr>
        <w:pStyle w:val="abc"/>
        <w:widowControl w:val="0"/>
        <w:spacing w:before="120" w:after="120"/>
        <w:ind w:firstLine="720"/>
        <w:jc w:val="both"/>
        <w:rPr>
          <w:szCs w:val="28"/>
        </w:rPr>
      </w:pP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thức</w:t>
      </w:r>
      <w:proofErr w:type="spellEnd"/>
      <w:r>
        <w:rPr>
          <w:szCs w:val="28"/>
        </w:rPr>
        <w:t xml:space="preserve"> </w:t>
      </w:r>
      <w:proofErr w:type="spellStart"/>
      <w:r>
        <w:rPr>
          <w:szCs w:val="28"/>
        </w:rPr>
        <w:t>thì</w:t>
      </w:r>
      <w:proofErr w:type="spellEnd"/>
      <w:r>
        <w:rPr>
          <w:szCs w:val="28"/>
        </w:rPr>
        <w:t xml:space="preserve"> </w:t>
      </w:r>
      <w:r>
        <w:rPr>
          <w:lang w:val="it-IT"/>
        </w:rPr>
        <w:t>tải trọng xe cơ giới</w:t>
      </w:r>
      <w:r w:rsidRPr="009F0B50">
        <w:rPr>
          <w:szCs w:val="28"/>
        </w:rPr>
        <w:t xml:space="preserve"> </w:t>
      </w:r>
      <w:proofErr w:type="spellStart"/>
      <w:r w:rsidR="009C2E37">
        <w:rPr>
          <w:szCs w:val="28"/>
        </w:rPr>
        <w:t>khi</w:t>
      </w:r>
      <w:proofErr w:type="spellEnd"/>
      <w:r w:rsidR="009C2E37">
        <w:rPr>
          <w:szCs w:val="28"/>
        </w:rPr>
        <w:t xml:space="preserve"> </w:t>
      </w:r>
      <w:proofErr w:type="spellStart"/>
      <w:r w:rsidR="009C2E37">
        <w:rPr>
          <w:szCs w:val="28"/>
        </w:rPr>
        <w:t>kiểm</w:t>
      </w:r>
      <w:proofErr w:type="spellEnd"/>
      <w:r w:rsidR="009C2E37">
        <w:rPr>
          <w:szCs w:val="28"/>
        </w:rPr>
        <w:t xml:space="preserve"> </w:t>
      </w:r>
      <w:proofErr w:type="spellStart"/>
      <w:r w:rsidR="009C2E37">
        <w:rPr>
          <w:szCs w:val="28"/>
        </w:rPr>
        <w:t>tra</w:t>
      </w:r>
      <w:proofErr w:type="spellEnd"/>
      <w:r w:rsidR="009C2E37">
        <w:rPr>
          <w:szCs w:val="28"/>
        </w:rPr>
        <w:t xml:space="preserve"> </w:t>
      </w:r>
      <w:proofErr w:type="spellStart"/>
      <w:r w:rsidR="006430B4">
        <w:rPr>
          <w:szCs w:val="28"/>
        </w:rPr>
        <w:t>trong</w:t>
      </w:r>
      <w:proofErr w:type="spellEnd"/>
      <w:r w:rsidR="006430B4">
        <w:rPr>
          <w:szCs w:val="28"/>
        </w:rPr>
        <w:t xml:space="preserve"> </w:t>
      </w:r>
      <w:proofErr w:type="spellStart"/>
      <w:r w:rsidR="006430B4">
        <w:rPr>
          <w:szCs w:val="28"/>
        </w:rPr>
        <w:t>trường</w:t>
      </w:r>
      <w:proofErr w:type="spellEnd"/>
      <w:r w:rsidR="006430B4">
        <w:rPr>
          <w:szCs w:val="28"/>
        </w:rPr>
        <w:t xml:space="preserve"> </w:t>
      </w:r>
      <w:proofErr w:type="spellStart"/>
      <w:r w:rsidR="006430B4">
        <w:rPr>
          <w:szCs w:val="28"/>
        </w:rPr>
        <w:t>hợp</w:t>
      </w:r>
      <w:proofErr w:type="spellEnd"/>
      <w:r w:rsidR="006430B4">
        <w:rPr>
          <w:szCs w:val="28"/>
        </w:rPr>
        <w:t xml:space="preserve"> </w:t>
      </w:r>
      <w:proofErr w:type="spellStart"/>
      <w:r w:rsidR="006430B4">
        <w:rPr>
          <w:szCs w:val="28"/>
        </w:rPr>
        <w:t>này</w:t>
      </w:r>
      <w:proofErr w:type="spellEnd"/>
      <w:r w:rsidR="006430B4">
        <w:rPr>
          <w:szCs w:val="28"/>
        </w:rPr>
        <w:t xml:space="preserve"> </w:t>
      </w:r>
      <w:proofErr w:type="spellStart"/>
      <w:r w:rsidRPr="009F0B50">
        <w:rPr>
          <w:szCs w:val="28"/>
        </w:rPr>
        <w:t>là</w:t>
      </w:r>
      <w:proofErr w:type="spellEnd"/>
      <w:r w:rsidRPr="009F0B50">
        <w:rPr>
          <w:szCs w:val="28"/>
        </w:rPr>
        <w:t>:</w:t>
      </w:r>
      <w:r w:rsidR="003F5CB7">
        <w:rPr>
          <w:szCs w:val="28"/>
        </w:rPr>
        <w:t xml:space="preserve"> </w:t>
      </w:r>
    </w:p>
    <w:p w14:paraId="7D360E72" w14:textId="13895D01" w:rsidR="003F5CB7" w:rsidRDefault="004D0405" w:rsidP="00BB294C">
      <w:pPr>
        <w:pStyle w:val="abc"/>
        <w:widowControl w:val="0"/>
        <w:spacing w:before="120" w:after="120"/>
        <w:ind w:firstLine="720"/>
        <w:jc w:val="both"/>
      </w:pPr>
      <w:r>
        <w:t>X</w:t>
      </w:r>
      <w:r w:rsidR="003F5CB7">
        <w:t xml:space="preserve"> = (</w:t>
      </w:r>
      <w:r w:rsidR="0082291D">
        <w:rPr>
          <w:szCs w:val="28"/>
        </w:rPr>
        <w:t>34 8</w:t>
      </w:r>
      <w:r w:rsidR="00BB3677">
        <w:rPr>
          <w:szCs w:val="28"/>
        </w:rPr>
        <w:t>6</w:t>
      </w:r>
      <w:r w:rsidR="0082291D">
        <w:rPr>
          <w:szCs w:val="28"/>
        </w:rPr>
        <w:t>0</w:t>
      </w:r>
      <w:r w:rsidR="0082291D" w:rsidRPr="009F0B50">
        <w:rPr>
          <w:szCs w:val="28"/>
        </w:rPr>
        <w:t xml:space="preserve"> </w:t>
      </w:r>
      <w:r w:rsidR="003F5CB7">
        <w:t xml:space="preserve">– </w:t>
      </w:r>
      <w:r w:rsidR="0082291D">
        <w:t>3</w:t>
      </w:r>
      <w:r w:rsidR="00395DB5">
        <w:t xml:space="preserve"> </w:t>
      </w:r>
      <w:r w:rsidR="0082291D">
        <w:t>48</w:t>
      </w:r>
      <w:r w:rsidR="00BB3677">
        <w:t>6</w:t>
      </w:r>
      <w:r w:rsidR="003F5CB7">
        <w:t>) kg</w:t>
      </w:r>
      <w:r w:rsidR="00C27D61">
        <w:t xml:space="preserve"> = </w:t>
      </w:r>
      <w:r w:rsidR="0082291D">
        <w:t>31 3</w:t>
      </w:r>
      <w:r w:rsidR="00BB3677">
        <w:t>74</w:t>
      </w:r>
      <w:r w:rsidR="00395DB5">
        <w:t xml:space="preserve"> </w:t>
      </w:r>
      <w:r w:rsidR="003A31F8">
        <w:t>kg</w:t>
      </w:r>
      <w:r w:rsidR="00395DB5">
        <w:t xml:space="preserve">; </w:t>
      </w:r>
      <w:proofErr w:type="spellStart"/>
      <w:r w:rsidR="00395DB5">
        <w:t>làm</w:t>
      </w:r>
      <w:proofErr w:type="spellEnd"/>
      <w:r w:rsidR="00395DB5">
        <w:t xml:space="preserve"> </w:t>
      </w:r>
      <w:proofErr w:type="spellStart"/>
      <w:r w:rsidR="00395DB5">
        <w:t>tròn</w:t>
      </w:r>
      <w:proofErr w:type="spellEnd"/>
      <w:r w:rsidR="00395DB5">
        <w:t xml:space="preserve"> </w:t>
      </w:r>
      <w:proofErr w:type="spellStart"/>
      <w:r w:rsidR="00395DB5">
        <w:t>thành</w:t>
      </w:r>
      <w:proofErr w:type="spellEnd"/>
      <w:r w:rsidR="00395DB5">
        <w:t xml:space="preserve">: 31 </w:t>
      </w:r>
      <w:r w:rsidR="0082291D">
        <w:t>4</w:t>
      </w:r>
      <w:r w:rsidR="00395DB5">
        <w:t>00 kg;</w:t>
      </w:r>
    </w:p>
    <w:p w14:paraId="1DD51CEF" w14:textId="77777777" w:rsidR="00196272" w:rsidRPr="009F0B50" w:rsidRDefault="00196272" w:rsidP="00196272">
      <w:pPr>
        <w:keepNext/>
        <w:spacing w:before="100" w:after="100"/>
        <w:ind w:firstLine="720"/>
        <w:jc w:val="both"/>
        <w:rPr>
          <w:rFonts w:ascii="Times New Roman" w:hAnsi="Times New Roman"/>
          <w:b/>
          <w:szCs w:val="28"/>
        </w:rPr>
      </w:pPr>
      <w:proofErr w:type="spellStart"/>
      <w:r w:rsidRPr="009F0B50">
        <w:rPr>
          <w:rFonts w:ascii="Times New Roman" w:hAnsi="Times New Roman"/>
          <w:b/>
          <w:i/>
          <w:szCs w:val="28"/>
        </w:rPr>
        <w:t>Ví</w:t>
      </w:r>
      <w:proofErr w:type="spellEnd"/>
      <w:r w:rsidRPr="009F0B50">
        <w:rPr>
          <w:rFonts w:ascii="Times New Roman" w:hAnsi="Times New Roman"/>
          <w:b/>
          <w:i/>
          <w:szCs w:val="28"/>
        </w:rPr>
        <w:t xml:space="preserve"> </w:t>
      </w:r>
      <w:proofErr w:type="spellStart"/>
      <w:r w:rsidRPr="009F0B50">
        <w:rPr>
          <w:rFonts w:ascii="Times New Roman" w:hAnsi="Times New Roman"/>
          <w:b/>
          <w:i/>
          <w:szCs w:val="28"/>
        </w:rPr>
        <w:t>dụ</w:t>
      </w:r>
      <w:proofErr w:type="spellEnd"/>
      <w:r w:rsidRPr="009F0B50">
        <w:rPr>
          <w:rFonts w:ascii="Times New Roman" w:hAnsi="Times New Roman"/>
          <w:b/>
          <w:i/>
          <w:szCs w:val="28"/>
        </w:rPr>
        <w:t xml:space="preserve"> </w:t>
      </w:r>
      <w:r>
        <w:rPr>
          <w:rFonts w:ascii="Times New Roman" w:hAnsi="Times New Roman"/>
          <w:b/>
          <w:i/>
          <w:szCs w:val="28"/>
        </w:rPr>
        <w:t>3</w:t>
      </w:r>
      <w:r w:rsidRPr="009F0B50">
        <w:rPr>
          <w:rFonts w:ascii="Times New Roman" w:hAnsi="Times New Roman"/>
          <w:b/>
          <w:i/>
          <w:szCs w:val="28"/>
        </w:rPr>
        <w:t>:</w:t>
      </w:r>
    </w:p>
    <w:p w14:paraId="71F03231" w14:textId="77777777" w:rsidR="00E115C9" w:rsidRDefault="00BB3677" w:rsidP="00BB294C">
      <w:pPr>
        <w:pStyle w:val="abc"/>
        <w:widowControl w:val="0"/>
        <w:spacing w:before="120" w:after="120"/>
        <w:ind w:firstLine="720"/>
        <w:jc w:val="both"/>
        <w:rPr>
          <w:szCs w:val="28"/>
        </w:rPr>
      </w:pPr>
      <w:proofErr w:type="spellStart"/>
      <w:r>
        <w:rPr>
          <w:szCs w:val="28"/>
        </w:rPr>
        <w:t>Khi</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Pr>
          <w:szCs w:val="28"/>
        </w:rPr>
        <w:t>một</w:t>
      </w:r>
      <w:proofErr w:type="spellEnd"/>
      <w:r>
        <w:rPr>
          <w:szCs w:val="28"/>
        </w:rPr>
        <w:t xml:space="preserve"> </w:t>
      </w:r>
      <w:proofErr w:type="spellStart"/>
      <w:r>
        <w:rPr>
          <w:szCs w:val="28"/>
        </w:rPr>
        <w:t>xe</w:t>
      </w:r>
      <w:proofErr w:type="spellEnd"/>
      <w:r>
        <w:rPr>
          <w:szCs w:val="28"/>
        </w:rPr>
        <w:t xml:space="preserve"> </w:t>
      </w:r>
      <w:r w:rsidRPr="00C2209F">
        <w:t xml:space="preserve">ô </w:t>
      </w:r>
      <w:proofErr w:type="spellStart"/>
      <w:r w:rsidRPr="00C2209F">
        <w:t>tô</w:t>
      </w:r>
      <w:proofErr w:type="spellEnd"/>
      <w:r>
        <w:t xml:space="preserve"> 02 </w:t>
      </w:r>
      <w:proofErr w:type="spellStart"/>
      <w:r>
        <w:t>nhóm</w:t>
      </w:r>
      <w:proofErr w:type="spellEnd"/>
      <w:r>
        <w:t xml:space="preserve"> </w:t>
      </w:r>
      <w:proofErr w:type="spellStart"/>
      <w:r>
        <w:t>trục</w:t>
      </w:r>
      <w:proofErr w:type="spellEnd"/>
      <w:r>
        <w:t xml:space="preserve"> </w:t>
      </w:r>
      <w:proofErr w:type="spellStart"/>
      <w:r>
        <w:t>cố</w:t>
      </w:r>
      <w:proofErr w:type="spellEnd"/>
      <w:r>
        <w:t xml:space="preserve"> </w:t>
      </w:r>
      <w:proofErr w:type="spellStart"/>
      <w:r>
        <w:t>định</w:t>
      </w:r>
      <w:proofErr w:type="spellEnd"/>
      <w:r>
        <w:t xml:space="preserve"> </w:t>
      </w:r>
      <w:proofErr w:type="spellStart"/>
      <w:r>
        <w:t>chuyển</w:t>
      </w:r>
      <w:proofErr w:type="spellEnd"/>
      <w:r>
        <w:t xml:space="preserve"> </w:t>
      </w:r>
      <w:proofErr w:type="spellStart"/>
      <w:r>
        <w:t>động</w:t>
      </w:r>
      <w:proofErr w:type="spellEnd"/>
      <w:r>
        <w:t xml:space="preserve"> qua </w:t>
      </w:r>
      <w:proofErr w:type="spellStart"/>
      <w:r>
        <w:t>cân</w:t>
      </w:r>
      <w:proofErr w:type="spellEnd"/>
      <w:r>
        <w:t xml:space="preserve"> </w:t>
      </w:r>
      <w:proofErr w:type="spellStart"/>
      <w:r>
        <w:t>kiểm</w:t>
      </w:r>
      <w:proofErr w:type="spellEnd"/>
      <w:r>
        <w:t xml:space="preserve"> </w:t>
      </w:r>
      <w:proofErr w:type="spellStart"/>
      <w:r>
        <w:lastRenderedPageBreak/>
        <w:t>tra</w:t>
      </w:r>
      <w:proofErr w:type="spellEnd"/>
      <w:r>
        <w:t xml:space="preserve"> </w:t>
      </w:r>
      <w:proofErr w:type="spellStart"/>
      <w:r>
        <w:t>tải</w:t>
      </w:r>
      <w:proofErr w:type="spellEnd"/>
      <w:r>
        <w:t xml:space="preserve"> </w:t>
      </w:r>
      <w:proofErr w:type="spellStart"/>
      <w:r>
        <w:t>trong</w:t>
      </w:r>
      <w:proofErr w:type="spellEnd"/>
      <w:r>
        <w:t xml:space="preserve"> </w:t>
      </w:r>
      <w:proofErr w:type="spellStart"/>
      <w:r>
        <w:t>xe</w:t>
      </w:r>
      <w:proofErr w:type="spellEnd"/>
      <w:r>
        <w:t xml:space="preserve"> </w:t>
      </w:r>
      <w:proofErr w:type="spellStart"/>
      <w:r>
        <w:t>cơ</w:t>
      </w:r>
      <w:proofErr w:type="spellEnd"/>
      <w:r>
        <w:t xml:space="preserve"> </w:t>
      </w:r>
      <w:proofErr w:type="spellStart"/>
      <w:r>
        <w:t>giới</w:t>
      </w:r>
      <w:proofErr w:type="spellEnd"/>
      <w:r>
        <w:rPr>
          <w:szCs w:val="28"/>
        </w:rPr>
        <w:t xml:space="preserve">, </w:t>
      </w:r>
      <w:proofErr w:type="spellStart"/>
      <w:r>
        <w:rPr>
          <w:szCs w:val="28"/>
        </w:rPr>
        <w:t>giá</w:t>
      </w:r>
      <w:proofErr w:type="spellEnd"/>
      <w:r>
        <w:rPr>
          <w:szCs w:val="28"/>
        </w:rPr>
        <w:t xml:space="preserve"> </w:t>
      </w:r>
      <w:proofErr w:type="spellStart"/>
      <w:r>
        <w:rPr>
          <w:szCs w:val="28"/>
        </w:rPr>
        <w:t>trị</w:t>
      </w:r>
      <w:proofErr w:type="spellEnd"/>
      <w:r w:rsidRPr="009F0B50">
        <w:rPr>
          <w:szCs w:val="28"/>
        </w:rPr>
        <w:t xml:space="preserve"> </w:t>
      </w:r>
      <w:proofErr w:type="spellStart"/>
      <w:r>
        <w:rPr>
          <w:szCs w:val="28"/>
        </w:rPr>
        <w:t>hiển</w:t>
      </w:r>
      <w:proofErr w:type="spellEnd"/>
      <w:r>
        <w:rPr>
          <w:szCs w:val="28"/>
        </w:rPr>
        <w:t xml:space="preserve"> </w:t>
      </w:r>
      <w:proofErr w:type="spellStart"/>
      <w:r w:rsidR="00200E0D" w:rsidRPr="00C2209F">
        <w:t>tải</w:t>
      </w:r>
      <w:proofErr w:type="spellEnd"/>
      <w:r w:rsidR="00200E0D" w:rsidRPr="00C2209F">
        <w:t xml:space="preserve"> </w:t>
      </w:r>
      <w:proofErr w:type="spellStart"/>
      <w:r w:rsidR="00200E0D" w:rsidRPr="00C2209F">
        <w:t>trọng</w:t>
      </w:r>
      <w:proofErr w:type="spellEnd"/>
      <w:r w:rsidR="00200E0D" w:rsidRPr="00C2209F">
        <w:t xml:space="preserve"> </w:t>
      </w:r>
      <w:r w:rsidR="00E115C9">
        <w:t xml:space="preserve">01 </w:t>
      </w:r>
      <w:proofErr w:type="spellStart"/>
      <w:r w:rsidR="00200E0D" w:rsidRPr="00C2209F">
        <w:t>nhóm</w:t>
      </w:r>
      <w:proofErr w:type="spellEnd"/>
      <w:r w:rsidR="00200E0D" w:rsidRPr="00C2209F">
        <w:t xml:space="preserve"> </w:t>
      </w:r>
      <w:proofErr w:type="spellStart"/>
      <w:r w:rsidR="00200E0D" w:rsidRPr="00C2209F">
        <w:t>trục</w:t>
      </w:r>
      <w:proofErr w:type="spellEnd"/>
      <w:r w:rsidR="00200E0D" w:rsidRPr="00C2209F">
        <w:t xml:space="preserve"> </w:t>
      </w:r>
      <w:proofErr w:type="spellStart"/>
      <w:r w:rsidR="00196272" w:rsidRPr="009F0B50">
        <w:rPr>
          <w:szCs w:val="28"/>
        </w:rPr>
        <w:t>là</w:t>
      </w:r>
      <w:proofErr w:type="spellEnd"/>
      <w:r w:rsidR="00196272" w:rsidRPr="009F0B50">
        <w:rPr>
          <w:szCs w:val="28"/>
        </w:rPr>
        <w:t xml:space="preserve"> </w:t>
      </w:r>
      <w:r w:rsidR="009564FD">
        <w:rPr>
          <w:szCs w:val="28"/>
        </w:rPr>
        <w:t>I</w:t>
      </w:r>
      <w:r w:rsidR="00196272">
        <w:rPr>
          <w:szCs w:val="28"/>
        </w:rPr>
        <w:t xml:space="preserve"> = </w:t>
      </w:r>
      <w:r w:rsidR="00E115C9">
        <w:rPr>
          <w:szCs w:val="28"/>
        </w:rPr>
        <w:t>17 53</w:t>
      </w:r>
      <w:r w:rsidR="00196272">
        <w:rPr>
          <w:szCs w:val="28"/>
        </w:rPr>
        <w:t>0</w:t>
      </w:r>
      <w:r w:rsidR="00196272" w:rsidRPr="009F0B50">
        <w:rPr>
          <w:szCs w:val="28"/>
        </w:rPr>
        <w:t xml:space="preserve"> </w:t>
      </w:r>
      <w:r w:rsidR="00196272">
        <w:rPr>
          <w:szCs w:val="28"/>
        </w:rPr>
        <w:t>kg</w:t>
      </w:r>
      <w:r w:rsidR="00833811">
        <w:rPr>
          <w:szCs w:val="28"/>
        </w:rPr>
        <w:t>.</w:t>
      </w:r>
      <w:r w:rsidR="00196272">
        <w:rPr>
          <w:szCs w:val="28"/>
        </w:rPr>
        <w:t xml:space="preserve"> </w:t>
      </w:r>
    </w:p>
    <w:p w14:paraId="72201D5D" w14:textId="36814A87" w:rsidR="00E115C9" w:rsidRDefault="00833811" w:rsidP="00BB294C">
      <w:pPr>
        <w:pStyle w:val="abc"/>
        <w:widowControl w:val="0"/>
        <w:spacing w:before="120" w:after="120"/>
        <w:ind w:firstLine="720"/>
        <w:jc w:val="both"/>
        <w:rPr>
          <w:szCs w:val="28"/>
        </w:rPr>
      </w:pPr>
      <w:r>
        <w:rPr>
          <w:szCs w:val="28"/>
        </w:rPr>
        <w:t xml:space="preserve">Sai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Pr>
          <w:szCs w:val="28"/>
        </w:rPr>
        <w:t>của</w:t>
      </w:r>
      <w:proofErr w:type="spellEnd"/>
      <w:r w:rsidR="009564FD">
        <w:rPr>
          <w:szCs w:val="28"/>
        </w:rPr>
        <w:t xml:space="preserve"> </w:t>
      </w:r>
      <w:proofErr w:type="spellStart"/>
      <w:r w:rsidR="006430B4">
        <w:rPr>
          <w:szCs w:val="28"/>
        </w:rPr>
        <w:t>giá</w:t>
      </w:r>
      <w:proofErr w:type="spellEnd"/>
      <w:r w:rsidR="006430B4">
        <w:rPr>
          <w:szCs w:val="28"/>
        </w:rPr>
        <w:t xml:space="preserve"> </w:t>
      </w:r>
      <w:proofErr w:type="spellStart"/>
      <w:r w:rsidR="006430B4">
        <w:rPr>
          <w:szCs w:val="28"/>
        </w:rPr>
        <w:t>trị</w:t>
      </w:r>
      <w:proofErr w:type="spellEnd"/>
      <w:r w:rsidR="006430B4">
        <w:rPr>
          <w:szCs w:val="28"/>
        </w:rPr>
        <w:t xml:space="preserve"> </w:t>
      </w:r>
      <w:proofErr w:type="spellStart"/>
      <w:r w:rsidR="006430B4">
        <w:rPr>
          <w:szCs w:val="28"/>
        </w:rPr>
        <w:t>hi</w:t>
      </w:r>
      <w:r w:rsidR="00E115C9">
        <w:rPr>
          <w:szCs w:val="28"/>
        </w:rPr>
        <w:t>ể</w:t>
      </w:r>
      <w:r w:rsidR="006430B4">
        <w:rPr>
          <w:szCs w:val="28"/>
        </w:rPr>
        <w:t>n</w:t>
      </w:r>
      <w:proofErr w:type="spellEnd"/>
      <w:r w:rsidR="006430B4">
        <w:rPr>
          <w:szCs w:val="28"/>
        </w:rPr>
        <w:t xml:space="preserve"> </w:t>
      </w:r>
      <w:proofErr w:type="spellStart"/>
      <w:r w:rsidR="006430B4">
        <w:rPr>
          <w:szCs w:val="28"/>
        </w:rPr>
        <w:t>thị</w:t>
      </w:r>
      <w:proofErr w:type="spellEnd"/>
      <w:r>
        <w:rPr>
          <w:szCs w:val="28"/>
        </w:rPr>
        <w:t xml:space="preserve"> </w:t>
      </w:r>
      <w:proofErr w:type="spellStart"/>
      <w:r>
        <w:rPr>
          <w:szCs w:val="28"/>
        </w:rPr>
        <w:t>tương</w:t>
      </w:r>
      <w:proofErr w:type="spellEnd"/>
      <w:r>
        <w:rPr>
          <w:szCs w:val="28"/>
        </w:rPr>
        <w:t xml:space="preserve"> </w:t>
      </w:r>
      <w:proofErr w:type="spellStart"/>
      <w:r>
        <w:rPr>
          <w:szCs w:val="28"/>
        </w:rPr>
        <w:t>ứng</w:t>
      </w:r>
      <w:proofErr w:type="spellEnd"/>
      <w:r>
        <w:rPr>
          <w:szCs w:val="28"/>
        </w:rPr>
        <w:t xml:space="preserve"> </w:t>
      </w:r>
      <w:proofErr w:type="spellStart"/>
      <w:r>
        <w:rPr>
          <w:szCs w:val="28"/>
        </w:rPr>
        <w:t>tại</w:t>
      </w:r>
      <w:proofErr w:type="spellEnd"/>
      <w:r>
        <w:rPr>
          <w:szCs w:val="28"/>
        </w:rPr>
        <w:t xml:space="preserve"> </w:t>
      </w:r>
      <w:proofErr w:type="spellStart"/>
      <w:r>
        <w:rPr>
          <w:szCs w:val="28"/>
        </w:rPr>
        <w:t>Khoản</w:t>
      </w:r>
      <w:proofErr w:type="spellEnd"/>
      <w:r>
        <w:rPr>
          <w:szCs w:val="28"/>
        </w:rPr>
        <w:t xml:space="preserve"> 1 </w:t>
      </w:r>
      <w:proofErr w:type="spellStart"/>
      <w:r>
        <w:rPr>
          <w:szCs w:val="28"/>
        </w:rPr>
        <w:t>Điều</w:t>
      </w:r>
      <w:proofErr w:type="spellEnd"/>
      <w:r>
        <w:rPr>
          <w:szCs w:val="28"/>
        </w:rPr>
        <w:t xml:space="preserve"> 6 </w:t>
      </w:r>
      <w:proofErr w:type="spellStart"/>
      <w:r>
        <w:rPr>
          <w:szCs w:val="28"/>
        </w:rPr>
        <w:t>là</w:t>
      </w:r>
      <w:proofErr w:type="spellEnd"/>
      <w:r>
        <w:rPr>
          <w:szCs w:val="28"/>
        </w:rPr>
        <w:t xml:space="preserve"> S = </w:t>
      </w:r>
      <w:r w:rsidR="006430B4">
        <w:rPr>
          <w:szCs w:val="28"/>
        </w:rPr>
        <w:t>I</w:t>
      </w:r>
      <w:r>
        <w:rPr>
          <w:szCs w:val="28"/>
        </w:rPr>
        <w:t xml:space="preserve"> × </w:t>
      </w:r>
      <w:r w:rsidR="00FF6B96">
        <w:rPr>
          <w:szCs w:val="28"/>
        </w:rPr>
        <w:t>8</w:t>
      </w:r>
      <w:r>
        <w:rPr>
          <w:szCs w:val="28"/>
        </w:rPr>
        <w:t xml:space="preserve"> % = </w:t>
      </w:r>
      <w:r w:rsidR="006430B4">
        <w:rPr>
          <w:szCs w:val="28"/>
        </w:rPr>
        <w:t>(</w:t>
      </w:r>
      <w:r w:rsidR="00E115C9">
        <w:rPr>
          <w:szCs w:val="28"/>
        </w:rPr>
        <w:t>17 530</w:t>
      </w:r>
      <w:r w:rsidR="00E115C9" w:rsidRPr="009F0B50">
        <w:rPr>
          <w:szCs w:val="28"/>
        </w:rPr>
        <w:t xml:space="preserve"> </w:t>
      </w:r>
      <w:r>
        <w:rPr>
          <w:szCs w:val="28"/>
        </w:rPr>
        <w:t xml:space="preserve">× </w:t>
      </w:r>
      <w:r w:rsidR="00E115C9">
        <w:rPr>
          <w:szCs w:val="28"/>
        </w:rPr>
        <w:t>8</w:t>
      </w:r>
      <w:r>
        <w:rPr>
          <w:szCs w:val="28"/>
        </w:rPr>
        <w:t xml:space="preserve"> %</w:t>
      </w:r>
      <w:r w:rsidR="006430B4">
        <w:rPr>
          <w:szCs w:val="28"/>
        </w:rPr>
        <w:t>) kg</w:t>
      </w:r>
      <w:r>
        <w:rPr>
          <w:szCs w:val="28"/>
        </w:rPr>
        <w:t xml:space="preserve"> = </w:t>
      </w:r>
      <w:r w:rsidR="00E115C9">
        <w:rPr>
          <w:szCs w:val="28"/>
        </w:rPr>
        <w:t>1</w:t>
      </w:r>
      <w:r w:rsidR="00FF6B96">
        <w:rPr>
          <w:szCs w:val="28"/>
        </w:rPr>
        <w:t xml:space="preserve"> 4</w:t>
      </w:r>
      <w:r>
        <w:rPr>
          <w:szCs w:val="28"/>
        </w:rPr>
        <w:t>0</w:t>
      </w:r>
      <w:r w:rsidR="00E115C9">
        <w:rPr>
          <w:szCs w:val="28"/>
        </w:rPr>
        <w:t>2</w:t>
      </w:r>
      <w:r>
        <w:rPr>
          <w:szCs w:val="28"/>
        </w:rPr>
        <w:t xml:space="preserve"> kg. </w:t>
      </w:r>
    </w:p>
    <w:p w14:paraId="13C3B77F" w14:textId="1846E085" w:rsidR="00196272" w:rsidRPr="00BB294C" w:rsidRDefault="00833811" w:rsidP="00BB294C">
      <w:pPr>
        <w:pStyle w:val="abc"/>
        <w:widowControl w:val="0"/>
        <w:spacing w:before="120" w:after="120"/>
        <w:ind w:firstLine="720"/>
        <w:jc w:val="both"/>
      </w:pP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thức</w:t>
      </w:r>
      <w:proofErr w:type="spellEnd"/>
      <w:r>
        <w:rPr>
          <w:szCs w:val="28"/>
        </w:rPr>
        <w:t xml:space="preserve"> </w:t>
      </w:r>
      <w:proofErr w:type="spellStart"/>
      <w:r>
        <w:rPr>
          <w:szCs w:val="28"/>
        </w:rPr>
        <w:t>thì</w:t>
      </w:r>
      <w:proofErr w:type="spellEnd"/>
      <w:r>
        <w:rPr>
          <w:szCs w:val="28"/>
        </w:rPr>
        <w:t xml:space="preserve"> </w:t>
      </w:r>
      <w:r w:rsidR="009C2E37">
        <w:rPr>
          <w:lang w:val="it-IT"/>
        </w:rPr>
        <w:t>tải trọng xe cơ giới</w:t>
      </w:r>
      <w:r w:rsidR="009C2E37" w:rsidRPr="009F0B50">
        <w:rPr>
          <w:szCs w:val="28"/>
        </w:rPr>
        <w:t xml:space="preserve"> </w:t>
      </w:r>
      <w:proofErr w:type="spellStart"/>
      <w:r w:rsidR="009C2E37">
        <w:rPr>
          <w:szCs w:val="28"/>
        </w:rPr>
        <w:t>khi</w:t>
      </w:r>
      <w:proofErr w:type="spellEnd"/>
      <w:r w:rsidR="009C2E37">
        <w:rPr>
          <w:szCs w:val="28"/>
        </w:rPr>
        <w:t xml:space="preserve"> </w:t>
      </w:r>
      <w:proofErr w:type="spellStart"/>
      <w:r w:rsidR="009C2E37">
        <w:rPr>
          <w:szCs w:val="28"/>
        </w:rPr>
        <w:t>kiểm</w:t>
      </w:r>
      <w:proofErr w:type="spellEnd"/>
      <w:r w:rsidR="009C2E37">
        <w:rPr>
          <w:szCs w:val="28"/>
        </w:rPr>
        <w:t xml:space="preserve"> </w:t>
      </w:r>
      <w:proofErr w:type="spellStart"/>
      <w:r w:rsidR="009C2E37">
        <w:rPr>
          <w:szCs w:val="28"/>
        </w:rPr>
        <w:t>tra</w:t>
      </w:r>
      <w:proofErr w:type="spellEnd"/>
      <w:r w:rsidR="009C2E37">
        <w:rPr>
          <w:szCs w:val="28"/>
        </w:rPr>
        <w:t xml:space="preserve"> </w:t>
      </w:r>
      <w:proofErr w:type="spellStart"/>
      <w:r w:rsidR="006430B4">
        <w:rPr>
          <w:szCs w:val="28"/>
        </w:rPr>
        <w:t>trong</w:t>
      </w:r>
      <w:proofErr w:type="spellEnd"/>
      <w:r w:rsidR="006430B4">
        <w:rPr>
          <w:szCs w:val="28"/>
        </w:rPr>
        <w:t xml:space="preserve"> </w:t>
      </w:r>
      <w:proofErr w:type="spellStart"/>
      <w:r w:rsidR="006430B4">
        <w:rPr>
          <w:szCs w:val="28"/>
        </w:rPr>
        <w:t>trường</w:t>
      </w:r>
      <w:proofErr w:type="spellEnd"/>
      <w:r w:rsidR="006430B4">
        <w:rPr>
          <w:szCs w:val="28"/>
        </w:rPr>
        <w:t xml:space="preserve"> </w:t>
      </w:r>
      <w:proofErr w:type="spellStart"/>
      <w:r w:rsidR="006430B4">
        <w:rPr>
          <w:szCs w:val="28"/>
        </w:rPr>
        <w:t>hợp</w:t>
      </w:r>
      <w:proofErr w:type="spellEnd"/>
      <w:r w:rsidR="006430B4">
        <w:rPr>
          <w:szCs w:val="28"/>
        </w:rPr>
        <w:t xml:space="preserve"> </w:t>
      </w:r>
      <w:proofErr w:type="spellStart"/>
      <w:r w:rsidR="006430B4">
        <w:rPr>
          <w:szCs w:val="28"/>
        </w:rPr>
        <w:t>này</w:t>
      </w:r>
      <w:proofErr w:type="spellEnd"/>
      <w:r w:rsidR="006430B4">
        <w:rPr>
          <w:szCs w:val="28"/>
        </w:rPr>
        <w:t xml:space="preserve"> </w:t>
      </w:r>
      <w:proofErr w:type="spellStart"/>
      <w:r w:rsidRPr="009F0B50">
        <w:rPr>
          <w:szCs w:val="28"/>
        </w:rPr>
        <w:t>là</w:t>
      </w:r>
      <w:proofErr w:type="spellEnd"/>
      <w:r w:rsidRPr="009F0B50">
        <w:rPr>
          <w:szCs w:val="28"/>
        </w:rPr>
        <w:t>:</w:t>
      </w:r>
      <w:r>
        <w:rPr>
          <w:szCs w:val="28"/>
        </w:rPr>
        <w:t xml:space="preserve"> </w:t>
      </w:r>
    </w:p>
    <w:p w14:paraId="56633F3A" w14:textId="1637E6CD" w:rsidR="00196272" w:rsidRDefault="00B31E23" w:rsidP="00BB294C">
      <w:pPr>
        <w:pStyle w:val="abc"/>
        <w:widowControl w:val="0"/>
        <w:spacing w:before="120" w:after="120"/>
        <w:ind w:firstLine="720"/>
        <w:jc w:val="both"/>
      </w:pPr>
      <w:r>
        <w:t>X</w:t>
      </w:r>
      <w:r w:rsidR="00196272">
        <w:t xml:space="preserve"> = (</w:t>
      </w:r>
      <w:r w:rsidR="00E115C9">
        <w:rPr>
          <w:szCs w:val="28"/>
        </w:rPr>
        <w:t>17 530</w:t>
      </w:r>
      <w:r w:rsidR="00E115C9" w:rsidRPr="009F0B50">
        <w:rPr>
          <w:szCs w:val="28"/>
        </w:rPr>
        <w:t xml:space="preserve"> </w:t>
      </w:r>
      <w:r w:rsidR="00196272">
        <w:t xml:space="preserve">– </w:t>
      </w:r>
      <w:r w:rsidR="00E115C9">
        <w:rPr>
          <w:szCs w:val="28"/>
        </w:rPr>
        <w:t>1 402</w:t>
      </w:r>
      <w:r w:rsidR="00196272">
        <w:t xml:space="preserve">) kg = </w:t>
      </w:r>
      <w:r w:rsidR="00E115C9">
        <w:t>16</w:t>
      </w:r>
      <w:r w:rsidR="00196272">
        <w:t xml:space="preserve"> </w:t>
      </w:r>
      <w:r w:rsidR="00E115C9">
        <w:t>128</w:t>
      </w:r>
      <w:r w:rsidR="00196272">
        <w:t xml:space="preserve"> kg</w:t>
      </w:r>
      <w:r w:rsidR="00E115C9">
        <w:t xml:space="preserve">; </w:t>
      </w:r>
      <w:proofErr w:type="spellStart"/>
      <w:r w:rsidR="00E115C9">
        <w:t>làm</w:t>
      </w:r>
      <w:proofErr w:type="spellEnd"/>
      <w:r w:rsidR="00E115C9">
        <w:t xml:space="preserve"> </w:t>
      </w:r>
      <w:proofErr w:type="spellStart"/>
      <w:r w:rsidR="00E115C9">
        <w:t>tròn</w:t>
      </w:r>
      <w:proofErr w:type="spellEnd"/>
      <w:r w:rsidR="00E115C9">
        <w:t xml:space="preserve"> </w:t>
      </w:r>
      <w:proofErr w:type="spellStart"/>
      <w:r w:rsidR="00E115C9">
        <w:t>thành</w:t>
      </w:r>
      <w:proofErr w:type="spellEnd"/>
      <w:r w:rsidR="00E115C9">
        <w:t>: 16 100 kg;</w:t>
      </w:r>
    </w:p>
    <w:p w14:paraId="387D87D6" w14:textId="77777777" w:rsidR="00130604" w:rsidRPr="009F0B50" w:rsidRDefault="00130604" w:rsidP="00130604">
      <w:pPr>
        <w:keepNext/>
        <w:spacing w:before="100" w:after="100"/>
        <w:ind w:firstLine="720"/>
        <w:jc w:val="both"/>
        <w:rPr>
          <w:rFonts w:ascii="Times New Roman" w:hAnsi="Times New Roman"/>
          <w:b/>
          <w:szCs w:val="28"/>
        </w:rPr>
      </w:pPr>
      <w:proofErr w:type="spellStart"/>
      <w:r w:rsidRPr="009F0B50">
        <w:rPr>
          <w:rFonts w:ascii="Times New Roman" w:hAnsi="Times New Roman"/>
          <w:b/>
          <w:i/>
          <w:szCs w:val="28"/>
        </w:rPr>
        <w:t>Ví</w:t>
      </w:r>
      <w:proofErr w:type="spellEnd"/>
      <w:r w:rsidRPr="009F0B50">
        <w:rPr>
          <w:rFonts w:ascii="Times New Roman" w:hAnsi="Times New Roman"/>
          <w:b/>
          <w:i/>
          <w:szCs w:val="28"/>
        </w:rPr>
        <w:t xml:space="preserve"> </w:t>
      </w:r>
      <w:proofErr w:type="spellStart"/>
      <w:r w:rsidRPr="009F0B50">
        <w:rPr>
          <w:rFonts w:ascii="Times New Roman" w:hAnsi="Times New Roman"/>
          <w:b/>
          <w:i/>
          <w:szCs w:val="28"/>
        </w:rPr>
        <w:t>dụ</w:t>
      </w:r>
      <w:proofErr w:type="spellEnd"/>
      <w:r w:rsidRPr="009F0B50">
        <w:rPr>
          <w:rFonts w:ascii="Times New Roman" w:hAnsi="Times New Roman"/>
          <w:b/>
          <w:i/>
          <w:szCs w:val="28"/>
        </w:rPr>
        <w:t xml:space="preserve"> </w:t>
      </w:r>
      <w:r>
        <w:rPr>
          <w:rFonts w:ascii="Times New Roman" w:hAnsi="Times New Roman"/>
          <w:b/>
          <w:i/>
          <w:szCs w:val="28"/>
        </w:rPr>
        <w:t>4</w:t>
      </w:r>
      <w:r w:rsidRPr="009F0B50">
        <w:rPr>
          <w:rFonts w:ascii="Times New Roman" w:hAnsi="Times New Roman"/>
          <w:b/>
          <w:i/>
          <w:szCs w:val="28"/>
        </w:rPr>
        <w:t>:</w:t>
      </w:r>
    </w:p>
    <w:p w14:paraId="1BB56253" w14:textId="658641E6" w:rsidR="00E115C9" w:rsidRDefault="00E115C9" w:rsidP="00E115C9">
      <w:pPr>
        <w:pStyle w:val="abc"/>
        <w:widowControl w:val="0"/>
        <w:spacing w:before="120" w:after="120"/>
        <w:ind w:firstLine="720"/>
        <w:jc w:val="both"/>
        <w:rPr>
          <w:szCs w:val="28"/>
        </w:rPr>
      </w:pPr>
      <w:proofErr w:type="spellStart"/>
      <w:r>
        <w:rPr>
          <w:szCs w:val="28"/>
        </w:rPr>
        <w:t>Khi</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Pr>
          <w:szCs w:val="28"/>
        </w:rPr>
        <w:t>một</w:t>
      </w:r>
      <w:proofErr w:type="spellEnd"/>
      <w:r>
        <w:rPr>
          <w:szCs w:val="28"/>
        </w:rPr>
        <w:t xml:space="preserve"> </w:t>
      </w:r>
      <w:proofErr w:type="spellStart"/>
      <w:r>
        <w:rPr>
          <w:szCs w:val="28"/>
        </w:rPr>
        <w:t>xe</w:t>
      </w:r>
      <w:proofErr w:type="spellEnd"/>
      <w:r>
        <w:rPr>
          <w:szCs w:val="28"/>
        </w:rPr>
        <w:t xml:space="preserve"> </w:t>
      </w:r>
      <w:r w:rsidRPr="00C2209F">
        <w:t xml:space="preserve">ô </w:t>
      </w:r>
      <w:proofErr w:type="spellStart"/>
      <w:r w:rsidRPr="00C2209F">
        <w:t>tô</w:t>
      </w:r>
      <w:proofErr w:type="spellEnd"/>
      <w:r>
        <w:t xml:space="preserve"> 04 </w:t>
      </w:r>
      <w:proofErr w:type="spellStart"/>
      <w:r w:rsidR="006311C1">
        <w:t>nhóm</w:t>
      </w:r>
      <w:proofErr w:type="spellEnd"/>
      <w:r w:rsidR="006311C1">
        <w:t xml:space="preserve"> </w:t>
      </w:r>
      <w:proofErr w:type="spellStart"/>
      <w:r>
        <w:t>trục</w:t>
      </w:r>
      <w:proofErr w:type="spellEnd"/>
      <w:r>
        <w:t xml:space="preserve"> </w:t>
      </w:r>
      <w:proofErr w:type="spellStart"/>
      <w:r>
        <w:t>chuyển</w:t>
      </w:r>
      <w:proofErr w:type="spellEnd"/>
      <w:r>
        <w:t xml:space="preserve"> </w:t>
      </w:r>
      <w:proofErr w:type="spellStart"/>
      <w:r>
        <w:t>động</w:t>
      </w:r>
      <w:proofErr w:type="spellEnd"/>
      <w:r>
        <w:t xml:space="preserve"> qua </w:t>
      </w:r>
      <w:proofErr w:type="spellStart"/>
      <w:r>
        <w:t>cân</w:t>
      </w:r>
      <w:proofErr w:type="spellEnd"/>
      <w:r>
        <w:t xml:space="preserve"> </w:t>
      </w:r>
      <w:proofErr w:type="spellStart"/>
      <w:r>
        <w:t>kiểm</w:t>
      </w:r>
      <w:proofErr w:type="spellEnd"/>
      <w:r>
        <w:t xml:space="preserve"> </w:t>
      </w:r>
      <w:proofErr w:type="spellStart"/>
      <w:r>
        <w:t>tra</w:t>
      </w:r>
      <w:proofErr w:type="spellEnd"/>
      <w:r>
        <w:t xml:space="preserve"> </w:t>
      </w:r>
      <w:proofErr w:type="spellStart"/>
      <w:r>
        <w:t>tải</w:t>
      </w:r>
      <w:proofErr w:type="spellEnd"/>
      <w:r>
        <w:t xml:space="preserve"> </w:t>
      </w:r>
      <w:proofErr w:type="spellStart"/>
      <w:r>
        <w:t>trong</w:t>
      </w:r>
      <w:proofErr w:type="spellEnd"/>
      <w:r>
        <w:t xml:space="preserve"> </w:t>
      </w:r>
      <w:proofErr w:type="spellStart"/>
      <w:r>
        <w:t>xe</w:t>
      </w:r>
      <w:proofErr w:type="spellEnd"/>
      <w:r>
        <w:t xml:space="preserve"> </w:t>
      </w:r>
      <w:proofErr w:type="spellStart"/>
      <w:r>
        <w:t>cơ</w:t>
      </w:r>
      <w:proofErr w:type="spellEnd"/>
      <w:r>
        <w:t xml:space="preserve"> </w:t>
      </w:r>
      <w:proofErr w:type="spellStart"/>
      <w:r>
        <w:t>giới</w:t>
      </w:r>
      <w:proofErr w:type="spellEnd"/>
      <w:r>
        <w:rPr>
          <w:szCs w:val="28"/>
        </w:rPr>
        <w:t xml:space="preserve">, </w:t>
      </w:r>
      <w:proofErr w:type="spellStart"/>
      <w:r>
        <w:rPr>
          <w:szCs w:val="28"/>
        </w:rPr>
        <w:t>giá</w:t>
      </w:r>
      <w:proofErr w:type="spellEnd"/>
      <w:r>
        <w:rPr>
          <w:szCs w:val="28"/>
        </w:rPr>
        <w:t xml:space="preserve"> </w:t>
      </w:r>
      <w:proofErr w:type="spellStart"/>
      <w:r>
        <w:rPr>
          <w:szCs w:val="28"/>
        </w:rPr>
        <w:t>trị</w:t>
      </w:r>
      <w:proofErr w:type="spellEnd"/>
      <w:r w:rsidRPr="009F0B50">
        <w:rPr>
          <w:szCs w:val="28"/>
        </w:rPr>
        <w:t xml:space="preserve"> </w:t>
      </w:r>
      <w:proofErr w:type="spellStart"/>
      <w:r>
        <w:rPr>
          <w:szCs w:val="28"/>
        </w:rPr>
        <w:t>hiển</w:t>
      </w:r>
      <w:proofErr w:type="spellEnd"/>
      <w:r>
        <w:rPr>
          <w:szCs w:val="28"/>
        </w:rPr>
        <w:t xml:space="preserve"> </w:t>
      </w:r>
      <w:proofErr w:type="spellStart"/>
      <w:r w:rsidRPr="00C2209F">
        <w:t>tải</w:t>
      </w:r>
      <w:proofErr w:type="spellEnd"/>
      <w:r w:rsidRPr="00C2209F">
        <w:t xml:space="preserve"> </w:t>
      </w:r>
      <w:proofErr w:type="spellStart"/>
      <w:r w:rsidRPr="00C2209F">
        <w:t>trọng</w:t>
      </w:r>
      <w:proofErr w:type="spellEnd"/>
      <w:r w:rsidRPr="00C2209F">
        <w:t xml:space="preserve"> </w:t>
      </w:r>
      <w:r>
        <w:t xml:space="preserve">01 </w:t>
      </w:r>
      <w:proofErr w:type="spellStart"/>
      <w:r w:rsidRPr="00C2209F">
        <w:t>nhóm</w:t>
      </w:r>
      <w:proofErr w:type="spellEnd"/>
      <w:r w:rsidRPr="00C2209F">
        <w:t xml:space="preserve"> </w:t>
      </w:r>
      <w:proofErr w:type="spellStart"/>
      <w:r w:rsidRPr="00C2209F">
        <w:t>trục</w:t>
      </w:r>
      <w:proofErr w:type="spellEnd"/>
      <w:r w:rsidRPr="00C2209F">
        <w:t xml:space="preserve"> </w:t>
      </w:r>
      <w:proofErr w:type="spellStart"/>
      <w:r w:rsidRPr="009F0B50">
        <w:rPr>
          <w:szCs w:val="28"/>
        </w:rPr>
        <w:t>là</w:t>
      </w:r>
      <w:proofErr w:type="spellEnd"/>
      <w:r w:rsidRPr="009F0B50">
        <w:rPr>
          <w:szCs w:val="28"/>
        </w:rPr>
        <w:t xml:space="preserve"> </w:t>
      </w:r>
      <w:r>
        <w:rPr>
          <w:szCs w:val="28"/>
        </w:rPr>
        <w:t xml:space="preserve">I = </w:t>
      </w:r>
      <w:r w:rsidR="002D61D6">
        <w:rPr>
          <w:szCs w:val="28"/>
        </w:rPr>
        <w:t>20</w:t>
      </w:r>
      <w:r>
        <w:rPr>
          <w:szCs w:val="28"/>
        </w:rPr>
        <w:t xml:space="preserve"> 530</w:t>
      </w:r>
      <w:r w:rsidRPr="009F0B50">
        <w:rPr>
          <w:szCs w:val="28"/>
        </w:rPr>
        <w:t xml:space="preserve"> </w:t>
      </w:r>
      <w:r>
        <w:rPr>
          <w:szCs w:val="28"/>
        </w:rPr>
        <w:t xml:space="preserve">kg. </w:t>
      </w:r>
    </w:p>
    <w:p w14:paraId="59805102" w14:textId="77777777" w:rsidR="002D61D6" w:rsidRDefault="00CF5DDA" w:rsidP="00BB294C">
      <w:pPr>
        <w:pStyle w:val="abc"/>
        <w:widowControl w:val="0"/>
        <w:spacing w:before="120" w:after="120"/>
        <w:ind w:firstLine="720"/>
        <w:jc w:val="both"/>
        <w:rPr>
          <w:szCs w:val="28"/>
        </w:rPr>
      </w:pPr>
      <w:r>
        <w:rPr>
          <w:szCs w:val="28"/>
        </w:rPr>
        <w:t xml:space="preserve">Sai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Pr>
          <w:szCs w:val="28"/>
        </w:rPr>
        <w:t>của</w:t>
      </w:r>
      <w:proofErr w:type="spellEnd"/>
      <w:r>
        <w:rPr>
          <w:szCs w:val="28"/>
        </w:rPr>
        <w:t xml:space="preserve"> </w:t>
      </w:r>
      <w:proofErr w:type="spellStart"/>
      <w:r w:rsidR="006430B4">
        <w:rPr>
          <w:szCs w:val="28"/>
        </w:rPr>
        <w:t>giá</w:t>
      </w:r>
      <w:proofErr w:type="spellEnd"/>
      <w:r w:rsidR="006430B4">
        <w:rPr>
          <w:szCs w:val="28"/>
        </w:rPr>
        <w:t xml:space="preserve"> </w:t>
      </w:r>
      <w:proofErr w:type="spellStart"/>
      <w:r w:rsidR="006430B4">
        <w:rPr>
          <w:szCs w:val="28"/>
        </w:rPr>
        <w:t>trị</w:t>
      </w:r>
      <w:proofErr w:type="spellEnd"/>
      <w:r w:rsidR="006430B4">
        <w:rPr>
          <w:szCs w:val="28"/>
        </w:rPr>
        <w:t xml:space="preserve"> </w:t>
      </w:r>
      <w:proofErr w:type="spellStart"/>
      <w:r w:rsidR="006430B4">
        <w:rPr>
          <w:szCs w:val="28"/>
        </w:rPr>
        <w:t>hi</w:t>
      </w:r>
      <w:r w:rsidR="00395DB5">
        <w:rPr>
          <w:szCs w:val="28"/>
        </w:rPr>
        <w:t>ể</w:t>
      </w:r>
      <w:r w:rsidR="006430B4">
        <w:rPr>
          <w:szCs w:val="28"/>
        </w:rPr>
        <w:t>n</w:t>
      </w:r>
      <w:proofErr w:type="spellEnd"/>
      <w:r w:rsidR="006430B4">
        <w:rPr>
          <w:szCs w:val="28"/>
        </w:rPr>
        <w:t xml:space="preserve"> </w:t>
      </w:r>
      <w:proofErr w:type="spellStart"/>
      <w:r w:rsidR="006430B4">
        <w:rPr>
          <w:szCs w:val="28"/>
        </w:rPr>
        <w:t>thị</w:t>
      </w:r>
      <w:proofErr w:type="spellEnd"/>
      <w:r>
        <w:rPr>
          <w:szCs w:val="28"/>
        </w:rPr>
        <w:t xml:space="preserve"> </w:t>
      </w:r>
      <w:proofErr w:type="spellStart"/>
      <w:r>
        <w:rPr>
          <w:szCs w:val="28"/>
        </w:rPr>
        <w:t>tương</w:t>
      </w:r>
      <w:proofErr w:type="spellEnd"/>
      <w:r>
        <w:rPr>
          <w:szCs w:val="28"/>
        </w:rPr>
        <w:t xml:space="preserve"> </w:t>
      </w:r>
      <w:proofErr w:type="spellStart"/>
      <w:r>
        <w:rPr>
          <w:szCs w:val="28"/>
        </w:rPr>
        <w:t>ứng</w:t>
      </w:r>
      <w:proofErr w:type="spellEnd"/>
      <w:r>
        <w:rPr>
          <w:szCs w:val="28"/>
        </w:rPr>
        <w:t xml:space="preserve"> </w:t>
      </w:r>
      <w:proofErr w:type="spellStart"/>
      <w:r>
        <w:rPr>
          <w:szCs w:val="28"/>
        </w:rPr>
        <w:t>tại</w:t>
      </w:r>
      <w:proofErr w:type="spellEnd"/>
      <w:r>
        <w:rPr>
          <w:szCs w:val="28"/>
        </w:rPr>
        <w:t xml:space="preserve"> </w:t>
      </w:r>
      <w:proofErr w:type="spellStart"/>
      <w:r>
        <w:rPr>
          <w:szCs w:val="28"/>
        </w:rPr>
        <w:t>Khoản</w:t>
      </w:r>
      <w:proofErr w:type="spellEnd"/>
      <w:r>
        <w:rPr>
          <w:szCs w:val="28"/>
        </w:rPr>
        <w:t xml:space="preserve"> 1 </w:t>
      </w:r>
      <w:proofErr w:type="spellStart"/>
      <w:r>
        <w:rPr>
          <w:szCs w:val="28"/>
        </w:rPr>
        <w:t>Điều</w:t>
      </w:r>
      <w:proofErr w:type="spellEnd"/>
      <w:r>
        <w:rPr>
          <w:szCs w:val="28"/>
        </w:rPr>
        <w:t xml:space="preserve"> 6 </w:t>
      </w:r>
      <w:proofErr w:type="spellStart"/>
      <w:r>
        <w:rPr>
          <w:szCs w:val="28"/>
        </w:rPr>
        <w:t>là</w:t>
      </w:r>
      <w:proofErr w:type="spellEnd"/>
      <w:r>
        <w:rPr>
          <w:szCs w:val="28"/>
        </w:rPr>
        <w:t xml:space="preserve"> S = </w:t>
      </w:r>
      <w:r w:rsidR="006430B4">
        <w:rPr>
          <w:szCs w:val="28"/>
        </w:rPr>
        <w:t>I</w:t>
      </w:r>
      <w:r>
        <w:rPr>
          <w:szCs w:val="28"/>
        </w:rPr>
        <w:t xml:space="preserve"> × </w:t>
      </w:r>
      <w:r w:rsidR="00C4674D">
        <w:rPr>
          <w:szCs w:val="28"/>
        </w:rPr>
        <w:t>16</w:t>
      </w:r>
      <w:r>
        <w:rPr>
          <w:szCs w:val="28"/>
        </w:rPr>
        <w:t xml:space="preserve"> % = </w:t>
      </w:r>
      <w:r w:rsidR="006430B4">
        <w:rPr>
          <w:szCs w:val="28"/>
        </w:rPr>
        <w:t>(</w:t>
      </w:r>
      <w:r w:rsidR="002D61D6">
        <w:rPr>
          <w:szCs w:val="28"/>
        </w:rPr>
        <w:t>20 530</w:t>
      </w:r>
      <w:r w:rsidR="002D61D6" w:rsidRPr="009F0B50">
        <w:rPr>
          <w:szCs w:val="28"/>
        </w:rPr>
        <w:t xml:space="preserve"> </w:t>
      </w:r>
      <w:r>
        <w:rPr>
          <w:szCs w:val="28"/>
        </w:rPr>
        <w:t xml:space="preserve">× </w:t>
      </w:r>
      <w:r w:rsidR="00C4674D">
        <w:rPr>
          <w:szCs w:val="28"/>
        </w:rPr>
        <w:t>16</w:t>
      </w:r>
      <w:r>
        <w:rPr>
          <w:szCs w:val="28"/>
        </w:rPr>
        <w:t xml:space="preserve"> %</w:t>
      </w:r>
      <w:r w:rsidR="006430B4">
        <w:rPr>
          <w:szCs w:val="28"/>
        </w:rPr>
        <w:t>) kg</w:t>
      </w:r>
      <w:r>
        <w:rPr>
          <w:szCs w:val="28"/>
        </w:rPr>
        <w:t xml:space="preserve"> = </w:t>
      </w:r>
      <w:r w:rsidR="002D61D6">
        <w:rPr>
          <w:szCs w:val="28"/>
        </w:rPr>
        <w:t>3 285</w:t>
      </w:r>
      <w:r>
        <w:rPr>
          <w:szCs w:val="28"/>
        </w:rPr>
        <w:t xml:space="preserve"> kg. </w:t>
      </w:r>
    </w:p>
    <w:p w14:paraId="42D0E892" w14:textId="2C9933FF" w:rsidR="00130604" w:rsidRPr="00BB294C" w:rsidRDefault="00CF5DDA" w:rsidP="00BB294C">
      <w:pPr>
        <w:pStyle w:val="abc"/>
        <w:widowControl w:val="0"/>
        <w:spacing w:before="120" w:after="120"/>
        <w:ind w:firstLine="720"/>
        <w:jc w:val="both"/>
      </w:pP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thức</w:t>
      </w:r>
      <w:proofErr w:type="spellEnd"/>
      <w:r>
        <w:rPr>
          <w:szCs w:val="28"/>
        </w:rPr>
        <w:t xml:space="preserve"> </w:t>
      </w:r>
      <w:proofErr w:type="spellStart"/>
      <w:r>
        <w:rPr>
          <w:szCs w:val="28"/>
        </w:rPr>
        <w:t>thì</w:t>
      </w:r>
      <w:proofErr w:type="spellEnd"/>
      <w:r>
        <w:rPr>
          <w:szCs w:val="28"/>
        </w:rPr>
        <w:t xml:space="preserve"> </w:t>
      </w:r>
      <w:r w:rsidR="009C2E37">
        <w:rPr>
          <w:lang w:val="it-IT"/>
        </w:rPr>
        <w:t>tải trọng xe cơ giới</w:t>
      </w:r>
      <w:r w:rsidR="009C2E37" w:rsidRPr="009F0B50">
        <w:rPr>
          <w:szCs w:val="28"/>
        </w:rPr>
        <w:t xml:space="preserve"> </w:t>
      </w:r>
      <w:r w:rsidR="002D61D6">
        <w:rPr>
          <w:szCs w:val="28"/>
        </w:rPr>
        <w:t>(</w:t>
      </w:r>
      <w:proofErr w:type="spellStart"/>
      <w:r w:rsidR="002D61D6">
        <w:rPr>
          <w:szCs w:val="28"/>
        </w:rPr>
        <w:t>tài</w:t>
      </w:r>
      <w:proofErr w:type="spellEnd"/>
      <w:r w:rsidR="002D61D6">
        <w:rPr>
          <w:szCs w:val="28"/>
        </w:rPr>
        <w:t xml:space="preserve"> </w:t>
      </w:r>
      <w:proofErr w:type="spellStart"/>
      <w:r w:rsidR="002D61D6">
        <w:rPr>
          <w:szCs w:val="28"/>
        </w:rPr>
        <w:t>trọng</w:t>
      </w:r>
      <w:proofErr w:type="spellEnd"/>
      <w:r w:rsidR="002D61D6">
        <w:rPr>
          <w:szCs w:val="28"/>
        </w:rPr>
        <w:t xml:space="preserve"> </w:t>
      </w:r>
      <w:proofErr w:type="spellStart"/>
      <w:r w:rsidR="002D61D6">
        <w:rPr>
          <w:szCs w:val="28"/>
        </w:rPr>
        <w:t>trục</w:t>
      </w:r>
      <w:proofErr w:type="spellEnd"/>
      <w:r w:rsidR="002D61D6">
        <w:rPr>
          <w:szCs w:val="28"/>
        </w:rPr>
        <w:t xml:space="preserve">) </w:t>
      </w:r>
      <w:proofErr w:type="spellStart"/>
      <w:r w:rsidR="009C2E37">
        <w:rPr>
          <w:szCs w:val="28"/>
        </w:rPr>
        <w:t>khi</w:t>
      </w:r>
      <w:proofErr w:type="spellEnd"/>
      <w:r w:rsidR="009C2E37">
        <w:rPr>
          <w:szCs w:val="28"/>
        </w:rPr>
        <w:t xml:space="preserve"> </w:t>
      </w:r>
      <w:proofErr w:type="spellStart"/>
      <w:r w:rsidR="009C2E37">
        <w:rPr>
          <w:szCs w:val="28"/>
        </w:rPr>
        <w:t>kiểm</w:t>
      </w:r>
      <w:proofErr w:type="spellEnd"/>
      <w:r w:rsidR="009C2E37">
        <w:rPr>
          <w:szCs w:val="28"/>
        </w:rPr>
        <w:t xml:space="preserve"> </w:t>
      </w:r>
      <w:proofErr w:type="spellStart"/>
      <w:r w:rsidR="009C2E37">
        <w:rPr>
          <w:szCs w:val="28"/>
        </w:rPr>
        <w:t>tra</w:t>
      </w:r>
      <w:proofErr w:type="spellEnd"/>
      <w:r w:rsidR="009C2E37">
        <w:rPr>
          <w:szCs w:val="28"/>
        </w:rPr>
        <w:t xml:space="preserve"> </w:t>
      </w:r>
      <w:proofErr w:type="spellStart"/>
      <w:r w:rsidR="006430B4">
        <w:rPr>
          <w:szCs w:val="28"/>
        </w:rPr>
        <w:t>trong</w:t>
      </w:r>
      <w:proofErr w:type="spellEnd"/>
      <w:r w:rsidR="006430B4">
        <w:rPr>
          <w:szCs w:val="28"/>
        </w:rPr>
        <w:t xml:space="preserve"> </w:t>
      </w:r>
      <w:proofErr w:type="spellStart"/>
      <w:r w:rsidR="006430B4">
        <w:rPr>
          <w:szCs w:val="28"/>
        </w:rPr>
        <w:t>trường</w:t>
      </w:r>
      <w:proofErr w:type="spellEnd"/>
      <w:r w:rsidR="006430B4">
        <w:rPr>
          <w:szCs w:val="28"/>
        </w:rPr>
        <w:t xml:space="preserve"> </w:t>
      </w:r>
      <w:proofErr w:type="spellStart"/>
      <w:r w:rsidR="006430B4">
        <w:rPr>
          <w:szCs w:val="28"/>
        </w:rPr>
        <w:t>hợp</w:t>
      </w:r>
      <w:proofErr w:type="spellEnd"/>
      <w:r w:rsidR="006430B4">
        <w:rPr>
          <w:szCs w:val="28"/>
        </w:rPr>
        <w:t xml:space="preserve"> </w:t>
      </w:r>
      <w:proofErr w:type="spellStart"/>
      <w:r w:rsidR="006430B4">
        <w:rPr>
          <w:szCs w:val="28"/>
        </w:rPr>
        <w:t>này</w:t>
      </w:r>
      <w:proofErr w:type="spellEnd"/>
      <w:r w:rsidR="006430B4">
        <w:rPr>
          <w:szCs w:val="28"/>
        </w:rPr>
        <w:t xml:space="preserve"> </w:t>
      </w:r>
      <w:proofErr w:type="spellStart"/>
      <w:r w:rsidRPr="009F0B50">
        <w:rPr>
          <w:szCs w:val="28"/>
        </w:rPr>
        <w:t>là</w:t>
      </w:r>
      <w:proofErr w:type="spellEnd"/>
    </w:p>
    <w:p w14:paraId="6376FBFC" w14:textId="5ECBF5F8" w:rsidR="00130604" w:rsidRDefault="00791DA0" w:rsidP="00BB294C">
      <w:pPr>
        <w:pStyle w:val="abc"/>
        <w:widowControl w:val="0"/>
        <w:spacing w:before="120" w:after="120"/>
        <w:ind w:firstLine="720"/>
        <w:jc w:val="both"/>
      </w:pPr>
      <w:r>
        <w:t>X</w:t>
      </w:r>
      <w:r w:rsidR="00130604">
        <w:t xml:space="preserve"> = (</w:t>
      </w:r>
      <w:r w:rsidR="002D61D6">
        <w:rPr>
          <w:szCs w:val="28"/>
        </w:rPr>
        <w:t>20 530</w:t>
      </w:r>
      <w:r w:rsidR="002D61D6" w:rsidRPr="009F0B50">
        <w:rPr>
          <w:szCs w:val="28"/>
        </w:rPr>
        <w:t xml:space="preserve"> </w:t>
      </w:r>
      <w:r w:rsidR="00130604">
        <w:t xml:space="preserve">– </w:t>
      </w:r>
      <w:r w:rsidR="002D61D6">
        <w:rPr>
          <w:szCs w:val="28"/>
        </w:rPr>
        <w:t>3 285</w:t>
      </w:r>
      <w:r w:rsidR="00130604">
        <w:t xml:space="preserve">) kg = </w:t>
      </w:r>
      <w:r w:rsidR="002D61D6">
        <w:t>17 245</w:t>
      </w:r>
      <w:r w:rsidR="00130604">
        <w:t xml:space="preserve"> kg</w:t>
      </w:r>
      <w:r w:rsidR="002D61D6">
        <w:t xml:space="preserve">; </w:t>
      </w:r>
      <w:proofErr w:type="spellStart"/>
      <w:r w:rsidR="002D61D6">
        <w:t>làm</w:t>
      </w:r>
      <w:proofErr w:type="spellEnd"/>
      <w:r w:rsidR="002D61D6">
        <w:t xml:space="preserve"> </w:t>
      </w:r>
      <w:proofErr w:type="spellStart"/>
      <w:r w:rsidR="002D61D6">
        <w:t>tròn</w:t>
      </w:r>
      <w:proofErr w:type="spellEnd"/>
      <w:r w:rsidR="002D61D6">
        <w:t xml:space="preserve"> </w:t>
      </w:r>
      <w:proofErr w:type="spellStart"/>
      <w:r w:rsidR="002D61D6">
        <w:t>thành</w:t>
      </w:r>
      <w:proofErr w:type="spellEnd"/>
      <w:r w:rsidR="002D61D6">
        <w:t>: 17 200 kg;</w:t>
      </w:r>
    </w:p>
    <w:p w14:paraId="66ADCF4E" w14:textId="77777777" w:rsidR="00476584" w:rsidRPr="009F0B50" w:rsidRDefault="00476584" w:rsidP="00476584">
      <w:pPr>
        <w:keepNext/>
        <w:spacing w:before="100" w:after="100"/>
        <w:ind w:firstLine="720"/>
        <w:jc w:val="both"/>
        <w:rPr>
          <w:rFonts w:ascii="Times New Roman" w:hAnsi="Times New Roman"/>
          <w:b/>
          <w:szCs w:val="28"/>
        </w:rPr>
      </w:pPr>
      <w:proofErr w:type="spellStart"/>
      <w:r w:rsidRPr="009F0B50">
        <w:rPr>
          <w:rFonts w:ascii="Times New Roman" w:hAnsi="Times New Roman"/>
          <w:b/>
          <w:i/>
          <w:szCs w:val="28"/>
        </w:rPr>
        <w:t>Ví</w:t>
      </w:r>
      <w:proofErr w:type="spellEnd"/>
      <w:r w:rsidRPr="009F0B50">
        <w:rPr>
          <w:rFonts w:ascii="Times New Roman" w:hAnsi="Times New Roman"/>
          <w:b/>
          <w:i/>
          <w:szCs w:val="28"/>
        </w:rPr>
        <w:t xml:space="preserve"> </w:t>
      </w:r>
      <w:proofErr w:type="spellStart"/>
      <w:r w:rsidRPr="009F0B50">
        <w:rPr>
          <w:rFonts w:ascii="Times New Roman" w:hAnsi="Times New Roman"/>
          <w:b/>
          <w:i/>
          <w:szCs w:val="28"/>
        </w:rPr>
        <w:t>dụ</w:t>
      </w:r>
      <w:proofErr w:type="spellEnd"/>
      <w:r w:rsidRPr="009F0B50">
        <w:rPr>
          <w:rFonts w:ascii="Times New Roman" w:hAnsi="Times New Roman"/>
          <w:b/>
          <w:i/>
          <w:szCs w:val="28"/>
        </w:rPr>
        <w:t xml:space="preserve"> </w:t>
      </w:r>
      <w:r>
        <w:rPr>
          <w:rFonts w:ascii="Times New Roman" w:hAnsi="Times New Roman"/>
          <w:b/>
          <w:i/>
          <w:szCs w:val="28"/>
        </w:rPr>
        <w:t>5</w:t>
      </w:r>
      <w:r w:rsidRPr="009F0B50">
        <w:rPr>
          <w:rFonts w:ascii="Times New Roman" w:hAnsi="Times New Roman"/>
          <w:b/>
          <w:i/>
          <w:szCs w:val="28"/>
        </w:rPr>
        <w:t>:</w:t>
      </w:r>
    </w:p>
    <w:p w14:paraId="257C61C9" w14:textId="0142718E" w:rsidR="002D61D6" w:rsidRDefault="002D61D6" w:rsidP="00476584">
      <w:pPr>
        <w:pStyle w:val="abc"/>
        <w:widowControl w:val="0"/>
        <w:spacing w:before="120" w:after="120"/>
        <w:ind w:firstLine="720"/>
        <w:jc w:val="both"/>
      </w:pPr>
      <w:proofErr w:type="spellStart"/>
      <w:r>
        <w:rPr>
          <w:szCs w:val="28"/>
        </w:rPr>
        <w:t>Khi</w:t>
      </w:r>
      <w:proofErr w:type="spellEnd"/>
      <w:r>
        <w:rPr>
          <w:szCs w:val="28"/>
        </w:rPr>
        <w:t xml:space="preserve">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proofErr w:type="spellStart"/>
      <w:r>
        <w:rPr>
          <w:szCs w:val="28"/>
        </w:rPr>
        <w:t>tải</w:t>
      </w:r>
      <w:proofErr w:type="spellEnd"/>
      <w:r>
        <w:rPr>
          <w:szCs w:val="28"/>
        </w:rPr>
        <w:t xml:space="preserve"> </w:t>
      </w:r>
      <w:proofErr w:type="spellStart"/>
      <w:r>
        <w:rPr>
          <w:szCs w:val="28"/>
        </w:rPr>
        <w:t>trọng</w:t>
      </w:r>
      <w:proofErr w:type="spellEnd"/>
      <w:r>
        <w:rPr>
          <w:szCs w:val="28"/>
        </w:rPr>
        <w:t xml:space="preserve"> </w:t>
      </w:r>
      <w:proofErr w:type="spellStart"/>
      <w:r>
        <w:rPr>
          <w:szCs w:val="28"/>
        </w:rPr>
        <w:t>trục</w:t>
      </w:r>
      <w:proofErr w:type="spellEnd"/>
      <w:r>
        <w:rPr>
          <w:szCs w:val="28"/>
        </w:rPr>
        <w:t xml:space="preserve"> </w:t>
      </w:r>
      <w:proofErr w:type="spellStart"/>
      <w:r>
        <w:rPr>
          <w:szCs w:val="28"/>
        </w:rPr>
        <w:t>một</w:t>
      </w:r>
      <w:proofErr w:type="spellEnd"/>
      <w:r>
        <w:rPr>
          <w:szCs w:val="28"/>
        </w:rPr>
        <w:t xml:space="preserve"> </w:t>
      </w:r>
      <w:proofErr w:type="spellStart"/>
      <w:r>
        <w:rPr>
          <w:szCs w:val="28"/>
        </w:rPr>
        <w:t>xe</w:t>
      </w:r>
      <w:proofErr w:type="spellEnd"/>
      <w:r>
        <w:rPr>
          <w:szCs w:val="28"/>
        </w:rPr>
        <w:t xml:space="preserve"> </w:t>
      </w:r>
      <w:r w:rsidRPr="00C2209F">
        <w:t xml:space="preserve">ô </w:t>
      </w:r>
      <w:proofErr w:type="spellStart"/>
      <w:r w:rsidRPr="00C2209F">
        <w:t>tô</w:t>
      </w:r>
      <w:proofErr w:type="spellEnd"/>
      <w:r>
        <w:t xml:space="preserve"> </w:t>
      </w:r>
      <w:proofErr w:type="spellStart"/>
      <w:r>
        <w:t>bằng</w:t>
      </w:r>
      <w:proofErr w:type="spellEnd"/>
      <w:r>
        <w:t xml:space="preserve"> </w:t>
      </w:r>
      <w:proofErr w:type="spellStart"/>
      <w:r>
        <w:t>cân</w:t>
      </w:r>
      <w:proofErr w:type="spellEnd"/>
      <w:r w:rsidRPr="00C2209F">
        <w:t xml:space="preserve"> </w:t>
      </w:r>
      <w:proofErr w:type="spellStart"/>
      <w:r w:rsidRPr="00C2209F">
        <w:t>kiểm</w:t>
      </w:r>
      <w:proofErr w:type="spellEnd"/>
      <w:r w:rsidRPr="00C2209F">
        <w:t xml:space="preserve"> </w:t>
      </w:r>
      <w:proofErr w:type="spellStart"/>
      <w:r w:rsidRPr="00C2209F">
        <w:t>tra</w:t>
      </w:r>
      <w:proofErr w:type="spellEnd"/>
      <w:r w:rsidRPr="00C2209F">
        <w:t xml:space="preserve"> </w:t>
      </w:r>
      <w:proofErr w:type="spellStart"/>
      <w:r w:rsidRPr="00C2209F">
        <w:t>tải</w:t>
      </w:r>
      <w:proofErr w:type="spellEnd"/>
      <w:r w:rsidRPr="00C2209F">
        <w:t xml:space="preserve"> </w:t>
      </w:r>
      <w:proofErr w:type="spellStart"/>
      <w:r w:rsidRPr="00C2209F">
        <w:t>trọng</w:t>
      </w:r>
      <w:proofErr w:type="spellEnd"/>
      <w:r w:rsidRPr="00C2209F">
        <w:t xml:space="preserve"> </w:t>
      </w:r>
      <w:proofErr w:type="spellStart"/>
      <w:r w:rsidRPr="00C2209F">
        <w:t>xe</w:t>
      </w:r>
      <w:proofErr w:type="spellEnd"/>
      <w:r w:rsidRPr="00C2209F">
        <w:t xml:space="preserve"> </w:t>
      </w:r>
      <w:proofErr w:type="spellStart"/>
      <w:r w:rsidRPr="00C2209F">
        <w:t>c</w:t>
      </w:r>
      <w:r w:rsidRPr="00C2209F">
        <w:rPr>
          <w:rFonts w:hint="eastAsia"/>
        </w:rPr>
        <w:t>ơ</w:t>
      </w:r>
      <w:proofErr w:type="spellEnd"/>
      <w:r w:rsidRPr="00C2209F">
        <w:t xml:space="preserve"> </w:t>
      </w:r>
      <w:proofErr w:type="spellStart"/>
      <w:r w:rsidRPr="00C2209F">
        <w:t>giới</w:t>
      </w:r>
      <w:proofErr w:type="spellEnd"/>
      <w:r w:rsidRPr="00C2209F">
        <w:t xml:space="preserve"> </w:t>
      </w:r>
      <w:proofErr w:type="spellStart"/>
      <w:r w:rsidRPr="00C2209F">
        <w:t>xách</w:t>
      </w:r>
      <w:proofErr w:type="spellEnd"/>
      <w:r w:rsidRPr="00C2209F">
        <w:t xml:space="preserve"> </w:t>
      </w:r>
      <w:proofErr w:type="spellStart"/>
      <w:r w:rsidRPr="00C2209F">
        <w:t>tay</w:t>
      </w:r>
      <w:proofErr w:type="spellEnd"/>
      <w:r>
        <w:t xml:space="preserve">, </w:t>
      </w:r>
      <w:proofErr w:type="spellStart"/>
      <w:r>
        <w:t>g</w:t>
      </w:r>
      <w:r w:rsidR="00D1257A">
        <w:rPr>
          <w:szCs w:val="28"/>
        </w:rPr>
        <w:t>iá</w:t>
      </w:r>
      <w:proofErr w:type="spellEnd"/>
      <w:r w:rsidR="00D1257A">
        <w:rPr>
          <w:szCs w:val="28"/>
        </w:rPr>
        <w:t xml:space="preserve"> </w:t>
      </w:r>
      <w:proofErr w:type="spellStart"/>
      <w:r w:rsidR="00D1257A">
        <w:rPr>
          <w:szCs w:val="28"/>
        </w:rPr>
        <w:t>trị</w:t>
      </w:r>
      <w:proofErr w:type="spellEnd"/>
      <w:r w:rsidR="00D1257A" w:rsidRPr="009F0B50">
        <w:rPr>
          <w:szCs w:val="28"/>
        </w:rPr>
        <w:t xml:space="preserve"> </w:t>
      </w:r>
      <w:proofErr w:type="spellStart"/>
      <w:r w:rsidR="00476584">
        <w:rPr>
          <w:szCs w:val="28"/>
        </w:rPr>
        <w:t>hiển</w:t>
      </w:r>
      <w:proofErr w:type="spellEnd"/>
      <w:r w:rsidR="00476584">
        <w:rPr>
          <w:szCs w:val="28"/>
        </w:rPr>
        <w:t xml:space="preserve"> </w:t>
      </w:r>
      <w:proofErr w:type="spellStart"/>
      <w:r w:rsidR="00476584">
        <w:rPr>
          <w:szCs w:val="28"/>
        </w:rPr>
        <w:t>thị</w:t>
      </w:r>
      <w:proofErr w:type="spellEnd"/>
      <w:r w:rsidR="00476584">
        <w:rPr>
          <w:szCs w:val="28"/>
        </w:rPr>
        <w:t xml:space="preserve"> </w:t>
      </w:r>
      <w:proofErr w:type="spellStart"/>
      <w:r>
        <w:rPr>
          <w:szCs w:val="28"/>
        </w:rPr>
        <w:t>tải</w:t>
      </w:r>
      <w:proofErr w:type="spellEnd"/>
      <w:r>
        <w:rPr>
          <w:szCs w:val="28"/>
        </w:rPr>
        <w:t xml:space="preserve"> </w:t>
      </w:r>
      <w:proofErr w:type="spellStart"/>
      <w:r>
        <w:rPr>
          <w:szCs w:val="28"/>
        </w:rPr>
        <w:t>trọng</w:t>
      </w:r>
      <w:proofErr w:type="spellEnd"/>
      <w:r>
        <w:rPr>
          <w:szCs w:val="28"/>
        </w:rPr>
        <w:t xml:space="preserve"> 01 </w:t>
      </w:r>
      <w:proofErr w:type="spellStart"/>
      <w:r>
        <w:rPr>
          <w:szCs w:val="28"/>
        </w:rPr>
        <w:t>trục</w:t>
      </w:r>
      <w:proofErr w:type="spellEnd"/>
      <w:r>
        <w:rPr>
          <w:szCs w:val="28"/>
        </w:rPr>
        <w:t xml:space="preserve"> </w:t>
      </w:r>
      <w:proofErr w:type="spellStart"/>
      <w:r>
        <w:rPr>
          <w:szCs w:val="28"/>
        </w:rPr>
        <w:t>xe</w:t>
      </w:r>
      <w:proofErr w:type="spellEnd"/>
      <w:r>
        <w:rPr>
          <w:szCs w:val="28"/>
        </w:rPr>
        <w:t xml:space="preserve"> ô </w:t>
      </w:r>
      <w:proofErr w:type="spellStart"/>
      <w:r>
        <w:rPr>
          <w:szCs w:val="28"/>
        </w:rPr>
        <w:t>tô</w:t>
      </w:r>
      <w:proofErr w:type="spellEnd"/>
      <w:r>
        <w:rPr>
          <w:szCs w:val="28"/>
        </w:rPr>
        <w:t xml:space="preserve"> </w:t>
      </w:r>
      <w:proofErr w:type="spellStart"/>
      <w:r w:rsidR="00476584" w:rsidRPr="00BB294C">
        <w:t>là</w:t>
      </w:r>
      <w:proofErr w:type="spellEnd"/>
      <w:r w:rsidR="00476584" w:rsidRPr="00BB294C">
        <w:t xml:space="preserve"> </w:t>
      </w:r>
      <w:r w:rsidR="00D1257A">
        <w:t>I</w:t>
      </w:r>
      <w:r w:rsidR="00476584" w:rsidRPr="00BB294C">
        <w:t xml:space="preserve"> = </w:t>
      </w:r>
      <w:r w:rsidR="003A06FB">
        <w:t>1</w:t>
      </w:r>
      <w:r>
        <w:t>7</w:t>
      </w:r>
      <w:r w:rsidR="00476584" w:rsidRPr="00BB294C">
        <w:t xml:space="preserve"> </w:t>
      </w:r>
      <w:r>
        <w:t>8</w:t>
      </w:r>
      <w:r w:rsidR="00476584" w:rsidRPr="00BB294C">
        <w:t>00 kg</w:t>
      </w:r>
      <w:r>
        <w:t>.</w:t>
      </w:r>
    </w:p>
    <w:p w14:paraId="58B13F96" w14:textId="3154BFEE" w:rsidR="002D61D6" w:rsidRDefault="00C4674D" w:rsidP="00476584">
      <w:pPr>
        <w:pStyle w:val="abc"/>
        <w:widowControl w:val="0"/>
        <w:spacing w:before="120" w:after="120"/>
        <w:ind w:firstLine="720"/>
        <w:jc w:val="both"/>
        <w:rPr>
          <w:szCs w:val="28"/>
        </w:rPr>
      </w:pPr>
      <w:r>
        <w:rPr>
          <w:szCs w:val="28"/>
        </w:rPr>
        <w:t xml:space="preserve">Sai </w:t>
      </w:r>
      <w:proofErr w:type="spellStart"/>
      <w:r>
        <w:rPr>
          <w:szCs w:val="28"/>
        </w:rPr>
        <w:t>lệch</w:t>
      </w:r>
      <w:proofErr w:type="spellEnd"/>
      <w:r>
        <w:rPr>
          <w:szCs w:val="28"/>
        </w:rPr>
        <w:t xml:space="preserve"> </w:t>
      </w:r>
      <w:proofErr w:type="spellStart"/>
      <w:r>
        <w:rPr>
          <w:szCs w:val="28"/>
        </w:rPr>
        <w:t>lớn</w:t>
      </w:r>
      <w:proofErr w:type="spellEnd"/>
      <w:r>
        <w:rPr>
          <w:szCs w:val="28"/>
        </w:rPr>
        <w:t xml:space="preserve"> </w:t>
      </w:r>
      <w:proofErr w:type="spellStart"/>
      <w:r>
        <w:rPr>
          <w:szCs w:val="28"/>
        </w:rPr>
        <w:t>nhất</w:t>
      </w:r>
      <w:proofErr w:type="spellEnd"/>
      <w:r>
        <w:rPr>
          <w:szCs w:val="28"/>
        </w:rPr>
        <w:t xml:space="preserve"> </w:t>
      </w:r>
      <w:proofErr w:type="spellStart"/>
      <w:r>
        <w:rPr>
          <w:szCs w:val="28"/>
        </w:rPr>
        <w:t>của</w:t>
      </w:r>
      <w:proofErr w:type="spellEnd"/>
      <w:r>
        <w:rPr>
          <w:szCs w:val="28"/>
        </w:rPr>
        <w:t xml:space="preserve"> </w:t>
      </w:r>
      <w:proofErr w:type="spellStart"/>
      <w:r w:rsidR="00D1257A">
        <w:rPr>
          <w:szCs w:val="28"/>
        </w:rPr>
        <w:t>giá</w:t>
      </w:r>
      <w:proofErr w:type="spellEnd"/>
      <w:r w:rsidR="00D1257A">
        <w:rPr>
          <w:szCs w:val="28"/>
        </w:rPr>
        <w:t xml:space="preserve"> </w:t>
      </w:r>
      <w:proofErr w:type="spellStart"/>
      <w:r w:rsidR="00D1257A">
        <w:rPr>
          <w:szCs w:val="28"/>
        </w:rPr>
        <w:t>trị</w:t>
      </w:r>
      <w:proofErr w:type="spellEnd"/>
      <w:r w:rsidR="00D1257A">
        <w:rPr>
          <w:szCs w:val="28"/>
        </w:rPr>
        <w:t xml:space="preserve"> </w:t>
      </w:r>
      <w:proofErr w:type="spellStart"/>
      <w:r w:rsidR="00D1257A">
        <w:rPr>
          <w:szCs w:val="28"/>
        </w:rPr>
        <w:t>hiển</w:t>
      </w:r>
      <w:proofErr w:type="spellEnd"/>
      <w:r w:rsidR="00D1257A">
        <w:rPr>
          <w:szCs w:val="28"/>
        </w:rPr>
        <w:t xml:space="preserve"> </w:t>
      </w:r>
      <w:proofErr w:type="spellStart"/>
      <w:r w:rsidR="00D1257A">
        <w:rPr>
          <w:szCs w:val="28"/>
        </w:rPr>
        <w:t>thị</w:t>
      </w:r>
      <w:proofErr w:type="spellEnd"/>
      <w:r>
        <w:rPr>
          <w:szCs w:val="28"/>
        </w:rPr>
        <w:t xml:space="preserve"> </w:t>
      </w:r>
      <w:proofErr w:type="spellStart"/>
      <w:r>
        <w:rPr>
          <w:szCs w:val="28"/>
        </w:rPr>
        <w:t>tương</w:t>
      </w:r>
      <w:proofErr w:type="spellEnd"/>
      <w:r>
        <w:rPr>
          <w:szCs w:val="28"/>
        </w:rPr>
        <w:t xml:space="preserve"> </w:t>
      </w:r>
      <w:proofErr w:type="spellStart"/>
      <w:r>
        <w:rPr>
          <w:szCs w:val="28"/>
        </w:rPr>
        <w:t>ứng</w:t>
      </w:r>
      <w:proofErr w:type="spellEnd"/>
      <w:r>
        <w:rPr>
          <w:szCs w:val="28"/>
        </w:rPr>
        <w:t xml:space="preserve"> </w:t>
      </w:r>
      <w:proofErr w:type="spellStart"/>
      <w:r>
        <w:rPr>
          <w:szCs w:val="28"/>
        </w:rPr>
        <w:t>tại</w:t>
      </w:r>
      <w:proofErr w:type="spellEnd"/>
      <w:r>
        <w:rPr>
          <w:szCs w:val="28"/>
        </w:rPr>
        <w:t xml:space="preserve"> </w:t>
      </w:r>
      <w:proofErr w:type="spellStart"/>
      <w:r>
        <w:rPr>
          <w:szCs w:val="28"/>
        </w:rPr>
        <w:t>Khoản</w:t>
      </w:r>
      <w:proofErr w:type="spellEnd"/>
      <w:r>
        <w:rPr>
          <w:szCs w:val="28"/>
        </w:rPr>
        <w:t xml:space="preserve"> 1 </w:t>
      </w:r>
      <w:proofErr w:type="spellStart"/>
      <w:r>
        <w:rPr>
          <w:szCs w:val="28"/>
        </w:rPr>
        <w:t>Điều</w:t>
      </w:r>
      <w:proofErr w:type="spellEnd"/>
      <w:r>
        <w:rPr>
          <w:szCs w:val="28"/>
        </w:rPr>
        <w:t xml:space="preserve"> 6 </w:t>
      </w:r>
      <w:proofErr w:type="spellStart"/>
      <w:r>
        <w:rPr>
          <w:szCs w:val="28"/>
        </w:rPr>
        <w:t>là</w:t>
      </w:r>
      <w:proofErr w:type="spellEnd"/>
      <w:r>
        <w:rPr>
          <w:szCs w:val="28"/>
        </w:rPr>
        <w:t xml:space="preserve"> S = </w:t>
      </w:r>
      <w:r w:rsidR="00D1257A">
        <w:rPr>
          <w:szCs w:val="28"/>
        </w:rPr>
        <w:t>I</w:t>
      </w:r>
      <w:r>
        <w:rPr>
          <w:szCs w:val="28"/>
        </w:rPr>
        <w:t xml:space="preserve"> × </w:t>
      </w:r>
      <w:r w:rsidR="00F87904">
        <w:rPr>
          <w:szCs w:val="28"/>
        </w:rPr>
        <w:t>8</w:t>
      </w:r>
      <w:r>
        <w:rPr>
          <w:szCs w:val="28"/>
        </w:rPr>
        <w:t xml:space="preserve"> % = </w:t>
      </w:r>
      <w:r w:rsidR="00D1257A">
        <w:rPr>
          <w:szCs w:val="28"/>
        </w:rPr>
        <w:t>(</w:t>
      </w:r>
      <w:r w:rsidR="00A40977">
        <w:rPr>
          <w:szCs w:val="28"/>
        </w:rPr>
        <w:t>1</w:t>
      </w:r>
      <w:r w:rsidR="002D61D6">
        <w:rPr>
          <w:szCs w:val="28"/>
        </w:rPr>
        <w:t>7</w:t>
      </w:r>
      <w:r>
        <w:rPr>
          <w:szCs w:val="28"/>
        </w:rPr>
        <w:t xml:space="preserve"> </w:t>
      </w:r>
      <w:r w:rsidR="002D61D6">
        <w:rPr>
          <w:szCs w:val="28"/>
        </w:rPr>
        <w:t>8</w:t>
      </w:r>
      <w:r>
        <w:rPr>
          <w:szCs w:val="28"/>
        </w:rPr>
        <w:t xml:space="preserve">00 × </w:t>
      </w:r>
      <w:r w:rsidR="00A40977">
        <w:rPr>
          <w:szCs w:val="28"/>
        </w:rPr>
        <w:t>4</w:t>
      </w:r>
      <w:r>
        <w:rPr>
          <w:szCs w:val="28"/>
        </w:rPr>
        <w:t xml:space="preserve"> %</w:t>
      </w:r>
      <w:r w:rsidR="00D1257A">
        <w:rPr>
          <w:szCs w:val="28"/>
        </w:rPr>
        <w:t>) kg</w:t>
      </w:r>
      <w:r>
        <w:rPr>
          <w:szCs w:val="28"/>
        </w:rPr>
        <w:t xml:space="preserve"> = </w:t>
      </w:r>
      <w:r w:rsidR="00F87904">
        <w:rPr>
          <w:szCs w:val="28"/>
        </w:rPr>
        <w:t>1 424</w:t>
      </w:r>
      <w:r>
        <w:rPr>
          <w:szCs w:val="28"/>
        </w:rPr>
        <w:t xml:space="preserve"> kg. </w:t>
      </w:r>
    </w:p>
    <w:p w14:paraId="34F6DE98" w14:textId="0E81FF49" w:rsidR="00476584" w:rsidRPr="00BB294C" w:rsidRDefault="00C4674D" w:rsidP="00476584">
      <w:pPr>
        <w:pStyle w:val="abc"/>
        <w:widowControl w:val="0"/>
        <w:spacing w:before="120" w:after="120"/>
        <w:ind w:firstLine="720"/>
        <w:jc w:val="both"/>
      </w:pPr>
      <w:proofErr w:type="spellStart"/>
      <w:r>
        <w:rPr>
          <w:szCs w:val="28"/>
        </w:rPr>
        <w:t>Áp</w:t>
      </w:r>
      <w:proofErr w:type="spellEnd"/>
      <w:r>
        <w:rPr>
          <w:szCs w:val="28"/>
        </w:rPr>
        <w:t xml:space="preserve"> </w:t>
      </w:r>
      <w:proofErr w:type="spellStart"/>
      <w:r>
        <w:rPr>
          <w:szCs w:val="28"/>
        </w:rPr>
        <w:t>dụng</w:t>
      </w:r>
      <w:proofErr w:type="spellEnd"/>
      <w:r>
        <w:rPr>
          <w:szCs w:val="28"/>
        </w:rPr>
        <w:t xml:space="preserve"> </w:t>
      </w:r>
      <w:proofErr w:type="spellStart"/>
      <w:r>
        <w:rPr>
          <w:szCs w:val="28"/>
        </w:rPr>
        <w:t>công</w:t>
      </w:r>
      <w:proofErr w:type="spellEnd"/>
      <w:r>
        <w:rPr>
          <w:szCs w:val="28"/>
        </w:rPr>
        <w:t xml:space="preserve"> </w:t>
      </w:r>
      <w:proofErr w:type="spellStart"/>
      <w:r>
        <w:rPr>
          <w:szCs w:val="28"/>
        </w:rPr>
        <w:t>thức</w:t>
      </w:r>
      <w:proofErr w:type="spellEnd"/>
      <w:r>
        <w:rPr>
          <w:szCs w:val="28"/>
        </w:rPr>
        <w:t xml:space="preserve"> </w:t>
      </w:r>
      <w:proofErr w:type="spellStart"/>
      <w:r>
        <w:rPr>
          <w:szCs w:val="28"/>
        </w:rPr>
        <w:t>thì</w:t>
      </w:r>
      <w:proofErr w:type="spellEnd"/>
      <w:r>
        <w:rPr>
          <w:szCs w:val="28"/>
        </w:rPr>
        <w:t xml:space="preserve"> </w:t>
      </w:r>
      <w:r w:rsidR="009C2E37">
        <w:rPr>
          <w:lang w:val="it-IT"/>
        </w:rPr>
        <w:t>tải trọng xe cơ giới</w:t>
      </w:r>
      <w:r w:rsidR="009C2E37" w:rsidRPr="009F0B50">
        <w:rPr>
          <w:szCs w:val="28"/>
        </w:rPr>
        <w:t xml:space="preserve"> </w:t>
      </w:r>
      <w:r w:rsidR="002D61D6">
        <w:rPr>
          <w:szCs w:val="28"/>
        </w:rPr>
        <w:t>(</w:t>
      </w:r>
      <w:proofErr w:type="spellStart"/>
      <w:r w:rsidR="002D61D6">
        <w:rPr>
          <w:szCs w:val="28"/>
        </w:rPr>
        <w:t>tải</w:t>
      </w:r>
      <w:proofErr w:type="spellEnd"/>
      <w:r w:rsidR="002D61D6">
        <w:rPr>
          <w:szCs w:val="28"/>
        </w:rPr>
        <w:t xml:space="preserve"> </w:t>
      </w:r>
      <w:proofErr w:type="spellStart"/>
      <w:r w:rsidR="002D61D6">
        <w:rPr>
          <w:szCs w:val="28"/>
        </w:rPr>
        <w:t>trọng</w:t>
      </w:r>
      <w:proofErr w:type="spellEnd"/>
      <w:r w:rsidR="002D61D6">
        <w:rPr>
          <w:szCs w:val="28"/>
        </w:rPr>
        <w:t xml:space="preserve"> </w:t>
      </w:r>
      <w:proofErr w:type="spellStart"/>
      <w:r w:rsidR="002D61D6">
        <w:rPr>
          <w:szCs w:val="28"/>
        </w:rPr>
        <w:t>trục</w:t>
      </w:r>
      <w:proofErr w:type="spellEnd"/>
      <w:r w:rsidR="002D61D6">
        <w:rPr>
          <w:szCs w:val="28"/>
        </w:rPr>
        <w:t xml:space="preserve">) </w:t>
      </w:r>
      <w:proofErr w:type="spellStart"/>
      <w:r w:rsidR="009C2E37">
        <w:rPr>
          <w:szCs w:val="28"/>
        </w:rPr>
        <w:t>khi</w:t>
      </w:r>
      <w:proofErr w:type="spellEnd"/>
      <w:r w:rsidR="009C2E37">
        <w:rPr>
          <w:szCs w:val="28"/>
        </w:rPr>
        <w:t xml:space="preserve"> </w:t>
      </w:r>
      <w:proofErr w:type="spellStart"/>
      <w:r w:rsidR="009C2E37">
        <w:rPr>
          <w:szCs w:val="28"/>
        </w:rPr>
        <w:t>kiểm</w:t>
      </w:r>
      <w:proofErr w:type="spellEnd"/>
      <w:r w:rsidR="009C2E37">
        <w:rPr>
          <w:szCs w:val="28"/>
        </w:rPr>
        <w:t xml:space="preserve"> </w:t>
      </w:r>
      <w:proofErr w:type="spellStart"/>
      <w:r w:rsidR="009C2E37">
        <w:rPr>
          <w:szCs w:val="28"/>
        </w:rPr>
        <w:t>tra</w:t>
      </w:r>
      <w:proofErr w:type="spellEnd"/>
      <w:r w:rsidR="009C2E37">
        <w:rPr>
          <w:szCs w:val="28"/>
        </w:rPr>
        <w:t xml:space="preserve"> </w:t>
      </w:r>
      <w:proofErr w:type="spellStart"/>
      <w:r w:rsidR="00D1257A">
        <w:rPr>
          <w:szCs w:val="28"/>
        </w:rPr>
        <w:t>trong</w:t>
      </w:r>
      <w:proofErr w:type="spellEnd"/>
      <w:r w:rsidR="00D1257A">
        <w:rPr>
          <w:szCs w:val="28"/>
        </w:rPr>
        <w:t xml:space="preserve"> </w:t>
      </w:r>
      <w:proofErr w:type="spellStart"/>
      <w:r w:rsidR="00D1257A">
        <w:rPr>
          <w:szCs w:val="28"/>
        </w:rPr>
        <w:t>trường</w:t>
      </w:r>
      <w:proofErr w:type="spellEnd"/>
      <w:r w:rsidR="00D1257A">
        <w:rPr>
          <w:szCs w:val="28"/>
        </w:rPr>
        <w:t xml:space="preserve"> </w:t>
      </w:r>
      <w:proofErr w:type="spellStart"/>
      <w:r w:rsidR="00D1257A">
        <w:rPr>
          <w:szCs w:val="28"/>
        </w:rPr>
        <w:t>hợp</w:t>
      </w:r>
      <w:proofErr w:type="spellEnd"/>
      <w:r w:rsidR="00D1257A">
        <w:rPr>
          <w:szCs w:val="28"/>
        </w:rPr>
        <w:t xml:space="preserve"> </w:t>
      </w:r>
      <w:proofErr w:type="spellStart"/>
      <w:r w:rsidR="00D1257A">
        <w:rPr>
          <w:szCs w:val="28"/>
        </w:rPr>
        <w:t>này</w:t>
      </w:r>
      <w:proofErr w:type="spellEnd"/>
      <w:r w:rsidR="00D1257A" w:rsidRPr="009F0B50">
        <w:rPr>
          <w:szCs w:val="28"/>
        </w:rPr>
        <w:t xml:space="preserve"> </w:t>
      </w:r>
      <w:proofErr w:type="spellStart"/>
      <w:r w:rsidRPr="009F0B50">
        <w:rPr>
          <w:szCs w:val="28"/>
        </w:rPr>
        <w:t>là</w:t>
      </w:r>
      <w:proofErr w:type="spellEnd"/>
      <w:r w:rsidRPr="009F0B50">
        <w:rPr>
          <w:szCs w:val="28"/>
        </w:rPr>
        <w:t>:</w:t>
      </w:r>
      <w:r>
        <w:rPr>
          <w:szCs w:val="28"/>
        </w:rPr>
        <w:t xml:space="preserve"> </w:t>
      </w:r>
    </w:p>
    <w:p w14:paraId="7DC63F56" w14:textId="624DAA42" w:rsidR="00476584" w:rsidRDefault="00601AF4" w:rsidP="00476584">
      <w:pPr>
        <w:pStyle w:val="abc"/>
        <w:widowControl w:val="0"/>
        <w:spacing w:before="120" w:after="120"/>
        <w:ind w:firstLine="720"/>
        <w:jc w:val="both"/>
      </w:pPr>
      <w:r>
        <w:t>X</w:t>
      </w:r>
      <w:r w:rsidR="00476584">
        <w:t xml:space="preserve"> = (</w:t>
      </w:r>
      <w:r w:rsidR="00F12C1F">
        <w:t>1</w:t>
      </w:r>
      <w:r w:rsidR="002D61D6">
        <w:t>7</w:t>
      </w:r>
      <w:r w:rsidR="00476584">
        <w:t xml:space="preserve"> </w:t>
      </w:r>
      <w:r w:rsidR="002D61D6">
        <w:t>8</w:t>
      </w:r>
      <w:r w:rsidR="00476584">
        <w:t xml:space="preserve">00 – </w:t>
      </w:r>
      <w:r w:rsidR="00F87904">
        <w:t>1 424</w:t>
      </w:r>
      <w:r w:rsidR="00476584">
        <w:t xml:space="preserve">) kg = </w:t>
      </w:r>
      <w:r w:rsidR="00F12C1F">
        <w:t>1</w:t>
      </w:r>
      <w:r w:rsidR="00F87904">
        <w:t>6 376</w:t>
      </w:r>
      <w:r w:rsidR="00476584">
        <w:t xml:space="preserve"> kg</w:t>
      </w:r>
      <w:r w:rsidR="00F87904">
        <w:t xml:space="preserve">; </w:t>
      </w:r>
      <w:proofErr w:type="spellStart"/>
      <w:r w:rsidR="00F87904">
        <w:t>làm</w:t>
      </w:r>
      <w:proofErr w:type="spellEnd"/>
      <w:r w:rsidR="00F87904">
        <w:t xml:space="preserve"> </w:t>
      </w:r>
      <w:proofErr w:type="spellStart"/>
      <w:r w:rsidR="00F87904">
        <w:t>tròn</w:t>
      </w:r>
      <w:proofErr w:type="spellEnd"/>
      <w:r w:rsidR="00F87904">
        <w:t xml:space="preserve"> </w:t>
      </w:r>
      <w:proofErr w:type="spellStart"/>
      <w:r w:rsidR="00F87904">
        <w:t>thành</w:t>
      </w:r>
      <w:proofErr w:type="spellEnd"/>
      <w:r w:rsidR="00F87904">
        <w:t>: 16 400 kg;</w:t>
      </w:r>
    </w:p>
    <w:p w14:paraId="72B03E17" w14:textId="14AA9CC6" w:rsidR="00F27DD1" w:rsidRPr="00F87904" w:rsidRDefault="00F27DD1" w:rsidP="00F27DD1">
      <w:pPr>
        <w:pStyle w:val="abc"/>
        <w:widowControl w:val="0"/>
        <w:spacing w:before="120" w:after="120"/>
        <w:ind w:firstLine="720"/>
        <w:jc w:val="both"/>
        <w:rPr>
          <w:szCs w:val="28"/>
          <w:lang w:val="it-IT"/>
        </w:rPr>
      </w:pPr>
      <w:r>
        <w:rPr>
          <w:szCs w:val="28"/>
          <w:lang w:val="it-IT"/>
        </w:rPr>
        <w:t xml:space="preserve">2. </w:t>
      </w:r>
      <w:r w:rsidRPr="00637F4C">
        <w:rPr>
          <w:szCs w:val="28"/>
          <w:lang w:val="it-IT"/>
        </w:rPr>
        <w:t xml:space="preserve">Trường hợp </w:t>
      </w:r>
      <w:r w:rsidR="00C8205A">
        <w:rPr>
          <w:szCs w:val="28"/>
          <w:lang w:val="it-IT"/>
        </w:rPr>
        <w:t>sử dụng</w:t>
      </w:r>
      <w:r w:rsidRPr="00637F4C">
        <w:rPr>
          <w:szCs w:val="28"/>
          <w:lang w:val="it-IT"/>
        </w:rPr>
        <w:t xml:space="preserve"> </w:t>
      </w:r>
      <w:r w:rsidR="00320567">
        <w:rPr>
          <w:szCs w:val="28"/>
          <w:lang w:val="it-IT"/>
        </w:rPr>
        <w:t xml:space="preserve">kết hợp 02 loại cân kiểm tra tải trọng xe cơ giới </w:t>
      </w:r>
      <w:r w:rsidR="00BB6E13">
        <w:rPr>
          <w:szCs w:val="28"/>
          <w:lang w:val="it-IT"/>
        </w:rPr>
        <w:t xml:space="preserve">để </w:t>
      </w:r>
      <w:r w:rsidR="00320567">
        <w:rPr>
          <w:szCs w:val="28"/>
          <w:lang w:val="it-IT"/>
        </w:rPr>
        <w:t xml:space="preserve">thực hiện </w:t>
      </w:r>
      <w:proofErr w:type="spellStart"/>
      <w:r>
        <w:rPr>
          <w:szCs w:val="28"/>
        </w:rPr>
        <w:t>kiểm</w:t>
      </w:r>
      <w:proofErr w:type="spellEnd"/>
      <w:r>
        <w:rPr>
          <w:szCs w:val="28"/>
        </w:rPr>
        <w:t xml:space="preserve"> </w:t>
      </w:r>
      <w:proofErr w:type="spellStart"/>
      <w:r>
        <w:rPr>
          <w:szCs w:val="28"/>
        </w:rPr>
        <w:t>tra</w:t>
      </w:r>
      <w:proofErr w:type="spellEnd"/>
      <w:r>
        <w:rPr>
          <w:szCs w:val="28"/>
        </w:rPr>
        <w:t xml:space="preserve"> </w:t>
      </w:r>
      <w:r w:rsidR="00320567">
        <w:rPr>
          <w:szCs w:val="28"/>
        </w:rPr>
        <w:t xml:space="preserve">02 </w:t>
      </w:r>
      <w:proofErr w:type="spellStart"/>
      <w:r w:rsidR="00320567">
        <w:rPr>
          <w:szCs w:val="28"/>
        </w:rPr>
        <w:t>cấp</w:t>
      </w:r>
      <w:proofErr w:type="spellEnd"/>
      <w:r w:rsidR="00320567">
        <w:rPr>
          <w:szCs w:val="28"/>
        </w:rPr>
        <w:t xml:space="preserve"> (</w:t>
      </w:r>
      <w:proofErr w:type="spellStart"/>
      <w:r w:rsidR="00320567">
        <w:rPr>
          <w:szCs w:val="28"/>
        </w:rPr>
        <w:t>sơ</w:t>
      </w:r>
      <w:proofErr w:type="spellEnd"/>
      <w:r w:rsidR="00320567">
        <w:rPr>
          <w:szCs w:val="28"/>
        </w:rPr>
        <w:t xml:space="preserve"> </w:t>
      </w:r>
      <w:proofErr w:type="spellStart"/>
      <w:r w:rsidR="00320567">
        <w:rPr>
          <w:szCs w:val="28"/>
        </w:rPr>
        <w:t>cấp</w:t>
      </w:r>
      <w:proofErr w:type="spellEnd"/>
      <w:r w:rsidR="00320567">
        <w:rPr>
          <w:szCs w:val="28"/>
        </w:rPr>
        <w:t xml:space="preserve"> </w:t>
      </w:r>
      <w:proofErr w:type="spellStart"/>
      <w:r w:rsidR="00320567">
        <w:rPr>
          <w:szCs w:val="28"/>
        </w:rPr>
        <w:t>và</w:t>
      </w:r>
      <w:proofErr w:type="spellEnd"/>
      <w:r w:rsidR="00320567">
        <w:rPr>
          <w:szCs w:val="28"/>
        </w:rPr>
        <w:t xml:space="preserve"> </w:t>
      </w:r>
      <w:proofErr w:type="spellStart"/>
      <w:r w:rsidR="00320567">
        <w:rPr>
          <w:szCs w:val="28"/>
        </w:rPr>
        <w:t>thứ</w:t>
      </w:r>
      <w:proofErr w:type="spellEnd"/>
      <w:r w:rsidR="00320567">
        <w:rPr>
          <w:szCs w:val="28"/>
        </w:rPr>
        <w:t xml:space="preserve"> </w:t>
      </w:r>
      <w:proofErr w:type="spellStart"/>
      <w:r w:rsidR="00320567">
        <w:rPr>
          <w:szCs w:val="28"/>
        </w:rPr>
        <w:t>cấp</w:t>
      </w:r>
      <w:proofErr w:type="spellEnd"/>
      <w:r w:rsidR="00320567">
        <w:rPr>
          <w:szCs w:val="28"/>
        </w:rPr>
        <w:t xml:space="preserve">) </w:t>
      </w:r>
      <w:proofErr w:type="spellStart"/>
      <w:r w:rsidR="00320567">
        <w:rPr>
          <w:szCs w:val="28"/>
        </w:rPr>
        <w:t>theo</w:t>
      </w:r>
      <w:proofErr w:type="spellEnd"/>
      <w:r w:rsidR="00320567">
        <w:rPr>
          <w:szCs w:val="28"/>
        </w:rPr>
        <w:t xml:space="preserve"> </w:t>
      </w:r>
      <w:proofErr w:type="spellStart"/>
      <w:r w:rsidR="00320567">
        <w:rPr>
          <w:szCs w:val="28"/>
        </w:rPr>
        <w:t>quy</w:t>
      </w:r>
      <w:proofErr w:type="spellEnd"/>
      <w:r w:rsidR="00320567">
        <w:rPr>
          <w:szCs w:val="28"/>
        </w:rPr>
        <w:t xml:space="preserve"> </w:t>
      </w:r>
      <w:proofErr w:type="spellStart"/>
      <w:r w:rsidR="00320567">
        <w:rPr>
          <w:szCs w:val="28"/>
        </w:rPr>
        <w:t>định</w:t>
      </w:r>
      <w:proofErr w:type="spellEnd"/>
      <w:r w:rsidR="00190D4A">
        <w:rPr>
          <w:szCs w:val="28"/>
        </w:rPr>
        <w:t xml:space="preserve">: </w:t>
      </w:r>
      <w:proofErr w:type="spellStart"/>
      <w:r w:rsidR="00190D4A">
        <w:rPr>
          <w:szCs w:val="28"/>
        </w:rPr>
        <w:t>T</w:t>
      </w:r>
      <w:r w:rsidR="00852804">
        <w:rPr>
          <w:szCs w:val="28"/>
        </w:rPr>
        <w:t>ải</w:t>
      </w:r>
      <w:proofErr w:type="spellEnd"/>
      <w:r w:rsidR="00852804">
        <w:rPr>
          <w:szCs w:val="28"/>
        </w:rPr>
        <w:t xml:space="preserve"> </w:t>
      </w:r>
      <w:proofErr w:type="spellStart"/>
      <w:r w:rsidR="00852804">
        <w:rPr>
          <w:szCs w:val="28"/>
        </w:rPr>
        <w:t>trọng</w:t>
      </w:r>
      <w:proofErr w:type="spellEnd"/>
      <w:r w:rsidR="00852804">
        <w:rPr>
          <w:szCs w:val="28"/>
        </w:rPr>
        <w:t xml:space="preserve"> </w:t>
      </w:r>
      <w:proofErr w:type="spellStart"/>
      <w:r w:rsidR="00852804">
        <w:rPr>
          <w:szCs w:val="28"/>
        </w:rPr>
        <w:t>xe</w:t>
      </w:r>
      <w:proofErr w:type="spellEnd"/>
      <w:r w:rsidR="00852804">
        <w:rPr>
          <w:szCs w:val="28"/>
        </w:rPr>
        <w:t xml:space="preserve"> </w:t>
      </w:r>
      <w:proofErr w:type="spellStart"/>
      <w:r w:rsidR="00852804">
        <w:rPr>
          <w:szCs w:val="28"/>
        </w:rPr>
        <w:t>cơ</w:t>
      </w:r>
      <w:proofErr w:type="spellEnd"/>
      <w:r w:rsidR="00852804">
        <w:rPr>
          <w:szCs w:val="28"/>
        </w:rPr>
        <w:t xml:space="preserve"> </w:t>
      </w:r>
      <w:proofErr w:type="spellStart"/>
      <w:r w:rsidR="00852804">
        <w:rPr>
          <w:szCs w:val="28"/>
        </w:rPr>
        <w:t>giới</w:t>
      </w:r>
      <w:proofErr w:type="spellEnd"/>
      <w:r w:rsidR="00852804">
        <w:rPr>
          <w:szCs w:val="28"/>
        </w:rPr>
        <w:t xml:space="preserve"> </w:t>
      </w:r>
      <w:proofErr w:type="spellStart"/>
      <w:r w:rsidR="00852804">
        <w:rPr>
          <w:szCs w:val="28"/>
        </w:rPr>
        <w:t>khi</w:t>
      </w:r>
      <w:proofErr w:type="spellEnd"/>
      <w:r w:rsidR="00852804">
        <w:rPr>
          <w:szCs w:val="28"/>
        </w:rPr>
        <w:t xml:space="preserve"> </w:t>
      </w:r>
      <w:proofErr w:type="spellStart"/>
      <w:r w:rsidR="00852804">
        <w:rPr>
          <w:szCs w:val="28"/>
        </w:rPr>
        <w:t>kiểm</w:t>
      </w:r>
      <w:proofErr w:type="spellEnd"/>
      <w:r w:rsidR="00852804">
        <w:rPr>
          <w:szCs w:val="28"/>
        </w:rPr>
        <w:t xml:space="preserve"> </w:t>
      </w:r>
      <w:proofErr w:type="spellStart"/>
      <w:r w:rsidR="00852804">
        <w:rPr>
          <w:szCs w:val="28"/>
        </w:rPr>
        <w:t>tra</w:t>
      </w:r>
      <w:proofErr w:type="spellEnd"/>
      <w:r w:rsidR="00852804">
        <w:rPr>
          <w:szCs w:val="28"/>
        </w:rPr>
        <w:t xml:space="preserve"> </w:t>
      </w:r>
      <w:proofErr w:type="spellStart"/>
      <w:r w:rsidR="00BB6E13">
        <w:rPr>
          <w:szCs w:val="28"/>
        </w:rPr>
        <w:t>thứ</w:t>
      </w:r>
      <w:proofErr w:type="spellEnd"/>
      <w:r w:rsidR="00BB6E13">
        <w:rPr>
          <w:szCs w:val="28"/>
        </w:rPr>
        <w:t xml:space="preserve"> </w:t>
      </w:r>
      <w:proofErr w:type="spellStart"/>
      <w:r w:rsidR="00BB6E13">
        <w:rPr>
          <w:szCs w:val="28"/>
        </w:rPr>
        <w:t>cấp</w:t>
      </w:r>
      <w:proofErr w:type="spellEnd"/>
      <w:r w:rsidR="00BB6E13">
        <w:rPr>
          <w:szCs w:val="28"/>
        </w:rPr>
        <w:t xml:space="preserve"> </w:t>
      </w:r>
      <w:proofErr w:type="spellStart"/>
      <w:r w:rsidR="00D379E3">
        <w:rPr>
          <w:szCs w:val="28"/>
        </w:rPr>
        <w:t>là</w:t>
      </w:r>
      <w:proofErr w:type="spellEnd"/>
      <w:r w:rsidR="00D379E3">
        <w:rPr>
          <w:szCs w:val="28"/>
        </w:rPr>
        <w:t xml:space="preserve"> </w:t>
      </w:r>
      <w:proofErr w:type="spellStart"/>
      <w:r w:rsidR="00190D4A">
        <w:rPr>
          <w:szCs w:val="28"/>
        </w:rPr>
        <w:t>kết</w:t>
      </w:r>
      <w:proofErr w:type="spellEnd"/>
      <w:r w:rsidR="00190D4A">
        <w:rPr>
          <w:szCs w:val="28"/>
        </w:rPr>
        <w:t xml:space="preserve"> </w:t>
      </w:r>
      <w:proofErr w:type="spellStart"/>
      <w:r w:rsidR="00190D4A">
        <w:rPr>
          <w:szCs w:val="28"/>
        </w:rPr>
        <w:t>quả</w:t>
      </w:r>
      <w:proofErr w:type="spellEnd"/>
      <w:r w:rsidR="00190D4A">
        <w:rPr>
          <w:szCs w:val="28"/>
        </w:rPr>
        <w:t xml:space="preserve"> </w:t>
      </w:r>
      <w:proofErr w:type="spellStart"/>
      <w:r w:rsidR="00190D4A">
        <w:rPr>
          <w:szCs w:val="28"/>
        </w:rPr>
        <w:t>cuối</w:t>
      </w:r>
      <w:proofErr w:type="spellEnd"/>
      <w:r w:rsidR="00190D4A">
        <w:rPr>
          <w:szCs w:val="28"/>
        </w:rPr>
        <w:t xml:space="preserve"> </w:t>
      </w:r>
      <w:proofErr w:type="spellStart"/>
      <w:r w:rsidR="00190D4A">
        <w:rPr>
          <w:szCs w:val="28"/>
        </w:rPr>
        <w:t>cùng</w:t>
      </w:r>
      <w:proofErr w:type="spellEnd"/>
      <w:r w:rsidR="00190D4A">
        <w:rPr>
          <w:szCs w:val="28"/>
        </w:rPr>
        <w:t xml:space="preserve"> </w:t>
      </w:r>
      <w:proofErr w:type="spellStart"/>
      <w:r w:rsidR="00190D4A">
        <w:rPr>
          <w:szCs w:val="28"/>
        </w:rPr>
        <w:t>để</w:t>
      </w:r>
      <w:proofErr w:type="spellEnd"/>
      <w:r w:rsidR="00190D4A">
        <w:rPr>
          <w:szCs w:val="28"/>
        </w:rPr>
        <w:t xml:space="preserve"> </w:t>
      </w:r>
      <w:proofErr w:type="spellStart"/>
      <w:r w:rsidR="00190D4A">
        <w:rPr>
          <w:szCs w:val="28"/>
        </w:rPr>
        <w:t>cơ</w:t>
      </w:r>
      <w:proofErr w:type="spellEnd"/>
      <w:r w:rsidR="00190D4A">
        <w:rPr>
          <w:szCs w:val="28"/>
        </w:rPr>
        <w:t xml:space="preserve"> </w:t>
      </w:r>
      <w:proofErr w:type="spellStart"/>
      <w:r w:rsidR="00190D4A">
        <w:rPr>
          <w:szCs w:val="28"/>
        </w:rPr>
        <w:t>quan</w:t>
      </w:r>
      <w:proofErr w:type="spellEnd"/>
      <w:r w:rsidR="00190D4A">
        <w:rPr>
          <w:szCs w:val="28"/>
        </w:rPr>
        <w:t xml:space="preserve">, </w:t>
      </w:r>
      <w:proofErr w:type="spellStart"/>
      <w:r w:rsidR="00190D4A">
        <w:rPr>
          <w:szCs w:val="28"/>
        </w:rPr>
        <w:t>người</w:t>
      </w:r>
      <w:proofErr w:type="spellEnd"/>
      <w:r w:rsidR="00190D4A">
        <w:rPr>
          <w:szCs w:val="28"/>
        </w:rPr>
        <w:t xml:space="preserve"> </w:t>
      </w:r>
      <w:proofErr w:type="spellStart"/>
      <w:r w:rsidR="00190D4A">
        <w:rPr>
          <w:szCs w:val="28"/>
        </w:rPr>
        <w:t>có</w:t>
      </w:r>
      <w:proofErr w:type="spellEnd"/>
      <w:r w:rsidR="00190D4A">
        <w:rPr>
          <w:szCs w:val="28"/>
        </w:rPr>
        <w:t xml:space="preserve"> </w:t>
      </w:r>
      <w:proofErr w:type="spellStart"/>
      <w:r w:rsidR="00190D4A">
        <w:rPr>
          <w:szCs w:val="28"/>
        </w:rPr>
        <w:t>thẩm</w:t>
      </w:r>
      <w:proofErr w:type="spellEnd"/>
      <w:r w:rsidR="00190D4A">
        <w:rPr>
          <w:szCs w:val="28"/>
        </w:rPr>
        <w:t xml:space="preserve"> </w:t>
      </w:r>
      <w:proofErr w:type="spellStart"/>
      <w:r w:rsidR="00190D4A">
        <w:rPr>
          <w:szCs w:val="28"/>
        </w:rPr>
        <w:t>quyền</w:t>
      </w:r>
      <w:proofErr w:type="spellEnd"/>
      <w:r w:rsidR="00190D4A">
        <w:rPr>
          <w:szCs w:val="28"/>
        </w:rPr>
        <w:t xml:space="preserve"> </w:t>
      </w:r>
      <w:proofErr w:type="spellStart"/>
      <w:r w:rsidR="00190D4A">
        <w:rPr>
          <w:szCs w:val="28"/>
        </w:rPr>
        <w:t>xử</w:t>
      </w:r>
      <w:proofErr w:type="spellEnd"/>
      <w:r w:rsidR="00190D4A">
        <w:rPr>
          <w:szCs w:val="28"/>
        </w:rPr>
        <w:t xml:space="preserve"> </w:t>
      </w:r>
      <w:proofErr w:type="spellStart"/>
      <w:r w:rsidR="00190D4A">
        <w:rPr>
          <w:szCs w:val="28"/>
        </w:rPr>
        <w:t>lý</w:t>
      </w:r>
      <w:proofErr w:type="spellEnd"/>
      <w:r w:rsidR="00190D4A">
        <w:rPr>
          <w:szCs w:val="28"/>
        </w:rPr>
        <w:t xml:space="preserve"> </w:t>
      </w:r>
      <w:proofErr w:type="spellStart"/>
      <w:r w:rsidR="00190D4A">
        <w:rPr>
          <w:szCs w:val="28"/>
        </w:rPr>
        <w:t>theo</w:t>
      </w:r>
      <w:proofErr w:type="spellEnd"/>
      <w:r w:rsidR="00190D4A">
        <w:rPr>
          <w:szCs w:val="28"/>
        </w:rPr>
        <w:t xml:space="preserve"> </w:t>
      </w:r>
      <w:proofErr w:type="spellStart"/>
      <w:r w:rsidR="00190D4A">
        <w:rPr>
          <w:szCs w:val="28"/>
        </w:rPr>
        <w:t>quy</w:t>
      </w:r>
      <w:proofErr w:type="spellEnd"/>
      <w:r w:rsidR="00190D4A">
        <w:rPr>
          <w:szCs w:val="28"/>
        </w:rPr>
        <w:t xml:space="preserve"> </w:t>
      </w:r>
      <w:proofErr w:type="spellStart"/>
      <w:r w:rsidR="00190D4A">
        <w:rPr>
          <w:szCs w:val="28"/>
        </w:rPr>
        <w:t>định</w:t>
      </w:r>
      <w:proofErr w:type="spellEnd"/>
      <w:r w:rsidR="00190D4A">
        <w:rPr>
          <w:szCs w:val="28"/>
        </w:rPr>
        <w:t>.</w:t>
      </w:r>
    </w:p>
    <w:p w14:paraId="69D4CFFC" w14:textId="77777777" w:rsidR="004164DA" w:rsidRPr="00F87904" w:rsidRDefault="004164DA" w:rsidP="00BB294C">
      <w:pPr>
        <w:pStyle w:val="abc"/>
        <w:widowControl w:val="0"/>
        <w:spacing w:before="120" w:after="120"/>
        <w:ind w:firstLine="720"/>
        <w:jc w:val="center"/>
        <w:rPr>
          <w:szCs w:val="28"/>
          <w:lang w:val="nl-NL"/>
        </w:rPr>
      </w:pPr>
      <w:r w:rsidRPr="00F87904">
        <w:rPr>
          <w:szCs w:val="28"/>
          <w:lang w:val="nl-NL"/>
        </w:rPr>
        <w:t>C</w:t>
      </w:r>
      <w:r w:rsidR="004770FD" w:rsidRPr="00F87904">
        <w:rPr>
          <w:szCs w:val="28"/>
          <w:lang w:val="nl-NL"/>
        </w:rPr>
        <w:t>HƯƠNG</w:t>
      </w:r>
      <w:r w:rsidRPr="00F87904">
        <w:rPr>
          <w:szCs w:val="28"/>
          <w:lang w:val="nl-NL"/>
        </w:rPr>
        <w:t xml:space="preserve"> III</w:t>
      </w:r>
    </w:p>
    <w:p w14:paraId="243BF1E2" w14:textId="597D3E27" w:rsidR="004164DA" w:rsidRPr="00F87904" w:rsidRDefault="004164DA" w:rsidP="00BB6009">
      <w:pPr>
        <w:widowControl w:val="0"/>
        <w:jc w:val="center"/>
        <w:rPr>
          <w:rFonts w:ascii="Times New Roman" w:hAnsi="Times New Roman"/>
          <w:b/>
          <w:szCs w:val="28"/>
          <w:lang w:val="nl-NL"/>
        </w:rPr>
      </w:pPr>
      <w:r w:rsidRPr="00F87904">
        <w:rPr>
          <w:rFonts w:ascii="Times New Roman" w:hAnsi="Times New Roman"/>
          <w:b/>
          <w:szCs w:val="28"/>
          <w:lang w:val="nl-NL"/>
        </w:rPr>
        <w:t>TRÁCH NHIỆM CỦA CƠ QUAN NHÀ NƯỚC, TỔ CHỨC, CÁ NHÂN LIÊN QUAN</w:t>
      </w:r>
    </w:p>
    <w:p w14:paraId="2ABB1DD4" w14:textId="553FCBF3" w:rsidR="00D4437A" w:rsidRPr="00F87904" w:rsidRDefault="004164DA" w:rsidP="00BB6009">
      <w:pPr>
        <w:pStyle w:val="abc"/>
        <w:widowControl w:val="0"/>
        <w:spacing w:before="120" w:after="120"/>
        <w:ind w:firstLine="720"/>
        <w:jc w:val="both"/>
        <w:rPr>
          <w:b/>
          <w:lang w:val="it-IT"/>
        </w:rPr>
      </w:pPr>
      <w:r w:rsidRPr="00F87904">
        <w:rPr>
          <w:b/>
          <w:szCs w:val="28"/>
          <w:lang w:val="it-IT"/>
        </w:rPr>
        <w:t>Điều 7.</w:t>
      </w:r>
      <w:r w:rsidRPr="00F87904">
        <w:rPr>
          <w:szCs w:val="28"/>
          <w:lang w:val="it-IT"/>
        </w:rPr>
        <w:t xml:space="preserve"> </w:t>
      </w:r>
      <w:r w:rsidRPr="00F87904">
        <w:rPr>
          <w:b/>
          <w:lang w:val="it-IT"/>
        </w:rPr>
        <w:t xml:space="preserve">Trách nhiệm </w:t>
      </w:r>
      <w:r w:rsidR="00744F62" w:rsidRPr="00F87904">
        <w:rPr>
          <w:b/>
          <w:lang w:val="it-IT"/>
        </w:rPr>
        <w:t>của tổ chức, cá nhân</w:t>
      </w:r>
      <w:r w:rsidR="00A7450C" w:rsidRPr="00F87904">
        <w:rPr>
          <w:b/>
          <w:lang w:val="it-IT"/>
        </w:rPr>
        <w:t xml:space="preserve"> thực hiện </w:t>
      </w:r>
      <w:r w:rsidR="00852804" w:rsidRPr="00F87904">
        <w:rPr>
          <w:b/>
          <w:lang w:val="it-IT"/>
        </w:rPr>
        <w:t xml:space="preserve">phép </w:t>
      </w:r>
      <w:r w:rsidR="00A7450C" w:rsidRPr="00F87904">
        <w:rPr>
          <w:b/>
          <w:lang w:val="it-IT"/>
        </w:rPr>
        <w:t xml:space="preserve">đo </w:t>
      </w:r>
    </w:p>
    <w:p w14:paraId="677426BB" w14:textId="6F654159" w:rsidR="004164DA" w:rsidRPr="00F87904" w:rsidRDefault="004164DA" w:rsidP="00BB6009">
      <w:pPr>
        <w:pStyle w:val="abc"/>
        <w:widowControl w:val="0"/>
        <w:spacing w:before="120" w:after="120"/>
        <w:ind w:firstLine="720"/>
        <w:jc w:val="both"/>
        <w:rPr>
          <w:szCs w:val="28"/>
          <w:lang w:val="it-IT"/>
        </w:rPr>
      </w:pPr>
      <w:r w:rsidRPr="00F87904">
        <w:rPr>
          <w:lang w:val="it-IT"/>
        </w:rPr>
        <w:t xml:space="preserve">1. </w:t>
      </w:r>
      <w:r w:rsidR="0082291D" w:rsidRPr="00F87904">
        <w:rPr>
          <w:lang w:val="it-IT"/>
        </w:rPr>
        <w:t>Bảo đảm</w:t>
      </w:r>
      <w:r w:rsidRPr="00F87904">
        <w:rPr>
          <w:szCs w:val="28"/>
          <w:lang w:val="it-IT"/>
        </w:rPr>
        <w:t xml:space="preserve"> yêu cầu quy định tại Điều 4</w:t>
      </w:r>
      <w:r w:rsidR="0082291D" w:rsidRPr="00F87904">
        <w:rPr>
          <w:szCs w:val="28"/>
          <w:lang w:val="it-IT"/>
        </w:rPr>
        <w:t xml:space="preserve"> và</w:t>
      </w:r>
      <w:r w:rsidRPr="00F87904">
        <w:rPr>
          <w:szCs w:val="28"/>
          <w:lang w:val="it-IT"/>
        </w:rPr>
        <w:t xml:space="preserve"> Điều 5 của Thông tư này </w:t>
      </w:r>
      <w:r w:rsidR="0082291D" w:rsidRPr="00F87904">
        <w:rPr>
          <w:szCs w:val="28"/>
          <w:lang w:val="it-IT"/>
        </w:rPr>
        <w:t>khi</w:t>
      </w:r>
      <w:r w:rsidRPr="00F87904">
        <w:rPr>
          <w:szCs w:val="28"/>
          <w:lang w:val="it-IT"/>
        </w:rPr>
        <w:t xml:space="preserve"> thực hiện </w:t>
      </w:r>
      <w:r w:rsidR="00C1743C" w:rsidRPr="00F87904">
        <w:rPr>
          <w:szCs w:val="28"/>
          <w:lang w:val="it-IT"/>
        </w:rPr>
        <w:t>phép đo khối lượng trong kiểm tra tải trọng xe cơ giới</w:t>
      </w:r>
      <w:r w:rsidRPr="00F87904">
        <w:rPr>
          <w:szCs w:val="28"/>
          <w:lang w:val="it-IT"/>
        </w:rPr>
        <w:t>.</w:t>
      </w:r>
    </w:p>
    <w:p w14:paraId="6DFEB02B" w14:textId="64DFBFFB" w:rsidR="004164DA" w:rsidRPr="00F87904" w:rsidRDefault="004164DA" w:rsidP="00BB6009">
      <w:pPr>
        <w:pStyle w:val="abc"/>
        <w:widowControl w:val="0"/>
        <w:spacing w:before="120" w:after="120"/>
        <w:ind w:firstLine="720"/>
        <w:jc w:val="both"/>
        <w:rPr>
          <w:lang w:val="it-IT"/>
        </w:rPr>
      </w:pPr>
      <w:r w:rsidRPr="00F87904">
        <w:rPr>
          <w:lang w:val="it-IT"/>
        </w:rPr>
        <w:t xml:space="preserve">2. </w:t>
      </w:r>
      <w:r w:rsidR="0082291D" w:rsidRPr="00F87904">
        <w:rPr>
          <w:lang w:val="it-IT"/>
        </w:rPr>
        <w:t>Tuân thủ</w:t>
      </w:r>
      <w:r w:rsidRPr="00F87904">
        <w:rPr>
          <w:lang w:val="it-IT"/>
        </w:rPr>
        <w:t xml:space="preserve"> </w:t>
      </w:r>
      <w:r w:rsidR="000B6228" w:rsidRPr="00F87904">
        <w:rPr>
          <w:lang w:val="it-IT"/>
        </w:rPr>
        <w:t xml:space="preserve">yêu cầu về </w:t>
      </w:r>
      <w:r w:rsidR="0082291D" w:rsidRPr="00F87904">
        <w:rPr>
          <w:lang w:val="it-IT"/>
        </w:rPr>
        <w:t>xác định tải trọng khi kiểm tra</w:t>
      </w:r>
      <w:r w:rsidR="00841024" w:rsidRPr="00F87904">
        <w:rPr>
          <w:lang w:val="it-IT"/>
        </w:rPr>
        <w:t xml:space="preserve"> theo</w:t>
      </w:r>
      <w:r w:rsidRPr="00F87904">
        <w:rPr>
          <w:lang w:val="it-IT"/>
        </w:rPr>
        <w:t xml:space="preserve"> quy định tại Điều 6 của Thông tư này.</w:t>
      </w:r>
    </w:p>
    <w:p w14:paraId="5EB95276" w14:textId="24697054" w:rsidR="004164DA" w:rsidRPr="00F87904" w:rsidRDefault="004164DA" w:rsidP="00BB6009">
      <w:pPr>
        <w:pStyle w:val="abc"/>
        <w:widowControl w:val="0"/>
        <w:spacing w:before="120" w:after="120"/>
        <w:ind w:firstLine="720"/>
        <w:jc w:val="both"/>
        <w:rPr>
          <w:szCs w:val="28"/>
          <w:lang w:val="it-IT"/>
        </w:rPr>
      </w:pPr>
      <w:r w:rsidRPr="00F87904">
        <w:rPr>
          <w:lang w:val="it-IT"/>
        </w:rPr>
        <w:t xml:space="preserve">3. Thực hiện </w:t>
      </w:r>
      <w:r w:rsidR="00C1743C" w:rsidRPr="00F87904">
        <w:rPr>
          <w:lang w:val="it-IT"/>
        </w:rPr>
        <w:t>phép đo khối lượng trong kiểm tra tải trọng xe cơ giới</w:t>
      </w:r>
      <w:r w:rsidRPr="00F87904">
        <w:rPr>
          <w:lang w:val="it-IT"/>
        </w:rPr>
        <w:t xml:space="preserve"> trư</w:t>
      </w:r>
      <w:r w:rsidR="003E7FB2" w:rsidRPr="00F87904">
        <w:rPr>
          <w:lang w:val="it-IT"/>
        </w:rPr>
        <w:t>ớc sự chứng kiến của tổ chức, cá nhân liên quan</w:t>
      </w:r>
      <w:r w:rsidRPr="00F87904">
        <w:rPr>
          <w:lang w:val="it-IT"/>
        </w:rPr>
        <w:t>. S</w:t>
      </w:r>
      <w:r w:rsidRPr="00F87904">
        <w:rPr>
          <w:szCs w:val="28"/>
          <w:lang w:val="it-IT"/>
        </w:rPr>
        <w:t xml:space="preserve">ẵn sàng thực hiện lại </w:t>
      </w:r>
      <w:r w:rsidR="0082291D" w:rsidRPr="00F87904">
        <w:rPr>
          <w:szCs w:val="28"/>
          <w:lang w:val="it-IT"/>
        </w:rPr>
        <w:t>phép đo</w:t>
      </w:r>
      <w:r w:rsidRPr="00F87904">
        <w:rPr>
          <w:szCs w:val="28"/>
          <w:lang w:val="it-IT"/>
        </w:rPr>
        <w:t xml:space="preserve"> </w:t>
      </w:r>
      <w:r w:rsidR="0082291D" w:rsidRPr="00F87904">
        <w:rPr>
          <w:szCs w:val="28"/>
          <w:lang w:val="it-IT"/>
        </w:rPr>
        <w:t>nế</w:t>
      </w:r>
      <w:r w:rsidR="00E95BC5" w:rsidRPr="00F87904">
        <w:rPr>
          <w:szCs w:val="28"/>
          <w:lang w:val="it-IT"/>
        </w:rPr>
        <w:t xml:space="preserve">u cá nhân, tổ chức liên quan có </w:t>
      </w:r>
      <w:r w:rsidRPr="00F87904">
        <w:rPr>
          <w:szCs w:val="28"/>
          <w:lang w:val="it-IT"/>
        </w:rPr>
        <w:t>yêu cầu.</w:t>
      </w:r>
    </w:p>
    <w:p w14:paraId="069D67FD" w14:textId="77777777" w:rsidR="004164DA" w:rsidRPr="00F87904" w:rsidRDefault="004164DA" w:rsidP="00BB6009">
      <w:pPr>
        <w:pStyle w:val="abc"/>
        <w:widowControl w:val="0"/>
        <w:spacing w:before="120" w:after="120"/>
        <w:ind w:firstLine="720"/>
        <w:jc w:val="both"/>
        <w:rPr>
          <w:lang w:val="it-IT"/>
        </w:rPr>
      </w:pPr>
      <w:r w:rsidRPr="00F87904">
        <w:rPr>
          <w:lang w:val="it-IT"/>
        </w:rPr>
        <w:lastRenderedPageBreak/>
        <w:t>4. Chịu sự kiểm tra, thanh tra về đo lường của cơ quan nhà nước có thẩm quyền.</w:t>
      </w:r>
    </w:p>
    <w:p w14:paraId="5FAB16B2" w14:textId="77777777" w:rsidR="004164DA" w:rsidRPr="00F87904" w:rsidRDefault="004164DA" w:rsidP="00BB6009">
      <w:pPr>
        <w:pStyle w:val="abc"/>
        <w:widowControl w:val="0"/>
        <w:spacing w:before="120" w:after="120"/>
        <w:ind w:firstLine="720"/>
        <w:jc w:val="both"/>
        <w:rPr>
          <w:szCs w:val="28"/>
          <w:lang w:val="nl-NL"/>
        </w:rPr>
      </w:pPr>
      <w:r w:rsidRPr="00F87904">
        <w:rPr>
          <w:b/>
          <w:szCs w:val="28"/>
          <w:lang w:val="it-IT"/>
        </w:rPr>
        <w:t>Điều</w:t>
      </w:r>
      <w:r w:rsidR="00B94E66" w:rsidRPr="00F87904">
        <w:rPr>
          <w:b/>
          <w:szCs w:val="28"/>
          <w:lang w:val="it-IT"/>
        </w:rPr>
        <w:t xml:space="preserve"> 8</w:t>
      </w:r>
      <w:r w:rsidRPr="00F87904">
        <w:rPr>
          <w:b/>
          <w:szCs w:val="28"/>
          <w:lang w:val="it-IT"/>
        </w:rPr>
        <w:t xml:space="preserve">. </w:t>
      </w:r>
      <w:r w:rsidRPr="00F87904">
        <w:rPr>
          <w:b/>
          <w:bCs/>
          <w:szCs w:val="28"/>
          <w:lang w:val="nl-NL"/>
        </w:rPr>
        <w:t>Trách nhiệm của Chi cục Tiêu chuẩn Đo lường Chất lượng các tỉnh, thành phố trực thuộc Trung ương</w:t>
      </w:r>
    </w:p>
    <w:p w14:paraId="419296F0" w14:textId="77777777" w:rsidR="004164DA" w:rsidRPr="00F87904" w:rsidRDefault="004164DA" w:rsidP="00BB6009">
      <w:pPr>
        <w:widowControl w:val="0"/>
        <w:spacing w:before="100" w:after="100"/>
        <w:ind w:firstLine="720"/>
        <w:jc w:val="both"/>
        <w:rPr>
          <w:rFonts w:ascii="Times New Roman" w:hAnsi="Times New Roman"/>
          <w:szCs w:val="28"/>
          <w:lang w:val="nl-NL"/>
        </w:rPr>
      </w:pPr>
      <w:r w:rsidRPr="00F87904">
        <w:rPr>
          <w:rFonts w:ascii="Times New Roman" w:hAnsi="Times New Roman"/>
          <w:szCs w:val="28"/>
          <w:lang w:val="nl-NL"/>
        </w:rPr>
        <w:t xml:space="preserve">1. </w:t>
      </w:r>
      <w:r w:rsidR="00B271FD" w:rsidRPr="00F87904">
        <w:rPr>
          <w:rFonts w:ascii="Times New Roman" w:hAnsi="Times New Roman"/>
          <w:szCs w:val="28"/>
          <w:lang w:val="nl-NL"/>
        </w:rPr>
        <w:t>Thông tin, tuyên truyền, hướng dẫn các tổ chức, cá nhân có liên quan thực hiện các quy định của Thông tư này</w:t>
      </w:r>
      <w:r w:rsidRPr="00F87904">
        <w:rPr>
          <w:rFonts w:ascii="Times New Roman" w:hAnsi="Times New Roman"/>
          <w:szCs w:val="28"/>
          <w:lang w:val="nl-NL"/>
        </w:rPr>
        <w:t>.</w:t>
      </w:r>
    </w:p>
    <w:p w14:paraId="2FB53AB9" w14:textId="77777777" w:rsidR="004164DA" w:rsidRPr="00F87904" w:rsidRDefault="003E021D" w:rsidP="00BB6009">
      <w:pPr>
        <w:widowControl w:val="0"/>
        <w:spacing w:before="100" w:after="100"/>
        <w:ind w:firstLine="720"/>
        <w:jc w:val="both"/>
        <w:rPr>
          <w:rFonts w:ascii="Times New Roman" w:hAnsi="Times New Roman"/>
          <w:szCs w:val="28"/>
          <w:lang w:val="nl-NL"/>
        </w:rPr>
      </w:pPr>
      <w:r w:rsidRPr="00F87904">
        <w:rPr>
          <w:rFonts w:ascii="Times New Roman" w:hAnsi="Times New Roman"/>
          <w:szCs w:val="28"/>
          <w:lang w:val="nl-NL"/>
        </w:rPr>
        <w:t>2</w:t>
      </w:r>
      <w:r w:rsidR="004164DA" w:rsidRPr="00F87904">
        <w:rPr>
          <w:rFonts w:ascii="Times New Roman" w:hAnsi="Times New Roman"/>
          <w:szCs w:val="28"/>
          <w:lang w:val="nl-NL"/>
        </w:rPr>
        <w:t xml:space="preserve">. Thực hiện việc kiểm tra nhà nước về đo lường đối với </w:t>
      </w:r>
      <w:r w:rsidR="00C1743C" w:rsidRPr="00F87904">
        <w:rPr>
          <w:rFonts w:ascii="Times New Roman" w:hAnsi="Times New Roman"/>
          <w:szCs w:val="28"/>
          <w:lang w:val="nl-NL"/>
        </w:rPr>
        <w:t>phép đo khối lượng trong kiểm tra tải trọng xe cơ giới</w:t>
      </w:r>
      <w:r w:rsidR="004164DA" w:rsidRPr="00F87904">
        <w:rPr>
          <w:rFonts w:ascii="Times New Roman" w:hAnsi="Times New Roman"/>
          <w:szCs w:val="28"/>
          <w:lang w:val="nl-NL"/>
        </w:rPr>
        <w:t xml:space="preserve"> trên địa bàn địa phương theo quy định tại Thông tư này và các quy định của pháp luật khác có liên quan. </w:t>
      </w:r>
    </w:p>
    <w:p w14:paraId="569A9443" w14:textId="77777777" w:rsidR="004164DA" w:rsidRPr="00F87904" w:rsidRDefault="003E021D" w:rsidP="00BB6009">
      <w:pPr>
        <w:widowControl w:val="0"/>
        <w:spacing w:before="100" w:after="100"/>
        <w:ind w:firstLine="720"/>
        <w:jc w:val="both"/>
        <w:rPr>
          <w:rFonts w:ascii="Times New Roman" w:hAnsi="Times New Roman"/>
          <w:szCs w:val="28"/>
          <w:lang w:val="nl-NL"/>
        </w:rPr>
      </w:pPr>
      <w:r w:rsidRPr="00F87904">
        <w:rPr>
          <w:rFonts w:ascii="Times New Roman" w:hAnsi="Times New Roman"/>
          <w:szCs w:val="28"/>
          <w:lang w:val="nl-NL"/>
        </w:rPr>
        <w:t>3</w:t>
      </w:r>
      <w:r w:rsidR="004164DA" w:rsidRPr="00F87904">
        <w:rPr>
          <w:rFonts w:ascii="Times New Roman" w:hAnsi="Times New Roman"/>
          <w:szCs w:val="28"/>
          <w:lang w:val="nl-NL"/>
        </w:rPr>
        <w:t xml:space="preserve">. Định kỳ tháng 3 hằng năm hoặc đột xuất khi có yêu cầu, tổng hợp báo cáo </w:t>
      </w:r>
      <w:r w:rsidR="003A6026" w:rsidRPr="00F87904">
        <w:rPr>
          <w:rFonts w:ascii="Times New Roman" w:hAnsi="Times New Roman"/>
          <w:szCs w:val="28"/>
          <w:lang w:val="nl-NL"/>
        </w:rPr>
        <w:t xml:space="preserve">cơ quan tham mưu, giúp việc Uỷ ban nhân dân tỉnh, thành phố trực thuộc Trung ương </w:t>
      </w:r>
      <w:r w:rsidR="004164DA" w:rsidRPr="00F87904">
        <w:rPr>
          <w:rFonts w:ascii="Times New Roman" w:hAnsi="Times New Roman"/>
          <w:szCs w:val="28"/>
          <w:lang w:val="nl-NL"/>
        </w:rPr>
        <w:t xml:space="preserve">tình hình kiểm tra về đo lường đối với </w:t>
      </w:r>
      <w:r w:rsidR="00C1743C" w:rsidRPr="00F87904">
        <w:rPr>
          <w:rFonts w:ascii="Times New Roman" w:hAnsi="Times New Roman"/>
          <w:szCs w:val="28"/>
          <w:lang w:val="nl-NL"/>
        </w:rPr>
        <w:t>phép đo khối lượng trong kiểm tra tải trọng xe cơ giới</w:t>
      </w:r>
      <w:r w:rsidR="004164DA" w:rsidRPr="00F87904">
        <w:rPr>
          <w:rFonts w:ascii="Times New Roman" w:hAnsi="Times New Roman"/>
          <w:szCs w:val="28"/>
          <w:lang w:val="nl-NL"/>
        </w:rPr>
        <w:t xml:space="preserve"> trên địa bàn địa phương.</w:t>
      </w:r>
    </w:p>
    <w:p w14:paraId="0336AC01" w14:textId="77777777" w:rsidR="00BE3B89" w:rsidRPr="00F87904" w:rsidRDefault="004164DA" w:rsidP="00BB6009">
      <w:pPr>
        <w:pStyle w:val="NormalWeb"/>
        <w:widowControl w:val="0"/>
        <w:spacing w:before="120" w:beforeAutospacing="0" w:after="120" w:afterAutospacing="0"/>
        <w:ind w:firstLine="720"/>
        <w:jc w:val="both"/>
        <w:rPr>
          <w:rFonts w:ascii="Times New Roman" w:hAnsi="Times New Roman"/>
          <w:b/>
          <w:color w:val="000000"/>
          <w:sz w:val="28"/>
          <w:szCs w:val="28"/>
          <w:lang w:val="vi-VN"/>
        </w:rPr>
      </w:pPr>
      <w:r w:rsidRPr="00F87904">
        <w:rPr>
          <w:rFonts w:ascii="Times New Roman" w:hAnsi="Times New Roman"/>
          <w:b/>
          <w:color w:val="000000"/>
          <w:sz w:val="28"/>
          <w:szCs w:val="28"/>
          <w:lang w:val="vi-VN"/>
        </w:rPr>
        <w:t xml:space="preserve">Điều </w:t>
      </w:r>
      <w:bookmarkStart w:id="1" w:name="dieu_28"/>
      <w:r w:rsidR="00B94E66" w:rsidRPr="00F87904">
        <w:rPr>
          <w:rFonts w:ascii="Times New Roman" w:hAnsi="Times New Roman"/>
          <w:b/>
          <w:color w:val="000000"/>
          <w:sz w:val="28"/>
          <w:szCs w:val="28"/>
        </w:rPr>
        <w:t>9</w:t>
      </w:r>
      <w:r w:rsidR="00533F70" w:rsidRPr="00F87904">
        <w:rPr>
          <w:rFonts w:ascii="Times New Roman" w:hAnsi="Times New Roman"/>
          <w:b/>
          <w:color w:val="000000"/>
          <w:sz w:val="28"/>
          <w:szCs w:val="28"/>
          <w:lang w:val="vi-VN"/>
        </w:rPr>
        <w:t xml:space="preserve">. Trách nhiệm của </w:t>
      </w:r>
      <w:bookmarkStart w:id="2" w:name="_Hlk15882432"/>
      <w:r w:rsidR="00533F70" w:rsidRPr="00F87904">
        <w:rPr>
          <w:rFonts w:ascii="Times New Roman" w:hAnsi="Times New Roman"/>
          <w:b/>
          <w:color w:val="000000"/>
          <w:sz w:val="28"/>
          <w:szCs w:val="28"/>
          <w:lang w:val="vi-VN"/>
        </w:rPr>
        <w:t xml:space="preserve">cơ quan tham mưu, giúp việc Uỷ ban nhân dân tỉnh, thành phố trực thuộc Trung ương </w:t>
      </w:r>
      <w:proofErr w:type="spellStart"/>
      <w:r w:rsidR="00533F70" w:rsidRPr="00F87904">
        <w:rPr>
          <w:rFonts w:ascii="Times New Roman" w:hAnsi="Times New Roman"/>
          <w:b/>
          <w:color w:val="000000"/>
          <w:sz w:val="28"/>
          <w:szCs w:val="28"/>
          <w:lang w:val="en-AU"/>
        </w:rPr>
        <w:t>quản</w:t>
      </w:r>
      <w:proofErr w:type="spellEnd"/>
      <w:r w:rsidR="00533F70" w:rsidRPr="00F87904">
        <w:rPr>
          <w:rFonts w:ascii="Times New Roman" w:hAnsi="Times New Roman"/>
          <w:b/>
          <w:color w:val="000000"/>
          <w:sz w:val="28"/>
          <w:szCs w:val="28"/>
          <w:lang w:val="en-AU"/>
        </w:rPr>
        <w:t xml:space="preserve"> </w:t>
      </w:r>
      <w:proofErr w:type="spellStart"/>
      <w:r w:rsidR="00533F70" w:rsidRPr="00F87904">
        <w:rPr>
          <w:rFonts w:ascii="Times New Roman" w:hAnsi="Times New Roman"/>
          <w:b/>
          <w:color w:val="000000"/>
          <w:sz w:val="28"/>
          <w:szCs w:val="28"/>
          <w:lang w:val="en-AU"/>
        </w:rPr>
        <w:t>lý</w:t>
      </w:r>
      <w:proofErr w:type="spellEnd"/>
      <w:r w:rsidR="00533F70" w:rsidRPr="00F87904">
        <w:rPr>
          <w:rFonts w:ascii="Times New Roman" w:hAnsi="Times New Roman"/>
          <w:b/>
          <w:color w:val="000000"/>
          <w:sz w:val="28"/>
          <w:szCs w:val="28"/>
          <w:lang w:val="en-AU"/>
        </w:rPr>
        <w:t xml:space="preserve"> khoa </w:t>
      </w:r>
      <w:proofErr w:type="spellStart"/>
      <w:r w:rsidR="00533F70" w:rsidRPr="00F87904">
        <w:rPr>
          <w:rFonts w:ascii="Times New Roman" w:hAnsi="Times New Roman"/>
          <w:b/>
          <w:color w:val="000000"/>
          <w:sz w:val="28"/>
          <w:szCs w:val="28"/>
          <w:lang w:val="en-AU"/>
        </w:rPr>
        <w:t>học</w:t>
      </w:r>
      <w:proofErr w:type="spellEnd"/>
      <w:r w:rsidR="00533F70" w:rsidRPr="00F87904">
        <w:rPr>
          <w:rFonts w:ascii="Times New Roman" w:hAnsi="Times New Roman"/>
          <w:b/>
          <w:color w:val="000000"/>
          <w:sz w:val="28"/>
          <w:szCs w:val="28"/>
          <w:lang w:val="en-AU"/>
        </w:rPr>
        <w:t xml:space="preserve"> </w:t>
      </w:r>
      <w:proofErr w:type="spellStart"/>
      <w:r w:rsidR="00533F70" w:rsidRPr="00F87904">
        <w:rPr>
          <w:rFonts w:ascii="Times New Roman" w:hAnsi="Times New Roman"/>
          <w:b/>
          <w:color w:val="000000"/>
          <w:sz w:val="28"/>
          <w:szCs w:val="28"/>
          <w:lang w:val="en-AU"/>
        </w:rPr>
        <w:t>và</w:t>
      </w:r>
      <w:proofErr w:type="spellEnd"/>
      <w:r w:rsidR="00533F70" w:rsidRPr="00F87904">
        <w:rPr>
          <w:rFonts w:ascii="Times New Roman" w:hAnsi="Times New Roman"/>
          <w:b/>
          <w:color w:val="000000"/>
          <w:sz w:val="28"/>
          <w:szCs w:val="28"/>
          <w:lang w:val="en-AU"/>
        </w:rPr>
        <w:t xml:space="preserve"> </w:t>
      </w:r>
      <w:proofErr w:type="spellStart"/>
      <w:r w:rsidR="00533F70" w:rsidRPr="00F87904">
        <w:rPr>
          <w:rFonts w:ascii="Times New Roman" w:hAnsi="Times New Roman"/>
          <w:b/>
          <w:color w:val="000000"/>
          <w:sz w:val="28"/>
          <w:szCs w:val="28"/>
          <w:lang w:val="en-AU"/>
        </w:rPr>
        <w:t>công</w:t>
      </w:r>
      <w:proofErr w:type="spellEnd"/>
      <w:r w:rsidR="00533F70" w:rsidRPr="00F87904">
        <w:rPr>
          <w:rFonts w:ascii="Times New Roman" w:hAnsi="Times New Roman"/>
          <w:b/>
          <w:color w:val="000000"/>
          <w:sz w:val="28"/>
          <w:szCs w:val="28"/>
          <w:lang w:val="en-AU"/>
        </w:rPr>
        <w:t xml:space="preserve"> </w:t>
      </w:r>
      <w:proofErr w:type="spellStart"/>
      <w:r w:rsidR="00533F70" w:rsidRPr="00F87904">
        <w:rPr>
          <w:rFonts w:ascii="Times New Roman" w:hAnsi="Times New Roman"/>
          <w:b/>
          <w:color w:val="000000"/>
          <w:sz w:val="28"/>
          <w:szCs w:val="28"/>
          <w:lang w:val="en-AU"/>
        </w:rPr>
        <w:t>nghệ</w:t>
      </w:r>
      <w:proofErr w:type="spellEnd"/>
      <w:r w:rsidR="00533F70" w:rsidRPr="00F87904">
        <w:rPr>
          <w:rFonts w:ascii="Times New Roman" w:hAnsi="Times New Roman"/>
          <w:b/>
          <w:color w:val="000000"/>
          <w:sz w:val="28"/>
          <w:szCs w:val="28"/>
          <w:lang w:val="vi-VN"/>
        </w:rPr>
        <w:t xml:space="preserve"> trên địa bàn</w:t>
      </w:r>
      <w:bookmarkEnd w:id="1"/>
      <w:bookmarkEnd w:id="2"/>
    </w:p>
    <w:p w14:paraId="637157C9" w14:textId="77777777" w:rsidR="00BE3B89" w:rsidRPr="00F87904" w:rsidRDefault="00533F70" w:rsidP="00BB6009">
      <w:pPr>
        <w:pStyle w:val="NormalWeb"/>
        <w:widowControl w:val="0"/>
        <w:spacing w:before="120" w:beforeAutospacing="0" w:after="120" w:afterAutospacing="0"/>
        <w:ind w:firstLine="720"/>
        <w:jc w:val="both"/>
        <w:rPr>
          <w:rFonts w:ascii="Times New Roman" w:hAnsi="Times New Roman"/>
          <w:sz w:val="28"/>
          <w:szCs w:val="28"/>
          <w:lang w:val="nl-NL"/>
        </w:rPr>
      </w:pPr>
      <w:r w:rsidRPr="00F87904">
        <w:rPr>
          <w:rFonts w:ascii="Times New Roman" w:hAnsi="Times New Roman"/>
          <w:sz w:val="28"/>
          <w:szCs w:val="28"/>
          <w:lang w:val="nl-NL"/>
        </w:rPr>
        <w:t>1. Chỉ đạo Chi cục Tiêu chuẩn Đo lường Chất lượng thực hiện thanh tra,  kiểm tra nhà nước về đo lường theo quy định của pháp luật.</w:t>
      </w:r>
    </w:p>
    <w:p w14:paraId="0E41A76C" w14:textId="77777777" w:rsidR="00AA51AE" w:rsidRPr="00F87904" w:rsidRDefault="00533F70" w:rsidP="00BB6009">
      <w:pPr>
        <w:pStyle w:val="NormalWeb"/>
        <w:widowControl w:val="0"/>
        <w:spacing w:before="120" w:beforeAutospacing="0" w:after="120" w:afterAutospacing="0"/>
        <w:ind w:firstLine="720"/>
        <w:jc w:val="both"/>
        <w:rPr>
          <w:rFonts w:ascii="Times New Roman" w:hAnsi="Times New Roman"/>
          <w:sz w:val="28"/>
          <w:szCs w:val="28"/>
          <w:lang w:val="nl-NL"/>
        </w:rPr>
      </w:pPr>
      <w:r w:rsidRPr="00F87904">
        <w:rPr>
          <w:rFonts w:ascii="Times New Roman" w:hAnsi="Times New Roman"/>
          <w:sz w:val="28"/>
          <w:szCs w:val="28"/>
          <w:lang w:val="nl-NL"/>
        </w:rPr>
        <w:t>2. Chỉ đạo Thanh tra cơ quan tham mưu, giúp việc Uỷ ban nhân dân tỉnh, thành phố trực thuộc Trung ương quản lý khoa học và công nghệ trên địa bàn</w:t>
      </w:r>
      <w:r w:rsidRPr="00F87904" w:rsidDel="00A0483D">
        <w:rPr>
          <w:rFonts w:ascii="Times New Roman" w:hAnsi="Times New Roman"/>
          <w:sz w:val="28"/>
          <w:szCs w:val="28"/>
          <w:lang w:val="nl-NL"/>
        </w:rPr>
        <w:t xml:space="preserve"> </w:t>
      </w:r>
      <w:r w:rsidRPr="00F87904">
        <w:rPr>
          <w:rFonts w:ascii="Times New Roman" w:hAnsi="Times New Roman"/>
          <w:sz w:val="28"/>
          <w:szCs w:val="28"/>
          <w:lang w:val="nl-NL"/>
        </w:rPr>
        <w:t>thực hiện thanh tra việc chấp hành pháp luật về đo lường trên địa bàn, giải quyết khiếu nại, tố cáo và xử lý vi phạm về đo lường theo quy định của pháp luật.</w:t>
      </w:r>
    </w:p>
    <w:p w14:paraId="07C085D9" w14:textId="77777777" w:rsidR="00AA51AE" w:rsidRPr="00F87904" w:rsidRDefault="004164DA" w:rsidP="00BB6009">
      <w:pPr>
        <w:pStyle w:val="NormalWeb"/>
        <w:widowControl w:val="0"/>
        <w:spacing w:before="120" w:beforeAutospacing="0" w:after="120" w:afterAutospacing="0"/>
        <w:ind w:firstLine="720"/>
        <w:jc w:val="both"/>
        <w:rPr>
          <w:rFonts w:ascii="Times New Roman" w:hAnsi="Times New Roman"/>
          <w:b/>
          <w:color w:val="000000"/>
          <w:sz w:val="28"/>
          <w:szCs w:val="28"/>
          <w:lang w:val="vi-VN"/>
        </w:rPr>
      </w:pPr>
      <w:r w:rsidRPr="00F87904">
        <w:rPr>
          <w:rFonts w:ascii="Times New Roman" w:hAnsi="Times New Roman"/>
          <w:b/>
          <w:color w:val="000000"/>
          <w:sz w:val="28"/>
          <w:szCs w:val="28"/>
          <w:lang w:val="vi-VN"/>
        </w:rPr>
        <w:t xml:space="preserve">Điều </w:t>
      </w:r>
      <w:r w:rsidR="0050043D" w:rsidRPr="00F87904">
        <w:rPr>
          <w:rFonts w:ascii="Times New Roman" w:hAnsi="Times New Roman"/>
          <w:b/>
          <w:color w:val="000000"/>
          <w:sz w:val="28"/>
          <w:szCs w:val="28"/>
          <w:lang w:val="vi-VN"/>
        </w:rPr>
        <w:t>1</w:t>
      </w:r>
      <w:r w:rsidR="00B94E66" w:rsidRPr="00F87904">
        <w:rPr>
          <w:rFonts w:ascii="Times New Roman" w:hAnsi="Times New Roman"/>
          <w:b/>
          <w:color w:val="000000"/>
          <w:sz w:val="28"/>
          <w:szCs w:val="28"/>
        </w:rPr>
        <w:t>0</w:t>
      </w:r>
      <w:r w:rsidRPr="00F87904">
        <w:rPr>
          <w:rFonts w:ascii="Times New Roman" w:hAnsi="Times New Roman"/>
          <w:b/>
          <w:color w:val="000000"/>
          <w:sz w:val="28"/>
          <w:szCs w:val="28"/>
          <w:lang w:val="vi-VN"/>
        </w:rPr>
        <w:t>. Trách nhiệm của Tổng cục Tiêu chuẩn Đo lường Chất lượng</w:t>
      </w:r>
    </w:p>
    <w:p w14:paraId="3B11E764" w14:textId="6B9E8DF9" w:rsidR="004E7BEA" w:rsidRDefault="004E7BEA" w:rsidP="004E7BEA">
      <w:pPr>
        <w:pStyle w:val="NormalWeb"/>
        <w:widowControl w:val="0"/>
        <w:spacing w:before="120" w:beforeAutospacing="0" w:after="120" w:afterAutospacing="0"/>
        <w:ind w:firstLine="720"/>
        <w:jc w:val="both"/>
        <w:rPr>
          <w:rFonts w:ascii="Times New Roman" w:hAnsi="Times New Roman"/>
          <w:sz w:val="28"/>
          <w:szCs w:val="28"/>
          <w:lang w:val="nl-NL"/>
        </w:rPr>
      </w:pPr>
      <w:r>
        <w:rPr>
          <w:rFonts w:ascii="Times New Roman" w:hAnsi="Times New Roman"/>
          <w:sz w:val="28"/>
          <w:szCs w:val="28"/>
          <w:lang w:val="nl-NL"/>
        </w:rPr>
        <w:t xml:space="preserve">1. Ban hành yêu cầu kỹ thuật đo lường, quy trình kiểm định, </w:t>
      </w:r>
      <w:r w:rsidR="00666522">
        <w:rPr>
          <w:rFonts w:ascii="Times New Roman" w:hAnsi="Times New Roman"/>
          <w:sz w:val="28"/>
          <w:szCs w:val="28"/>
          <w:lang w:val="nl-NL"/>
        </w:rPr>
        <w:t xml:space="preserve">quy trình </w:t>
      </w:r>
      <w:r>
        <w:rPr>
          <w:rFonts w:ascii="Times New Roman" w:hAnsi="Times New Roman"/>
          <w:sz w:val="28"/>
          <w:szCs w:val="28"/>
          <w:lang w:val="nl-NL"/>
        </w:rPr>
        <w:t>thử nghiệm cân kiểm tra tải trọng xe cơ giới.</w:t>
      </w:r>
    </w:p>
    <w:p w14:paraId="4CD41305" w14:textId="22ABD895" w:rsidR="00666522" w:rsidRPr="004E7BEA" w:rsidRDefault="00666522" w:rsidP="004E7BEA">
      <w:pPr>
        <w:pStyle w:val="NormalWeb"/>
        <w:widowControl w:val="0"/>
        <w:spacing w:before="120" w:beforeAutospacing="0" w:after="120" w:afterAutospacing="0"/>
        <w:ind w:firstLine="720"/>
        <w:jc w:val="both"/>
        <w:rPr>
          <w:rFonts w:ascii="Times New Roman" w:hAnsi="Times New Roman"/>
          <w:sz w:val="28"/>
          <w:szCs w:val="28"/>
          <w:lang w:val="nl-NL"/>
        </w:rPr>
      </w:pPr>
      <w:r>
        <w:rPr>
          <w:rFonts w:ascii="Times New Roman" w:hAnsi="Times New Roman"/>
          <w:sz w:val="28"/>
          <w:szCs w:val="28"/>
          <w:lang w:val="nl-NL"/>
        </w:rPr>
        <w:t>2. Tổ chức thực hiện hoạt động kiểm định, thử nhiệm cân kiểm tra tải trọng xe cơ giới theo quy định của pháp luật.</w:t>
      </w:r>
    </w:p>
    <w:p w14:paraId="228BC041" w14:textId="4AA0DD21" w:rsidR="00311057" w:rsidRPr="00F87904" w:rsidRDefault="00666522" w:rsidP="00BB6009">
      <w:pPr>
        <w:pStyle w:val="NormalWeb"/>
        <w:widowControl w:val="0"/>
        <w:spacing w:before="120" w:beforeAutospacing="0" w:after="120" w:afterAutospacing="0"/>
        <w:ind w:firstLine="720"/>
        <w:jc w:val="both"/>
        <w:rPr>
          <w:rFonts w:ascii="Times New Roman" w:hAnsi="Times New Roman"/>
          <w:sz w:val="28"/>
          <w:szCs w:val="28"/>
          <w:lang w:val="nl-NL"/>
        </w:rPr>
      </w:pPr>
      <w:r>
        <w:rPr>
          <w:rFonts w:ascii="Times New Roman" w:hAnsi="Times New Roman"/>
          <w:sz w:val="28"/>
          <w:szCs w:val="28"/>
          <w:lang w:val="nl-NL"/>
        </w:rPr>
        <w:t xml:space="preserve">3. </w:t>
      </w:r>
      <w:r w:rsidR="004164DA" w:rsidRPr="00F87904">
        <w:rPr>
          <w:rFonts w:ascii="Times New Roman" w:hAnsi="Times New Roman"/>
          <w:sz w:val="28"/>
          <w:szCs w:val="28"/>
          <w:lang w:val="nl-NL"/>
        </w:rPr>
        <w:t>Tổ chức hoạt động thông tin, tuyên truyền, hướng dẫn chuyên môn nghiệp vụ về đo lường cho các cơ quan nhà nước, tổ chức, cá nhân liên quan theo quy định tại Thông tư này.</w:t>
      </w:r>
    </w:p>
    <w:p w14:paraId="665B4ADD" w14:textId="349B0D73" w:rsidR="00311057" w:rsidRPr="00F87904" w:rsidRDefault="00666522" w:rsidP="00F87904">
      <w:pPr>
        <w:pStyle w:val="Heading9"/>
        <w:ind w:firstLine="777"/>
        <w:jc w:val="both"/>
        <w:rPr>
          <w:b w:val="0"/>
          <w:bCs/>
          <w:sz w:val="28"/>
          <w:szCs w:val="28"/>
          <w:lang w:val="nl-NL"/>
        </w:rPr>
      </w:pPr>
      <w:r>
        <w:rPr>
          <w:rFonts w:ascii="Times New Roman" w:hAnsi="Times New Roman"/>
          <w:b w:val="0"/>
          <w:bCs/>
          <w:sz w:val="28"/>
          <w:szCs w:val="28"/>
          <w:lang w:val="nl-NL"/>
        </w:rPr>
        <w:t>4</w:t>
      </w:r>
      <w:r w:rsidR="004164DA" w:rsidRPr="00F87904">
        <w:rPr>
          <w:rFonts w:ascii="Times New Roman" w:hAnsi="Times New Roman"/>
          <w:b w:val="0"/>
          <w:bCs/>
          <w:sz w:val="28"/>
          <w:szCs w:val="28"/>
          <w:lang w:val="nl-NL"/>
        </w:rPr>
        <w:t>. Chủ trì, phối hợp với các cơ quan, tổ chức có liên quan thực hiện thanh tra, kiểm tra nhà nước về đo lường theo quy định tại Thông tư này và các quy định của pháp luật khác có liên quan.</w:t>
      </w:r>
      <w:r w:rsidR="004164DA" w:rsidRPr="00F87904">
        <w:rPr>
          <w:b w:val="0"/>
          <w:bCs/>
          <w:sz w:val="28"/>
          <w:szCs w:val="28"/>
          <w:lang w:val="nl-NL"/>
        </w:rPr>
        <w:t xml:space="preserve"> </w:t>
      </w:r>
    </w:p>
    <w:p w14:paraId="5753E48A" w14:textId="77777777" w:rsidR="00311057" w:rsidRDefault="004164DA" w:rsidP="00BB6009">
      <w:pPr>
        <w:pStyle w:val="NormalWeb"/>
        <w:widowControl w:val="0"/>
        <w:spacing w:before="120" w:beforeAutospacing="0" w:after="120" w:afterAutospacing="0"/>
        <w:ind w:firstLine="720"/>
        <w:jc w:val="center"/>
        <w:rPr>
          <w:rFonts w:ascii="Times New Roman" w:hAnsi="Times New Roman"/>
          <w:bCs/>
          <w:sz w:val="28"/>
          <w:lang w:val="it-IT"/>
        </w:rPr>
      </w:pPr>
      <w:r w:rsidRPr="004770FD">
        <w:rPr>
          <w:rFonts w:ascii="Times New Roman" w:hAnsi="Times New Roman"/>
          <w:bCs/>
          <w:sz w:val="28"/>
          <w:lang w:val="it-IT"/>
        </w:rPr>
        <w:t>CHƯƠNG IV</w:t>
      </w:r>
    </w:p>
    <w:p w14:paraId="48735D52" w14:textId="77777777" w:rsidR="00311057" w:rsidRDefault="004164DA" w:rsidP="00BB6009">
      <w:pPr>
        <w:pStyle w:val="NormalWeb"/>
        <w:widowControl w:val="0"/>
        <w:spacing w:before="120" w:beforeAutospacing="0" w:after="120" w:afterAutospacing="0"/>
        <w:ind w:firstLine="720"/>
        <w:jc w:val="center"/>
        <w:rPr>
          <w:rFonts w:ascii="Times New Roman" w:hAnsi="Times New Roman"/>
          <w:b/>
          <w:bCs/>
          <w:sz w:val="28"/>
          <w:lang w:val="it-IT"/>
        </w:rPr>
      </w:pPr>
      <w:r w:rsidRPr="00CC27C1">
        <w:rPr>
          <w:rFonts w:ascii="Times New Roman" w:hAnsi="Times New Roman"/>
          <w:b/>
          <w:bCs/>
          <w:sz w:val="28"/>
          <w:lang w:val="it-IT"/>
        </w:rPr>
        <w:t>ĐIỀU KHOẢN THI HÀNH</w:t>
      </w:r>
    </w:p>
    <w:p w14:paraId="0CCFEECE" w14:textId="77777777" w:rsidR="00311057" w:rsidRPr="00992706" w:rsidRDefault="004164DA" w:rsidP="00BB6009">
      <w:pPr>
        <w:pStyle w:val="NormalWeb"/>
        <w:widowControl w:val="0"/>
        <w:spacing w:before="120" w:beforeAutospacing="0" w:after="120" w:afterAutospacing="0"/>
        <w:ind w:firstLine="720"/>
        <w:rPr>
          <w:rFonts w:ascii="Times New Roman" w:hAnsi="Times New Roman"/>
          <w:b/>
          <w:sz w:val="28"/>
          <w:szCs w:val="28"/>
          <w:lang w:val="it-IT"/>
        </w:rPr>
      </w:pPr>
      <w:r w:rsidRPr="00992706">
        <w:rPr>
          <w:rFonts w:ascii="Times New Roman" w:hAnsi="Times New Roman"/>
          <w:b/>
          <w:sz w:val="28"/>
          <w:szCs w:val="28"/>
          <w:lang w:val="it-IT"/>
        </w:rPr>
        <w:t xml:space="preserve">Điều </w:t>
      </w:r>
      <w:r w:rsidR="00B94E66">
        <w:rPr>
          <w:rFonts w:ascii="Times New Roman" w:hAnsi="Times New Roman"/>
          <w:b/>
          <w:sz w:val="28"/>
          <w:szCs w:val="28"/>
          <w:lang w:val="it-IT"/>
        </w:rPr>
        <w:t>11</w:t>
      </w:r>
      <w:r w:rsidRPr="00992706">
        <w:rPr>
          <w:rFonts w:ascii="Times New Roman" w:hAnsi="Times New Roman"/>
          <w:b/>
          <w:sz w:val="28"/>
          <w:szCs w:val="28"/>
          <w:lang w:val="it-IT"/>
        </w:rPr>
        <w:t>.</w:t>
      </w:r>
      <w:r w:rsidRPr="00992706">
        <w:rPr>
          <w:rFonts w:ascii="Times New Roman" w:hAnsi="Times New Roman"/>
          <w:sz w:val="28"/>
          <w:szCs w:val="28"/>
          <w:lang w:val="it-IT"/>
        </w:rPr>
        <w:t xml:space="preserve"> </w:t>
      </w:r>
      <w:r w:rsidRPr="00992706">
        <w:rPr>
          <w:rFonts w:ascii="Times New Roman" w:hAnsi="Times New Roman"/>
          <w:b/>
          <w:sz w:val="28"/>
          <w:szCs w:val="28"/>
          <w:lang w:val="it-IT"/>
        </w:rPr>
        <w:t>Hiệu lực thi hành</w:t>
      </w:r>
    </w:p>
    <w:p w14:paraId="20090A69" w14:textId="77777777" w:rsidR="004164DA" w:rsidRPr="00992706" w:rsidRDefault="004164DA" w:rsidP="00BB6009">
      <w:pPr>
        <w:pStyle w:val="NormalWeb"/>
        <w:widowControl w:val="0"/>
        <w:spacing w:before="120" w:beforeAutospacing="0" w:after="120" w:afterAutospacing="0"/>
        <w:ind w:firstLine="720"/>
        <w:rPr>
          <w:rFonts w:ascii="Times New Roman" w:hAnsi="Times New Roman"/>
          <w:sz w:val="28"/>
          <w:szCs w:val="28"/>
          <w:lang w:val="it-IT"/>
        </w:rPr>
      </w:pPr>
      <w:r w:rsidRPr="00992706">
        <w:rPr>
          <w:rFonts w:ascii="Times New Roman" w:hAnsi="Times New Roman"/>
          <w:sz w:val="28"/>
          <w:szCs w:val="28"/>
          <w:lang w:val="it-IT"/>
        </w:rPr>
        <w:t xml:space="preserve">Thông tư này có hiệu lực thi hành kể từ ngày    tháng    </w:t>
      </w:r>
      <w:r w:rsidR="00F603E9" w:rsidRPr="00992706">
        <w:rPr>
          <w:rFonts w:ascii="Times New Roman" w:hAnsi="Times New Roman"/>
          <w:sz w:val="28"/>
          <w:szCs w:val="28"/>
          <w:lang w:val="it-IT"/>
        </w:rPr>
        <w:t>năm 2020</w:t>
      </w:r>
      <w:r w:rsidRPr="00992706">
        <w:rPr>
          <w:rFonts w:ascii="Times New Roman" w:hAnsi="Times New Roman"/>
          <w:sz w:val="28"/>
          <w:szCs w:val="28"/>
          <w:lang w:val="it-IT"/>
        </w:rPr>
        <w:t xml:space="preserve">. </w:t>
      </w:r>
    </w:p>
    <w:p w14:paraId="15E1331E" w14:textId="77777777" w:rsidR="004164DA" w:rsidRPr="00CC27C1" w:rsidRDefault="004164DA" w:rsidP="00BB6009">
      <w:pPr>
        <w:widowControl w:val="0"/>
        <w:tabs>
          <w:tab w:val="left" w:pos="981"/>
        </w:tabs>
        <w:autoSpaceDE w:val="0"/>
        <w:autoSpaceDN w:val="0"/>
        <w:adjustRightInd w:val="0"/>
        <w:spacing w:before="120" w:after="120"/>
        <w:ind w:firstLine="720"/>
        <w:jc w:val="both"/>
        <w:rPr>
          <w:rFonts w:ascii="Times New Roman" w:hAnsi="Times New Roman"/>
          <w:szCs w:val="28"/>
          <w:lang w:val="it-IT"/>
        </w:rPr>
      </w:pPr>
      <w:r w:rsidRPr="00CC27C1">
        <w:rPr>
          <w:rFonts w:ascii="Times New Roman" w:hAnsi="Times New Roman"/>
          <w:b/>
          <w:szCs w:val="28"/>
          <w:lang w:val="it-IT"/>
        </w:rPr>
        <w:t xml:space="preserve">Điều </w:t>
      </w:r>
      <w:r w:rsidR="007A55AA">
        <w:rPr>
          <w:rFonts w:ascii="Times New Roman" w:hAnsi="Times New Roman"/>
          <w:b/>
          <w:szCs w:val="28"/>
          <w:lang w:val="it-IT"/>
        </w:rPr>
        <w:t>1</w:t>
      </w:r>
      <w:r w:rsidR="00B94E66">
        <w:rPr>
          <w:rFonts w:ascii="Times New Roman" w:hAnsi="Times New Roman"/>
          <w:b/>
          <w:szCs w:val="28"/>
          <w:lang w:val="it-IT"/>
        </w:rPr>
        <w:t>2</w:t>
      </w:r>
      <w:r w:rsidRPr="00CC27C1">
        <w:rPr>
          <w:rFonts w:ascii="Times New Roman" w:hAnsi="Times New Roman"/>
          <w:b/>
          <w:szCs w:val="28"/>
          <w:lang w:val="it-IT"/>
        </w:rPr>
        <w:t>.</w:t>
      </w:r>
      <w:r w:rsidRPr="00CC27C1">
        <w:rPr>
          <w:rFonts w:ascii="Times New Roman" w:hAnsi="Times New Roman"/>
          <w:szCs w:val="28"/>
          <w:lang w:val="it-IT"/>
        </w:rPr>
        <w:t xml:space="preserve"> </w:t>
      </w:r>
      <w:r w:rsidRPr="00CC27C1">
        <w:rPr>
          <w:rFonts w:ascii="Times New Roman" w:hAnsi="Times New Roman"/>
          <w:b/>
          <w:szCs w:val="28"/>
          <w:lang w:val="it-IT"/>
        </w:rPr>
        <w:t>Tổ chức thực hiện</w:t>
      </w:r>
    </w:p>
    <w:p w14:paraId="7B72B89F" w14:textId="77777777" w:rsidR="004164DA" w:rsidRPr="00CC27C1" w:rsidRDefault="004164DA" w:rsidP="00BB6009">
      <w:pPr>
        <w:widowControl w:val="0"/>
        <w:spacing w:before="120" w:after="120"/>
        <w:ind w:firstLine="720"/>
        <w:jc w:val="both"/>
        <w:rPr>
          <w:rFonts w:ascii="Times New Roman" w:hAnsi="Times New Roman"/>
          <w:szCs w:val="28"/>
          <w:lang w:val="it-IT"/>
        </w:rPr>
      </w:pPr>
      <w:r w:rsidRPr="00CC27C1">
        <w:rPr>
          <w:rFonts w:ascii="Times New Roman" w:hAnsi="Times New Roman"/>
          <w:szCs w:val="28"/>
          <w:lang w:val="it-IT"/>
        </w:rPr>
        <w:lastRenderedPageBreak/>
        <w:t>1. Tổng cục Tiêu chuẩn Đo lường Chất lượng, thủ trưởng cơ quan kiểm tra nhà nước về đo lường, thủ trưởng tổ chức và cá nhân có liên quan chịu trách nhiệm thi hành Thông tư này.</w:t>
      </w:r>
    </w:p>
    <w:p w14:paraId="7B21AAD6" w14:textId="77777777" w:rsidR="004164DA" w:rsidRPr="00CC27C1" w:rsidRDefault="004164DA" w:rsidP="00BB6009">
      <w:pPr>
        <w:widowControl w:val="0"/>
        <w:spacing w:before="120" w:after="360"/>
        <w:ind w:firstLine="720"/>
        <w:jc w:val="both"/>
        <w:rPr>
          <w:rFonts w:ascii="Times New Roman" w:hAnsi="Times New Roman"/>
          <w:szCs w:val="28"/>
          <w:lang w:val="it-IT"/>
        </w:rPr>
      </w:pPr>
      <w:r w:rsidRPr="00CC27C1">
        <w:rPr>
          <w:rFonts w:ascii="Times New Roman" w:hAnsi="Times New Roman"/>
          <w:szCs w:val="28"/>
          <w:lang w:val="nl-NL"/>
        </w:rPr>
        <w:t xml:space="preserve">2. </w:t>
      </w:r>
      <w:r w:rsidRPr="00CC27C1">
        <w:rPr>
          <w:rFonts w:ascii="Times New Roman" w:hAnsi="Times New Roman"/>
          <w:szCs w:val="28"/>
          <w:lang w:val="vi-VN"/>
        </w:rPr>
        <w:t>Trong quá trình thực hiện, nếu có vướng mắc, đề nghị các cơ quan, tổ chức</w:t>
      </w:r>
      <w:r w:rsidRPr="00CC27C1">
        <w:rPr>
          <w:rFonts w:ascii="Times New Roman" w:hAnsi="Times New Roman"/>
          <w:szCs w:val="28"/>
          <w:lang w:val="nl-NL"/>
        </w:rPr>
        <w:t>,</w:t>
      </w:r>
      <w:r w:rsidRPr="00CC27C1">
        <w:rPr>
          <w:rFonts w:ascii="Times New Roman" w:hAnsi="Times New Roman"/>
          <w:szCs w:val="28"/>
          <w:lang w:val="vi-VN"/>
        </w:rPr>
        <w:t xml:space="preserve"> cá nhân kịp thời phản ánh về Bộ Khoa học và Công nghệ để xem xét, </w:t>
      </w:r>
      <w:r w:rsidRPr="00CC27C1">
        <w:rPr>
          <w:rFonts w:ascii="Times New Roman" w:hAnsi="Times New Roman"/>
          <w:szCs w:val="28"/>
          <w:lang w:val="nl-NL"/>
        </w:rPr>
        <w:t>giải quyết</w:t>
      </w:r>
      <w:r w:rsidRPr="00CC27C1">
        <w:rPr>
          <w:rFonts w:ascii="Times New Roman" w:hAnsi="Times New Roman"/>
          <w:szCs w:val="28"/>
          <w:lang w:val="vi-VN"/>
        </w:rPr>
        <w:t>.</w:t>
      </w:r>
      <w:r w:rsidRPr="00CC27C1">
        <w:rPr>
          <w:rFonts w:ascii="Times New Roman" w:hAnsi="Times New Roman"/>
          <w:szCs w:val="28"/>
          <w:lang w:val="it-IT"/>
        </w:rPr>
        <w:t>/.</w:t>
      </w:r>
    </w:p>
    <w:tbl>
      <w:tblPr>
        <w:tblW w:w="9288" w:type="dxa"/>
        <w:tblLayout w:type="fixed"/>
        <w:tblLook w:val="0000" w:firstRow="0" w:lastRow="0" w:firstColumn="0" w:lastColumn="0" w:noHBand="0" w:noVBand="0"/>
      </w:tblPr>
      <w:tblGrid>
        <w:gridCol w:w="4788"/>
        <w:gridCol w:w="4500"/>
      </w:tblGrid>
      <w:tr w:rsidR="004164DA" w:rsidRPr="00CC27C1" w14:paraId="1FEDBF85" w14:textId="77777777" w:rsidTr="00C9047E">
        <w:tc>
          <w:tcPr>
            <w:tcW w:w="4788" w:type="dxa"/>
          </w:tcPr>
          <w:p w14:paraId="55A3D657" w14:textId="77777777" w:rsidR="004164DA" w:rsidRPr="00CC27C1" w:rsidRDefault="004164DA" w:rsidP="00BB6009">
            <w:pPr>
              <w:widowControl w:val="0"/>
              <w:rPr>
                <w:rFonts w:ascii="Times New Roman" w:hAnsi="Times New Roman"/>
                <w:b/>
                <w:i/>
                <w:szCs w:val="28"/>
                <w:lang w:val="vi-VN"/>
              </w:rPr>
            </w:pPr>
            <w:r w:rsidRPr="00CC27C1">
              <w:rPr>
                <w:rFonts w:ascii="Times New Roman" w:hAnsi="Times New Roman"/>
                <w:b/>
                <w:i/>
                <w:sz w:val="24"/>
                <w:szCs w:val="28"/>
                <w:lang w:val="vi-VN"/>
              </w:rPr>
              <w:t>Nơi nhận:</w:t>
            </w:r>
            <w:r w:rsidRPr="00CC27C1">
              <w:rPr>
                <w:rFonts w:ascii="Times New Roman" w:hAnsi="Times New Roman"/>
                <w:b/>
                <w:i/>
                <w:szCs w:val="28"/>
                <w:lang w:val="vi-VN"/>
              </w:rPr>
              <w:tab/>
            </w:r>
            <w:r w:rsidRPr="00CC27C1">
              <w:rPr>
                <w:rFonts w:ascii="Times New Roman" w:hAnsi="Times New Roman"/>
                <w:b/>
                <w:i/>
                <w:szCs w:val="28"/>
                <w:lang w:val="vi-VN"/>
              </w:rPr>
              <w:tab/>
            </w:r>
            <w:r w:rsidRPr="00CC27C1">
              <w:rPr>
                <w:rFonts w:ascii="Times New Roman" w:hAnsi="Times New Roman"/>
                <w:b/>
                <w:i/>
                <w:szCs w:val="28"/>
                <w:lang w:val="vi-VN"/>
              </w:rPr>
              <w:tab/>
            </w:r>
            <w:r w:rsidRPr="00CC27C1">
              <w:rPr>
                <w:rFonts w:ascii="Times New Roman" w:hAnsi="Times New Roman"/>
                <w:b/>
                <w:i/>
                <w:szCs w:val="28"/>
                <w:lang w:val="vi-VN"/>
              </w:rPr>
              <w:tab/>
            </w:r>
          </w:p>
          <w:p w14:paraId="0962B887"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Th</w:t>
            </w:r>
            <w:r w:rsidRPr="00CC27C1">
              <w:rPr>
                <w:rFonts w:ascii="Times New Roman" w:hAnsi="Times New Roman"/>
                <w:color w:val="000000"/>
                <w:spacing w:val="-2"/>
                <w:sz w:val="22"/>
                <w:szCs w:val="22"/>
                <w:rtl/>
                <w:lang w:val="ar-SA"/>
              </w:rPr>
              <w:t>ủ</w:t>
            </w:r>
            <w:r w:rsidRPr="00CC27C1">
              <w:rPr>
                <w:rFonts w:ascii="Times New Roman" w:hAnsi="Times New Roman"/>
                <w:color w:val="000000"/>
                <w:spacing w:val="-2"/>
                <w:sz w:val="22"/>
                <w:szCs w:val="22"/>
                <w:lang w:val="it-IT"/>
              </w:rPr>
              <w:t xml:space="preserve"> tư</w:t>
            </w:r>
            <w:r w:rsidRPr="00CC27C1">
              <w:rPr>
                <w:rFonts w:ascii="Times New Roman" w:hAnsi="Times New Roman"/>
                <w:color w:val="000000"/>
                <w:spacing w:val="-2"/>
                <w:sz w:val="22"/>
                <w:szCs w:val="22"/>
                <w:rtl/>
                <w:lang w:val="ar-SA"/>
              </w:rPr>
              <w:t>ớ</w:t>
            </w:r>
            <w:r w:rsidRPr="00CC27C1">
              <w:rPr>
                <w:rFonts w:ascii="Times New Roman" w:hAnsi="Times New Roman"/>
                <w:color w:val="000000"/>
                <w:spacing w:val="-2"/>
                <w:sz w:val="22"/>
                <w:szCs w:val="22"/>
                <w:lang w:val="it-IT"/>
              </w:rPr>
              <w:t>ng, các Phó Thủ tướng Chính ph</w:t>
            </w:r>
            <w:r w:rsidRPr="00CC27C1">
              <w:rPr>
                <w:rFonts w:ascii="Times New Roman" w:hAnsi="Times New Roman"/>
                <w:color w:val="000000"/>
                <w:spacing w:val="-2"/>
                <w:sz w:val="22"/>
                <w:szCs w:val="22"/>
                <w:rtl/>
                <w:lang w:val="ar-SA"/>
              </w:rPr>
              <w:t>ủ</w:t>
            </w:r>
            <w:r w:rsidRPr="00CC27C1">
              <w:rPr>
                <w:rFonts w:ascii="Times New Roman" w:hAnsi="Times New Roman"/>
                <w:color w:val="000000"/>
                <w:spacing w:val="-2"/>
                <w:sz w:val="22"/>
                <w:szCs w:val="22"/>
                <w:lang w:val="it-IT"/>
              </w:rPr>
              <w:t>;</w:t>
            </w:r>
            <w:r w:rsidRPr="00CC27C1">
              <w:rPr>
                <w:rFonts w:ascii="Times New Roman" w:hAnsi="Times New Roman"/>
                <w:color w:val="000000"/>
                <w:spacing w:val="-2"/>
                <w:sz w:val="22"/>
                <w:szCs w:val="22"/>
                <w:lang w:val="it-IT"/>
              </w:rPr>
              <w:br/>
              <w:t>- Các B</w:t>
            </w:r>
            <w:r w:rsidRPr="00CC27C1">
              <w:rPr>
                <w:rFonts w:ascii="Times New Roman" w:hAnsi="Times New Roman"/>
                <w:color w:val="000000"/>
                <w:spacing w:val="-2"/>
                <w:sz w:val="22"/>
                <w:szCs w:val="22"/>
                <w:rtl/>
                <w:lang w:val="ar-SA"/>
              </w:rPr>
              <w:t>ộ</w:t>
            </w:r>
            <w:r w:rsidRPr="00CC27C1">
              <w:rPr>
                <w:rFonts w:ascii="Times New Roman" w:hAnsi="Times New Roman"/>
                <w:color w:val="000000"/>
                <w:spacing w:val="-2"/>
                <w:sz w:val="22"/>
                <w:szCs w:val="22"/>
                <w:lang w:val="it-IT"/>
              </w:rPr>
              <w:t xml:space="preserve">, cơ quan ngang Bộ, cơ quan thuộc </w:t>
            </w:r>
          </w:p>
          <w:p w14:paraId="2B4DBC41" w14:textId="77777777" w:rsidR="00CC27C1" w:rsidRPr="00CC27C1" w:rsidRDefault="00CC27C1" w:rsidP="00BB6009">
            <w:pPr>
              <w:widowControl w:val="0"/>
              <w:ind w:firstLine="142"/>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Chính phủ;</w:t>
            </w:r>
          </w:p>
          <w:p w14:paraId="603BDFB4"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UBND t</w:t>
            </w:r>
            <w:r w:rsidRPr="00CC27C1">
              <w:rPr>
                <w:rFonts w:ascii="Times New Roman" w:hAnsi="Times New Roman"/>
                <w:color w:val="000000"/>
                <w:spacing w:val="-2"/>
                <w:sz w:val="22"/>
                <w:szCs w:val="22"/>
                <w:rtl/>
                <w:lang w:val="ar-SA"/>
              </w:rPr>
              <w:t>ỉ</w:t>
            </w:r>
            <w:r w:rsidRPr="00CC27C1">
              <w:rPr>
                <w:rFonts w:ascii="Times New Roman" w:hAnsi="Times New Roman"/>
                <w:color w:val="000000"/>
                <w:spacing w:val="-2"/>
                <w:sz w:val="22"/>
                <w:szCs w:val="22"/>
                <w:lang w:val="it-IT"/>
              </w:rPr>
              <w:t>nh, thành phố tr</w:t>
            </w:r>
            <w:r w:rsidRPr="00CC27C1">
              <w:rPr>
                <w:rFonts w:ascii="Times New Roman" w:hAnsi="Times New Roman"/>
                <w:color w:val="000000"/>
                <w:spacing w:val="-2"/>
                <w:sz w:val="22"/>
                <w:szCs w:val="22"/>
                <w:rtl/>
                <w:lang w:val="ar-SA"/>
              </w:rPr>
              <w:t>ự</w:t>
            </w:r>
            <w:r w:rsidRPr="00CC27C1">
              <w:rPr>
                <w:rFonts w:ascii="Times New Roman" w:hAnsi="Times New Roman"/>
                <w:color w:val="000000"/>
                <w:spacing w:val="-2"/>
                <w:sz w:val="22"/>
                <w:szCs w:val="22"/>
                <w:lang w:val="it-IT"/>
              </w:rPr>
              <w:t>c thu</w:t>
            </w:r>
            <w:r w:rsidRPr="00CC27C1">
              <w:rPr>
                <w:rFonts w:ascii="Times New Roman" w:hAnsi="Times New Roman"/>
                <w:color w:val="000000"/>
                <w:spacing w:val="-2"/>
                <w:sz w:val="22"/>
                <w:szCs w:val="22"/>
                <w:rtl/>
                <w:lang w:val="ar-SA"/>
              </w:rPr>
              <w:t>ộ</w:t>
            </w:r>
            <w:r w:rsidRPr="00CC27C1">
              <w:rPr>
                <w:rFonts w:ascii="Times New Roman" w:hAnsi="Times New Roman"/>
                <w:color w:val="000000"/>
                <w:spacing w:val="-2"/>
                <w:sz w:val="22"/>
                <w:szCs w:val="22"/>
                <w:lang w:val="it-IT"/>
              </w:rPr>
              <w:t>c Trung ương;</w:t>
            </w:r>
          </w:p>
          <w:p w14:paraId="7401F147"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Văn phòng Tổng Bí thư;</w:t>
            </w:r>
          </w:p>
          <w:p w14:paraId="0992186C"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Văn phòng Chủ tịch nư</w:t>
            </w:r>
            <w:r w:rsidRPr="00CC27C1">
              <w:rPr>
                <w:rFonts w:ascii="Times New Roman" w:hAnsi="Times New Roman"/>
                <w:color w:val="000000"/>
                <w:spacing w:val="-2"/>
                <w:sz w:val="22"/>
                <w:szCs w:val="22"/>
                <w:rtl/>
                <w:lang w:val="ar-SA"/>
              </w:rPr>
              <w:t>ớ</w:t>
            </w:r>
            <w:r w:rsidRPr="00CC27C1">
              <w:rPr>
                <w:rFonts w:ascii="Times New Roman" w:hAnsi="Times New Roman"/>
                <w:color w:val="000000"/>
                <w:spacing w:val="-2"/>
                <w:sz w:val="22"/>
                <w:szCs w:val="22"/>
                <w:lang w:val="it-IT"/>
              </w:rPr>
              <w:t xml:space="preserve">c; </w:t>
            </w:r>
          </w:p>
          <w:p w14:paraId="44BFA2CD"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Văn phòng Qu</w:t>
            </w:r>
            <w:r w:rsidRPr="00CC27C1">
              <w:rPr>
                <w:rFonts w:ascii="Times New Roman" w:hAnsi="Times New Roman"/>
                <w:color w:val="000000"/>
                <w:spacing w:val="-2"/>
                <w:sz w:val="22"/>
                <w:szCs w:val="22"/>
                <w:rtl/>
                <w:lang w:val="ar-SA"/>
              </w:rPr>
              <w:t>ố</w:t>
            </w:r>
            <w:r w:rsidRPr="00CC27C1">
              <w:rPr>
                <w:rFonts w:ascii="Times New Roman" w:hAnsi="Times New Roman"/>
                <w:color w:val="000000"/>
                <w:spacing w:val="-2"/>
                <w:sz w:val="22"/>
                <w:szCs w:val="22"/>
                <w:lang w:val="it-IT"/>
              </w:rPr>
              <w:t>c h</w:t>
            </w:r>
            <w:r w:rsidRPr="00CC27C1">
              <w:rPr>
                <w:rFonts w:ascii="Times New Roman" w:hAnsi="Times New Roman"/>
                <w:color w:val="000000"/>
                <w:spacing w:val="-2"/>
                <w:sz w:val="22"/>
                <w:szCs w:val="22"/>
                <w:rtl/>
                <w:lang w:val="ar-SA"/>
              </w:rPr>
              <w:t>ộ</w:t>
            </w:r>
            <w:r w:rsidRPr="00CC27C1">
              <w:rPr>
                <w:rFonts w:ascii="Times New Roman" w:hAnsi="Times New Roman"/>
                <w:color w:val="000000"/>
                <w:spacing w:val="-2"/>
                <w:sz w:val="22"/>
                <w:szCs w:val="22"/>
                <w:lang w:val="it-IT"/>
              </w:rPr>
              <w:t>i;</w:t>
            </w:r>
          </w:p>
          <w:p w14:paraId="06D57BD3" w14:textId="77777777" w:rsidR="00CC27C1" w:rsidRPr="00CC27C1" w:rsidRDefault="00CC27C1" w:rsidP="00BB6009">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Tòa án nhân dân t</w:t>
            </w:r>
            <w:r w:rsidRPr="00CC27C1">
              <w:rPr>
                <w:rFonts w:ascii="Times New Roman" w:hAnsi="Times New Roman"/>
                <w:color w:val="000000"/>
                <w:spacing w:val="-2"/>
                <w:sz w:val="22"/>
                <w:szCs w:val="22"/>
                <w:rtl/>
                <w:lang w:val="ar-SA"/>
              </w:rPr>
              <w:t>ố</w:t>
            </w:r>
            <w:r w:rsidRPr="00CC27C1">
              <w:rPr>
                <w:rFonts w:ascii="Times New Roman" w:hAnsi="Times New Roman"/>
                <w:color w:val="000000"/>
                <w:spacing w:val="-2"/>
                <w:sz w:val="22"/>
                <w:szCs w:val="22"/>
                <w:lang w:val="it-IT"/>
              </w:rPr>
              <w:t>i cao;</w:t>
            </w:r>
            <w:r w:rsidRPr="00CC27C1">
              <w:rPr>
                <w:rFonts w:ascii="Times New Roman" w:hAnsi="Times New Roman"/>
                <w:color w:val="000000"/>
                <w:spacing w:val="-2"/>
                <w:sz w:val="22"/>
                <w:szCs w:val="22"/>
                <w:lang w:val="it-IT"/>
              </w:rPr>
              <w:br/>
              <w:t>- Vi</w:t>
            </w:r>
            <w:r w:rsidRPr="00CC27C1">
              <w:rPr>
                <w:rFonts w:ascii="Times New Roman" w:hAnsi="Times New Roman"/>
                <w:color w:val="000000"/>
                <w:spacing w:val="-2"/>
                <w:sz w:val="22"/>
                <w:szCs w:val="22"/>
                <w:rtl/>
                <w:lang w:val="ar-SA"/>
              </w:rPr>
              <w:t>ệ</w:t>
            </w:r>
            <w:r w:rsidRPr="00CC27C1">
              <w:rPr>
                <w:rFonts w:ascii="Times New Roman" w:hAnsi="Times New Roman"/>
                <w:color w:val="000000"/>
                <w:spacing w:val="-2"/>
                <w:sz w:val="22"/>
                <w:szCs w:val="22"/>
                <w:lang w:val="it-IT"/>
              </w:rPr>
              <w:t>n Ki</w:t>
            </w:r>
            <w:r w:rsidRPr="00CC27C1">
              <w:rPr>
                <w:rFonts w:ascii="Times New Roman" w:hAnsi="Times New Roman"/>
                <w:color w:val="000000"/>
                <w:spacing w:val="-2"/>
                <w:sz w:val="22"/>
                <w:szCs w:val="22"/>
                <w:rtl/>
                <w:lang w:val="ar-SA"/>
              </w:rPr>
              <w:t>ể</w:t>
            </w:r>
            <w:r w:rsidRPr="00CC27C1">
              <w:rPr>
                <w:rFonts w:ascii="Times New Roman" w:hAnsi="Times New Roman"/>
                <w:color w:val="000000"/>
                <w:spacing w:val="-2"/>
                <w:sz w:val="22"/>
                <w:szCs w:val="22"/>
                <w:lang w:val="it-IT"/>
              </w:rPr>
              <w:t>m sát nhân dân t</w:t>
            </w:r>
            <w:r w:rsidRPr="00CC27C1">
              <w:rPr>
                <w:rFonts w:ascii="Times New Roman" w:hAnsi="Times New Roman"/>
                <w:color w:val="000000"/>
                <w:spacing w:val="-2"/>
                <w:sz w:val="22"/>
                <w:szCs w:val="22"/>
                <w:rtl/>
                <w:lang w:val="ar-SA"/>
              </w:rPr>
              <w:t>ố</w:t>
            </w:r>
            <w:r w:rsidRPr="00CC27C1">
              <w:rPr>
                <w:rFonts w:ascii="Times New Roman" w:hAnsi="Times New Roman"/>
                <w:color w:val="000000"/>
                <w:spacing w:val="-2"/>
                <w:sz w:val="22"/>
                <w:szCs w:val="22"/>
                <w:lang w:val="it-IT"/>
              </w:rPr>
              <w:t>i cao;</w:t>
            </w:r>
          </w:p>
          <w:p w14:paraId="46FC0FF7" w14:textId="77777777" w:rsidR="0009595B" w:rsidRDefault="00CC27C1" w:rsidP="0009595B">
            <w:pPr>
              <w:widowControl w:val="0"/>
              <w:rPr>
                <w:rFonts w:ascii="Times New Roman" w:hAnsi="Times New Roman"/>
                <w:color w:val="000000"/>
                <w:spacing w:val="-2"/>
                <w:sz w:val="22"/>
                <w:szCs w:val="22"/>
                <w:lang w:val="it-IT"/>
              </w:rPr>
            </w:pPr>
            <w:r w:rsidRPr="00CC27C1">
              <w:rPr>
                <w:rFonts w:ascii="Times New Roman" w:hAnsi="Times New Roman"/>
                <w:color w:val="000000"/>
                <w:spacing w:val="-2"/>
                <w:sz w:val="22"/>
                <w:szCs w:val="22"/>
                <w:lang w:val="it-IT"/>
              </w:rPr>
              <w:t>- C</w:t>
            </w:r>
            <w:r w:rsidRPr="00CC27C1">
              <w:rPr>
                <w:rFonts w:ascii="Times New Roman" w:hAnsi="Times New Roman"/>
                <w:color w:val="000000"/>
                <w:spacing w:val="-2"/>
                <w:sz w:val="22"/>
                <w:szCs w:val="22"/>
                <w:rtl/>
                <w:lang w:val="ar-SA"/>
              </w:rPr>
              <w:t>ụ</w:t>
            </w:r>
            <w:r w:rsidRPr="00CC27C1">
              <w:rPr>
                <w:rFonts w:ascii="Times New Roman" w:hAnsi="Times New Roman"/>
                <w:color w:val="000000"/>
                <w:spacing w:val="-2"/>
                <w:sz w:val="22"/>
                <w:szCs w:val="22"/>
                <w:lang w:val="it-IT"/>
              </w:rPr>
              <w:t>c Ki</w:t>
            </w:r>
            <w:r w:rsidRPr="00CC27C1">
              <w:rPr>
                <w:rFonts w:ascii="Times New Roman" w:hAnsi="Times New Roman"/>
                <w:color w:val="000000"/>
                <w:spacing w:val="-2"/>
                <w:sz w:val="22"/>
                <w:szCs w:val="22"/>
                <w:rtl/>
                <w:lang w:val="ar-SA"/>
              </w:rPr>
              <w:t>ể</w:t>
            </w:r>
            <w:r w:rsidRPr="00CC27C1">
              <w:rPr>
                <w:rFonts w:ascii="Times New Roman" w:hAnsi="Times New Roman"/>
                <w:color w:val="000000"/>
                <w:spacing w:val="-2"/>
                <w:sz w:val="22"/>
                <w:szCs w:val="22"/>
                <w:lang w:val="it-IT"/>
              </w:rPr>
              <w:t>m tra văn b</w:t>
            </w:r>
            <w:r w:rsidRPr="00CC27C1">
              <w:rPr>
                <w:rFonts w:ascii="Times New Roman" w:hAnsi="Times New Roman"/>
                <w:color w:val="000000"/>
                <w:spacing w:val="-2"/>
                <w:sz w:val="22"/>
                <w:szCs w:val="22"/>
                <w:rtl/>
                <w:lang w:val="ar-SA"/>
              </w:rPr>
              <w:t>ả</w:t>
            </w:r>
            <w:r w:rsidRPr="00CC27C1">
              <w:rPr>
                <w:rFonts w:ascii="Times New Roman" w:hAnsi="Times New Roman"/>
                <w:color w:val="000000"/>
                <w:spacing w:val="-2"/>
                <w:sz w:val="22"/>
                <w:szCs w:val="22"/>
                <w:lang w:val="it-IT"/>
              </w:rPr>
              <w:t>n QPPL (B</w:t>
            </w:r>
            <w:r w:rsidRPr="00CC27C1">
              <w:rPr>
                <w:rFonts w:ascii="Times New Roman" w:hAnsi="Times New Roman"/>
                <w:color w:val="000000"/>
                <w:spacing w:val="-2"/>
                <w:sz w:val="22"/>
                <w:szCs w:val="22"/>
                <w:rtl/>
                <w:lang w:val="ar-SA"/>
              </w:rPr>
              <w:t>ộ</w:t>
            </w:r>
            <w:r w:rsidRPr="00CC27C1">
              <w:rPr>
                <w:rFonts w:ascii="Times New Roman" w:hAnsi="Times New Roman"/>
                <w:color w:val="000000"/>
                <w:spacing w:val="-2"/>
                <w:sz w:val="22"/>
                <w:szCs w:val="22"/>
                <w:lang w:val="it-IT"/>
              </w:rPr>
              <w:t xml:space="preserve"> Tư pháp);</w:t>
            </w:r>
            <w:r w:rsidRPr="00CC27C1">
              <w:rPr>
                <w:rFonts w:ascii="Times New Roman" w:hAnsi="Times New Roman"/>
                <w:color w:val="000000"/>
                <w:spacing w:val="-2"/>
                <w:sz w:val="22"/>
                <w:szCs w:val="22"/>
                <w:lang w:val="it-IT"/>
              </w:rPr>
              <w:br/>
              <w:t>- Công báo;</w:t>
            </w:r>
          </w:p>
          <w:p w14:paraId="4EFD470E" w14:textId="77777777" w:rsidR="004164DA" w:rsidRPr="00CC27C1" w:rsidRDefault="00CC27C1" w:rsidP="0009595B">
            <w:pPr>
              <w:widowControl w:val="0"/>
              <w:rPr>
                <w:rFonts w:ascii="Times New Roman" w:hAnsi="Times New Roman"/>
                <w:szCs w:val="28"/>
                <w:lang w:val="vi-VN"/>
              </w:rPr>
            </w:pPr>
            <w:r w:rsidRPr="00CC27C1">
              <w:rPr>
                <w:rFonts w:ascii="Times New Roman" w:hAnsi="Times New Roman"/>
                <w:color w:val="000000"/>
                <w:spacing w:val="-2"/>
                <w:sz w:val="22"/>
                <w:szCs w:val="22"/>
              </w:rPr>
              <w:t xml:space="preserve">- </w:t>
            </w:r>
            <w:proofErr w:type="spellStart"/>
            <w:r w:rsidRPr="00CC27C1">
              <w:rPr>
                <w:rFonts w:ascii="Times New Roman" w:hAnsi="Times New Roman"/>
                <w:color w:val="000000"/>
                <w:spacing w:val="-2"/>
                <w:sz w:val="22"/>
                <w:szCs w:val="22"/>
              </w:rPr>
              <w:t>Lưu</w:t>
            </w:r>
            <w:proofErr w:type="spellEnd"/>
            <w:r w:rsidRPr="00CC27C1">
              <w:rPr>
                <w:rFonts w:ascii="Times New Roman" w:hAnsi="Times New Roman"/>
                <w:color w:val="000000"/>
                <w:spacing w:val="-2"/>
                <w:sz w:val="22"/>
                <w:szCs w:val="22"/>
              </w:rPr>
              <w:t xml:space="preserve">: </w:t>
            </w:r>
            <w:r w:rsidRPr="0009595B">
              <w:rPr>
                <w:rFonts w:ascii="Times New Roman" w:hAnsi="Times New Roman"/>
                <w:color w:val="000000"/>
                <w:spacing w:val="-2"/>
                <w:sz w:val="22"/>
                <w:szCs w:val="22"/>
                <w:lang w:val="it-IT"/>
              </w:rPr>
              <w:t>VT</w:t>
            </w:r>
            <w:r w:rsidRPr="00CC27C1">
              <w:rPr>
                <w:rFonts w:ascii="Times New Roman" w:hAnsi="Times New Roman"/>
                <w:color w:val="000000"/>
                <w:spacing w:val="-2"/>
                <w:sz w:val="22"/>
                <w:szCs w:val="22"/>
              </w:rPr>
              <w:t>, PC, TĐC</w:t>
            </w:r>
            <w:r w:rsidRPr="00CC27C1">
              <w:rPr>
                <w:rFonts w:ascii="Times New Roman" w:hAnsi="Times New Roman"/>
                <w:color w:val="000000"/>
                <w:spacing w:val="-2"/>
              </w:rPr>
              <w:t>.</w:t>
            </w:r>
          </w:p>
        </w:tc>
        <w:tc>
          <w:tcPr>
            <w:tcW w:w="4500" w:type="dxa"/>
          </w:tcPr>
          <w:p w14:paraId="659BB322" w14:textId="77777777" w:rsidR="004164DA" w:rsidRPr="005138DC" w:rsidRDefault="004164DA" w:rsidP="00BB6009">
            <w:pPr>
              <w:widowControl w:val="0"/>
              <w:jc w:val="center"/>
              <w:rPr>
                <w:rFonts w:ascii="Times New Roman" w:hAnsi="Times New Roman"/>
                <w:b/>
                <w:szCs w:val="28"/>
                <w:lang w:val="vi-VN" w:bidi="he-IL"/>
              </w:rPr>
            </w:pPr>
            <w:r w:rsidRPr="005138DC">
              <w:rPr>
                <w:rFonts w:ascii="Times New Roman" w:hAnsi="Times New Roman"/>
                <w:b/>
                <w:szCs w:val="28"/>
                <w:lang w:val="vi-VN" w:bidi="he-IL"/>
              </w:rPr>
              <w:t>KT. BỘ TRƯỞNG</w:t>
            </w:r>
          </w:p>
          <w:p w14:paraId="21341165" w14:textId="77777777" w:rsidR="004164DA" w:rsidRPr="005138DC" w:rsidRDefault="004164DA" w:rsidP="00BB6009">
            <w:pPr>
              <w:widowControl w:val="0"/>
              <w:jc w:val="center"/>
              <w:rPr>
                <w:rFonts w:ascii="Times New Roman" w:hAnsi="Times New Roman"/>
                <w:b/>
                <w:szCs w:val="28"/>
                <w:lang w:val="vi-VN" w:bidi="he-IL"/>
              </w:rPr>
            </w:pPr>
            <w:r w:rsidRPr="005138DC">
              <w:rPr>
                <w:rFonts w:ascii="Times New Roman" w:hAnsi="Times New Roman"/>
                <w:b/>
                <w:szCs w:val="28"/>
                <w:lang w:val="vi-VN" w:bidi="he-IL"/>
              </w:rPr>
              <w:t>THỨ TRƯỞNG</w:t>
            </w:r>
          </w:p>
          <w:p w14:paraId="658C14B3" w14:textId="77777777" w:rsidR="004164DA" w:rsidRPr="00CC27C1" w:rsidRDefault="004164DA" w:rsidP="00BB6009">
            <w:pPr>
              <w:widowControl w:val="0"/>
              <w:jc w:val="center"/>
              <w:rPr>
                <w:rFonts w:ascii="Times New Roman" w:hAnsi="Times New Roman"/>
                <w:b/>
                <w:szCs w:val="28"/>
                <w:lang w:val="vi-VN" w:bidi="he-IL"/>
              </w:rPr>
            </w:pPr>
          </w:p>
          <w:p w14:paraId="4A02FC08" w14:textId="77777777" w:rsidR="004164DA" w:rsidRPr="00CC27C1" w:rsidRDefault="004164DA" w:rsidP="00BB6009">
            <w:pPr>
              <w:widowControl w:val="0"/>
              <w:jc w:val="center"/>
              <w:rPr>
                <w:rFonts w:ascii="Times New Roman" w:hAnsi="Times New Roman"/>
                <w:b/>
                <w:szCs w:val="28"/>
                <w:lang w:val="vi-VN" w:bidi="he-IL"/>
              </w:rPr>
            </w:pPr>
          </w:p>
          <w:p w14:paraId="6F8B930C" w14:textId="77777777" w:rsidR="004164DA" w:rsidRPr="00CC27C1" w:rsidRDefault="004164DA" w:rsidP="00BB6009">
            <w:pPr>
              <w:widowControl w:val="0"/>
              <w:jc w:val="center"/>
              <w:rPr>
                <w:rFonts w:ascii="Times New Roman" w:hAnsi="Times New Roman"/>
                <w:b/>
                <w:szCs w:val="28"/>
                <w:lang w:val="vi-VN" w:bidi="he-IL"/>
              </w:rPr>
            </w:pPr>
          </w:p>
          <w:p w14:paraId="589532E3" w14:textId="77777777" w:rsidR="004164DA" w:rsidRPr="00CC27C1" w:rsidRDefault="004164DA" w:rsidP="00BB6009">
            <w:pPr>
              <w:widowControl w:val="0"/>
              <w:jc w:val="center"/>
              <w:rPr>
                <w:rFonts w:ascii="Times New Roman" w:hAnsi="Times New Roman"/>
                <w:b/>
                <w:szCs w:val="28"/>
                <w:lang w:val="vi-VN" w:bidi="he-IL"/>
              </w:rPr>
            </w:pPr>
          </w:p>
          <w:p w14:paraId="6ECE0E4C" w14:textId="77777777" w:rsidR="004164DA" w:rsidRPr="00CC27C1" w:rsidRDefault="004164DA" w:rsidP="00BB6009">
            <w:pPr>
              <w:widowControl w:val="0"/>
              <w:jc w:val="center"/>
              <w:rPr>
                <w:rFonts w:ascii="Times New Roman" w:hAnsi="Times New Roman"/>
                <w:b/>
                <w:szCs w:val="28"/>
                <w:lang w:bidi="he-IL"/>
              </w:rPr>
            </w:pPr>
            <w:r w:rsidRPr="00CC27C1">
              <w:rPr>
                <w:rFonts w:ascii="Times New Roman" w:hAnsi="Times New Roman"/>
                <w:b/>
                <w:szCs w:val="28"/>
                <w:lang w:val="vi-VN" w:bidi="he-IL"/>
              </w:rPr>
              <w:t xml:space="preserve">Trần </w:t>
            </w:r>
            <w:proofErr w:type="spellStart"/>
            <w:r w:rsidR="00BC7C37" w:rsidRPr="00CC27C1">
              <w:rPr>
                <w:rFonts w:ascii="Times New Roman" w:hAnsi="Times New Roman"/>
                <w:b/>
                <w:szCs w:val="28"/>
                <w:lang w:bidi="he-IL"/>
              </w:rPr>
              <w:t>Văn</w:t>
            </w:r>
            <w:proofErr w:type="spellEnd"/>
            <w:r w:rsidR="00BC7C37" w:rsidRPr="00CC27C1">
              <w:rPr>
                <w:rFonts w:ascii="Times New Roman" w:hAnsi="Times New Roman"/>
                <w:b/>
                <w:szCs w:val="28"/>
                <w:lang w:bidi="he-IL"/>
              </w:rPr>
              <w:t xml:space="preserve"> </w:t>
            </w:r>
            <w:proofErr w:type="spellStart"/>
            <w:r w:rsidR="00BC7C37" w:rsidRPr="00CC27C1">
              <w:rPr>
                <w:rFonts w:ascii="Times New Roman" w:hAnsi="Times New Roman"/>
                <w:b/>
                <w:szCs w:val="28"/>
                <w:lang w:bidi="he-IL"/>
              </w:rPr>
              <w:t>Tùng</w:t>
            </w:r>
            <w:proofErr w:type="spellEnd"/>
          </w:p>
          <w:p w14:paraId="72075FA9" w14:textId="77777777" w:rsidR="004164DA" w:rsidRPr="00CC27C1" w:rsidRDefault="004164DA" w:rsidP="00BB6009">
            <w:pPr>
              <w:widowControl w:val="0"/>
              <w:jc w:val="center"/>
              <w:rPr>
                <w:rFonts w:ascii="Times New Roman" w:hAnsi="Times New Roman"/>
                <w:b/>
                <w:szCs w:val="28"/>
                <w:lang w:val="vi-VN" w:bidi="he-IL"/>
              </w:rPr>
            </w:pPr>
          </w:p>
        </w:tc>
      </w:tr>
    </w:tbl>
    <w:p w14:paraId="7ED92528" w14:textId="77777777" w:rsidR="003467C6" w:rsidRPr="00CC27C1" w:rsidRDefault="003467C6" w:rsidP="00BB6009">
      <w:pPr>
        <w:widowControl w:val="0"/>
        <w:rPr>
          <w:rFonts w:ascii="Times New Roman" w:hAnsi="Times New Roman"/>
          <w:sz w:val="2"/>
          <w:lang w:val="nl-NL"/>
        </w:rPr>
      </w:pPr>
    </w:p>
    <w:sectPr w:rsidR="003467C6" w:rsidRPr="00CC27C1" w:rsidSect="00907654">
      <w:footerReference w:type="even" r:id="rId8"/>
      <w:footerReference w:type="default" r:id="rId9"/>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FB4C" w14:textId="77777777" w:rsidR="008A1E19" w:rsidRDefault="008A1E19">
      <w:r>
        <w:separator/>
      </w:r>
    </w:p>
  </w:endnote>
  <w:endnote w:type="continuationSeparator" w:id="0">
    <w:p w14:paraId="1C3851BB" w14:textId="77777777" w:rsidR="008A1E19" w:rsidRDefault="008A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079D" w14:textId="77777777" w:rsidR="00842F80" w:rsidRDefault="00842F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ACF">
      <w:rPr>
        <w:rStyle w:val="PageNumber"/>
        <w:noProof/>
      </w:rPr>
      <w:t>10</w:t>
    </w:r>
    <w:r>
      <w:rPr>
        <w:rStyle w:val="PageNumber"/>
      </w:rPr>
      <w:fldChar w:fldCharType="end"/>
    </w:r>
  </w:p>
  <w:p w14:paraId="4747D758" w14:textId="77777777" w:rsidR="00842F80" w:rsidRDefault="00842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C9B5" w14:textId="77777777" w:rsidR="00842F80" w:rsidRPr="00B33C11" w:rsidRDefault="00842F80">
    <w:pPr>
      <w:pStyle w:val="Footer"/>
      <w:framePr w:wrap="around" w:vAnchor="text" w:hAnchor="margin" w:xAlign="right" w:y="1"/>
      <w:rPr>
        <w:rStyle w:val="PageNumber"/>
        <w:rFonts w:ascii="Times New Roman" w:hAnsi="Times New Roman"/>
      </w:rPr>
    </w:pPr>
    <w:r w:rsidRPr="00B33C11">
      <w:rPr>
        <w:rStyle w:val="PageNumber"/>
        <w:rFonts w:ascii="Times New Roman" w:hAnsi="Times New Roman"/>
      </w:rPr>
      <w:fldChar w:fldCharType="begin"/>
    </w:r>
    <w:r w:rsidRPr="00B33C11">
      <w:rPr>
        <w:rStyle w:val="PageNumber"/>
        <w:rFonts w:ascii="Times New Roman" w:hAnsi="Times New Roman"/>
      </w:rPr>
      <w:instrText xml:space="preserve">PAGE  </w:instrText>
    </w:r>
    <w:r w:rsidRPr="00B33C11">
      <w:rPr>
        <w:rStyle w:val="PageNumber"/>
        <w:rFonts w:ascii="Times New Roman" w:hAnsi="Times New Roman"/>
      </w:rPr>
      <w:fldChar w:fldCharType="separate"/>
    </w:r>
    <w:r w:rsidR="0003629D">
      <w:rPr>
        <w:rStyle w:val="PageNumber"/>
        <w:rFonts w:ascii="Times New Roman" w:hAnsi="Times New Roman"/>
        <w:noProof/>
      </w:rPr>
      <w:t>5</w:t>
    </w:r>
    <w:r w:rsidRPr="00B33C11">
      <w:rPr>
        <w:rStyle w:val="PageNumber"/>
        <w:rFonts w:ascii="Times New Roman" w:hAnsi="Times New Roman"/>
      </w:rPr>
      <w:fldChar w:fldCharType="end"/>
    </w:r>
  </w:p>
  <w:p w14:paraId="4CCDFF6B" w14:textId="77777777" w:rsidR="00842F80" w:rsidRDefault="00842F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BAF9" w14:textId="77777777" w:rsidR="008A1E19" w:rsidRDefault="008A1E19">
      <w:r>
        <w:separator/>
      </w:r>
    </w:p>
  </w:footnote>
  <w:footnote w:type="continuationSeparator" w:id="0">
    <w:p w14:paraId="29690A14" w14:textId="77777777" w:rsidR="008A1E19" w:rsidRDefault="008A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A2"/>
    <w:multiLevelType w:val="hybridMultilevel"/>
    <w:tmpl w:val="DF8696EA"/>
    <w:lvl w:ilvl="0" w:tplc="439AC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66D22"/>
    <w:multiLevelType w:val="hybridMultilevel"/>
    <w:tmpl w:val="EA902944"/>
    <w:lvl w:ilvl="0" w:tplc="6AEEC8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F0860B2"/>
    <w:multiLevelType w:val="hybridMultilevel"/>
    <w:tmpl w:val="FA9A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33A7A"/>
    <w:multiLevelType w:val="hybridMultilevel"/>
    <w:tmpl w:val="4112D830"/>
    <w:lvl w:ilvl="0" w:tplc="FE221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523C46"/>
    <w:multiLevelType w:val="hybridMultilevel"/>
    <w:tmpl w:val="FB96760E"/>
    <w:lvl w:ilvl="0" w:tplc="FAD0BB1E">
      <w:start w:val="1"/>
      <w:numFmt w:val="decimal"/>
      <w:lvlText w:val="%1."/>
      <w:lvlJc w:val="left"/>
      <w:pPr>
        <w:tabs>
          <w:tab w:val="num" w:pos="1740"/>
        </w:tabs>
        <w:ind w:left="1740" w:hanging="10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EE7700"/>
    <w:multiLevelType w:val="hybridMultilevel"/>
    <w:tmpl w:val="D9F66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16B96"/>
    <w:multiLevelType w:val="hybridMultilevel"/>
    <w:tmpl w:val="5328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700F2"/>
    <w:multiLevelType w:val="hybridMultilevel"/>
    <w:tmpl w:val="CD445558"/>
    <w:lvl w:ilvl="0" w:tplc="0409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A47FA1"/>
    <w:multiLevelType w:val="hybridMultilevel"/>
    <w:tmpl w:val="FBC431EA"/>
    <w:lvl w:ilvl="0" w:tplc="112E77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35AC53B1"/>
    <w:multiLevelType w:val="hybridMultilevel"/>
    <w:tmpl w:val="12780706"/>
    <w:lvl w:ilvl="0" w:tplc="0409000F">
      <w:start w:val="1"/>
      <w:numFmt w:val="decimal"/>
      <w:lvlText w:val="%1."/>
      <w:lvlJc w:val="left"/>
      <w:pPr>
        <w:tabs>
          <w:tab w:val="num" w:pos="720"/>
        </w:tabs>
        <w:ind w:left="720" w:hanging="360"/>
      </w:pPr>
      <w:rPr>
        <w:rFonts w:hint="default"/>
      </w:rPr>
    </w:lvl>
    <w:lvl w:ilvl="1" w:tplc="B4A25ED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29083A"/>
    <w:multiLevelType w:val="hybridMultilevel"/>
    <w:tmpl w:val="94CCC058"/>
    <w:lvl w:ilvl="0" w:tplc="0409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363DAF"/>
    <w:multiLevelType w:val="hybridMultilevel"/>
    <w:tmpl w:val="44861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71B82"/>
    <w:multiLevelType w:val="hybridMultilevel"/>
    <w:tmpl w:val="4110678A"/>
    <w:lvl w:ilvl="0" w:tplc="F6E8C55E">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B55204A"/>
    <w:multiLevelType w:val="hybridMultilevel"/>
    <w:tmpl w:val="FA9A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6346D"/>
    <w:multiLevelType w:val="hybridMultilevel"/>
    <w:tmpl w:val="27541830"/>
    <w:lvl w:ilvl="0" w:tplc="C666E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A22019"/>
    <w:multiLevelType w:val="hybridMultilevel"/>
    <w:tmpl w:val="B9FA395A"/>
    <w:lvl w:ilvl="0" w:tplc="95BCBF78">
      <w:start w:val="1"/>
      <w:numFmt w:val="decimal"/>
      <w:lvlText w:val="%1."/>
      <w:lvlJc w:val="left"/>
      <w:pPr>
        <w:tabs>
          <w:tab w:val="num" w:pos="1069"/>
        </w:tabs>
        <w:ind w:left="1069" w:hanging="360"/>
      </w:pPr>
      <w:rPr>
        <w:rFonts w:hint="default"/>
        <w:sz w:val="24"/>
      </w:rPr>
    </w:lvl>
    <w:lvl w:ilvl="1" w:tplc="94B465B8">
      <w:start w:val="1"/>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9"/>
  </w:num>
  <w:num w:numId="2">
    <w:abstractNumId w:val="15"/>
  </w:num>
  <w:num w:numId="3">
    <w:abstractNumId w:val="5"/>
  </w:num>
  <w:num w:numId="4">
    <w:abstractNumId w:val="12"/>
  </w:num>
  <w:num w:numId="5">
    <w:abstractNumId w:val="4"/>
  </w:num>
  <w:num w:numId="6">
    <w:abstractNumId w:val="7"/>
  </w:num>
  <w:num w:numId="7">
    <w:abstractNumId w:val="10"/>
  </w:num>
  <w:num w:numId="8">
    <w:abstractNumId w:val="8"/>
  </w:num>
  <w:num w:numId="9">
    <w:abstractNumId w:val="3"/>
  </w:num>
  <w:num w:numId="10">
    <w:abstractNumId w:val="6"/>
  </w:num>
  <w:num w:numId="11">
    <w:abstractNumId w:val="1"/>
  </w:num>
  <w:num w:numId="12">
    <w:abstractNumId w:val="14"/>
  </w:num>
  <w:num w:numId="13">
    <w:abstractNumId w:val="2"/>
  </w:num>
  <w:num w:numId="14">
    <w:abstractNumId w:val="13"/>
  </w:num>
  <w:num w:numId="15">
    <w:abstractNumId w:val="11"/>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CD8"/>
    <w:rsid w:val="00003BF6"/>
    <w:rsid w:val="00004EFB"/>
    <w:rsid w:val="00005459"/>
    <w:rsid w:val="00006371"/>
    <w:rsid w:val="000065E5"/>
    <w:rsid w:val="00013632"/>
    <w:rsid w:val="00013BBC"/>
    <w:rsid w:val="000145D6"/>
    <w:rsid w:val="00015AF9"/>
    <w:rsid w:val="0001632E"/>
    <w:rsid w:val="000165F3"/>
    <w:rsid w:val="00017408"/>
    <w:rsid w:val="000176BD"/>
    <w:rsid w:val="00021CC3"/>
    <w:rsid w:val="00023BE3"/>
    <w:rsid w:val="000312E9"/>
    <w:rsid w:val="000313C5"/>
    <w:rsid w:val="00032CFC"/>
    <w:rsid w:val="0003386D"/>
    <w:rsid w:val="0003414B"/>
    <w:rsid w:val="0003629D"/>
    <w:rsid w:val="00036F0A"/>
    <w:rsid w:val="00044B79"/>
    <w:rsid w:val="00045286"/>
    <w:rsid w:val="00045D43"/>
    <w:rsid w:val="00047CF8"/>
    <w:rsid w:val="00051024"/>
    <w:rsid w:val="00051750"/>
    <w:rsid w:val="000520F2"/>
    <w:rsid w:val="0005413C"/>
    <w:rsid w:val="00055535"/>
    <w:rsid w:val="0005604F"/>
    <w:rsid w:val="00057D78"/>
    <w:rsid w:val="00060BE4"/>
    <w:rsid w:val="00060C9F"/>
    <w:rsid w:val="00061FEB"/>
    <w:rsid w:val="000620E1"/>
    <w:rsid w:val="00063CB8"/>
    <w:rsid w:val="000650D5"/>
    <w:rsid w:val="00065F98"/>
    <w:rsid w:val="00067191"/>
    <w:rsid w:val="000677AF"/>
    <w:rsid w:val="00071936"/>
    <w:rsid w:val="00073440"/>
    <w:rsid w:val="00074B4A"/>
    <w:rsid w:val="00077590"/>
    <w:rsid w:val="000819F8"/>
    <w:rsid w:val="00081B4A"/>
    <w:rsid w:val="00083980"/>
    <w:rsid w:val="00083BD8"/>
    <w:rsid w:val="00087239"/>
    <w:rsid w:val="00090B29"/>
    <w:rsid w:val="0009288E"/>
    <w:rsid w:val="00093792"/>
    <w:rsid w:val="0009595B"/>
    <w:rsid w:val="000959D6"/>
    <w:rsid w:val="0009621C"/>
    <w:rsid w:val="0009771C"/>
    <w:rsid w:val="00097EB5"/>
    <w:rsid w:val="000A1CA7"/>
    <w:rsid w:val="000A2E27"/>
    <w:rsid w:val="000A3CDB"/>
    <w:rsid w:val="000A4D47"/>
    <w:rsid w:val="000A5A34"/>
    <w:rsid w:val="000A6325"/>
    <w:rsid w:val="000A744A"/>
    <w:rsid w:val="000A7C21"/>
    <w:rsid w:val="000A7FBF"/>
    <w:rsid w:val="000B4AEB"/>
    <w:rsid w:val="000B5BF3"/>
    <w:rsid w:val="000B6228"/>
    <w:rsid w:val="000B7191"/>
    <w:rsid w:val="000B79E3"/>
    <w:rsid w:val="000C1C27"/>
    <w:rsid w:val="000C544A"/>
    <w:rsid w:val="000C7182"/>
    <w:rsid w:val="000D2D5A"/>
    <w:rsid w:val="000D4011"/>
    <w:rsid w:val="000D450D"/>
    <w:rsid w:val="000D6ACF"/>
    <w:rsid w:val="000D727F"/>
    <w:rsid w:val="000D75B7"/>
    <w:rsid w:val="000D7E5E"/>
    <w:rsid w:val="000E1323"/>
    <w:rsid w:val="000E466A"/>
    <w:rsid w:val="000E479E"/>
    <w:rsid w:val="000F014E"/>
    <w:rsid w:val="000F0B32"/>
    <w:rsid w:val="000F2B7E"/>
    <w:rsid w:val="000F6A20"/>
    <w:rsid w:val="000F72EB"/>
    <w:rsid w:val="001022B9"/>
    <w:rsid w:val="00102716"/>
    <w:rsid w:val="00103840"/>
    <w:rsid w:val="0010392C"/>
    <w:rsid w:val="00104299"/>
    <w:rsid w:val="0010449B"/>
    <w:rsid w:val="001051FB"/>
    <w:rsid w:val="001052AF"/>
    <w:rsid w:val="00106B9A"/>
    <w:rsid w:val="0011195D"/>
    <w:rsid w:val="00113C2B"/>
    <w:rsid w:val="001153F0"/>
    <w:rsid w:val="001156DA"/>
    <w:rsid w:val="00115D54"/>
    <w:rsid w:val="00120F7A"/>
    <w:rsid w:val="001228E9"/>
    <w:rsid w:val="001271F8"/>
    <w:rsid w:val="00127301"/>
    <w:rsid w:val="00127F21"/>
    <w:rsid w:val="00130604"/>
    <w:rsid w:val="00134143"/>
    <w:rsid w:val="001346BC"/>
    <w:rsid w:val="001355EB"/>
    <w:rsid w:val="00144D62"/>
    <w:rsid w:val="0014660E"/>
    <w:rsid w:val="00154026"/>
    <w:rsid w:val="001540C3"/>
    <w:rsid w:val="0015485E"/>
    <w:rsid w:val="001617AF"/>
    <w:rsid w:val="00164547"/>
    <w:rsid w:val="00165EC4"/>
    <w:rsid w:val="00166532"/>
    <w:rsid w:val="0017102C"/>
    <w:rsid w:val="001713E4"/>
    <w:rsid w:val="00171E30"/>
    <w:rsid w:val="00173D24"/>
    <w:rsid w:val="00174678"/>
    <w:rsid w:val="001757BC"/>
    <w:rsid w:val="00176D68"/>
    <w:rsid w:val="0018059A"/>
    <w:rsid w:val="0018143C"/>
    <w:rsid w:val="0018223B"/>
    <w:rsid w:val="00182D48"/>
    <w:rsid w:val="00182E9B"/>
    <w:rsid w:val="0018366B"/>
    <w:rsid w:val="00183974"/>
    <w:rsid w:val="001842BB"/>
    <w:rsid w:val="001855C0"/>
    <w:rsid w:val="001870AE"/>
    <w:rsid w:val="001872EF"/>
    <w:rsid w:val="00187613"/>
    <w:rsid w:val="00187AE5"/>
    <w:rsid w:val="0019028A"/>
    <w:rsid w:val="00190D4A"/>
    <w:rsid w:val="00191780"/>
    <w:rsid w:val="00192BA2"/>
    <w:rsid w:val="00192F2D"/>
    <w:rsid w:val="00195FFD"/>
    <w:rsid w:val="00196272"/>
    <w:rsid w:val="001962F5"/>
    <w:rsid w:val="001A195D"/>
    <w:rsid w:val="001A231C"/>
    <w:rsid w:val="001A29D7"/>
    <w:rsid w:val="001A59E2"/>
    <w:rsid w:val="001A6114"/>
    <w:rsid w:val="001B3F81"/>
    <w:rsid w:val="001B5635"/>
    <w:rsid w:val="001B70B0"/>
    <w:rsid w:val="001B75BA"/>
    <w:rsid w:val="001B7802"/>
    <w:rsid w:val="001C199E"/>
    <w:rsid w:val="001C1AC5"/>
    <w:rsid w:val="001C2ACE"/>
    <w:rsid w:val="001C2E59"/>
    <w:rsid w:val="001C36D2"/>
    <w:rsid w:val="001C618C"/>
    <w:rsid w:val="001C7377"/>
    <w:rsid w:val="001D0C90"/>
    <w:rsid w:val="001D1250"/>
    <w:rsid w:val="001D7D5F"/>
    <w:rsid w:val="001E1B75"/>
    <w:rsid w:val="001E2AC4"/>
    <w:rsid w:val="001E3A90"/>
    <w:rsid w:val="001E64E9"/>
    <w:rsid w:val="001F2257"/>
    <w:rsid w:val="001F26E8"/>
    <w:rsid w:val="001F4B77"/>
    <w:rsid w:val="00200E0D"/>
    <w:rsid w:val="00203F48"/>
    <w:rsid w:val="00204DA8"/>
    <w:rsid w:val="00204E03"/>
    <w:rsid w:val="00204F89"/>
    <w:rsid w:val="002072B7"/>
    <w:rsid w:val="0021440C"/>
    <w:rsid w:val="002167A7"/>
    <w:rsid w:val="002172D0"/>
    <w:rsid w:val="00217992"/>
    <w:rsid w:val="002228DD"/>
    <w:rsid w:val="00225935"/>
    <w:rsid w:val="002325A4"/>
    <w:rsid w:val="00236602"/>
    <w:rsid w:val="00236F8D"/>
    <w:rsid w:val="002406C0"/>
    <w:rsid w:val="00242F3B"/>
    <w:rsid w:val="00243DD4"/>
    <w:rsid w:val="00245BD2"/>
    <w:rsid w:val="002465EC"/>
    <w:rsid w:val="00246F69"/>
    <w:rsid w:val="002473E3"/>
    <w:rsid w:val="00250714"/>
    <w:rsid w:val="00250FF3"/>
    <w:rsid w:val="002556AC"/>
    <w:rsid w:val="00255B2B"/>
    <w:rsid w:val="00256302"/>
    <w:rsid w:val="00261188"/>
    <w:rsid w:val="00261DE6"/>
    <w:rsid w:val="0026248A"/>
    <w:rsid w:val="00262499"/>
    <w:rsid w:val="00262F19"/>
    <w:rsid w:val="00262F72"/>
    <w:rsid w:val="0026388E"/>
    <w:rsid w:val="00263AF6"/>
    <w:rsid w:val="00263EB5"/>
    <w:rsid w:val="002703D6"/>
    <w:rsid w:val="00271AFD"/>
    <w:rsid w:val="00274BA3"/>
    <w:rsid w:val="00277106"/>
    <w:rsid w:val="00280D5B"/>
    <w:rsid w:val="00280E84"/>
    <w:rsid w:val="0028158C"/>
    <w:rsid w:val="002838A2"/>
    <w:rsid w:val="0028770D"/>
    <w:rsid w:val="002920A9"/>
    <w:rsid w:val="00292B30"/>
    <w:rsid w:val="00293C60"/>
    <w:rsid w:val="002949FA"/>
    <w:rsid w:val="002959C4"/>
    <w:rsid w:val="002A0863"/>
    <w:rsid w:val="002A207F"/>
    <w:rsid w:val="002A3C2A"/>
    <w:rsid w:val="002A3F0A"/>
    <w:rsid w:val="002A4748"/>
    <w:rsid w:val="002A4D87"/>
    <w:rsid w:val="002A71C6"/>
    <w:rsid w:val="002B1B41"/>
    <w:rsid w:val="002B1C95"/>
    <w:rsid w:val="002B34C6"/>
    <w:rsid w:val="002B3B56"/>
    <w:rsid w:val="002B514D"/>
    <w:rsid w:val="002B6953"/>
    <w:rsid w:val="002B7109"/>
    <w:rsid w:val="002C1CF1"/>
    <w:rsid w:val="002C23EF"/>
    <w:rsid w:val="002C48A6"/>
    <w:rsid w:val="002C6C3D"/>
    <w:rsid w:val="002D4D44"/>
    <w:rsid w:val="002D61D6"/>
    <w:rsid w:val="002D7679"/>
    <w:rsid w:val="002E3108"/>
    <w:rsid w:val="002E3288"/>
    <w:rsid w:val="002E357A"/>
    <w:rsid w:val="002E35A4"/>
    <w:rsid w:val="002E3A93"/>
    <w:rsid w:val="002E526D"/>
    <w:rsid w:val="002E5737"/>
    <w:rsid w:val="002E5EC2"/>
    <w:rsid w:val="002F2D2A"/>
    <w:rsid w:val="002F58B5"/>
    <w:rsid w:val="0030218B"/>
    <w:rsid w:val="0030222D"/>
    <w:rsid w:val="0030297A"/>
    <w:rsid w:val="003043BC"/>
    <w:rsid w:val="00304BED"/>
    <w:rsid w:val="0030684B"/>
    <w:rsid w:val="00307863"/>
    <w:rsid w:val="00311057"/>
    <w:rsid w:val="0031109A"/>
    <w:rsid w:val="00311688"/>
    <w:rsid w:val="003124CF"/>
    <w:rsid w:val="00312D78"/>
    <w:rsid w:val="00312E77"/>
    <w:rsid w:val="00317910"/>
    <w:rsid w:val="00317AF8"/>
    <w:rsid w:val="00317C84"/>
    <w:rsid w:val="00320567"/>
    <w:rsid w:val="00323E5B"/>
    <w:rsid w:val="0032485E"/>
    <w:rsid w:val="0032655C"/>
    <w:rsid w:val="00326FBC"/>
    <w:rsid w:val="003313B6"/>
    <w:rsid w:val="00335E93"/>
    <w:rsid w:val="0034357A"/>
    <w:rsid w:val="0034390C"/>
    <w:rsid w:val="00345A00"/>
    <w:rsid w:val="003467C6"/>
    <w:rsid w:val="00347B93"/>
    <w:rsid w:val="003503DA"/>
    <w:rsid w:val="0035306B"/>
    <w:rsid w:val="00357283"/>
    <w:rsid w:val="0035747B"/>
    <w:rsid w:val="00361CD2"/>
    <w:rsid w:val="00362530"/>
    <w:rsid w:val="00363F42"/>
    <w:rsid w:val="0036442C"/>
    <w:rsid w:val="003661BA"/>
    <w:rsid w:val="003668B5"/>
    <w:rsid w:val="00366D5C"/>
    <w:rsid w:val="00370FFD"/>
    <w:rsid w:val="00373D07"/>
    <w:rsid w:val="00374902"/>
    <w:rsid w:val="00377F4D"/>
    <w:rsid w:val="003808F2"/>
    <w:rsid w:val="00380AD8"/>
    <w:rsid w:val="00381C1F"/>
    <w:rsid w:val="00384C8B"/>
    <w:rsid w:val="00385315"/>
    <w:rsid w:val="003919FC"/>
    <w:rsid w:val="00392CF4"/>
    <w:rsid w:val="0039346E"/>
    <w:rsid w:val="003941F6"/>
    <w:rsid w:val="00395564"/>
    <w:rsid w:val="00395DB5"/>
    <w:rsid w:val="00397400"/>
    <w:rsid w:val="003A06FB"/>
    <w:rsid w:val="003A31F8"/>
    <w:rsid w:val="003A4BAD"/>
    <w:rsid w:val="003A55EE"/>
    <w:rsid w:val="003A6026"/>
    <w:rsid w:val="003A7F79"/>
    <w:rsid w:val="003B21B0"/>
    <w:rsid w:val="003B2970"/>
    <w:rsid w:val="003B335D"/>
    <w:rsid w:val="003B3A8B"/>
    <w:rsid w:val="003B6E1A"/>
    <w:rsid w:val="003B71B2"/>
    <w:rsid w:val="003C2BC0"/>
    <w:rsid w:val="003C4827"/>
    <w:rsid w:val="003C58C5"/>
    <w:rsid w:val="003D0332"/>
    <w:rsid w:val="003D3110"/>
    <w:rsid w:val="003D3559"/>
    <w:rsid w:val="003D3B47"/>
    <w:rsid w:val="003D3D31"/>
    <w:rsid w:val="003D57E6"/>
    <w:rsid w:val="003D6364"/>
    <w:rsid w:val="003D7AF3"/>
    <w:rsid w:val="003E021D"/>
    <w:rsid w:val="003E08B4"/>
    <w:rsid w:val="003E2C60"/>
    <w:rsid w:val="003E3013"/>
    <w:rsid w:val="003E76E0"/>
    <w:rsid w:val="003E7FB2"/>
    <w:rsid w:val="003F0364"/>
    <w:rsid w:val="003F0596"/>
    <w:rsid w:val="003F130D"/>
    <w:rsid w:val="003F3C7C"/>
    <w:rsid w:val="003F3CE7"/>
    <w:rsid w:val="003F3EB2"/>
    <w:rsid w:val="003F4A44"/>
    <w:rsid w:val="003F5CB7"/>
    <w:rsid w:val="003F6A50"/>
    <w:rsid w:val="004003A4"/>
    <w:rsid w:val="00401BC7"/>
    <w:rsid w:val="00410885"/>
    <w:rsid w:val="00412DD0"/>
    <w:rsid w:val="004160A4"/>
    <w:rsid w:val="004164DA"/>
    <w:rsid w:val="00416B72"/>
    <w:rsid w:val="00421D5E"/>
    <w:rsid w:val="00422859"/>
    <w:rsid w:val="00423F54"/>
    <w:rsid w:val="00424893"/>
    <w:rsid w:val="00427EEC"/>
    <w:rsid w:val="004300EB"/>
    <w:rsid w:val="00430C63"/>
    <w:rsid w:val="004323BA"/>
    <w:rsid w:val="004336AC"/>
    <w:rsid w:val="0043488B"/>
    <w:rsid w:val="00440878"/>
    <w:rsid w:val="0044275D"/>
    <w:rsid w:val="00442935"/>
    <w:rsid w:val="00446F91"/>
    <w:rsid w:val="0044744F"/>
    <w:rsid w:val="0044778A"/>
    <w:rsid w:val="004500B3"/>
    <w:rsid w:val="0045275C"/>
    <w:rsid w:val="00452776"/>
    <w:rsid w:val="00454650"/>
    <w:rsid w:val="0045469E"/>
    <w:rsid w:val="00455771"/>
    <w:rsid w:val="00455E15"/>
    <w:rsid w:val="00457066"/>
    <w:rsid w:val="0046055F"/>
    <w:rsid w:val="00464BD7"/>
    <w:rsid w:val="00466008"/>
    <w:rsid w:val="004675EB"/>
    <w:rsid w:val="00471912"/>
    <w:rsid w:val="00472783"/>
    <w:rsid w:val="004734EB"/>
    <w:rsid w:val="00473EC9"/>
    <w:rsid w:val="004751C5"/>
    <w:rsid w:val="00476584"/>
    <w:rsid w:val="00476F53"/>
    <w:rsid w:val="004770FD"/>
    <w:rsid w:val="004808EF"/>
    <w:rsid w:val="00481F45"/>
    <w:rsid w:val="0048229F"/>
    <w:rsid w:val="00486AB2"/>
    <w:rsid w:val="00486B30"/>
    <w:rsid w:val="00486B43"/>
    <w:rsid w:val="00486D77"/>
    <w:rsid w:val="00490BB8"/>
    <w:rsid w:val="004943D2"/>
    <w:rsid w:val="00496940"/>
    <w:rsid w:val="004A018B"/>
    <w:rsid w:val="004A1294"/>
    <w:rsid w:val="004A40EA"/>
    <w:rsid w:val="004A5C51"/>
    <w:rsid w:val="004A64FD"/>
    <w:rsid w:val="004A6EEB"/>
    <w:rsid w:val="004A7C03"/>
    <w:rsid w:val="004A7E36"/>
    <w:rsid w:val="004A7EE0"/>
    <w:rsid w:val="004B341E"/>
    <w:rsid w:val="004B3459"/>
    <w:rsid w:val="004B3A0B"/>
    <w:rsid w:val="004B3EF5"/>
    <w:rsid w:val="004B4735"/>
    <w:rsid w:val="004B4AE4"/>
    <w:rsid w:val="004B4EBF"/>
    <w:rsid w:val="004B50FE"/>
    <w:rsid w:val="004B5389"/>
    <w:rsid w:val="004B5E38"/>
    <w:rsid w:val="004B62BE"/>
    <w:rsid w:val="004B717C"/>
    <w:rsid w:val="004C1018"/>
    <w:rsid w:val="004C1420"/>
    <w:rsid w:val="004C2C9B"/>
    <w:rsid w:val="004C552E"/>
    <w:rsid w:val="004D02E2"/>
    <w:rsid w:val="004D0405"/>
    <w:rsid w:val="004D113D"/>
    <w:rsid w:val="004D1507"/>
    <w:rsid w:val="004D2B22"/>
    <w:rsid w:val="004D45EB"/>
    <w:rsid w:val="004D49B2"/>
    <w:rsid w:val="004E2928"/>
    <w:rsid w:val="004E303F"/>
    <w:rsid w:val="004E3747"/>
    <w:rsid w:val="004E47C8"/>
    <w:rsid w:val="004E7BEA"/>
    <w:rsid w:val="004F12B3"/>
    <w:rsid w:val="004F1F26"/>
    <w:rsid w:val="004F323F"/>
    <w:rsid w:val="004F5DF0"/>
    <w:rsid w:val="004F6197"/>
    <w:rsid w:val="004F7E44"/>
    <w:rsid w:val="0050043D"/>
    <w:rsid w:val="0050281B"/>
    <w:rsid w:val="00506871"/>
    <w:rsid w:val="00507DD6"/>
    <w:rsid w:val="00510181"/>
    <w:rsid w:val="005108B0"/>
    <w:rsid w:val="0051183B"/>
    <w:rsid w:val="005121D5"/>
    <w:rsid w:val="0051284C"/>
    <w:rsid w:val="005138DC"/>
    <w:rsid w:val="005141A3"/>
    <w:rsid w:val="0052073A"/>
    <w:rsid w:val="00522430"/>
    <w:rsid w:val="0052296B"/>
    <w:rsid w:val="00522D78"/>
    <w:rsid w:val="005235DE"/>
    <w:rsid w:val="0052417C"/>
    <w:rsid w:val="005301B6"/>
    <w:rsid w:val="005306FB"/>
    <w:rsid w:val="0053113E"/>
    <w:rsid w:val="00531AD3"/>
    <w:rsid w:val="00531D24"/>
    <w:rsid w:val="00533A0D"/>
    <w:rsid w:val="00533F70"/>
    <w:rsid w:val="0053589B"/>
    <w:rsid w:val="00536A1B"/>
    <w:rsid w:val="00537B7B"/>
    <w:rsid w:val="00537EC7"/>
    <w:rsid w:val="00540559"/>
    <w:rsid w:val="00544147"/>
    <w:rsid w:val="00545538"/>
    <w:rsid w:val="005512AE"/>
    <w:rsid w:val="00551FA2"/>
    <w:rsid w:val="00553366"/>
    <w:rsid w:val="00553877"/>
    <w:rsid w:val="005548EB"/>
    <w:rsid w:val="00556090"/>
    <w:rsid w:val="005575A3"/>
    <w:rsid w:val="0056307F"/>
    <w:rsid w:val="005657A1"/>
    <w:rsid w:val="005669CE"/>
    <w:rsid w:val="00567F0A"/>
    <w:rsid w:val="0057134D"/>
    <w:rsid w:val="005734D2"/>
    <w:rsid w:val="005748FD"/>
    <w:rsid w:val="005749AC"/>
    <w:rsid w:val="00581E78"/>
    <w:rsid w:val="00583DC3"/>
    <w:rsid w:val="005878DE"/>
    <w:rsid w:val="00591E4C"/>
    <w:rsid w:val="005927B6"/>
    <w:rsid w:val="00592E47"/>
    <w:rsid w:val="00593C9A"/>
    <w:rsid w:val="00594274"/>
    <w:rsid w:val="00596593"/>
    <w:rsid w:val="00596A5D"/>
    <w:rsid w:val="005A1223"/>
    <w:rsid w:val="005A1C05"/>
    <w:rsid w:val="005A37D3"/>
    <w:rsid w:val="005A4765"/>
    <w:rsid w:val="005A4DDF"/>
    <w:rsid w:val="005A571E"/>
    <w:rsid w:val="005B409E"/>
    <w:rsid w:val="005B6A6E"/>
    <w:rsid w:val="005C0423"/>
    <w:rsid w:val="005C16AA"/>
    <w:rsid w:val="005C21EB"/>
    <w:rsid w:val="005C3F88"/>
    <w:rsid w:val="005C5235"/>
    <w:rsid w:val="005D0125"/>
    <w:rsid w:val="005D1CE2"/>
    <w:rsid w:val="005D22E3"/>
    <w:rsid w:val="005D319C"/>
    <w:rsid w:val="005D334D"/>
    <w:rsid w:val="005E003F"/>
    <w:rsid w:val="005E28B9"/>
    <w:rsid w:val="005E4A5F"/>
    <w:rsid w:val="005E5D67"/>
    <w:rsid w:val="005E778B"/>
    <w:rsid w:val="005F052D"/>
    <w:rsid w:val="005F0B1E"/>
    <w:rsid w:val="005F2FB2"/>
    <w:rsid w:val="005F6E59"/>
    <w:rsid w:val="00600D0E"/>
    <w:rsid w:val="00601AF4"/>
    <w:rsid w:val="00601CDA"/>
    <w:rsid w:val="00601D3E"/>
    <w:rsid w:val="0060297B"/>
    <w:rsid w:val="006030F5"/>
    <w:rsid w:val="00604DEE"/>
    <w:rsid w:val="0060623F"/>
    <w:rsid w:val="006070E3"/>
    <w:rsid w:val="0060749B"/>
    <w:rsid w:val="006106B6"/>
    <w:rsid w:val="00610A91"/>
    <w:rsid w:val="006112E2"/>
    <w:rsid w:val="006143EB"/>
    <w:rsid w:val="00614D31"/>
    <w:rsid w:val="006157F7"/>
    <w:rsid w:val="0061631F"/>
    <w:rsid w:val="00616C16"/>
    <w:rsid w:val="006178F7"/>
    <w:rsid w:val="00620BCF"/>
    <w:rsid w:val="00621314"/>
    <w:rsid w:val="00621810"/>
    <w:rsid w:val="0062337F"/>
    <w:rsid w:val="00624AB2"/>
    <w:rsid w:val="006256AA"/>
    <w:rsid w:val="006263AA"/>
    <w:rsid w:val="00626545"/>
    <w:rsid w:val="00626FB2"/>
    <w:rsid w:val="00630BE1"/>
    <w:rsid w:val="00630D31"/>
    <w:rsid w:val="006311C1"/>
    <w:rsid w:val="00632ECC"/>
    <w:rsid w:val="006357C3"/>
    <w:rsid w:val="00637842"/>
    <w:rsid w:val="00637F4C"/>
    <w:rsid w:val="006419A2"/>
    <w:rsid w:val="006430B4"/>
    <w:rsid w:val="00644386"/>
    <w:rsid w:val="00646311"/>
    <w:rsid w:val="00647557"/>
    <w:rsid w:val="00650828"/>
    <w:rsid w:val="006524FE"/>
    <w:rsid w:val="006540FA"/>
    <w:rsid w:val="0065466C"/>
    <w:rsid w:val="00661FDB"/>
    <w:rsid w:val="0066458A"/>
    <w:rsid w:val="00666149"/>
    <w:rsid w:val="00666522"/>
    <w:rsid w:val="00671ACD"/>
    <w:rsid w:val="00671C87"/>
    <w:rsid w:val="0067333A"/>
    <w:rsid w:val="0067406D"/>
    <w:rsid w:val="00675C70"/>
    <w:rsid w:val="006760C2"/>
    <w:rsid w:val="006802FE"/>
    <w:rsid w:val="00683FD3"/>
    <w:rsid w:val="00684267"/>
    <w:rsid w:val="00685346"/>
    <w:rsid w:val="006853B0"/>
    <w:rsid w:val="00686F5B"/>
    <w:rsid w:val="006929FA"/>
    <w:rsid w:val="00694045"/>
    <w:rsid w:val="0069634E"/>
    <w:rsid w:val="00696813"/>
    <w:rsid w:val="006971D2"/>
    <w:rsid w:val="006A1CFA"/>
    <w:rsid w:val="006A2037"/>
    <w:rsid w:val="006A317D"/>
    <w:rsid w:val="006A3249"/>
    <w:rsid w:val="006B04DD"/>
    <w:rsid w:val="006B06B5"/>
    <w:rsid w:val="006B10C0"/>
    <w:rsid w:val="006B776B"/>
    <w:rsid w:val="006B7E8A"/>
    <w:rsid w:val="006C1742"/>
    <w:rsid w:val="006C19E1"/>
    <w:rsid w:val="006C3DE9"/>
    <w:rsid w:val="006C5926"/>
    <w:rsid w:val="006C6767"/>
    <w:rsid w:val="006C7F2C"/>
    <w:rsid w:val="006D3634"/>
    <w:rsid w:val="006D50ED"/>
    <w:rsid w:val="006D5AE9"/>
    <w:rsid w:val="006E0148"/>
    <w:rsid w:val="006E250D"/>
    <w:rsid w:val="006E2AB8"/>
    <w:rsid w:val="006E3BB7"/>
    <w:rsid w:val="006E7143"/>
    <w:rsid w:val="006E7462"/>
    <w:rsid w:val="006F24C9"/>
    <w:rsid w:val="006F293B"/>
    <w:rsid w:val="006F51FF"/>
    <w:rsid w:val="006F5656"/>
    <w:rsid w:val="006F66AA"/>
    <w:rsid w:val="007007D6"/>
    <w:rsid w:val="00701AB4"/>
    <w:rsid w:val="00703875"/>
    <w:rsid w:val="007075F1"/>
    <w:rsid w:val="00707811"/>
    <w:rsid w:val="00707AA5"/>
    <w:rsid w:val="00711D44"/>
    <w:rsid w:val="00717592"/>
    <w:rsid w:val="00717A9D"/>
    <w:rsid w:val="00720650"/>
    <w:rsid w:val="00721AA2"/>
    <w:rsid w:val="0072312E"/>
    <w:rsid w:val="007238DC"/>
    <w:rsid w:val="0072644C"/>
    <w:rsid w:val="0072799B"/>
    <w:rsid w:val="00727E67"/>
    <w:rsid w:val="00733214"/>
    <w:rsid w:val="00733454"/>
    <w:rsid w:val="00733E61"/>
    <w:rsid w:val="0073402C"/>
    <w:rsid w:val="00736ADE"/>
    <w:rsid w:val="0074137A"/>
    <w:rsid w:val="007416F9"/>
    <w:rsid w:val="00744F62"/>
    <w:rsid w:val="00746898"/>
    <w:rsid w:val="0075083D"/>
    <w:rsid w:val="00751172"/>
    <w:rsid w:val="0075141D"/>
    <w:rsid w:val="007534DC"/>
    <w:rsid w:val="00753CDC"/>
    <w:rsid w:val="00754E75"/>
    <w:rsid w:val="007553A1"/>
    <w:rsid w:val="00757FC8"/>
    <w:rsid w:val="00760B70"/>
    <w:rsid w:val="00761630"/>
    <w:rsid w:val="0076193E"/>
    <w:rsid w:val="00762448"/>
    <w:rsid w:val="007633D7"/>
    <w:rsid w:val="00763B05"/>
    <w:rsid w:val="007642F8"/>
    <w:rsid w:val="007647C8"/>
    <w:rsid w:val="00765A89"/>
    <w:rsid w:val="0077077B"/>
    <w:rsid w:val="00772CFA"/>
    <w:rsid w:val="00773C6A"/>
    <w:rsid w:val="0077418E"/>
    <w:rsid w:val="00776358"/>
    <w:rsid w:val="00776AD7"/>
    <w:rsid w:val="00780EA8"/>
    <w:rsid w:val="00784F95"/>
    <w:rsid w:val="007859C8"/>
    <w:rsid w:val="00786374"/>
    <w:rsid w:val="007908D8"/>
    <w:rsid w:val="00791DA0"/>
    <w:rsid w:val="007939AB"/>
    <w:rsid w:val="00793C95"/>
    <w:rsid w:val="0079486F"/>
    <w:rsid w:val="00796C0D"/>
    <w:rsid w:val="007A0081"/>
    <w:rsid w:val="007A0ED5"/>
    <w:rsid w:val="007A1F05"/>
    <w:rsid w:val="007A4233"/>
    <w:rsid w:val="007A47B2"/>
    <w:rsid w:val="007A55AA"/>
    <w:rsid w:val="007A67B0"/>
    <w:rsid w:val="007B1B10"/>
    <w:rsid w:val="007B2A26"/>
    <w:rsid w:val="007B5545"/>
    <w:rsid w:val="007B5760"/>
    <w:rsid w:val="007C1C81"/>
    <w:rsid w:val="007D16F3"/>
    <w:rsid w:val="007D2CBA"/>
    <w:rsid w:val="007D2DD4"/>
    <w:rsid w:val="007D376E"/>
    <w:rsid w:val="007D5D48"/>
    <w:rsid w:val="007D6B82"/>
    <w:rsid w:val="007D7986"/>
    <w:rsid w:val="007E129E"/>
    <w:rsid w:val="007E2E91"/>
    <w:rsid w:val="007E3914"/>
    <w:rsid w:val="007E4583"/>
    <w:rsid w:val="007E45E6"/>
    <w:rsid w:val="007E76E8"/>
    <w:rsid w:val="007F11E4"/>
    <w:rsid w:val="007F5909"/>
    <w:rsid w:val="007F6578"/>
    <w:rsid w:val="008001E1"/>
    <w:rsid w:val="00800A12"/>
    <w:rsid w:val="008013F9"/>
    <w:rsid w:val="00803067"/>
    <w:rsid w:val="00803E1A"/>
    <w:rsid w:val="008063AB"/>
    <w:rsid w:val="008074B5"/>
    <w:rsid w:val="00814783"/>
    <w:rsid w:val="00814C9C"/>
    <w:rsid w:val="00815C76"/>
    <w:rsid w:val="00815CFB"/>
    <w:rsid w:val="00816E59"/>
    <w:rsid w:val="00817535"/>
    <w:rsid w:val="008212CC"/>
    <w:rsid w:val="00822634"/>
    <w:rsid w:val="0082291D"/>
    <w:rsid w:val="0082316E"/>
    <w:rsid w:val="00824935"/>
    <w:rsid w:val="00826165"/>
    <w:rsid w:val="008277D7"/>
    <w:rsid w:val="008309BE"/>
    <w:rsid w:val="008316E3"/>
    <w:rsid w:val="0083288E"/>
    <w:rsid w:val="00833811"/>
    <w:rsid w:val="00837219"/>
    <w:rsid w:val="008379EB"/>
    <w:rsid w:val="00837DD7"/>
    <w:rsid w:val="00840C91"/>
    <w:rsid w:val="00841024"/>
    <w:rsid w:val="008428E8"/>
    <w:rsid w:val="00842CB7"/>
    <w:rsid w:val="00842F80"/>
    <w:rsid w:val="00845CB7"/>
    <w:rsid w:val="00846E68"/>
    <w:rsid w:val="00852804"/>
    <w:rsid w:val="0085327D"/>
    <w:rsid w:val="008562A0"/>
    <w:rsid w:val="00857136"/>
    <w:rsid w:val="00857D5F"/>
    <w:rsid w:val="00857DB8"/>
    <w:rsid w:val="00857E1F"/>
    <w:rsid w:val="008604D9"/>
    <w:rsid w:val="00862A09"/>
    <w:rsid w:val="00863A0D"/>
    <w:rsid w:val="00864897"/>
    <w:rsid w:val="00864A06"/>
    <w:rsid w:val="0086566D"/>
    <w:rsid w:val="008660E6"/>
    <w:rsid w:val="00866386"/>
    <w:rsid w:val="008672FD"/>
    <w:rsid w:val="00867DDB"/>
    <w:rsid w:val="008700E7"/>
    <w:rsid w:val="0087120C"/>
    <w:rsid w:val="008718EE"/>
    <w:rsid w:val="00872A90"/>
    <w:rsid w:val="00874D80"/>
    <w:rsid w:val="0087551E"/>
    <w:rsid w:val="00875CE4"/>
    <w:rsid w:val="0087633F"/>
    <w:rsid w:val="00880808"/>
    <w:rsid w:val="008829D7"/>
    <w:rsid w:val="008870D5"/>
    <w:rsid w:val="00891C87"/>
    <w:rsid w:val="00891DE2"/>
    <w:rsid w:val="00894394"/>
    <w:rsid w:val="0089598A"/>
    <w:rsid w:val="00897E4F"/>
    <w:rsid w:val="008A1C61"/>
    <w:rsid w:val="008A1E19"/>
    <w:rsid w:val="008A3156"/>
    <w:rsid w:val="008A3344"/>
    <w:rsid w:val="008A366C"/>
    <w:rsid w:val="008A394E"/>
    <w:rsid w:val="008A4366"/>
    <w:rsid w:val="008A43CE"/>
    <w:rsid w:val="008A79CB"/>
    <w:rsid w:val="008A7C56"/>
    <w:rsid w:val="008B1FBB"/>
    <w:rsid w:val="008B399A"/>
    <w:rsid w:val="008B3E42"/>
    <w:rsid w:val="008B4369"/>
    <w:rsid w:val="008B546A"/>
    <w:rsid w:val="008B6592"/>
    <w:rsid w:val="008B6C09"/>
    <w:rsid w:val="008C19CC"/>
    <w:rsid w:val="008C5231"/>
    <w:rsid w:val="008C5C80"/>
    <w:rsid w:val="008D0A83"/>
    <w:rsid w:val="008D403C"/>
    <w:rsid w:val="008E1310"/>
    <w:rsid w:val="008E2BCA"/>
    <w:rsid w:val="008E305E"/>
    <w:rsid w:val="008E3513"/>
    <w:rsid w:val="008E3A28"/>
    <w:rsid w:val="008E6FF1"/>
    <w:rsid w:val="008F0469"/>
    <w:rsid w:val="008F0F93"/>
    <w:rsid w:val="008F3F0B"/>
    <w:rsid w:val="008F7222"/>
    <w:rsid w:val="008F73E2"/>
    <w:rsid w:val="008F7A23"/>
    <w:rsid w:val="009016BD"/>
    <w:rsid w:val="00907654"/>
    <w:rsid w:val="00911269"/>
    <w:rsid w:val="0091139C"/>
    <w:rsid w:val="009140AD"/>
    <w:rsid w:val="00914CA7"/>
    <w:rsid w:val="009159BC"/>
    <w:rsid w:val="00916406"/>
    <w:rsid w:val="00916F55"/>
    <w:rsid w:val="00920566"/>
    <w:rsid w:val="009214A4"/>
    <w:rsid w:val="00921FA2"/>
    <w:rsid w:val="009227DF"/>
    <w:rsid w:val="00923254"/>
    <w:rsid w:val="009274E6"/>
    <w:rsid w:val="0093096C"/>
    <w:rsid w:val="00932B2D"/>
    <w:rsid w:val="009343A0"/>
    <w:rsid w:val="00934BB1"/>
    <w:rsid w:val="0094235B"/>
    <w:rsid w:val="00943B60"/>
    <w:rsid w:val="00944621"/>
    <w:rsid w:val="009451C4"/>
    <w:rsid w:val="00945BDA"/>
    <w:rsid w:val="0095033E"/>
    <w:rsid w:val="00950421"/>
    <w:rsid w:val="00951E17"/>
    <w:rsid w:val="009538FC"/>
    <w:rsid w:val="009545CC"/>
    <w:rsid w:val="009550DC"/>
    <w:rsid w:val="009556B3"/>
    <w:rsid w:val="00955779"/>
    <w:rsid w:val="009564FD"/>
    <w:rsid w:val="00962838"/>
    <w:rsid w:val="00963982"/>
    <w:rsid w:val="0096765E"/>
    <w:rsid w:val="00967F0D"/>
    <w:rsid w:val="00970414"/>
    <w:rsid w:val="009736F8"/>
    <w:rsid w:val="00973FB8"/>
    <w:rsid w:val="0097423D"/>
    <w:rsid w:val="00981321"/>
    <w:rsid w:val="00981BD4"/>
    <w:rsid w:val="00986D30"/>
    <w:rsid w:val="009879A0"/>
    <w:rsid w:val="0099027C"/>
    <w:rsid w:val="0099097C"/>
    <w:rsid w:val="00991366"/>
    <w:rsid w:val="00991D3C"/>
    <w:rsid w:val="0099209F"/>
    <w:rsid w:val="00992706"/>
    <w:rsid w:val="0099462E"/>
    <w:rsid w:val="009947A4"/>
    <w:rsid w:val="009A1AD4"/>
    <w:rsid w:val="009A36D0"/>
    <w:rsid w:val="009A36FE"/>
    <w:rsid w:val="009A3BD8"/>
    <w:rsid w:val="009A3C70"/>
    <w:rsid w:val="009A482C"/>
    <w:rsid w:val="009A6159"/>
    <w:rsid w:val="009A6E15"/>
    <w:rsid w:val="009A75AC"/>
    <w:rsid w:val="009B43E3"/>
    <w:rsid w:val="009B7A93"/>
    <w:rsid w:val="009C2605"/>
    <w:rsid w:val="009C298D"/>
    <w:rsid w:val="009C2E37"/>
    <w:rsid w:val="009C3019"/>
    <w:rsid w:val="009C3129"/>
    <w:rsid w:val="009C506E"/>
    <w:rsid w:val="009D0029"/>
    <w:rsid w:val="009D0647"/>
    <w:rsid w:val="009D08E5"/>
    <w:rsid w:val="009D0A58"/>
    <w:rsid w:val="009D0ECC"/>
    <w:rsid w:val="009D1C6A"/>
    <w:rsid w:val="009D418E"/>
    <w:rsid w:val="009D4D0F"/>
    <w:rsid w:val="009D5D19"/>
    <w:rsid w:val="009E4D55"/>
    <w:rsid w:val="009E51C1"/>
    <w:rsid w:val="009E5D52"/>
    <w:rsid w:val="009E65DB"/>
    <w:rsid w:val="009F343F"/>
    <w:rsid w:val="009F4F3B"/>
    <w:rsid w:val="009F537F"/>
    <w:rsid w:val="009F54FE"/>
    <w:rsid w:val="009F596D"/>
    <w:rsid w:val="00A00446"/>
    <w:rsid w:val="00A04F14"/>
    <w:rsid w:val="00A06059"/>
    <w:rsid w:val="00A074A9"/>
    <w:rsid w:val="00A10530"/>
    <w:rsid w:val="00A12DFB"/>
    <w:rsid w:val="00A1509E"/>
    <w:rsid w:val="00A15D68"/>
    <w:rsid w:val="00A161E4"/>
    <w:rsid w:val="00A174EA"/>
    <w:rsid w:val="00A200AB"/>
    <w:rsid w:val="00A2024E"/>
    <w:rsid w:val="00A214AF"/>
    <w:rsid w:val="00A221A9"/>
    <w:rsid w:val="00A238EB"/>
    <w:rsid w:val="00A25B82"/>
    <w:rsid w:val="00A276BD"/>
    <w:rsid w:val="00A30CA4"/>
    <w:rsid w:val="00A31E0A"/>
    <w:rsid w:val="00A32980"/>
    <w:rsid w:val="00A345EF"/>
    <w:rsid w:val="00A34B27"/>
    <w:rsid w:val="00A40977"/>
    <w:rsid w:val="00A52310"/>
    <w:rsid w:val="00A55FF8"/>
    <w:rsid w:val="00A5683E"/>
    <w:rsid w:val="00A60880"/>
    <w:rsid w:val="00A610C7"/>
    <w:rsid w:val="00A61B75"/>
    <w:rsid w:val="00A624B9"/>
    <w:rsid w:val="00A627A2"/>
    <w:rsid w:val="00A6721A"/>
    <w:rsid w:val="00A706F5"/>
    <w:rsid w:val="00A722F8"/>
    <w:rsid w:val="00A72915"/>
    <w:rsid w:val="00A73452"/>
    <w:rsid w:val="00A7450C"/>
    <w:rsid w:val="00A7496F"/>
    <w:rsid w:val="00A74C8C"/>
    <w:rsid w:val="00A83F2D"/>
    <w:rsid w:val="00A8436F"/>
    <w:rsid w:val="00A84B9C"/>
    <w:rsid w:val="00A9000B"/>
    <w:rsid w:val="00A903BE"/>
    <w:rsid w:val="00A92780"/>
    <w:rsid w:val="00A9557F"/>
    <w:rsid w:val="00A95987"/>
    <w:rsid w:val="00A970F2"/>
    <w:rsid w:val="00A9737D"/>
    <w:rsid w:val="00AA05AF"/>
    <w:rsid w:val="00AA51AE"/>
    <w:rsid w:val="00AA645B"/>
    <w:rsid w:val="00AB309A"/>
    <w:rsid w:val="00AB41FC"/>
    <w:rsid w:val="00AB4466"/>
    <w:rsid w:val="00AB5D51"/>
    <w:rsid w:val="00AB7B34"/>
    <w:rsid w:val="00AC1F21"/>
    <w:rsid w:val="00AC211D"/>
    <w:rsid w:val="00AC274D"/>
    <w:rsid w:val="00AC2CAC"/>
    <w:rsid w:val="00AC3E41"/>
    <w:rsid w:val="00AD20D6"/>
    <w:rsid w:val="00AD2488"/>
    <w:rsid w:val="00AD3BDE"/>
    <w:rsid w:val="00AD3F94"/>
    <w:rsid w:val="00AD3FBE"/>
    <w:rsid w:val="00AD71D0"/>
    <w:rsid w:val="00AD7C21"/>
    <w:rsid w:val="00AE1182"/>
    <w:rsid w:val="00AE195A"/>
    <w:rsid w:val="00AE35D1"/>
    <w:rsid w:val="00AE4723"/>
    <w:rsid w:val="00AE65D5"/>
    <w:rsid w:val="00AE66F8"/>
    <w:rsid w:val="00AE6DD2"/>
    <w:rsid w:val="00AE7E6D"/>
    <w:rsid w:val="00AF0CD3"/>
    <w:rsid w:val="00AF18E2"/>
    <w:rsid w:val="00AF30A9"/>
    <w:rsid w:val="00AF3882"/>
    <w:rsid w:val="00AF4DDA"/>
    <w:rsid w:val="00AF5256"/>
    <w:rsid w:val="00AF6D08"/>
    <w:rsid w:val="00AF6EA9"/>
    <w:rsid w:val="00AF7C04"/>
    <w:rsid w:val="00B03860"/>
    <w:rsid w:val="00B07D3D"/>
    <w:rsid w:val="00B10F37"/>
    <w:rsid w:val="00B13609"/>
    <w:rsid w:val="00B13A53"/>
    <w:rsid w:val="00B1447A"/>
    <w:rsid w:val="00B1510F"/>
    <w:rsid w:val="00B17A10"/>
    <w:rsid w:val="00B22256"/>
    <w:rsid w:val="00B22D03"/>
    <w:rsid w:val="00B25887"/>
    <w:rsid w:val="00B25908"/>
    <w:rsid w:val="00B263CD"/>
    <w:rsid w:val="00B271FD"/>
    <w:rsid w:val="00B2727B"/>
    <w:rsid w:val="00B30275"/>
    <w:rsid w:val="00B30E2D"/>
    <w:rsid w:val="00B31069"/>
    <w:rsid w:val="00B31E23"/>
    <w:rsid w:val="00B33C11"/>
    <w:rsid w:val="00B35275"/>
    <w:rsid w:val="00B35B9D"/>
    <w:rsid w:val="00B361F4"/>
    <w:rsid w:val="00B36F3B"/>
    <w:rsid w:val="00B379C5"/>
    <w:rsid w:val="00B40F88"/>
    <w:rsid w:val="00B4195A"/>
    <w:rsid w:val="00B42868"/>
    <w:rsid w:val="00B43E60"/>
    <w:rsid w:val="00B442B4"/>
    <w:rsid w:val="00B4716F"/>
    <w:rsid w:val="00B5280B"/>
    <w:rsid w:val="00B5649E"/>
    <w:rsid w:val="00B600B8"/>
    <w:rsid w:val="00B62705"/>
    <w:rsid w:val="00B654DB"/>
    <w:rsid w:val="00B7018A"/>
    <w:rsid w:val="00B70B34"/>
    <w:rsid w:val="00B716F0"/>
    <w:rsid w:val="00B71A31"/>
    <w:rsid w:val="00B74F28"/>
    <w:rsid w:val="00B76A49"/>
    <w:rsid w:val="00B76F3A"/>
    <w:rsid w:val="00B77041"/>
    <w:rsid w:val="00B773B7"/>
    <w:rsid w:val="00B80539"/>
    <w:rsid w:val="00B80D16"/>
    <w:rsid w:val="00B831E0"/>
    <w:rsid w:val="00B8568B"/>
    <w:rsid w:val="00B86E54"/>
    <w:rsid w:val="00B8767C"/>
    <w:rsid w:val="00B91048"/>
    <w:rsid w:val="00B91328"/>
    <w:rsid w:val="00B92749"/>
    <w:rsid w:val="00B93E23"/>
    <w:rsid w:val="00B94E66"/>
    <w:rsid w:val="00B9776D"/>
    <w:rsid w:val="00BA042F"/>
    <w:rsid w:val="00BA072A"/>
    <w:rsid w:val="00BA2F87"/>
    <w:rsid w:val="00BA31AB"/>
    <w:rsid w:val="00BA469D"/>
    <w:rsid w:val="00BA4D90"/>
    <w:rsid w:val="00BA70C7"/>
    <w:rsid w:val="00BA7142"/>
    <w:rsid w:val="00BB079F"/>
    <w:rsid w:val="00BB1871"/>
    <w:rsid w:val="00BB294C"/>
    <w:rsid w:val="00BB3677"/>
    <w:rsid w:val="00BB6009"/>
    <w:rsid w:val="00BB6B7B"/>
    <w:rsid w:val="00BB6E13"/>
    <w:rsid w:val="00BC582B"/>
    <w:rsid w:val="00BC75AD"/>
    <w:rsid w:val="00BC769D"/>
    <w:rsid w:val="00BC7C37"/>
    <w:rsid w:val="00BD44A5"/>
    <w:rsid w:val="00BE0F0C"/>
    <w:rsid w:val="00BE3B89"/>
    <w:rsid w:val="00BE3EF5"/>
    <w:rsid w:val="00BE7426"/>
    <w:rsid w:val="00BF2895"/>
    <w:rsid w:val="00BF3072"/>
    <w:rsid w:val="00BF3EF4"/>
    <w:rsid w:val="00BF3F69"/>
    <w:rsid w:val="00BF6033"/>
    <w:rsid w:val="00C01B21"/>
    <w:rsid w:val="00C0274C"/>
    <w:rsid w:val="00C05087"/>
    <w:rsid w:val="00C05C4E"/>
    <w:rsid w:val="00C06A05"/>
    <w:rsid w:val="00C15938"/>
    <w:rsid w:val="00C1679D"/>
    <w:rsid w:val="00C1743C"/>
    <w:rsid w:val="00C2130A"/>
    <w:rsid w:val="00C21F20"/>
    <w:rsid w:val="00C2209F"/>
    <w:rsid w:val="00C2218B"/>
    <w:rsid w:val="00C27D61"/>
    <w:rsid w:val="00C31497"/>
    <w:rsid w:val="00C3605B"/>
    <w:rsid w:val="00C3721A"/>
    <w:rsid w:val="00C406FE"/>
    <w:rsid w:val="00C443C6"/>
    <w:rsid w:val="00C4661B"/>
    <w:rsid w:val="00C4674D"/>
    <w:rsid w:val="00C474D5"/>
    <w:rsid w:val="00C51D11"/>
    <w:rsid w:val="00C521A6"/>
    <w:rsid w:val="00C549C7"/>
    <w:rsid w:val="00C54CB1"/>
    <w:rsid w:val="00C57B80"/>
    <w:rsid w:val="00C61306"/>
    <w:rsid w:val="00C623A6"/>
    <w:rsid w:val="00C62731"/>
    <w:rsid w:val="00C651C5"/>
    <w:rsid w:val="00C66482"/>
    <w:rsid w:val="00C66B0F"/>
    <w:rsid w:val="00C71040"/>
    <w:rsid w:val="00C71053"/>
    <w:rsid w:val="00C722DA"/>
    <w:rsid w:val="00C8205A"/>
    <w:rsid w:val="00C85575"/>
    <w:rsid w:val="00C9036F"/>
    <w:rsid w:val="00C9047E"/>
    <w:rsid w:val="00C946C8"/>
    <w:rsid w:val="00C94CD3"/>
    <w:rsid w:val="00C94D08"/>
    <w:rsid w:val="00C94DE3"/>
    <w:rsid w:val="00C9557A"/>
    <w:rsid w:val="00C97C75"/>
    <w:rsid w:val="00CA4EF3"/>
    <w:rsid w:val="00CA6A2A"/>
    <w:rsid w:val="00CB0582"/>
    <w:rsid w:val="00CB07DB"/>
    <w:rsid w:val="00CB18CD"/>
    <w:rsid w:val="00CB3FD2"/>
    <w:rsid w:val="00CB7F7E"/>
    <w:rsid w:val="00CC02A1"/>
    <w:rsid w:val="00CC0EA2"/>
    <w:rsid w:val="00CC1943"/>
    <w:rsid w:val="00CC1952"/>
    <w:rsid w:val="00CC27C1"/>
    <w:rsid w:val="00CC3618"/>
    <w:rsid w:val="00CC4234"/>
    <w:rsid w:val="00CC49B9"/>
    <w:rsid w:val="00CC706B"/>
    <w:rsid w:val="00CD1FA0"/>
    <w:rsid w:val="00CD516B"/>
    <w:rsid w:val="00CD7BBB"/>
    <w:rsid w:val="00CE4F6D"/>
    <w:rsid w:val="00CE7CA3"/>
    <w:rsid w:val="00CF00D9"/>
    <w:rsid w:val="00CF03CF"/>
    <w:rsid w:val="00CF10D1"/>
    <w:rsid w:val="00CF322D"/>
    <w:rsid w:val="00CF4F5A"/>
    <w:rsid w:val="00CF5DDA"/>
    <w:rsid w:val="00D014A5"/>
    <w:rsid w:val="00D02062"/>
    <w:rsid w:val="00D04A1F"/>
    <w:rsid w:val="00D0564B"/>
    <w:rsid w:val="00D05B96"/>
    <w:rsid w:val="00D05BB8"/>
    <w:rsid w:val="00D061D4"/>
    <w:rsid w:val="00D068F0"/>
    <w:rsid w:val="00D077E5"/>
    <w:rsid w:val="00D0781B"/>
    <w:rsid w:val="00D07BC5"/>
    <w:rsid w:val="00D10547"/>
    <w:rsid w:val="00D10593"/>
    <w:rsid w:val="00D11BCD"/>
    <w:rsid w:val="00D11EEA"/>
    <w:rsid w:val="00D1257A"/>
    <w:rsid w:val="00D1458D"/>
    <w:rsid w:val="00D157FE"/>
    <w:rsid w:val="00D1621F"/>
    <w:rsid w:val="00D17593"/>
    <w:rsid w:val="00D220A5"/>
    <w:rsid w:val="00D2230E"/>
    <w:rsid w:val="00D22380"/>
    <w:rsid w:val="00D24C27"/>
    <w:rsid w:val="00D265BB"/>
    <w:rsid w:val="00D2700B"/>
    <w:rsid w:val="00D271DE"/>
    <w:rsid w:val="00D354DF"/>
    <w:rsid w:val="00D357EA"/>
    <w:rsid w:val="00D361C2"/>
    <w:rsid w:val="00D378D2"/>
    <w:rsid w:val="00D379E3"/>
    <w:rsid w:val="00D41347"/>
    <w:rsid w:val="00D41F10"/>
    <w:rsid w:val="00D42511"/>
    <w:rsid w:val="00D434C6"/>
    <w:rsid w:val="00D4437A"/>
    <w:rsid w:val="00D44BD2"/>
    <w:rsid w:val="00D46709"/>
    <w:rsid w:val="00D5002C"/>
    <w:rsid w:val="00D561AD"/>
    <w:rsid w:val="00D569F9"/>
    <w:rsid w:val="00D57494"/>
    <w:rsid w:val="00D602E9"/>
    <w:rsid w:val="00D65636"/>
    <w:rsid w:val="00D658B9"/>
    <w:rsid w:val="00D6694F"/>
    <w:rsid w:val="00D70D5D"/>
    <w:rsid w:val="00D71AF5"/>
    <w:rsid w:val="00D728FC"/>
    <w:rsid w:val="00D72E69"/>
    <w:rsid w:val="00D73443"/>
    <w:rsid w:val="00D747EA"/>
    <w:rsid w:val="00D80821"/>
    <w:rsid w:val="00D81313"/>
    <w:rsid w:val="00D816D5"/>
    <w:rsid w:val="00D81932"/>
    <w:rsid w:val="00D81D31"/>
    <w:rsid w:val="00D8434E"/>
    <w:rsid w:val="00D84C16"/>
    <w:rsid w:val="00D8739B"/>
    <w:rsid w:val="00D87CA2"/>
    <w:rsid w:val="00D91292"/>
    <w:rsid w:val="00D91F00"/>
    <w:rsid w:val="00D92324"/>
    <w:rsid w:val="00D92651"/>
    <w:rsid w:val="00D955BD"/>
    <w:rsid w:val="00D95D41"/>
    <w:rsid w:val="00DA1923"/>
    <w:rsid w:val="00DA2EBF"/>
    <w:rsid w:val="00DA3CCC"/>
    <w:rsid w:val="00DB0316"/>
    <w:rsid w:val="00DB2B65"/>
    <w:rsid w:val="00DB6F98"/>
    <w:rsid w:val="00DB74F2"/>
    <w:rsid w:val="00DC0736"/>
    <w:rsid w:val="00DC0D7F"/>
    <w:rsid w:val="00DC19F9"/>
    <w:rsid w:val="00DC3137"/>
    <w:rsid w:val="00DC38AA"/>
    <w:rsid w:val="00DC4D68"/>
    <w:rsid w:val="00DC5CE1"/>
    <w:rsid w:val="00DC5DE3"/>
    <w:rsid w:val="00DC621C"/>
    <w:rsid w:val="00DD0C38"/>
    <w:rsid w:val="00DD2715"/>
    <w:rsid w:val="00DD2760"/>
    <w:rsid w:val="00DD2C9E"/>
    <w:rsid w:val="00DD3092"/>
    <w:rsid w:val="00DD30CC"/>
    <w:rsid w:val="00DE0226"/>
    <w:rsid w:val="00DE0FC7"/>
    <w:rsid w:val="00DE2B56"/>
    <w:rsid w:val="00DE416B"/>
    <w:rsid w:val="00DE4300"/>
    <w:rsid w:val="00DE6076"/>
    <w:rsid w:val="00DE6CB0"/>
    <w:rsid w:val="00DE6F7F"/>
    <w:rsid w:val="00DE752F"/>
    <w:rsid w:val="00DE7D50"/>
    <w:rsid w:val="00DF0F56"/>
    <w:rsid w:val="00DF2EB4"/>
    <w:rsid w:val="00DF58FE"/>
    <w:rsid w:val="00DF6832"/>
    <w:rsid w:val="00E01DB1"/>
    <w:rsid w:val="00E0554C"/>
    <w:rsid w:val="00E0631F"/>
    <w:rsid w:val="00E10D86"/>
    <w:rsid w:val="00E1139A"/>
    <w:rsid w:val="00E115C9"/>
    <w:rsid w:val="00E11EDF"/>
    <w:rsid w:val="00E12299"/>
    <w:rsid w:val="00E13F06"/>
    <w:rsid w:val="00E157A9"/>
    <w:rsid w:val="00E206C3"/>
    <w:rsid w:val="00E2237E"/>
    <w:rsid w:val="00E22A6E"/>
    <w:rsid w:val="00E23243"/>
    <w:rsid w:val="00E23490"/>
    <w:rsid w:val="00E23A5A"/>
    <w:rsid w:val="00E23B4F"/>
    <w:rsid w:val="00E263AD"/>
    <w:rsid w:val="00E36D4D"/>
    <w:rsid w:val="00E40255"/>
    <w:rsid w:val="00E40AAD"/>
    <w:rsid w:val="00E40C4B"/>
    <w:rsid w:val="00E40CD8"/>
    <w:rsid w:val="00E41AB6"/>
    <w:rsid w:val="00E42041"/>
    <w:rsid w:val="00E43ADF"/>
    <w:rsid w:val="00E4517A"/>
    <w:rsid w:val="00E452E5"/>
    <w:rsid w:val="00E47655"/>
    <w:rsid w:val="00E53975"/>
    <w:rsid w:val="00E54BBA"/>
    <w:rsid w:val="00E54CFB"/>
    <w:rsid w:val="00E54E8E"/>
    <w:rsid w:val="00E61448"/>
    <w:rsid w:val="00E61EDC"/>
    <w:rsid w:val="00E6391D"/>
    <w:rsid w:val="00E64A42"/>
    <w:rsid w:val="00E65F67"/>
    <w:rsid w:val="00E6630B"/>
    <w:rsid w:val="00E679F8"/>
    <w:rsid w:val="00E72CB1"/>
    <w:rsid w:val="00E73EBF"/>
    <w:rsid w:val="00E74482"/>
    <w:rsid w:val="00E760A3"/>
    <w:rsid w:val="00E760F4"/>
    <w:rsid w:val="00E83E51"/>
    <w:rsid w:val="00E845EB"/>
    <w:rsid w:val="00E87401"/>
    <w:rsid w:val="00E87728"/>
    <w:rsid w:val="00E90935"/>
    <w:rsid w:val="00E90C9D"/>
    <w:rsid w:val="00E94E0E"/>
    <w:rsid w:val="00E9516F"/>
    <w:rsid w:val="00E95BC5"/>
    <w:rsid w:val="00EA46A1"/>
    <w:rsid w:val="00EA4B43"/>
    <w:rsid w:val="00EA53FD"/>
    <w:rsid w:val="00EA5569"/>
    <w:rsid w:val="00EB0339"/>
    <w:rsid w:val="00EB05F4"/>
    <w:rsid w:val="00EB51E0"/>
    <w:rsid w:val="00EB59E1"/>
    <w:rsid w:val="00EB5D0E"/>
    <w:rsid w:val="00EB6CE1"/>
    <w:rsid w:val="00EC0363"/>
    <w:rsid w:val="00EC2E38"/>
    <w:rsid w:val="00EC3191"/>
    <w:rsid w:val="00EC482C"/>
    <w:rsid w:val="00EC52B9"/>
    <w:rsid w:val="00EC794A"/>
    <w:rsid w:val="00ED300F"/>
    <w:rsid w:val="00ED5F59"/>
    <w:rsid w:val="00EE1A03"/>
    <w:rsid w:val="00EE2D4D"/>
    <w:rsid w:val="00EE318E"/>
    <w:rsid w:val="00EE4BEC"/>
    <w:rsid w:val="00EE58AE"/>
    <w:rsid w:val="00EE7F8F"/>
    <w:rsid w:val="00EF2F69"/>
    <w:rsid w:val="00EF3336"/>
    <w:rsid w:val="00EF3B4C"/>
    <w:rsid w:val="00EF7984"/>
    <w:rsid w:val="00F00252"/>
    <w:rsid w:val="00F01F80"/>
    <w:rsid w:val="00F02E72"/>
    <w:rsid w:val="00F030DF"/>
    <w:rsid w:val="00F05AB4"/>
    <w:rsid w:val="00F0793C"/>
    <w:rsid w:val="00F10138"/>
    <w:rsid w:val="00F10E35"/>
    <w:rsid w:val="00F12C1F"/>
    <w:rsid w:val="00F13E17"/>
    <w:rsid w:val="00F16726"/>
    <w:rsid w:val="00F17718"/>
    <w:rsid w:val="00F225BF"/>
    <w:rsid w:val="00F25644"/>
    <w:rsid w:val="00F2683F"/>
    <w:rsid w:val="00F27DD1"/>
    <w:rsid w:val="00F30C50"/>
    <w:rsid w:val="00F33D5C"/>
    <w:rsid w:val="00F34388"/>
    <w:rsid w:val="00F34DA4"/>
    <w:rsid w:val="00F36B2F"/>
    <w:rsid w:val="00F36EBF"/>
    <w:rsid w:val="00F3790B"/>
    <w:rsid w:val="00F420D4"/>
    <w:rsid w:val="00F437AE"/>
    <w:rsid w:val="00F440BF"/>
    <w:rsid w:val="00F44C69"/>
    <w:rsid w:val="00F503C8"/>
    <w:rsid w:val="00F52B2F"/>
    <w:rsid w:val="00F5326A"/>
    <w:rsid w:val="00F532DD"/>
    <w:rsid w:val="00F536B0"/>
    <w:rsid w:val="00F53B13"/>
    <w:rsid w:val="00F55F3B"/>
    <w:rsid w:val="00F560F2"/>
    <w:rsid w:val="00F574C8"/>
    <w:rsid w:val="00F603E9"/>
    <w:rsid w:val="00F620D5"/>
    <w:rsid w:val="00F635F6"/>
    <w:rsid w:val="00F648FD"/>
    <w:rsid w:val="00F678A8"/>
    <w:rsid w:val="00F67CEB"/>
    <w:rsid w:val="00F706AE"/>
    <w:rsid w:val="00F71AB0"/>
    <w:rsid w:val="00F71F97"/>
    <w:rsid w:val="00F738F1"/>
    <w:rsid w:val="00F75106"/>
    <w:rsid w:val="00F769D2"/>
    <w:rsid w:val="00F773F3"/>
    <w:rsid w:val="00F80BD3"/>
    <w:rsid w:val="00F80F6D"/>
    <w:rsid w:val="00F810E6"/>
    <w:rsid w:val="00F8176F"/>
    <w:rsid w:val="00F82C2F"/>
    <w:rsid w:val="00F84AB1"/>
    <w:rsid w:val="00F87904"/>
    <w:rsid w:val="00F90B29"/>
    <w:rsid w:val="00F9226B"/>
    <w:rsid w:val="00F92733"/>
    <w:rsid w:val="00F92CBA"/>
    <w:rsid w:val="00F92DCB"/>
    <w:rsid w:val="00F93DA5"/>
    <w:rsid w:val="00F94342"/>
    <w:rsid w:val="00F95260"/>
    <w:rsid w:val="00F954DC"/>
    <w:rsid w:val="00F96930"/>
    <w:rsid w:val="00FA1135"/>
    <w:rsid w:val="00FA33EB"/>
    <w:rsid w:val="00FA37C9"/>
    <w:rsid w:val="00FA41D1"/>
    <w:rsid w:val="00FA4CC6"/>
    <w:rsid w:val="00FA4F2E"/>
    <w:rsid w:val="00FA4FFB"/>
    <w:rsid w:val="00FA697F"/>
    <w:rsid w:val="00FA7E3F"/>
    <w:rsid w:val="00FB14F8"/>
    <w:rsid w:val="00FB150E"/>
    <w:rsid w:val="00FB4526"/>
    <w:rsid w:val="00FB4E1E"/>
    <w:rsid w:val="00FC05C9"/>
    <w:rsid w:val="00FC36CF"/>
    <w:rsid w:val="00FC39BB"/>
    <w:rsid w:val="00FC44E1"/>
    <w:rsid w:val="00FC5876"/>
    <w:rsid w:val="00FC78FF"/>
    <w:rsid w:val="00FD0563"/>
    <w:rsid w:val="00FD0BE3"/>
    <w:rsid w:val="00FD1EF6"/>
    <w:rsid w:val="00FD2AB8"/>
    <w:rsid w:val="00FD3178"/>
    <w:rsid w:val="00FD3931"/>
    <w:rsid w:val="00FD3AEA"/>
    <w:rsid w:val="00FD4F6B"/>
    <w:rsid w:val="00FD7150"/>
    <w:rsid w:val="00FE1133"/>
    <w:rsid w:val="00FE1DB6"/>
    <w:rsid w:val="00FE2E57"/>
    <w:rsid w:val="00FE7FFC"/>
    <w:rsid w:val="00FF1530"/>
    <w:rsid w:val="00FF4687"/>
    <w:rsid w:val="00FF53C3"/>
    <w:rsid w:val="00FF553B"/>
    <w:rsid w:val="00FF5D4F"/>
    <w:rsid w:val="00FF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36608"/>
  <w15:chartTrackingRefBased/>
  <w15:docId w15:val="{3B95205C-48F5-4AD9-AEB3-4E025E17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val="en-US" w:eastAsia="en-US"/>
    </w:rPr>
  </w:style>
  <w:style w:type="paragraph" w:styleId="Heading1">
    <w:name w:val="heading 1"/>
    <w:basedOn w:val="Normal"/>
    <w:next w:val="Normal"/>
    <w:qFormat/>
    <w:rsid w:val="00D17593"/>
    <w:pPr>
      <w:keepNext/>
      <w:outlineLvl w:val="0"/>
    </w:pPr>
  </w:style>
  <w:style w:type="paragraph" w:styleId="Heading2">
    <w:name w:val="heading 2"/>
    <w:basedOn w:val="Normal"/>
    <w:next w:val="Normal"/>
    <w:qFormat/>
    <w:rsid w:val="00D17593"/>
    <w:pPr>
      <w:keepNext/>
      <w:jc w:val="center"/>
      <w:outlineLvl w:val="1"/>
    </w:pPr>
    <w:rPr>
      <w:rFonts w:ascii=".VnTimeH" w:hAnsi=".VnTimeH"/>
      <w:b/>
      <w:bCs/>
      <w:sz w:val="24"/>
    </w:rPr>
  </w:style>
  <w:style w:type="paragraph" w:styleId="Heading3">
    <w:name w:val="heading 3"/>
    <w:basedOn w:val="Normal"/>
    <w:next w:val="Normal"/>
    <w:qFormat/>
    <w:rsid w:val="00D17593"/>
    <w:pPr>
      <w:keepNext/>
      <w:jc w:val="both"/>
      <w:outlineLvl w:val="2"/>
    </w:pPr>
  </w:style>
  <w:style w:type="paragraph" w:styleId="Heading4">
    <w:name w:val="heading 4"/>
    <w:basedOn w:val="Normal"/>
    <w:next w:val="Normal"/>
    <w:qFormat/>
    <w:rsid w:val="00D17593"/>
    <w:pPr>
      <w:keepNext/>
      <w:jc w:val="both"/>
      <w:outlineLvl w:val="3"/>
    </w:pPr>
    <w:rPr>
      <w:b/>
      <w:bCs/>
    </w:rPr>
  </w:style>
  <w:style w:type="paragraph" w:styleId="Heading5">
    <w:name w:val="heading 5"/>
    <w:basedOn w:val="Normal"/>
    <w:next w:val="Normal"/>
    <w:qFormat/>
    <w:rsid w:val="00D17593"/>
    <w:pPr>
      <w:keepNext/>
      <w:jc w:val="center"/>
      <w:outlineLvl w:val="4"/>
    </w:pPr>
    <w:rPr>
      <w:rFonts w:ascii=".VnTimeH" w:hAnsi=".VnTimeH"/>
      <w:b/>
    </w:rPr>
  </w:style>
  <w:style w:type="paragraph" w:styleId="Heading6">
    <w:name w:val="heading 6"/>
    <w:basedOn w:val="Normal"/>
    <w:next w:val="Normal"/>
    <w:qFormat/>
    <w:rsid w:val="00D17593"/>
    <w:pPr>
      <w:keepNext/>
      <w:ind w:right="-57"/>
      <w:outlineLvl w:val="5"/>
    </w:pPr>
    <w:rPr>
      <w:b/>
      <w:bCs/>
    </w:rPr>
  </w:style>
  <w:style w:type="paragraph" w:styleId="Heading7">
    <w:name w:val="heading 7"/>
    <w:basedOn w:val="Normal"/>
    <w:next w:val="Normal"/>
    <w:qFormat/>
    <w:rsid w:val="00D17593"/>
    <w:pPr>
      <w:keepNext/>
      <w:jc w:val="center"/>
      <w:outlineLvl w:val="6"/>
    </w:pPr>
    <w:rPr>
      <w:b/>
      <w:bCs/>
      <w:i/>
      <w:sz w:val="24"/>
    </w:rPr>
  </w:style>
  <w:style w:type="paragraph" w:styleId="Heading8">
    <w:name w:val="heading 8"/>
    <w:basedOn w:val="Normal"/>
    <w:next w:val="Normal"/>
    <w:qFormat/>
    <w:rsid w:val="00D17593"/>
    <w:pPr>
      <w:keepNext/>
      <w:ind w:left="1440" w:firstLine="720"/>
      <w:jc w:val="center"/>
      <w:outlineLvl w:val="7"/>
    </w:pPr>
    <w:rPr>
      <w:rFonts w:ascii=".VnTimeH" w:hAnsi=".VnTimeH"/>
      <w:b/>
      <w:szCs w:val="20"/>
    </w:rPr>
  </w:style>
  <w:style w:type="paragraph" w:styleId="Heading9">
    <w:name w:val="heading 9"/>
    <w:basedOn w:val="Normal"/>
    <w:next w:val="Normal"/>
    <w:qFormat/>
    <w:rsid w:val="00D17593"/>
    <w:pPr>
      <w:keepNext/>
      <w:ind w:left="-57" w:right="-57"/>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Verdana" w:hAnsi="Verdana"/>
      <w:sz w:val="24"/>
    </w:rPr>
  </w:style>
  <w:style w:type="paragraph" w:styleId="BodyTextIndent2">
    <w:name w:val="Body Text Indent 2"/>
    <w:basedOn w:val="Normal"/>
    <w:pPr>
      <w:ind w:firstLine="840"/>
      <w:jc w:val="both"/>
    </w:pPr>
  </w:style>
  <w:style w:type="paragraph" w:styleId="BodyTextIndent3">
    <w:name w:val="Body Text Indent 3"/>
    <w:basedOn w:val="Normal"/>
    <w:pPr>
      <w:ind w:firstLine="560"/>
      <w:jc w:val="both"/>
    </w:pPr>
  </w:style>
  <w:style w:type="paragraph" w:customStyle="1" w:styleId="abc">
    <w:name w:val="abc"/>
    <w:basedOn w:val="Normal"/>
    <w:rsid w:val="00A627A2"/>
    <w:pPr>
      <w:overflowPunct w:val="0"/>
      <w:autoSpaceDE w:val="0"/>
      <w:autoSpaceDN w:val="0"/>
      <w:adjustRightInd w:val="0"/>
    </w:pPr>
    <w:rPr>
      <w:rFonts w:ascii="Times New Roman" w:hAnsi="Times New Roman"/>
      <w:kern w:val="16"/>
      <w:szCs w:val="20"/>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1">
    <w:name w:val="Char Char1"/>
    <w:rPr>
      <w:rFonts w:ascii=".VnTime" w:hAnsi=".VnTime"/>
    </w:rPr>
  </w:style>
  <w:style w:type="paragraph" w:styleId="CommentSubject">
    <w:name w:val="annotation subject"/>
    <w:basedOn w:val="CommentText"/>
    <w:next w:val="CommentText"/>
    <w:rPr>
      <w:b/>
      <w:bCs/>
    </w:rPr>
  </w:style>
  <w:style w:type="character" w:customStyle="1" w:styleId="CharChar">
    <w:name w:val="Char Char"/>
    <w:rPr>
      <w:rFonts w:ascii=".VnTime" w:hAnsi=".VnTime"/>
      <w:b/>
      <w:bCs/>
    </w:rPr>
  </w:style>
  <w:style w:type="paragraph" w:styleId="Revision">
    <w:name w:val="Revision"/>
    <w:hidden/>
    <w:semiHidden/>
    <w:rPr>
      <w:rFonts w:ascii=".VnTime" w:hAnsi=".VnTime"/>
      <w:sz w:val="28"/>
      <w:szCs w:val="24"/>
      <w:lang w:val="en-US" w:eastAsia="en-US"/>
    </w:rPr>
  </w:style>
  <w:style w:type="paragraph" w:customStyle="1" w:styleId="definition">
    <w:name w:val="definition"/>
    <w:basedOn w:val="Normal"/>
    <w:rsid w:val="009736F8"/>
    <w:pPr>
      <w:spacing w:before="168" w:after="100" w:afterAutospacing="1"/>
      <w:ind w:left="168" w:hanging="168"/>
    </w:pPr>
    <w:rPr>
      <w:rFonts w:ascii="Times New Roman" w:hAnsi="Times New Roman"/>
      <w:sz w:val="24"/>
    </w:rPr>
  </w:style>
  <w:style w:type="paragraph" w:customStyle="1" w:styleId="normal-p">
    <w:name w:val="normal-p"/>
    <w:basedOn w:val="Normal"/>
    <w:rsid w:val="002A4D87"/>
    <w:pPr>
      <w:overflowPunct w:val="0"/>
      <w:jc w:val="both"/>
      <w:textAlignment w:val="baseline"/>
    </w:pPr>
    <w:rPr>
      <w:rFonts w:ascii="Times New Roman" w:hAnsi="Times New Roman"/>
      <w:sz w:val="20"/>
      <w:szCs w:val="20"/>
    </w:rPr>
  </w:style>
  <w:style w:type="character" w:customStyle="1" w:styleId="normal-h1">
    <w:name w:val="normal-h1"/>
    <w:rsid w:val="002A4D87"/>
    <w:rPr>
      <w:rFonts w:ascii=".VnTime" w:hAnsi=".VnTime" w:hint="default"/>
      <w:color w:val="0000FF"/>
      <w:sz w:val="24"/>
      <w:szCs w:val="24"/>
    </w:rPr>
  </w:style>
  <w:style w:type="paragraph" w:styleId="BodyText">
    <w:name w:val="Body Text"/>
    <w:basedOn w:val="Normal"/>
    <w:rsid w:val="00023BE3"/>
    <w:pPr>
      <w:spacing w:after="120"/>
    </w:pPr>
  </w:style>
  <w:style w:type="paragraph" w:styleId="BlockText">
    <w:name w:val="Block Text"/>
    <w:basedOn w:val="Normal"/>
    <w:rsid w:val="00D17593"/>
    <w:pPr>
      <w:ind w:left="-57" w:right="-57"/>
      <w:jc w:val="center"/>
    </w:pPr>
    <w:rPr>
      <w:rFonts w:ascii=".VnTimeH" w:hAnsi=".VnTimeH"/>
      <w:sz w:val="26"/>
      <w:szCs w:val="20"/>
    </w:rPr>
  </w:style>
  <w:style w:type="paragraph" w:styleId="BodyText3">
    <w:name w:val="Body Text 3"/>
    <w:basedOn w:val="Normal"/>
    <w:rsid w:val="00D17593"/>
    <w:pPr>
      <w:jc w:val="center"/>
    </w:pPr>
    <w:rPr>
      <w:rFonts w:ascii=".VnTimeH" w:hAnsi=".VnTimeH"/>
    </w:rPr>
  </w:style>
  <w:style w:type="paragraph" w:styleId="BodyText2">
    <w:name w:val="Body Text 2"/>
    <w:basedOn w:val="Normal"/>
    <w:rsid w:val="00D17593"/>
    <w:pPr>
      <w:jc w:val="center"/>
    </w:pPr>
    <w:rPr>
      <w:i/>
      <w:iCs/>
    </w:rPr>
  </w:style>
  <w:style w:type="paragraph" w:styleId="Subtitle">
    <w:name w:val="Subtitle"/>
    <w:basedOn w:val="Normal"/>
    <w:qFormat/>
    <w:rsid w:val="00D17593"/>
    <w:pPr>
      <w:jc w:val="center"/>
    </w:pPr>
    <w:rPr>
      <w:b/>
      <w:bCs/>
    </w:rPr>
  </w:style>
  <w:style w:type="paragraph" w:styleId="Header">
    <w:name w:val="header"/>
    <w:basedOn w:val="Normal"/>
    <w:rsid w:val="00D17593"/>
    <w:pPr>
      <w:tabs>
        <w:tab w:val="center" w:pos="4320"/>
        <w:tab w:val="right" w:pos="8640"/>
      </w:tabs>
    </w:pPr>
    <w:rPr>
      <w:szCs w:val="28"/>
    </w:rPr>
  </w:style>
  <w:style w:type="table" w:styleId="TableGrid">
    <w:name w:val="Table Grid"/>
    <w:basedOn w:val="TableNormal"/>
    <w:rsid w:val="0078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3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34A9-5990-410F-8C74-F570784F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VIDIC COMPANY</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Minh Duc</dc:creator>
  <cp:keywords/>
  <cp:lastModifiedBy>PC2</cp:lastModifiedBy>
  <cp:revision>13</cp:revision>
  <cp:lastPrinted>2020-02-21T03:24:00Z</cp:lastPrinted>
  <dcterms:created xsi:type="dcterms:W3CDTF">2020-02-14T07:19:00Z</dcterms:created>
  <dcterms:modified xsi:type="dcterms:W3CDTF">2020-02-21T03:40:00Z</dcterms:modified>
</cp:coreProperties>
</file>