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E9A" w:rsidRPr="00396AA8" w:rsidRDefault="00166E9A" w:rsidP="00166E9A">
      <w:pPr>
        <w:spacing w:after="0"/>
        <w:ind w:firstLine="0"/>
        <w:jc w:val="center"/>
        <w:rPr>
          <w:b/>
          <w:bCs/>
          <w:szCs w:val="28"/>
        </w:rPr>
      </w:pPr>
      <w:r w:rsidRPr="00396AA8">
        <w:rPr>
          <w:b/>
          <w:bCs/>
          <w:szCs w:val="28"/>
        </w:rPr>
        <w:t>CỘNG HOÀ XÃ HỘI CHỦ NGHĨA VIỆT NAM</w:t>
      </w:r>
    </w:p>
    <w:p w:rsidR="00166E9A" w:rsidRPr="00396AA8" w:rsidRDefault="00166E9A" w:rsidP="00166E9A">
      <w:pPr>
        <w:spacing w:after="0"/>
        <w:ind w:firstLine="0"/>
        <w:jc w:val="center"/>
        <w:rPr>
          <w:b/>
          <w:bCs/>
          <w:szCs w:val="28"/>
        </w:rPr>
      </w:pPr>
      <w:r w:rsidRPr="00396AA8">
        <w:rPr>
          <w:b/>
          <w:bCs/>
          <w:szCs w:val="28"/>
        </w:rPr>
        <w:t>Độc lập - Tự do - Hạnh phúc</w:t>
      </w:r>
    </w:p>
    <w:p w:rsidR="00166E9A" w:rsidRPr="00396AA8" w:rsidRDefault="00473A20" w:rsidP="00166E9A">
      <w:pPr>
        <w:spacing w:after="0"/>
        <w:ind w:firstLine="0"/>
        <w:jc w:val="center"/>
        <w:rPr>
          <w:szCs w:val="28"/>
        </w:rPr>
      </w:pPr>
      <w:r w:rsidRPr="00473A20">
        <w:rPr>
          <w:noProof/>
          <w:szCs w:val="28"/>
          <w:lang w:val="en-US"/>
        </w:rPr>
        <w:pict>
          <v:line id="Straight Connector 1" o:spid="_x0000_s1026" style="position:absolute;left:0;text-align:left;z-index:251659264;visibility:visible"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"/>
        </w:pict>
      </w:r>
    </w:p>
    <w:p w:rsidR="00166E9A" w:rsidRPr="00396AA8" w:rsidRDefault="00166E9A" w:rsidP="00166E9A">
      <w:pPr>
        <w:spacing w:after="0"/>
        <w:ind w:firstLine="0"/>
        <w:jc w:val="center"/>
        <w:rPr>
          <w:szCs w:val="28"/>
        </w:rPr>
      </w:pPr>
    </w:p>
    <w:p w:rsidR="00166E9A" w:rsidRPr="003B2C30" w:rsidRDefault="00166E9A" w:rsidP="00166E9A">
      <w:pPr>
        <w:spacing w:after="0"/>
        <w:ind w:firstLine="0"/>
        <w:jc w:val="center"/>
        <w:rPr>
          <w:i/>
          <w:iCs/>
          <w:szCs w:val="28"/>
        </w:rPr>
      </w:pPr>
      <w:r w:rsidRPr="00396AA8">
        <w:rPr>
          <w:i/>
          <w:iCs/>
          <w:szCs w:val="28"/>
        </w:rPr>
        <w:t xml:space="preserve">                                                              </w:t>
      </w:r>
      <w:r w:rsidRPr="003B2C30">
        <w:rPr>
          <w:i/>
          <w:iCs/>
          <w:szCs w:val="28"/>
        </w:rPr>
        <w:t>Hà Nội</w:t>
      </w:r>
      <w:r w:rsidRPr="00166E9A">
        <w:rPr>
          <w:i/>
          <w:iCs/>
          <w:szCs w:val="28"/>
        </w:rPr>
        <w:t>,</w:t>
      </w:r>
      <w:r w:rsidRPr="00396AA8">
        <w:rPr>
          <w:i/>
          <w:iCs/>
          <w:szCs w:val="28"/>
        </w:rPr>
        <w:t xml:space="preserve"> ngày </w:t>
      </w:r>
      <w:r w:rsidR="00881498" w:rsidRPr="003B2C30">
        <w:rPr>
          <w:i/>
          <w:iCs/>
          <w:szCs w:val="28"/>
        </w:rPr>
        <w:t xml:space="preserve">20 </w:t>
      </w:r>
      <w:r w:rsidRPr="00396AA8">
        <w:rPr>
          <w:i/>
          <w:iCs/>
          <w:szCs w:val="28"/>
        </w:rPr>
        <w:t xml:space="preserve">tháng </w:t>
      </w:r>
      <w:r w:rsidR="00881498" w:rsidRPr="003B2C30">
        <w:rPr>
          <w:i/>
          <w:iCs/>
          <w:szCs w:val="28"/>
        </w:rPr>
        <w:t>12</w:t>
      </w:r>
      <w:r w:rsidRPr="00396AA8">
        <w:rPr>
          <w:i/>
          <w:iCs/>
          <w:szCs w:val="28"/>
        </w:rPr>
        <w:t xml:space="preserve"> </w:t>
      </w:r>
      <w:r w:rsidRPr="00A45335">
        <w:rPr>
          <w:i/>
          <w:iCs/>
          <w:szCs w:val="28"/>
        </w:rPr>
        <w:t>năm 201</w:t>
      </w:r>
      <w:r w:rsidR="00A45335" w:rsidRPr="003B2C30">
        <w:rPr>
          <w:i/>
          <w:iCs/>
          <w:szCs w:val="28"/>
        </w:rPr>
        <w:t>9</w:t>
      </w:r>
    </w:p>
    <w:p w:rsidR="00166E9A" w:rsidRPr="00396AA8" w:rsidRDefault="00166E9A" w:rsidP="00166E9A">
      <w:pPr>
        <w:spacing w:after="0"/>
        <w:ind w:firstLine="0"/>
        <w:rPr>
          <w:szCs w:val="28"/>
        </w:rPr>
      </w:pPr>
      <w:bookmarkStart w:id="0" w:name="_GoBack"/>
      <w:bookmarkEnd w:id="0"/>
    </w:p>
    <w:p w:rsidR="00166E9A" w:rsidRPr="00396AA8" w:rsidRDefault="00166E9A" w:rsidP="00166E9A">
      <w:pPr>
        <w:spacing w:after="0"/>
        <w:ind w:firstLine="0"/>
        <w:jc w:val="center"/>
        <w:rPr>
          <w:b/>
          <w:szCs w:val="28"/>
        </w:rPr>
      </w:pPr>
      <w:r w:rsidRPr="00396AA8">
        <w:rPr>
          <w:b/>
          <w:szCs w:val="28"/>
        </w:rPr>
        <w:t xml:space="preserve">BÁO CÁO KẾT QUẢ TỰ ĐÁNH GIÁ </w:t>
      </w:r>
    </w:p>
    <w:p w:rsidR="00166E9A" w:rsidRPr="00396AA8" w:rsidRDefault="00166E9A" w:rsidP="00166E9A">
      <w:pPr>
        <w:spacing w:after="0"/>
        <w:ind w:firstLine="0"/>
        <w:jc w:val="center"/>
        <w:rPr>
          <w:b/>
          <w:szCs w:val="28"/>
        </w:rPr>
      </w:pPr>
      <w:r w:rsidRPr="00396AA8">
        <w:rPr>
          <w:b/>
          <w:szCs w:val="28"/>
        </w:rPr>
        <w:t>NHIỆM VỤ KHOA HỌC VÀ CÔNG NGHỆ CẤP QUỐC GIA</w:t>
      </w:r>
    </w:p>
    <w:p w:rsidR="00166E9A" w:rsidRPr="00396AA8" w:rsidRDefault="00166E9A" w:rsidP="00166E9A">
      <w:pPr>
        <w:spacing w:after="0"/>
        <w:ind w:firstLine="0"/>
        <w:rPr>
          <w:b/>
          <w:szCs w:val="28"/>
        </w:rPr>
      </w:pPr>
    </w:p>
    <w:p w:rsidR="00166E9A" w:rsidRPr="00396AA8" w:rsidRDefault="00166E9A" w:rsidP="00166E9A">
      <w:pPr>
        <w:pStyle w:val="BodyText2"/>
        <w:spacing w:line="240" w:lineRule="auto"/>
        <w:jc w:val="both"/>
        <w:rPr>
          <w:b/>
          <w:bCs/>
          <w:sz w:val="28"/>
          <w:szCs w:val="28"/>
        </w:rPr>
      </w:pPr>
      <w:r w:rsidRPr="00396AA8">
        <w:rPr>
          <w:b/>
          <w:bCs/>
          <w:sz w:val="28"/>
          <w:szCs w:val="28"/>
        </w:rPr>
        <w:t>I. Thông tin chung về nhiệm vụ:</w:t>
      </w:r>
    </w:p>
    <w:p w:rsidR="00F5547A" w:rsidRPr="008C7F6E" w:rsidRDefault="00166E9A" w:rsidP="00F5547A">
      <w:pPr>
        <w:spacing w:line="288" w:lineRule="auto"/>
        <w:ind w:firstLine="0"/>
        <w:rPr>
          <w:spacing w:val="-2"/>
          <w:sz w:val="26"/>
          <w:szCs w:val="26"/>
          <w:lang w:val="nl-NL"/>
        </w:rPr>
      </w:pPr>
      <w:r w:rsidRPr="00396AA8">
        <w:rPr>
          <w:bCs/>
          <w:szCs w:val="28"/>
        </w:rPr>
        <w:t xml:space="preserve">1. </w:t>
      </w:r>
      <w:r w:rsidRPr="00396AA8">
        <w:rPr>
          <w:szCs w:val="28"/>
        </w:rPr>
        <w:t xml:space="preserve">Tên nhiệm vụ, mã số: </w:t>
      </w:r>
      <w:r w:rsidR="00F5547A" w:rsidRPr="008C7F6E">
        <w:rPr>
          <w:spacing w:val="-2"/>
          <w:sz w:val="26"/>
          <w:szCs w:val="26"/>
          <w:lang w:val="nl-NL"/>
        </w:rPr>
        <w:t xml:space="preserve">Nghiên cứu một số loài thực vật chọn lọc của Việt Nam thuộc hai chi </w:t>
      </w:r>
      <w:r w:rsidR="00F5547A" w:rsidRPr="008C7F6E">
        <w:rPr>
          <w:i/>
          <w:spacing w:val="-2"/>
          <w:sz w:val="26"/>
          <w:szCs w:val="26"/>
          <w:lang w:val="nl-NL"/>
        </w:rPr>
        <w:t xml:space="preserve">Cleistanthus </w:t>
      </w:r>
      <w:r w:rsidR="00F5547A" w:rsidRPr="008C7F6E">
        <w:rPr>
          <w:spacing w:val="-2"/>
          <w:sz w:val="26"/>
          <w:szCs w:val="26"/>
          <w:lang w:val="nl-NL"/>
        </w:rPr>
        <w:t xml:space="preserve">và </w:t>
      </w:r>
      <w:r w:rsidR="00F5547A" w:rsidRPr="008C7F6E">
        <w:rPr>
          <w:i/>
          <w:spacing w:val="-2"/>
          <w:sz w:val="26"/>
          <w:szCs w:val="26"/>
          <w:lang w:val="nl-NL"/>
        </w:rPr>
        <w:t xml:space="preserve">Macaranga </w:t>
      </w:r>
      <w:r w:rsidR="00F5547A" w:rsidRPr="008C7F6E">
        <w:rPr>
          <w:sz w:val="26"/>
          <w:szCs w:val="26"/>
          <w:lang w:val="nl-NL"/>
        </w:rPr>
        <w:t xml:space="preserve">(Euphorbiaceae) </w:t>
      </w:r>
      <w:r w:rsidR="00F5547A" w:rsidRPr="008C7F6E">
        <w:rPr>
          <w:spacing w:val="-2"/>
          <w:sz w:val="26"/>
          <w:szCs w:val="26"/>
          <w:lang w:val="nl-NL"/>
        </w:rPr>
        <w:t xml:space="preserve">theo hướng điều trị ung thư </w:t>
      </w:r>
    </w:p>
    <w:p w:rsidR="00F5547A" w:rsidRPr="003E489E" w:rsidRDefault="00F5547A" w:rsidP="00F5547A">
      <w:pPr>
        <w:spacing w:line="288" w:lineRule="auto"/>
        <w:ind w:firstLine="0"/>
        <w:rPr>
          <w:lang w:val="nl-NL"/>
        </w:rPr>
      </w:pPr>
      <w:r w:rsidRPr="003E489E">
        <w:rPr>
          <w:lang w:val="nl-NL"/>
        </w:rPr>
        <w:t>Mã số: ĐTĐLCN.14/16</w:t>
      </w:r>
    </w:p>
    <w:p w:rsidR="00166E9A" w:rsidRPr="003265AD" w:rsidRDefault="00166E9A" w:rsidP="00A45335">
      <w:pPr>
        <w:spacing w:after="0"/>
        <w:ind w:firstLine="0"/>
        <w:rPr>
          <w:bCs/>
          <w:szCs w:val="28"/>
        </w:rPr>
      </w:pPr>
      <w:r w:rsidRPr="00396AA8">
        <w:rPr>
          <w:bCs/>
          <w:szCs w:val="28"/>
        </w:rPr>
        <w:t>Thuộc:</w:t>
      </w:r>
    </w:p>
    <w:p w:rsidR="00166E9A" w:rsidRPr="00396AA8" w:rsidRDefault="00166E9A" w:rsidP="00A45335">
      <w:pPr>
        <w:spacing w:after="0"/>
        <w:rPr>
          <w:bCs/>
          <w:szCs w:val="28"/>
        </w:rPr>
      </w:pPr>
      <w:r w:rsidRPr="00396AA8">
        <w:rPr>
          <w:bCs/>
          <w:szCs w:val="28"/>
        </w:rPr>
        <w:t xml:space="preserve">- Chương trình  </w:t>
      </w:r>
      <w:r w:rsidRPr="00396AA8">
        <w:rPr>
          <w:bCs/>
          <w:i/>
          <w:szCs w:val="28"/>
        </w:rPr>
        <w:t>(</w:t>
      </w:r>
      <w:r w:rsidRPr="00E76189">
        <w:rPr>
          <w:bCs/>
          <w:i/>
          <w:szCs w:val="28"/>
        </w:rPr>
        <w:t>t</w:t>
      </w:r>
      <w:r w:rsidRPr="00396AA8">
        <w:rPr>
          <w:bCs/>
          <w:i/>
          <w:szCs w:val="28"/>
        </w:rPr>
        <w:t>ên, mã số chương trình)</w:t>
      </w:r>
      <w:r w:rsidRPr="00396AA8">
        <w:rPr>
          <w:i/>
          <w:szCs w:val="28"/>
        </w:rPr>
        <w:t>:</w:t>
      </w:r>
      <w:r w:rsidRPr="00396AA8">
        <w:rPr>
          <w:szCs w:val="28"/>
        </w:rPr>
        <w:t xml:space="preserve"> </w:t>
      </w:r>
      <w:r w:rsidRPr="00396AA8">
        <w:rPr>
          <w:bCs/>
          <w:szCs w:val="28"/>
        </w:rPr>
        <w:t xml:space="preserve">  </w:t>
      </w:r>
    </w:p>
    <w:p w:rsidR="00166E9A" w:rsidRPr="003B2C30" w:rsidRDefault="00F5547A" w:rsidP="00A45335">
      <w:pPr>
        <w:spacing w:after="0"/>
        <w:rPr>
          <w:b/>
          <w:bCs/>
          <w:i/>
          <w:szCs w:val="28"/>
        </w:rPr>
      </w:pPr>
      <w:r>
        <w:rPr>
          <w:bCs/>
          <w:szCs w:val="28"/>
        </w:rPr>
        <w:t>- Khác</w:t>
      </w:r>
      <w:r w:rsidRPr="003B2C30">
        <w:rPr>
          <w:bCs/>
          <w:szCs w:val="28"/>
        </w:rPr>
        <w:t xml:space="preserve">: </w:t>
      </w:r>
    </w:p>
    <w:p w:rsidR="00166E9A" w:rsidRPr="003B2C30" w:rsidRDefault="00166E9A" w:rsidP="00166E9A">
      <w:pPr>
        <w:pStyle w:val="BodyTextIndent"/>
        <w:spacing w:after="120"/>
        <w:rPr>
          <w:rFonts w:ascii="Times New Roman" w:hAnsi="Times New Roman"/>
          <w:bCs/>
          <w:sz w:val="28"/>
          <w:szCs w:val="28"/>
          <w:lang w:val="vi-VN"/>
        </w:rPr>
      </w:pPr>
      <w:r w:rsidRPr="00396AA8">
        <w:rPr>
          <w:rFonts w:ascii="Times New Roman" w:hAnsi="Times New Roman"/>
          <w:bCs/>
          <w:sz w:val="28"/>
          <w:szCs w:val="28"/>
          <w:lang w:val="vi-VN"/>
        </w:rPr>
        <w:t>2. Mục tiêu nhiệm vụ:</w:t>
      </w:r>
    </w:p>
    <w:p w:rsidR="00F5547A" w:rsidRPr="0096579A" w:rsidRDefault="00F5547A" w:rsidP="00F5547A">
      <w:pPr>
        <w:spacing w:line="288" w:lineRule="auto"/>
        <w:ind w:left="270" w:hanging="180"/>
        <w:rPr>
          <w:szCs w:val="28"/>
          <w:lang w:val="nl-NL"/>
        </w:rPr>
      </w:pPr>
      <w:r w:rsidRPr="0096579A">
        <w:rPr>
          <w:szCs w:val="28"/>
          <w:lang w:val="nl-NL"/>
        </w:rPr>
        <w:t>- Xây dựng được quy trình phân lập phân đoạn giàu cleistantoxin và các aryltetralin lignan glycoside từ quả cây Cách hoa Đông Dương (</w:t>
      </w:r>
      <w:r w:rsidRPr="0096579A">
        <w:rPr>
          <w:i/>
          <w:szCs w:val="28"/>
          <w:lang w:val="nl-NL"/>
        </w:rPr>
        <w:t>Cleistanthus indochinensis</w:t>
      </w:r>
      <w:r w:rsidRPr="0096579A">
        <w:rPr>
          <w:szCs w:val="28"/>
          <w:lang w:val="nl-NL"/>
        </w:rPr>
        <w:t>) và quy trình phân lập phân đoạn giàu các hoạt chất vedelianin, schweinfurthin E và F từ quả cây Bạch đàn nam (</w:t>
      </w:r>
      <w:r w:rsidRPr="0096579A">
        <w:rPr>
          <w:i/>
          <w:szCs w:val="28"/>
          <w:lang w:val="nl-NL"/>
        </w:rPr>
        <w:t>Macaranga tanarius</w:t>
      </w:r>
      <w:r w:rsidRPr="0096579A">
        <w:rPr>
          <w:szCs w:val="28"/>
          <w:lang w:val="nl-NL"/>
        </w:rPr>
        <w:t>).</w:t>
      </w:r>
    </w:p>
    <w:p w:rsidR="00F5547A" w:rsidRPr="0096579A" w:rsidRDefault="00F5547A" w:rsidP="00F5547A">
      <w:pPr>
        <w:spacing w:line="288" w:lineRule="auto"/>
        <w:ind w:left="270" w:hanging="180"/>
        <w:rPr>
          <w:szCs w:val="28"/>
          <w:lang w:val="nl-NL"/>
        </w:rPr>
      </w:pPr>
      <w:r w:rsidRPr="0096579A">
        <w:rPr>
          <w:b/>
          <w:szCs w:val="28"/>
          <w:lang w:val="nl-NL"/>
        </w:rPr>
        <w:t xml:space="preserve">- </w:t>
      </w:r>
      <w:r w:rsidRPr="0096579A">
        <w:rPr>
          <w:szCs w:val="28"/>
          <w:lang w:val="nl-NL"/>
        </w:rPr>
        <w:t xml:space="preserve">Đánh giá được độc tính cấp, độc tính bán trường diễn và tác dụng chống ung thư trên động vật thực nghiệm của phân đoạn giàu cleistantoxin và các aryltetralin lignan glycoside và phân đoạn giàu các hoạt chất vedelianin, schweinfurthin E và F. </w:t>
      </w:r>
    </w:p>
    <w:p w:rsidR="00F5547A" w:rsidRPr="0096579A" w:rsidRDefault="00F5547A" w:rsidP="00F5547A">
      <w:pPr>
        <w:spacing w:line="288" w:lineRule="auto"/>
        <w:ind w:left="270" w:hanging="180"/>
        <w:rPr>
          <w:szCs w:val="28"/>
          <w:lang w:val="nl-NL"/>
        </w:rPr>
      </w:pPr>
      <w:r w:rsidRPr="0096579A">
        <w:rPr>
          <w:b/>
          <w:szCs w:val="28"/>
          <w:lang w:val="nl-NL"/>
        </w:rPr>
        <w:t>-</w:t>
      </w:r>
      <w:r w:rsidRPr="0096579A">
        <w:rPr>
          <w:szCs w:val="28"/>
          <w:lang w:val="nl-NL"/>
        </w:rPr>
        <w:t xml:space="preserve"> Xác định được thành phần hóa học và hoạt tính gây độc tế bào ung thư </w:t>
      </w:r>
      <w:r w:rsidRPr="0096579A">
        <w:rPr>
          <w:i/>
          <w:szCs w:val="28"/>
          <w:lang w:val="nl-NL"/>
        </w:rPr>
        <w:t>in vitro</w:t>
      </w:r>
      <w:r w:rsidRPr="0096579A">
        <w:rPr>
          <w:szCs w:val="28"/>
          <w:lang w:val="nl-NL"/>
        </w:rPr>
        <w:t xml:space="preserve"> của tám loài cây chọn lọc thuộc hai chi </w:t>
      </w:r>
      <w:r w:rsidRPr="0096579A">
        <w:rPr>
          <w:i/>
          <w:szCs w:val="28"/>
          <w:lang w:val="nl-NL"/>
        </w:rPr>
        <w:t xml:space="preserve">Cleistanthus </w:t>
      </w:r>
      <w:r w:rsidRPr="0096579A">
        <w:rPr>
          <w:szCs w:val="28"/>
          <w:lang w:val="nl-NL"/>
        </w:rPr>
        <w:t>và</w:t>
      </w:r>
      <w:r w:rsidRPr="0096579A">
        <w:rPr>
          <w:i/>
          <w:szCs w:val="28"/>
          <w:lang w:val="nl-NL"/>
        </w:rPr>
        <w:t xml:space="preserve"> Macaranga</w:t>
      </w:r>
      <w:r w:rsidRPr="0096579A">
        <w:rPr>
          <w:szCs w:val="28"/>
          <w:lang w:val="nl-NL"/>
        </w:rPr>
        <w:t xml:space="preserve"> (Euphorbiaceae).</w:t>
      </w:r>
    </w:p>
    <w:p w:rsidR="00166E9A" w:rsidRPr="003B2C30" w:rsidRDefault="00166E9A" w:rsidP="00166E9A">
      <w:pPr>
        <w:pStyle w:val="BodyTextIndent"/>
        <w:spacing w:after="120"/>
        <w:rPr>
          <w:rFonts w:ascii="Times New Roman" w:hAnsi="Times New Roman"/>
          <w:b/>
          <w:sz w:val="28"/>
          <w:szCs w:val="28"/>
          <w:lang w:val="nl-NL"/>
        </w:rPr>
      </w:pPr>
      <w:r w:rsidRPr="00396AA8">
        <w:rPr>
          <w:rFonts w:ascii="Times New Roman" w:hAnsi="Times New Roman"/>
          <w:bCs/>
          <w:sz w:val="28"/>
          <w:szCs w:val="28"/>
          <w:lang w:val="vi-VN"/>
        </w:rPr>
        <w:t>3. Chủ nhiệm nhiệm vụ</w:t>
      </w:r>
      <w:r w:rsidRPr="00396AA8">
        <w:rPr>
          <w:rFonts w:ascii="Times New Roman" w:hAnsi="Times New Roman"/>
          <w:sz w:val="28"/>
          <w:szCs w:val="28"/>
          <w:lang w:val="vi-VN"/>
        </w:rPr>
        <w:t>:</w:t>
      </w:r>
      <w:r w:rsidR="00F5547A" w:rsidRPr="003B2C30">
        <w:rPr>
          <w:rFonts w:ascii="Times New Roman" w:hAnsi="Times New Roman"/>
          <w:sz w:val="28"/>
          <w:szCs w:val="28"/>
          <w:lang w:val="nl-NL"/>
        </w:rPr>
        <w:t xml:space="preserve"> </w:t>
      </w:r>
      <w:r w:rsidR="00F5547A" w:rsidRPr="00F5547A">
        <w:rPr>
          <w:rFonts w:ascii="Times New Roman" w:hAnsi="Times New Roman"/>
          <w:szCs w:val="26"/>
          <w:lang w:val="nl-NL"/>
        </w:rPr>
        <w:t>PGS. TS. Đoàn Thị Mai Hương</w:t>
      </w:r>
    </w:p>
    <w:p w:rsidR="00166E9A" w:rsidRPr="00F5547A" w:rsidRDefault="00166E9A" w:rsidP="00F5547A">
      <w:pPr>
        <w:autoSpaceDE w:val="0"/>
        <w:autoSpaceDN w:val="0"/>
        <w:spacing w:line="288" w:lineRule="auto"/>
        <w:ind w:firstLine="0"/>
        <w:rPr>
          <w:sz w:val="26"/>
          <w:szCs w:val="26"/>
          <w:lang w:val="nl-NL"/>
        </w:rPr>
      </w:pPr>
      <w:r w:rsidRPr="00F5547A">
        <w:rPr>
          <w:bCs/>
          <w:szCs w:val="28"/>
        </w:rPr>
        <w:t>4. Tổ chức chủ trì nhiệm vụ</w:t>
      </w:r>
      <w:r w:rsidRPr="00F5547A">
        <w:rPr>
          <w:szCs w:val="28"/>
        </w:rPr>
        <w:t xml:space="preserve">: </w:t>
      </w:r>
      <w:r w:rsidR="00F5547A" w:rsidRPr="000E7B3A">
        <w:rPr>
          <w:szCs w:val="28"/>
          <w:lang w:val="nl-NL"/>
        </w:rPr>
        <w:t>Viện Hóa sinh biển - Viện Hàn lâm KH&amp;CNVN</w:t>
      </w:r>
    </w:p>
    <w:p w:rsidR="00166E9A" w:rsidRPr="003265AD" w:rsidRDefault="00166E9A" w:rsidP="00166E9A">
      <w:pPr>
        <w:pStyle w:val="BodyText2"/>
        <w:spacing w:line="240" w:lineRule="auto"/>
        <w:jc w:val="both"/>
        <w:rPr>
          <w:sz w:val="28"/>
          <w:szCs w:val="28"/>
          <w:lang w:val="vi-VN"/>
        </w:rPr>
      </w:pPr>
      <w:r w:rsidRPr="00396AA8">
        <w:rPr>
          <w:sz w:val="28"/>
          <w:szCs w:val="28"/>
          <w:lang w:val="vi-VN"/>
        </w:rPr>
        <w:t>5. Tổng kinh phí thực hiện:</w:t>
      </w:r>
      <w:r>
        <w:rPr>
          <w:sz w:val="28"/>
          <w:szCs w:val="28"/>
          <w:lang w:val="vi-VN"/>
        </w:rPr>
        <w:tab/>
      </w:r>
      <w:r w:rsidR="00F5547A" w:rsidRPr="003B2C30">
        <w:rPr>
          <w:sz w:val="28"/>
          <w:szCs w:val="28"/>
          <w:lang w:val="nl-NL"/>
        </w:rPr>
        <w:tab/>
      </w:r>
      <w:r>
        <w:rPr>
          <w:sz w:val="28"/>
          <w:szCs w:val="28"/>
          <w:lang w:val="vi-VN"/>
        </w:rPr>
        <w:tab/>
      </w:r>
      <w:r>
        <w:rPr>
          <w:sz w:val="28"/>
          <w:szCs w:val="28"/>
          <w:lang w:val="vi-VN"/>
        </w:rPr>
        <w:tab/>
      </w:r>
      <w:r>
        <w:rPr>
          <w:sz w:val="28"/>
          <w:szCs w:val="28"/>
          <w:lang w:val="vi-VN"/>
        </w:rPr>
        <w:tab/>
      </w:r>
      <w:r w:rsidR="00F5547A" w:rsidRPr="003B2C30">
        <w:rPr>
          <w:sz w:val="28"/>
          <w:szCs w:val="28"/>
          <w:lang w:val="nl-NL"/>
        </w:rPr>
        <w:t>6.750</w:t>
      </w:r>
      <w:r>
        <w:rPr>
          <w:sz w:val="28"/>
          <w:szCs w:val="28"/>
          <w:lang w:val="vi-VN"/>
        </w:rPr>
        <w:tab/>
      </w:r>
      <w:r w:rsidRPr="00E76189">
        <w:rPr>
          <w:sz w:val="28"/>
          <w:szCs w:val="28"/>
          <w:lang w:val="vi-VN"/>
        </w:rPr>
        <w:t>t</w:t>
      </w:r>
      <w:r w:rsidRPr="00396AA8">
        <w:rPr>
          <w:sz w:val="28"/>
          <w:szCs w:val="28"/>
          <w:lang w:val="vi-VN"/>
        </w:rPr>
        <w:t>r</w:t>
      </w:r>
      <w:r w:rsidRPr="008C5916">
        <w:rPr>
          <w:sz w:val="28"/>
          <w:szCs w:val="28"/>
          <w:lang w:val="vi-VN"/>
        </w:rPr>
        <w:t xml:space="preserve">iệu </w:t>
      </w:r>
      <w:r>
        <w:rPr>
          <w:sz w:val="28"/>
          <w:szCs w:val="28"/>
          <w:lang w:val="vi-VN"/>
        </w:rPr>
        <w:t>đồng</w:t>
      </w:r>
      <w:r w:rsidRPr="003265AD">
        <w:rPr>
          <w:sz w:val="28"/>
          <w:szCs w:val="28"/>
          <w:lang w:val="vi-VN"/>
        </w:rPr>
        <w:t>.</w:t>
      </w:r>
    </w:p>
    <w:p w:rsidR="00166E9A" w:rsidRPr="003265AD" w:rsidRDefault="00166E9A" w:rsidP="00166E9A">
      <w:pPr>
        <w:pStyle w:val="BodyText2"/>
        <w:spacing w:line="240" w:lineRule="auto"/>
        <w:ind w:firstLine="720"/>
        <w:jc w:val="both"/>
        <w:rPr>
          <w:sz w:val="28"/>
          <w:szCs w:val="28"/>
          <w:lang w:val="vi-VN"/>
        </w:rPr>
      </w:pPr>
      <w:r w:rsidRPr="00396AA8">
        <w:rPr>
          <w:sz w:val="28"/>
          <w:szCs w:val="28"/>
          <w:lang w:val="vi-VN"/>
        </w:rPr>
        <w:t xml:space="preserve">Trong đó, </w:t>
      </w:r>
      <w:r w:rsidRPr="00E76189">
        <w:rPr>
          <w:sz w:val="28"/>
          <w:szCs w:val="28"/>
          <w:lang w:val="vi-VN"/>
        </w:rPr>
        <w:t>k</w:t>
      </w:r>
      <w:r w:rsidRPr="00396AA8">
        <w:rPr>
          <w:sz w:val="28"/>
          <w:szCs w:val="28"/>
          <w:lang w:val="vi-VN"/>
        </w:rPr>
        <w:t>inh phí từ ngân sách SNKH:</w:t>
      </w:r>
      <w:r>
        <w:rPr>
          <w:sz w:val="28"/>
          <w:szCs w:val="28"/>
          <w:lang w:val="vi-VN"/>
        </w:rPr>
        <w:tab/>
      </w:r>
      <w:r>
        <w:rPr>
          <w:sz w:val="28"/>
          <w:szCs w:val="28"/>
          <w:lang w:val="vi-VN"/>
        </w:rPr>
        <w:tab/>
      </w:r>
      <w:r w:rsidR="00F5547A" w:rsidRPr="003B2C30">
        <w:rPr>
          <w:sz w:val="28"/>
          <w:szCs w:val="28"/>
          <w:lang w:val="vi-VN"/>
        </w:rPr>
        <w:t>6.750</w:t>
      </w:r>
      <w:r>
        <w:rPr>
          <w:sz w:val="28"/>
          <w:szCs w:val="28"/>
          <w:lang w:val="vi-VN"/>
        </w:rPr>
        <w:tab/>
      </w:r>
      <w:r w:rsidRPr="00E76189">
        <w:rPr>
          <w:sz w:val="28"/>
          <w:szCs w:val="28"/>
          <w:lang w:val="vi-VN"/>
        </w:rPr>
        <w:t>t</w:t>
      </w:r>
      <w:r w:rsidRPr="00396AA8">
        <w:rPr>
          <w:sz w:val="28"/>
          <w:szCs w:val="28"/>
          <w:lang w:val="vi-VN"/>
        </w:rPr>
        <w:t>r</w:t>
      </w:r>
      <w:r w:rsidRPr="008C5916">
        <w:rPr>
          <w:sz w:val="28"/>
          <w:szCs w:val="28"/>
          <w:lang w:val="vi-VN"/>
        </w:rPr>
        <w:t xml:space="preserve">iệu </w:t>
      </w:r>
      <w:r>
        <w:rPr>
          <w:sz w:val="28"/>
          <w:szCs w:val="28"/>
          <w:lang w:val="vi-VN"/>
        </w:rPr>
        <w:t>đồng</w:t>
      </w:r>
      <w:r w:rsidRPr="003265AD">
        <w:rPr>
          <w:sz w:val="28"/>
          <w:szCs w:val="28"/>
          <w:lang w:val="vi-VN"/>
        </w:rPr>
        <w:t>.</w:t>
      </w:r>
    </w:p>
    <w:p w:rsidR="00166E9A" w:rsidRPr="003265AD" w:rsidRDefault="00166E9A" w:rsidP="00166E9A">
      <w:pPr>
        <w:pStyle w:val="BodyText2"/>
        <w:spacing w:line="240" w:lineRule="auto"/>
        <w:ind w:firstLine="720"/>
        <w:jc w:val="both"/>
        <w:rPr>
          <w:sz w:val="28"/>
          <w:szCs w:val="28"/>
          <w:lang w:val="vi-VN"/>
        </w:rPr>
      </w:pPr>
      <w:r w:rsidRPr="00396AA8">
        <w:rPr>
          <w:sz w:val="28"/>
          <w:szCs w:val="28"/>
          <w:lang w:val="vi-VN"/>
        </w:rPr>
        <w:t>Kinh phí từ nguồn khác:</w:t>
      </w: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r>
      <w:r w:rsidRPr="00E76189">
        <w:rPr>
          <w:sz w:val="28"/>
          <w:szCs w:val="28"/>
          <w:lang w:val="vi-VN"/>
        </w:rPr>
        <w:t>t</w:t>
      </w:r>
      <w:r w:rsidRPr="00396AA8">
        <w:rPr>
          <w:sz w:val="28"/>
          <w:szCs w:val="28"/>
          <w:lang w:val="vi-VN"/>
        </w:rPr>
        <w:t>r</w:t>
      </w:r>
      <w:r w:rsidRPr="008C5916">
        <w:rPr>
          <w:sz w:val="28"/>
          <w:szCs w:val="28"/>
          <w:lang w:val="vi-VN"/>
        </w:rPr>
        <w:t xml:space="preserve">iệu </w:t>
      </w:r>
      <w:r>
        <w:rPr>
          <w:sz w:val="28"/>
          <w:szCs w:val="28"/>
          <w:lang w:val="vi-VN"/>
        </w:rPr>
        <w:t>đồng</w:t>
      </w:r>
      <w:r w:rsidRPr="003265AD">
        <w:rPr>
          <w:sz w:val="28"/>
          <w:szCs w:val="28"/>
          <w:lang w:val="vi-VN"/>
        </w:rPr>
        <w:t>.</w:t>
      </w:r>
    </w:p>
    <w:p w:rsidR="00166E9A" w:rsidRPr="00F5547A" w:rsidRDefault="00166E9A" w:rsidP="00F5547A">
      <w:pPr>
        <w:widowControl w:val="0"/>
        <w:spacing w:line="288" w:lineRule="auto"/>
        <w:ind w:firstLine="0"/>
        <w:rPr>
          <w:sz w:val="26"/>
          <w:szCs w:val="26"/>
          <w:lang w:val="nl-NL"/>
        </w:rPr>
      </w:pPr>
      <w:r w:rsidRPr="00396AA8">
        <w:rPr>
          <w:szCs w:val="28"/>
        </w:rPr>
        <w:lastRenderedPageBreak/>
        <w:t xml:space="preserve">6. Thời gian thực hiện theo </w:t>
      </w:r>
      <w:r>
        <w:rPr>
          <w:szCs w:val="28"/>
        </w:rPr>
        <w:t>Hợp đồng</w:t>
      </w:r>
      <w:r w:rsidRPr="00396AA8">
        <w:rPr>
          <w:szCs w:val="28"/>
        </w:rPr>
        <w:t>:</w:t>
      </w:r>
      <w:r w:rsidR="00F5547A">
        <w:rPr>
          <w:szCs w:val="28"/>
        </w:rPr>
        <w:t xml:space="preserve"> </w:t>
      </w:r>
      <w:r w:rsidR="00F5547A" w:rsidRPr="003E489E">
        <w:rPr>
          <w:sz w:val="26"/>
          <w:szCs w:val="26"/>
          <w:lang w:val="nl-NL"/>
        </w:rPr>
        <w:t xml:space="preserve">36 tháng </w:t>
      </w:r>
    </w:p>
    <w:p w:rsidR="00166E9A" w:rsidRPr="003B2C30" w:rsidRDefault="00166E9A" w:rsidP="00166E9A">
      <w:pPr>
        <w:pStyle w:val="BodyText2"/>
        <w:spacing w:line="240" w:lineRule="auto"/>
        <w:ind w:firstLine="720"/>
        <w:jc w:val="both"/>
        <w:rPr>
          <w:sz w:val="28"/>
          <w:szCs w:val="28"/>
          <w:lang w:val="nl-NL"/>
        </w:rPr>
      </w:pPr>
      <w:r w:rsidRPr="003B2C30">
        <w:rPr>
          <w:sz w:val="28"/>
          <w:szCs w:val="28"/>
          <w:lang w:val="nl-NL"/>
        </w:rPr>
        <w:t>Bắt đầu:</w:t>
      </w:r>
      <w:r w:rsidR="00F5547A" w:rsidRPr="003B2C30">
        <w:rPr>
          <w:sz w:val="28"/>
          <w:szCs w:val="28"/>
          <w:lang w:val="nl-NL"/>
        </w:rPr>
        <w:t xml:space="preserve"> 12/2016</w:t>
      </w:r>
    </w:p>
    <w:p w:rsidR="00166E9A" w:rsidRPr="003B2C30" w:rsidRDefault="00166E9A" w:rsidP="00166E9A">
      <w:pPr>
        <w:pStyle w:val="BodyText2"/>
        <w:spacing w:line="240" w:lineRule="auto"/>
        <w:ind w:firstLine="720"/>
        <w:jc w:val="both"/>
        <w:rPr>
          <w:sz w:val="28"/>
          <w:szCs w:val="28"/>
          <w:lang w:val="nl-NL"/>
        </w:rPr>
      </w:pPr>
      <w:r w:rsidRPr="003B2C30">
        <w:rPr>
          <w:sz w:val="28"/>
          <w:szCs w:val="28"/>
          <w:lang w:val="nl-NL"/>
        </w:rPr>
        <w:t>Kết thúc:</w:t>
      </w:r>
      <w:r w:rsidR="00F5547A" w:rsidRPr="003B2C30">
        <w:rPr>
          <w:sz w:val="28"/>
          <w:szCs w:val="28"/>
          <w:lang w:val="nl-NL"/>
        </w:rPr>
        <w:t xml:space="preserve"> 11/2019</w:t>
      </w:r>
    </w:p>
    <w:p w:rsidR="00166E9A" w:rsidRPr="003B2C30" w:rsidRDefault="00166E9A" w:rsidP="00166E9A">
      <w:pPr>
        <w:pStyle w:val="BodyText2"/>
        <w:spacing w:line="240" w:lineRule="auto"/>
        <w:ind w:right="-57" w:firstLine="720"/>
        <w:jc w:val="both"/>
        <w:rPr>
          <w:spacing w:val="-10"/>
          <w:sz w:val="28"/>
          <w:szCs w:val="28"/>
          <w:lang w:val="nl-NL"/>
        </w:rPr>
      </w:pPr>
      <w:r w:rsidRPr="003B2C30">
        <w:rPr>
          <w:spacing w:val="-10"/>
          <w:sz w:val="28"/>
          <w:szCs w:val="28"/>
          <w:lang w:val="nl-NL"/>
        </w:rPr>
        <w:t xml:space="preserve">Thời gian thực hiện theo văn bản điều chỉnh của cơ quan có thẩm quyền </w:t>
      </w:r>
      <w:r w:rsidRPr="003B2C30">
        <w:rPr>
          <w:i/>
          <w:spacing w:val="-10"/>
          <w:sz w:val="28"/>
          <w:szCs w:val="28"/>
          <w:lang w:val="nl-NL"/>
        </w:rPr>
        <w:t>(nếu có)</w:t>
      </w:r>
      <w:r w:rsidRPr="003B2C30">
        <w:rPr>
          <w:spacing w:val="-10"/>
          <w:sz w:val="28"/>
          <w:szCs w:val="28"/>
          <w:lang w:val="nl-NL"/>
        </w:rPr>
        <w:t>:</w:t>
      </w:r>
    </w:p>
    <w:p w:rsidR="00166E9A" w:rsidRPr="00396AA8" w:rsidRDefault="00166E9A" w:rsidP="00166E9A">
      <w:pPr>
        <w:ind w:firstLine="0"/>
        <w:rPr>
          <w:szCs w:val="28"/>
        </w:rPr>
      </w:pPr>
      <w:r w:rsidRPr="00396AA8">
        <w:rPr>
          <w:szCs w:val="28"/>
        </w:rPr>
        <w:t>7. Danh sách thành viên chính thực hiện nhiệm vụ nêu trên gồm: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94"/>
        <w:gridCol w:w="2813"/>
        <w:gridCol w:w="2411"/>
        <w:gridCol w:w="3658"/>
      </w:tblGrid>
      <w:tr w:rsidR="00F5547A" w:rsidRPr="003265AD" w:rsidTr="00F5547A">
        <w:trPr>
          <w:trHeight w:val="832"/>
        </w:trPr>
        <w:tc>
          <w:tcPr>
            <w:tcW w:w="362" w:type="pct"/>
          </w:tcPr>
          <w:p w:rsidR="00166E9A" w:rsidRDefault="00166E9A" w:rsidP="00EF5BD4">
            <w:pPr>
              <w:pStyle w:val="Heading3"/>
              <w:rPr>
                <w:rFonts w:ascii="Times New Roman" w:hAnsi="Times New Roman"/>
                <w:i w:val="0"/>
                <w:szCs w:val="28"/>
              </w:rPr>
            </w:pPr>
            <w:r>
              <w:rPr>
                <w:rFonts w:ascii="Times New Roman" w:hAnsi="Times New Roman"/>
                <w:i w:val="0"/>
                <w:szCs w:val="28"/>
              </w:rPr>
              <w:t>Số</w:t>
            </w:r>
          </w:p>
          <w:p w:rsidR="00166E9A" w:rsidRPr="003265AD" w:rsidRDefault="00166E9A" w:rsidP="00EF5BD4">
            <w:pPr>
              <w:pStyle w:val="Heading3"/>
              <w:rPr>
                <w:rFonts w:ascii="Times New Roman" w:hAnsi="Times New Roman"/>
                <w:i w:val="0"/>
                <w:szCs w:val="28"/>
              </w:rPr>
            </w:pPr>
            <w:r w:rsidRPr="003265AD">
              <w:rPr>
                <w:rFonts w:ascii="Times New Roman" w:hAnsi="Times New Roman"/>
                <w:i w:val="0"/>
                <w:szCs w:val="28"/>
              </w:rPr>
              <w:t>TT</w:t>
            </w:r>
          </w:p>
        </w:tc>
        <w:tc>
          <w:tcPr>
            <w:tcW w:w="1468" w:type="pct"/>
          </w:tcPr>
          <w:p w:rsidR="00166E9A" w:rsidRPr="003265AD" w:rsidRDefault="00166E9A" w:rsidP="00EF5BD4">
            <w:pPr>
              <w:pStyle w:val="Heading3"/>
              <w:rPr>
                <w:rFonts w:ascii="Times New Roman" w:hAnsi="Times New Roman"/>
                <w:i w:val="0"/>
                <w:szCs w:val="28"/>
              </w:rPr>
            </w:pPr>
            <w:r w:rsidRPr="003265AD">
              <w:rPr>
                <w:rFonts w:ascii="Times New Roman" w:hAnsi="Times New Roman"/>
                <w:i w:val="0"/>
                <w:szCs w:val="28"/>
              </w:rPr>
              <w:t>Họ và tên</w:t>
            </w:r>
          </w:p>
        </w:tc>
        <w:tc>
          <w:tcPr>
            <w:tcW w:w="1259" w:type="pct"/>
          </w:tcPr>
          <w:p w:rsidR="00166E9A" w:rsidRPr="003265AD" w:rsidRDefault="00166E9A" w:rsidP="00F5547A">
            <w:pPr>
              <w:pStyle w:val="Heading3"/>
              <w:rPr>
                <w:rFonts w:ascii="Times New Roman" w:hAnsi="Times New Roman"/>
                <w:i w:val="0"/>
                <w:szCs w:val="28"/>
              </w:rPr>
            </w:pPr>
            <w:r w:rsidRPr="003265AD">
              <w:rPr>
                <w:rFonts w:ascii="Times New Roman" w:hAnsi="Times New Roman"/>
                <w:i w:val="0"/>
                <w:szCs w:val="28"/>
              </w:rPr>
              <w:t>Chức danh khoa học, học vị</w:t>
            </w:r>
          </w:p>
        </w:tc>
        <w:tc>
          <w:tcPr>
            <w:tcW w:w="1910" w:type="pct"/>
          </w:tcPr>
          <w:p w:rsidR="00166E9A" w:rsidRPr="003265AD" w:rsidRDefault="00166E9A" w:rsidP="00EF5BD4">
            <w:pPr>
              <w:spacing w:after="0"/>
              <w:ind w:firstLine="0"/>
              <w:jc w:val="center"/>
              <w:rPr>
                <w:b/>
                <w:bCs/>
                <w:iCs/>
                <w:sz w:val="26"/>
                <w:szCs w:val="28"/>
              </w:rPr>
            </w:pPr>
            <w:r w:rsidRPr="003265AD">
              <w:rPr>
                <w:b/>
                <w:bCs/>
                <w:iCs/>
                <w:sz w:val="26"/>
                <w:szCs w:val="28"/>
              </w:rPr>
              <w:t>Cơ quan công tác</w:t>
            </w:r>
          </w:p>
        </w:tc>
      </w:tr>
      <w:tr w:rsidR="00F5547A" w:rsidRPr="003265AD" w:rsidTr="00F5547A">
        <w:tc>
          <w:tcPr>
            <w:tcW w:w="362" w:type="pct"/>
          </w:tcPr>
          <w:p w:rsidR="00F5547A" w:rsidRPr="003265AD" w:rsidRDefault="00F5547A" w:rsidP="00EF5BD4">
            <w:pPr>
              <w:spacing w:before="60" w:after="60"/>
              <w:ind w:firstLine="0"/>
              <w:jc w:val="center"/>
              <w:rPr>
                <w:sz w:val="26"/>
                <w:szCs w:val="28"/>
              </w:rPr>
            </w:pPr>
            <w:r w:rsidRPr="003265AD">
              <w:rPr>
                <w:sz w:val="26"/>
                <w:szCs w:val="28"/>
              </w:rPr>
              <w:t>1</w:t>
            </w:r>
          </w:p>
        </w:tc>
        <w:tc>
          <w:tcPr>
            <w:tcW w:w="1468" w:type="pct"/>
          </w:tcPr>
          <w:p w:rsidR="00F5547A" w:rsidRPr="00F43699" w:rsidRDefault="00F5547A" w:rsidP="00F5547A">
            <w:pPr>
              <w:spacing w:line="288" w:lineRule="auto"/>
              <w:ind w:firstLine="24"/>
              <w:rPr>
                <w:lang w:val="nl-NL"/>
              </w:rPr>
            </w:pPr>
            <w:r w:rsidRPr="00F43699">
              <w:rPr>
                <w:lang w:val="nl-NL"/>
              </w:rPr>
              <w:t>Đoàn Thị Mai Hương</w:t>
            </w:r>
          </w:p>
        </w:tc>
        <w:tc>
          <w:tcPr>
            <w:tcW w:w="1259" w:type="pct"/>
          </w:tcPr>
          <w:p w:rsidR="00F5547A" w:rsidRPr="00F43699" w:rsidRDefault="00F5547A" w:rsidP="00F5547A">
            <w:pPr>
              <w:spacing w:line="288" w:lineRule="auto"/>
              <w:ind w:firstLine="0"/>
              <w:jc w:val="center"/>
              <w:rPr>
                <w:lang w:val="nl-NL"/>
              </w:rPr>
            </w:pPr>
            <w:r>
              <w:rPr>
                <w:lang w:val="nl-NL"/>
              </w:rPr>
              <w:t>PGS.TS.</w:t>
            </w:r>
          </w:p>
        </w:tc>
        <w:tc>
          <w:tcPr>
            <w:tcW w:w="1910" w:type="pct"/>
          </w:tcPr>
          <w:p w:rsidR="00F5547A" w:rsidRPr="00F43699" w:rsidRDefault="00F5547A" w:rsidP="00F5547A">
            <w:pPr>
              <w:spacing w:line="288" w:lineRule="auto"/>
              <w:ind w:firstLine="0"/>
              <w:jc w:val="center"/>
              <w:rPr>
                <w:lang w:val="nl-NL"/>
              </w:rPr>
            </w:pPr>
            <w:r w:rsidRPr="00F43699">
              <w:rPr>
                <w:lang w:val="nl-NL"/>
              </w:rPr>
              <w:t>Viện Hóa sinh biển</w:t>
            </w:r>
          </w:p>
        </w:tc>
      </w:tr>
      <w:tr w:rsidR="00F5547A" w:rsidRPr="003265AD" w:rsidTr="00F5547A">
        <w:tc>
          <w:tcPr>
            <w:tcW w:w="362" w:type="pct"/>
          </w:tcPr>
          <w:p w:rsidR="00F5547A" w:rsidRPr="003265AD" w:rsidRDefault="00F5547A" w:rsidP="00EF5BD4">
            <w:pPr>
              <w:spacing w:before="60" w:after="60"/>
              <w:ind w:firstLine="0"/>
              <w:jc w:val="center"/>
              <w:rPr>
                <w:sz w:val="26"/>
                <w:szCs w:val="28"/>
              </w:rPr>
            </w:pPr>
            <w:r w:rsidRPr="003265AD">
              <w:rPr>
                <w:sz w:val="26"/>
                <w:szCs w:val="28"/>
              </w:rPr>
              <w:t>2</w:t>
            </w:r>
          </w:p>
        </w:tc>
        <w:tc>
          <w:tcPr>
            <w:tcW w:w="1468" w:type="pct"/>
          </w:tcPr>
          <w:p w:rsidR="00F5547A" w:rsidRPr="00F43699" w:rsidRDefault="00F5547A" w:rsidP="00F5547A">
            <w:pPr>
              <w:spacing w:line="288" w:lineRule="auto"/>
              <w:ind w:firstLine="24"/>
              <w:rPr>
                <w:lang w:val="nl-NL"/>
              </w:rPr>
            </w:pPr>
            <w:r w:rsidRPr="00F43699">
              <w:rPr>
                <w:lang w:val="nl-NL"/>
              </w:rPr>
              <w:t>Nguyễn Văn Thanh</w:t>
            </w:r>
          </w:p>
        </w:tc>
        <w:tc>
          <w:tcPr>
            <w:tcW w:w="1259" w:type="pct"/>
          </w:tcPr>
          <w:p w:rsidR="00F5547A" w:rsidRPr="00F43699" w:rsidRDefault="00F5547A" w:rsidP="00F5547A">
            <w:pPr>
              <w:spacing w:line="288" w:lineRule="auto"/>
              <w:ind w:firstLine="0"/>
              <w:jc w:val="center"/>
              <w:rPr>
                <w:lang w:val="nl-NL"/>
              </w:rPr>
            </w:pPr>
            <w:r>
              <w:rPr>
                <w:lang w:val="nl-NL"/>
              </w:rPr>
              <w:t>TS.</w:t>
            </w:r>
          </w:p>
        </w:tc>
        <w:tc>
          <w:tcPr>
            <w:tcW w:w="1910" w:type="pct"/>
          </w:tcPr>
          <w:p w:rsidR="00F5547A" w:rsidRPr="00F43699" w:rsidRDefault="00F5547A" w:rsidP="00F5547A">
            <w:pPr>
              <w:spacing w:line="288" w:lineRule="auto"/>
              <w:ind w:firstLine="0"/>
              <w:jc w:val="center"/>
              <w:rPr>
                <w:lang w:val="nl-NL"/>
              </w:rPr>
            </w:pPr>
            <w:r w:rsidRPr="00F43699">
              <w:rPr>
                <w:lang w:val="nl-NL"/>
              </w:rPr>
              <w:t>Viện Hóa sinh biển</w:t>
            </w:r>
          </w:p>
        </w:tc>
      </w:tr>
      <w:tr w:rsidR="00F5547A" w:rsidRPr="003265AD" w:rsidTr="00F5547A">
        <w:tc>
          <w:tcPr>
            <w:tcW w:w="362" w:type="pct"/>
          </w:tcPr>
          <w:p w:rsidR="00F5547A" w:rsidRPr="003265AD" w:rsidRDefault="00F5547A" w:rsidP="00EF5BD4">
            <w:pPr>
              <w:spacing w:before="60" w:after="60"/>
              <w:ind w:firstLine="0"/>
              <w:jc w:val="center"/>
              <w:rPr>
                <w:sz w:val="26"/>
                <w:szCs w:val="28"/>
                <w:lang w:val="en-US"/>
              </w:rPr>
            </w:pPr>
            <w:r>
              <w:rPr>
                <w:sz w:val="26"/>
                <w:szCs w:val="28"/>
                <w:lang w:val="en-US"/>
              </w:rPr>
              <w:t>3</w:t>
            </w:r>
          </w:p>
        </w:tc>
        <w:tc>
          <w:tcPr>
            <w:tcW w:w="1468" w:type="pct"/>
          </w:tcPr>
          <w:p w:rsidR="00F5547A" w:rsidRPr="00F43699" w:rsidRDefault="00F5547A" w:rsidP="00F5547A">
            <w:pPr>
              <w:spacing w:line="288" w:lineRule="auto"/>
              <w:ind w:firstLine="24"/>
              <w:rPr>
                <w:lang w:val="nl-NL"/>
              </w:rPr>
            </w:pPr>
            <w:r w:rsidRPr="00F43699">
              <w:rPr>
                <w:lang w:val="nl-NL"/>
              </w:rPr>
              <w:t>Phạm Văn Cường</w:t>
            </w:r>
          </w:p>
        </w:tc>
        <w:tc>
          <w:tcPr>
            <w:tcW w:w="1259" w:type="pct"/>
          </w:tcPr>
          <w:p w:rsidR="00F5547A" w:rsidRPr="00F43699" w:rsidRDefault="00F5547A" w:rsidP="00F5547A">
            <w:pPr>
              <w:spacing w:line="288" w:lineRule="auto"/>
              <w:ind w:firstLine="0"/>
              <w:jc w:val="center"/>
              <w:rPr>
                <w:lang w:val="nl-NL"/>
              </w:rPr>
            </w:pPr>
            <w:r>
              <w:rPr>
                <w:lang w:val="nl-NL"/>
              </w:rPr>
              <w:t>PGS.TS.</w:t>
            </w:r>
          </w:p>
        </w:tc>
        <w:tc>
          <w:tcPr>
            <w:tcW w:w="1910" w:type="pct"/>
          </w:tcPr>
          <w:p w:rsidR="00F5547A" w:rsidRPr="00F43699" w:rsidRDefault="00F5547A" w:rsidP="00F5547A">
            <w:pPr>
              <w:spacing w:line="288" w:lineRule="auto"/>
              <w:ind w:firstLine="0"/>
              <w:jc w:val="center"/>
              <w:rPr>
                <w:lang w:val="nl-NL"/>
              </w:rPr>
            </w:pPr>
            <w:r w:rsidRPr="00F43699">
              <w:rPr>
                <w:lang w:val="nl-NL"/>
              </w:rPr>
              <w:t>Viện Hóa sinh biển</w:t>
            </w:r>
          </w:p>
        </w:tc>
      </w:tr>
      <w:tr w:rsidR="00F5547A" w:rsidRPr="003265AD" w:rsidTr="00F5547A">
        <w:tc>
          <w:tcPr>
            <w:tcW w:w="362" w:type="pct"/>
          </w:tcPr>
          <w:p w:rsidR="00F5547A" w:rsidRDefault="00F5547A" w:rsidP="00EF5BD4">
            <w:pPr>
              <w:spacing w:before="60" w:after="60"/>
              <w:ind w:firstLine="0"/>
              <w:jc w:val="center"/>
              <w:rPr>
                <w:sz w:val="26"/>
                <w:szCs w:val="28"/>
                <w:lang w:val="en-US"/>
              </w:rPr>
            </w:pPr>
            <w:r>
              <w:rPr>
                <w:sz w:val="26"/>
                <w:szCs w:val="28"/>
                <w:lang w:val="en-US"/>
              </w:rPr>
              <w:t>4</w:t>
            </w:r>
          </w:p>
        </w:tc>
        <w:tc>
          <w:tcPr>
            <w:tcW w:w="1468" w:type="pct"/>
          </w:tcPr>
          <w:p w:rsidR="00F5547A" w:rsidRPr="00F43699" w:rsidRDefault="00F5547A" w:rsidP="00F5547A">
            <w:pPr>
              <w:spacing w:line="288" w:lineRule="auto"/>
              <w:ind w:firstLine="24"/>
              <w:rPr>
                <w:lang w:val="nl-NL"/>
              </w:rPr>
            </w:pPr>
            <w:r w:rsidRPr="00F43699">
              <w:rPr>
                <w:lang w:val="nl-NL"/>
              </w:rPr>
              <w:t>Trương Bích Ngân</w:t>
            </w:r>
          </w:p>
        </w:tc>
        <w:tc>
          <w:tcPr>
            <w:tcW w:w="1259" w:type="pct"/>
          </w:tcPr>
          <w:p w:rsidR="00F5547A" w:rsidRDefault="00F5547A" w:rsidP="00F5547A">
            <w:pPr>
              <w:ind w:firstLine="0"/>
              <w:jc w:val="center"/>
            </w:pPr>
            <w:r w:rsidRPr="000B2019">
              <w:rPr>
                <w:lang w:val="nl-NL"/>
              </w:rPr>
              <w:t>TS.</w:t>
            </w:r>
          </w:p>
        </w:tc>
        <w:tc>
          <w:tcPr>
            <w:tcW w:w="1910" w:type="pct"/>
          </w:tcPr>
          <w:p w:rsidR="00F5547A" w:rsidRPr="00F43699" w:rsidRDefault="00F5547A" w:rsidP="00F5547A">
            <w:pPr>
              <w:spacing w:line="288" w:lineRule="auto"/>
              <w:ind w:firstLine="0"/>
              <w:jc w:val="center"/>
              <w:rPr>
                <w:lang w:val="nl-NL"/>
              </w:rPr>
            </w:pPr>
            <w:r w:rsidRPr="00F43699">
              <w:rPr>
                <w:lang w:val="nl-NL"/>
              </w:rPr>
              <w:t>Viện Hóa sinh biển</w:t>
            </w:r>
          </w:p>
        </w:tc>
      </w:tr>
      <w:tr w:rsidR="00F5547A" w:rsidRPr="003265AD" w:rsidTr="00F5547A">
        <w:tc>
          <w:tcPr>
            <w:tcW w:w="362" w:type="pct"/>
          </w:tcPr>
          <w:p w:rsidR="00F5547A" w:rsidRDefault="00F5547A" w:rsidP="00EF5BD4">
            <w:pPr>
              <w:spacing w:before="60" w:after="60"/>
              <w:ind w:firstLine="0"/>
              <w:jc w:val="center"/>
              <w:rPr>
                <w:sz w:val="26"/>
                <w:szCs w:val="28"/>
                <w:lang w:val="en-US"/>
              </w:rPr>
            </w:pPr>
            <w:r>
              <w:rPr>
                <w:sz w:val="26"/>
                <w:szCs w:val="28"/>
                <w:lang w:val="en-US"/>
              </w:rPr>
              <w:t>5</w:t>
            </w:r>
          </w:p>
        </w:tc>
        <w:tc>
          <w:tcPr>
            <w:tcW w:w="1468" w:type="pct"/>
          </w:tcPr>
          <w:p w:rsidR="00F5547A" w:rsidRPr="00F43699" w:rsidRDefault="00F5547A" w:rsidP="00F5547A">
            <w:pPr>
              <w:spacing w:line="288" w:lineRule="auto"/>
              <w:ind w:firstLine="24"/>
              <w:rPr>
                <w:lang w:val="nl-NL"/>
              </w:rPr>
            </w:pPr>
            <w:r w:rsidRPr="00F43699">
              <w:rPr>
                <w:lang w:val="nl-NL"/>
              </w:rPr>
              <w:t>Nguyễn Hải Đăng</w:t>
            </w:r>
          </w:p>
        </w:tc>
        <w:tc>
          <w:tcPr>
            <w:tcW w:w="1259" w:type="pct"/>
          </w:tcPr>
          <w:p w:rsidR="00F5547A" w:rsidRDefault="00F5547A" w:rsidP="00F5547A">
            <w:pPr>
              <w:ind w:firstLine="0"/>
              <w:jc w:val="center"/>
            </w:pPr>
            <w:r w:rsidRPr="000B2019">
              <w:rPr>
                <w:lang w:val="nl-NL"/>
              </w:rPr>
              <w:t>TS.</w:t>
            </w:r>
          </w:p>
        </w:tc>
        <w:tc>
          <w:tcPr>
            <w:tcW w:w="1910" w:type="pct"/>
          </w:tcPr>
          <w:p w:rsidR="00F5547A" w:rsidRPr="00F43699" w:rsidRDefault="00F5547A" w:rsidP="00F5547A">
            <w:pPr>
              <w:spacing w:line="288" w:lineRule="auto"/>
              <w:ind w:firstLine="0"/>
              <w:jc w:val="center"/>
              <w:rPr>
                <w:lang w:val="nl-NL"/>
              </w:rPr>
            </w:pPr>
            <w:r w:rsidRPr="00F43699">
              <w:rPr>
                <w:lang w:val="nl-NL"/>
              </w:rPr>
              <w:t>Viện Hóa sinh biển</w:t>
            </w:r>
          </w:p>
        </w:tc>
      </w:tr>
      <w:tr w:rsidR="00F5547A" w:rsidRPr="003265AD" w:rsidTr="00F5547A">
        <w:tc>
          <w:tcPr>
            <w:tcW w:w="362" w:type="pct"/>
          </w:tcPr>
          <w:p w:rsidR="00F5547A" w:rsidRDefault="00F5547A" w:rsidP="00EF5BD4">
            <w:pPr>
              <w:spacing w:before="60" w:after="60"/>
              <w:ind w:firstLine="0"/>
              <w:jc w:val="center"/>
              <w:rPr>
                <w:sz w:val="26"/>
                <w:szCs w:val="28"/>
                <w:lang w:val="en-US"/>
              </w:rPr>
            </w:pPr>
            <w:r>
              <w:rPr>
                <w:sz w:val="26"/>
                <w:szCs w:val="28"/>
                <w:lang w:val="en-US"/>
              </w:rPr>
              <w:t>6</w:t>
            </w:r>
          </w:p>
        </w:tc>
        <w:tc>
          <w:tcPr>
            <w:tcW w:w="1468" w:type="pct"/>
          </w:tcPr>
          <w:p w:rsidR="00F5547A" w:rsidRPr="00F43699" w:rsidRDefault="00F5547A" w:rsidP="00F5547A">
            <w:pPr>
              <w:spacing w:line="288" w:lineRule="auto"/>
              <w:ind w:firstLine="24"/>
              <w:rPr>
                <w:lang w:val="nl-NL"/>
              </w:rPr>
            </w:pPr>
            <w:r w:rsidRPr="00F43699">
              <w:rPr>
                <w:lang w:val="nl-NL"/>
              </w:rPr>
              <w:t>Trịnh Thị Thanh Vân</w:t>
            </w:r>
          </w:p>
        </w:tc>
        <w:tc>
          <w:tcPr>
            <w:tcW w:w="1259" w:type="pct"/>
          </w:tcPr>
          <w:p w:rsidR="00F5547A" w:rsidRDefault="00F5547A" w:rsidP="00F5547A">
            <w:pPr>
              <w:ind w:firstLine="0"/>
              <w:jc w:val="center"/>
            </w:pPr>
            <w:r w:rsidRPr="000B2019">
              <w:rPr>
                <w:lang w:val="nl-NL"/>
              </w:rPr>
              <w:t>TS.</w:t>
            </w:r>
          </w:p>
        </w:tc>
        <w:tc>
          <w:tcPr>
            <w:tcW w:w="1910" w:type="pct"/>
          </w:tcPr>
          <w:p w:rsidR="00F5547A" w:rsidRPr="00F43699" w:rsidRDefault="00F5547A" w:rsidP="00F5547A">
            <w:pPr>
              <w:spacing w:line="288" w:lineRule="auto"/>
              <w:ind w:firstLine="0"/>
              <w:jc w:val="center"/>
              <w:rPr>
                <w:lang w:val="nl-NL"/>
              </w:rPr>
            </w:pPr>
            <w:r w:rsidRPr="00F43699">
              <w:rPr>
                <w:lang w:val="nl-NL"/>
              </w:rPr>
              <w:t>Viện Hóa sinh biển</w:t>
            </w:r>
          </w:p>
        </w:tc>
      </w:tr>
      <w:tr w:rsidR="00F5547A" w:rsidRPr="003265AD" w:rsidTr="00F5547A">
        <w:tc>
          <w:tcPr>
            <w:tcW w:w="362" w:type="pct"/>
          </w:tcPr>
          <w:p w:rsidR="00F5547A" w:rsidRDefault="00F5547A" w:rsidP="00EF5BD4">
            <w:pPr>
              <w:spacing w:before="60" w:after="60"/>
              <w:ind w:firstLine="0"/>
              <w:jc w:val="center"/>
              <w:rPr>
                <w:sz w:val="26"/>
                <w:szCs w:val="28"/>
                <w:lang w:val="en-US"/>
              </w:rPr>
            </w:pPr>
            <w:r>
              <w:rPr>
                <w:sz w:val="26"/>
                <w:szCs w:val="28"/>
                <w:lang w:val="en-US"/>
              </w:rPr>
              <w:t>7</w:t>
            </w:r>
          </w:p>
        </w:tc>
        <w:tc>
          <w:tcPr>
            <w:tcW w:w="1468" w:type="pct"/>
          </w:tcPr>
          <w:p w:rsidR="00F5547A" w:rsidRPr="00F43699" w:rsidRDefault="00F5547A" w:rsidP="00F5547A">
            <w:pPr>
              <w:spacing w:line="288" w:lineRule="auto"/>
              <w:ind w:firstLine="24"/>
              <w:rPr>
                <w:lang w:val="nl-NL"/>
              </w:rPr>
            </w:pPr>
            <w:r w:rsidRPr="00F43699">
              <w:rPr>
                <w:lang w:val="nl-NL"/>
              </w:rPr>
              <w:t>Phí Thị Đào</w:t>
            </w:r>
          </w:p>
        </w:tc>
        <w:tc>
          <w:tcPr>
            <w:tcW w:w="1259" w:type="pct"/>
          </w:tcPr>
          <w:p w:rsidR="00F5547A" w:rsidRDefault="00F5547A" w:rsidP="00F5547A">
            <w:pPr>
              <w:ind w:firstLine="0"/>
              <w:jc w:val="center"/>
            </w:pPr>
            <w:r w:rsidRPr="000B2019">
              <w:rPr>
                <w:lang w:val="nl-NL"/>
              </w:rPr>
              <w:t>TS.</w:t>
            </w:r>
          </w:p>
        </w:tc>
        <w:tc>
          <w:tcPr>
            <w:tcW w:w="1910" w:type="pct"/>
          </w:tcPr>
          <w:p w:rsidR="00F5547A" w:rsidRPr="00F43699" w:rsidRDefault="00F5547A" w:rsidP="00F5547A">
            <w:pPr>
              <w:spacing w:line="288" w:lineRule="auto"/>
              <w:ind w:firstLine="0"/>
              <w:jc w:val="center"/>
              <w:rPr>
                <w:lang w:val="nl-NL"/>
              </w:rPr>
            </w:pPr>
            <w:r w:rsidRPr="00F43699">
              <w:rPr>
                <w:lang w:val="nl-NL"/>
              </w:rPr>
              <w:t>Viện Hóa sinh biển</w:t>
            </w:r>
          </w:p>
        </w:tc>
      </w:tr>
      <w:tr w:rsidR="00F5547A" w:rsidRPr="003265AD" w:rsidTr="00F5547A">
        <w:tc>
          <w:tcPr>
            <w:tcW w:w="362" w:type="pct"/>
          </w:tcPr>
          <w:p w:rsidR="00F5547A" w:rsidRDefault="00F5547A" w:rsidP="00EF5BD4">
            <w:pPr>
              <w:spacing w:before="60" w:after="60"/>
              <w:ind w:firstLine="0"/>
              <w:jc w:val="center"/>
              <w:rPr>
                <w:sz w:val="26"/>
                <w:szCs w:val="28"/>
                <w:lang w:val="en-US"/>
              </w:rPr>
            </w:pPr>
            <w:r>
              <w:rPr>
                <w:sz w:val="26"/>
                <w:szCs w:val="28"/>
                <w:lang w:val="en-US"/>
              </w:rPr>
              <w:t>8</w:t>
            </w:r>
          </w:p>
        </w:tc>
        <w:tc>
          <w:tcPr>
            <w:tcW w:w="1468" w:type="pct"/>
          </w:tcPr>
          <w:p w:rsidR="00F5547A" w:rsidRPr="00F43699" w:rsidRDefault="00F5547A" w:rsidP="00F5547A">
            <w:pPr>
              <w:spacing w:line="288" w:lineRule="auto"/>
              <w:ind w:firstLine="24"/>
              <w:rPr>
                <w:lang w:val="nl-NL"/>
              </w:rPr>
            </w:pPr>
            <w:r w:rsidRPr="00F43699">
              <w:rPr>
                <w:lang w:val="nl-NL"/>
              </w:rPr>
              <w:t>Nguyễn Lĩnh Toàn</w:t>
            </w:r>
          </w:p>
        </w:tc>
        <w:tc>
          <w:tcPr>
            <w:tcW w:w="1259" w:type="pct"/>
          </w:tcPr>
          <w:p w:rsidR="00F5547A" w:rsidRPr="00F43699" w:rsidRDefault="00F5547A" w:rsidP="00F5547A">
            <w:pPr>
              <w:spacing w:line="288" w:lineRule="auto"/>
              <w:ind w:firstLine="0"/>
              <w:jc w:val="center"/>
              <w:rPr>
                <w:lang w:val="nl-NL"/>
              </w:rPr>
            </w:pPr>
            <w:r>
              <w:rPr>
                <w:lang w:val="nl-NL"/>
              </w:rPr>
              <w:t>PGS.TS.</w:t>
            </w:r>
          </w:p>
        </w:tc>
        <w:tc>
          <w:tcPr>
            <w:tcW w:w="1910" w:type="pct"/>
          </w:tcPr>
          <w:p w:rsidR="00F5547A" w:rsidRPr="00F43699" w:rsidRDefault="00F5547A" w:rsidP="00F5547A">
            <w:pPr>
              <w:spacing w:line="288" w:lineRule="auto"/>
              <w:ind w:firstLine="0"/>
              <w:jc w:val="center"/>
              <w:rPr>
                <w:lang w:val="nl-NL"/>
              </w:rPr>
            </w:pPr>
            <w:r w:rsidRPr="00F43699">
              <w:rPr>
                <w:lang w:val="nl-NL"/>
              </w:rPr>
              <w:t>Học viện Quân Y</w:t>
            </w:r>
          </w:p>
        </w:tc>
      </w:tr>
      <w:tr w:rsidR="00F5547A" w:rsidRPr="003265AD" w:rsidTr="00F5547A">
        <w:tc>
          <w:tcPr>
            <w:tcW w:w="362" w:type="pct"/>
          </w:tcPr>
          <w:p w:rsidR="00F5547A" w:rsidRDefault="00F5547A" w:rsidP="00EF5BD4">
            <w:pPr>
              <w:spacing w:before="60" w:after="60"/>
              <w:ind w:firstLine="0"/>
              <w:jc w:val="center"/>
              <w:rPr>
                <w:sz w:val="26"/>
                <w:szCs w:val="28"/>
                <w:lang w:val="en-US"/>
              </w:rPr>
            </w:pPr>
            <w:r>
              <w:rPr>
                <w:sz w:val="26"/>
                <w:szCs w:val="28"/>
                <w:lang w:val="en-US"/>
              </w:rPr>
              <w:t>9</w:t>
            </w:r>
          </w:p>
        </w:tc>
        <w:tc>
          <w:tcPr>
            <w:tcW w:w="1468" w:type="pct"/>
          </w:tcPr>
          <w:p w:rsidR="00F5547A" w:rsidRPr="00F43699" w:rsidRDefault="00F5547A" w:rsidP="00F5547A">
            <w:pPr>
              <w:spacing w:line="288" w:lineRule="auto"/>
              <w:ind w:firstLine="24"/>
              <w:rPr>
                <w:lang w:val="nl-NL"/>
              </w:rPr>
            </w:pPr>
            <w:r w:rsidRPr="00F43699">
              <w:rPr>
                <w:lang w:val="nl-NL"/>
              </w:rPr>
              <w:t>Nguyễn Thị Thu Hà</w:t>
            </w:r>
          </w:p>
        </w:tc>
        <w:tc>
          <w:tcPr>
            <w:tcW w:w="1259" w:type="pct"/>
          </w:tcPr>
          <w:p w:rsidR="00F5547A" w:rsidRPr="00F43699" w:rsidRDefault="00F5547A" w:rsidP="00F5547A">
            <w:pPr>
              <w:spacing w:line="288" w:lineRule="auto"/>
              <w:ind w:firstLine="0"/>
              <w:jc w:val="center"/>
              <w:rPr>
                <w:lang w:val="nl-NL"/>
              </w:rPr>
            </w:pPr>
            <w:r>
              <w:rPr>
                <w:lang w:val="nl-NL"/>
              </w:rPr>
              <w:t>TS</w:t>
            </w:r>
          </w:p>
        </w:tc>
        <w:tc>
          <w:tcPr>
            <w:tcW w:w="1910" w:type="pct"/>
          </w:tcPr>
          <w:p w:rsidR="00F5547A" w:rsidRPr="00F43699" w:rsidRDefault="00F5547A" w:rsidP="00F5547A">
            <w:pPr>
              <w:spacing w:line="288" w:lineRule="auto"/>
              <w:ind w:firstLine="0"/>
              <w:jc w:val="center"/>
              <w:rPr>
                <w:lang w:val="nl-NL"/>
              </w:rPr>
            </w:pPr>
            <w:r w:rsidRPr="00F43699">
              <w:rPr>
                <w:lang w:val="nl-NL"/>
              </w:rPr>
              <w:t>Viện Hóa học</w:t>
            </w:r>
          </w:p>
        </w:tc>
      </w:tr>
      <w:tr w:rsidR="00F5547A" w:rsidRPr="003265AD" w:rsidTr="00F5547A">
        <w:tc>
          <w:tcPr>
            <w:tcW w:w="362" w:type="pct"/>
          </w:tcPr>
          <w:p w:rsidR="00F5547A" w:rsidRDefault="00F5547A" w:rsidP="00EF5BD4">
            <w:pPr>
              <w:spacing w:before="60" w:after="60"/>
              <w:ind w:firstLine="0"/>
              <w:jc w:val="center"/>
              <w:rPr>
                <w:sz w:val="26"/>
                <w:szCs w:val="28"/>
                <w:lang w:val="en-US"/>
              </w:rPr>
            </w:pPr>
            <w:r>
              <w:rPr>
                <w:sz w:val="26"/>
                <w:szCs w:val="28"/>
                <w:lang w:val="en-US"/>
              </w:rPr>
              <w:t>10</w:t>
            </w:r>
          </w:p>
        </w:tc>
        <w:tc>
          <w:tcPr>
            <w:tcW w:w="1468" w:type="pct"/>
          </w:tcPr>
          <w:p w:rsidR="00F5547A" w:rsidRPr="00F43699" w:rsidRDefault="00F5547A" w:rsidP="00F5547A">
            <w:pPr>
              <w:spacing w:line="288" w:lineRule="auto"/>
              <w:ind w:firstLine="24"/>
              <w:rPr>
                <w:lang w:val="nl-NL"/>
              </w:rPr>
            </w:pPr>
            <w:r w:rsidRPr="00F43699">
              <w:rPr>
                <w:lang w:val="nl-NL"/>
              </w:rPr>
              <w:t>Dương Minh Tân</w:t>
            </w:r>
          </w:p>
        </w:tc>
        <w:tc>
          <w:tcPr>
            <w:tcW w:w="1259" w:type="pct"/>
          </w:tcPr>
          <w:p w:rsidR="00F5547A" w:rsidRPr="00F43699" w:rsidRDefault="00F5547A" w:rsidP="00F5547A">
            <w:pPr>
              <w:spacing w:line="288" w:lineRule="auto"/>
              <w:ind w:firstLine="0"/>
              <w:jc w:val="center"/>
              <w:rPr>
                <w:lang w:val="nl-NL"/>
              </w:rPr>
            </w:pPr>
            <w:r>
              <w:rPr>
                <w:lang w:val="nl-NL"/>
              </w:rPr>
              <w:t>ThS</w:t>
            </w:r>
          </w:p>
        </w:tc>
        <w:tc>
          <w:tcPr>
            <w:tcW w:w="1910" w:type="pct"/>
          </w:tcPr>
          <w:p w:rsidR="00F5547A" w:rsidRPr="00F43699" w:rsidRDefault="00F5547A" w:rsidP="00F5547A">
            <w:pPr>
              <w:spacing w:line="288" w:lineRule="auto"/>
              <w:ind w:firstLine="0"/>
              <w:jc w:val="center"/>
              <w:rPr>
                <w:lang w:val="nl-NL"/>
              </w:rPr>
            </w:pPr>
            <w:r w:rsidRPr="00F43699">
              <w:rPr>
                <w:lang w:val="nl-NL"/>
              </w:rPr>
              <w:t>Viện Kiểm nghiệm thuốc TW</w:t>
            </w:r>
          </w:p>
        </w:tc>
      </w:tr>
    </w:tbl>
    <w:p w:rsidR="00A45335" w:rsidRPr="003B2C30" w:rsidRDefault="00A45335" w:rsidP="00166E9A">
      <w:pPr>
        <w:pStyle w:val="BodyText2"/>
        <w:spacing w:after="0" w:line="240" w:lineRule="auto"/>
        <w:rPr>
          <w:b/>
          <w:bCs/>
          <w:sz w:val="28"/>
          <w:szCs w:val="28"/>
          <w:lang w:val="nl-NL"/>
        </w:rPr>
      </w:pPr>
    </w:p>
    <w:p w:rsidR="00166E9A" w:rsidRPr="00396AA8" w:rsidRDefault="00166E9A" w:rsidP="00166E9A">
      <w:pPr>
        <w:pStyle w:val="BodyText2"/>
        <w:spacing w:after="0" w:line="240" w:lineRule="auto"/>
        <w:rPr>
          <w:b/>
          <w:bCs/>
          <w:sz w:val="28"/>
          <w:szCs w:val="28"/>
          <w:lang w:val="vi-VN"/>
        </w:rPr>
      </w:pPr>
      <w:r w:rsidRPr="00396AA8">
        <w:rPr>
          <w:b/>
          <w:bCs/>
          <w:sz w:val="28"/>
          <w:szCs w:val="28"/>
          <w:lang w:val="vi-VN"/>
        </w:rPr>
        <w:t xml:space="preserve">II. Nội dung </w:t>
      </w:r>
      <w:r w:rsidRPr="00716243">
        <w:rPr>
          <w:b/>
          <w:bCs/>
          <w:sz w:val="28"/>
          <w:szCs w:val="28"/>
          <w:lang w:val="vi-VN"/>
        </w:rPr>
        <w:t xml:space="preserve">tự </w:t>
      </w:r>
      <w:r w:rsidRPr="00396AA8">
        <w:rPr>
          <w:b/>
          <w:bCs/>
          <w:sz w:val="28"/>
          <w:szCs w:val="28"/>
          <w:lang w:val="vi-VN"/>
        </w:rPr>
        <w:t>đánh giá về kết quả thực hiện nhiệm vụ:</w:t>
      </w:r>
    </w:p>
    <w:p w:rsidR="00166E9A" w:rsidRPr="00396AA8" w:rsidRDefault="00166E9A" w:rsidP="00166E9A">
      <w:pPr>
        <w:spacing w:after="0"/>
        <w:ind w:firstLine="0"/>
        <w:rPr>
          <w:bCs/>
          <w:szCs w:val="28"/>
        </w:rPr>
      </w:pPr>
      <w:r w:rsidRPr="00396AA8">
        <w:rPr>
          <w:bCs/>
          <w:szCs w:val="28"/>
        </w:rPr>
        <w:t>1. Về sản phẩm khoa học:</w:t>
      </w:r>
    </w:p>
    <w:p w:rsidR="00166E9A" w:rsidRPr="00396AA8" w:rsidRDefault="00166E9A" w:rsidP="00166E9A">
      <w:pPr>
        <w:spacing w:after="0" w:line="360" w:lineRule="auto"/>
        <w:rPr>
          <w:szCs w:val="28"/>
        </w:rPr>
      </w:pPr>
      <w:r w:rsidRPr="00716243">
        <w:rPr>
          <w:bCs/>
          <w:szCs w:val="28"/>
        </w:rPr>
        <w:t>1.1.</w:t>
      </w:r>
      <w:r w:rsidRPr="00D56056">
        <w:rPr>
          <w:bCs/>
          <w:szCs w:val="28"/>
        </w:rPr>
        <w:t xml:space="preserve"> </w:t>
      </w:r>
      <w:r w:rsidRPr="00396AA8">
        <w:rPr>
          <w:bCs/>
          <w:szCs w:val="28"/>
        </w:rPr>
        <w:t>Danh mục sản phẩm đã hoàn thành:</w:t>
      </w:r>
    </w:p>
    <w:tbl>
      <w:tblPr>
        <w:tblW w:w="5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5"/>
        <w:gridCol w:w="3611"/>
        <w:gridCol w:w="614"/>
        <w:gridCol w:w="530"/>
        <w:gridCol w:w="841"/>
        <w:gridCol w:w="614"/>
        <w:gridCol w:w="524"/>
        <w:gridCol w:w="839"/>
        <w:gridCol w:w="614"/>
        <w:gridCol w:w="526"/>
        <w:gridCol w:w="781"/>
      </w:tblGrid>
      <w:tr w:rsidR="00AE4F23" w:rsidRPr="00F571B9" w:rsidTr="00D87258">
        <w:tc>
          <w:tcPr>
            <w:tcW w:w="271" w:type="pct"/>
            <w:vMerge w:val="restart"/>
            <w:tcBorders>
              <w:top w:val="single" w:sz="4" w:space="0" w:color="auto"/>
              <w:left w:val="single" w:sz="4" w:space="0" w:color="auto"/>
              <w:right w:val="single" w:sz="4" w:space="0" w:color="auto"/>
            </w:tcBorders>
          </w:tcPr>
          <w:p w:rsidR="00166E9A" w:rsidRPr="00F571B9" w:rsidRDefault="00166E9A" w:rsidP="00EF5BD4">
            <w:pPr>
              <w:spacing w:after="0"/>
              <w:ind w:firstLine="0"/>
              <w:jc w:val="center"/>
              <w:rPr>
                <w:b/>
                <w:sz w:val="26"/>
                <w:szCs w:val="28"/>
              </w:rPr>
            </w:pPr>
            <w:r w:rsidRPr="00F571B9">
              <w:rPr>
                <w:b/>
                <w:sz w:val="26"/>
                <w:szCs w:val="28"/>
              </w:rPr>
              <w:t>TT</w:t>
            </w:r>
          </w:p>
        </w:tc>
        <w:tc>
          <w:tcPr>
            <w:tcW w:w="1798" w:type="pct"/>
            <w:vMerge w:val="restart"/>
            <w:tcBorders>
              <w:top w:val="single" w:sz="4" w:space="0" w:color="auto"/>
              <w:left w:val="single" w:sz="4" w:space="0" w:color="auto"/>
              <w:right w:val="single" w:sz="4" w:space="0" w:color="auto"/>
            </w:tcBorders>
          </w:tcPr>
          <w:p w:rsidR="00166E9A" w:rsidRPr="00AE4F23" w:rsidRDefault="00166E9A" w:rsidP="00EF5BD4">
            <w:pPr>
              <w:spacing w:after="0"/>
              <w:ind w:firstLine="0"/>
              <w:jc w:val="center"/>
              <w:rPr>
                <w:b/>
                <w:sz w:val="22"/>
              </w:rPr>
            </w:pPr>
            <w:r w:rsidRPr="00AE4F23">
              <w:rPr>
                <w:b/>
                <w:sz w:val="22"/>
              </w:rPr>
              <w:t>Tên sản phẩm</w:t>
            </w:r>
          </w:p>
        </w:tc>
        <w:tc>
          <w:tcPr>
            <w:tcW w:w="989" w:type="pct"/>
            <w:gridSpan w:val="3"/>
            <w:tcBorders>
              <w:left w:val="single" w:sz="4" w:space="0" w:color="auto"/>
              <w:right w:val="single" w:sz="4" w:space="0" w:color="auto"/>
            </w:tcBorders>
            <w:shd w:val="clear" w:color="auto" w:fill="auto"/>
          </w:tcPr>
          <w:p w:rsidR="00166E9A" w:rsidRPr="00F571B9" w:rsidRDefault="00166E9A" w:rsidP="0096579A">
            <w:pPr>
              <w:spacing w:after="0"/>
              <w:ind w:firstLine="0"/>
              <w:jc w:val="center"/>
              <w:rPr>
                <w:b/>
                <w:sz w:val="26"/>
                <w:szCs w:val="28"/>
                <w:lang w:val="en-US"/>
              </w:rPr>
            </w:pPr>
            <w:r w:rsidRPr="00F571B9">
              <w:rPr>
                <w:b/>
                <w:sz w:val="26"/>
                <w:szCs w:val="28"/>
                <w:lang w:val="en-US"/>
              </w:rPr>
              <w:t>Số lượng</w:t>
            </w:r>
          </w:p>
        </w:tc>
        <w:tc>
          <w:tcPr>
            <w:tcW w:w="985" w:type="pct"/>
            <w:gridSpan w:val="3"/>
            <w:tcBorders>
              <w:left w:val="single" w:sz="4" w:space="0" w:color="auto"/>
              <w:right w:val="single" w:sz="4" w:space="0" w:color="auto"/>
            </w:tcBorders>
            <w:shd w:val="clear" w:color="auto" w:fill="auto"/>
          </w:tcPr>
          <w:p w:rsidR="00166E9A" w:rsidRPr="00F571B9" w:rsidRDefault="00166E9A" w:rsidP="0096579A">
            <w:pPr>
              <w:spacing w:after="0"/>
              <w:ind w:firstLine="0"/>
              <w:jc w:val="center"/>
              <w:rPr>
                <w:b/>
                <w:sz w:val="26"/>
                <w:szCs w:val="28"/>
                <w:lang w:val="en-US"/>
              </w:rPr>
            </w:pPr>
            <w:r w:rsidRPr="00F571B9">
              <w:rPr>
                <w:b/>
                <w:sz w:val="26"/>
                <w:szCs w:val="28"/>
                <w:lang w:val="en-US"/>
              </w:rPr>
              <w:t>Khối lượng</w:t>
            </w:r>
          </w:p>
        </w:tc>
        <w:tc>
          <w:tcPr>
            <w:tcW w:w="957" w:type="pct"/>
            <w:gridSpan w:val="3"/>
            <w:tcBorders>
              <w:left w:val="single" w:sz="4" w:space="0" w:color="auto"/>
              <w:right w:val="single" w:sz="4" w:space="0" w:color="auto"/>
            </w:tcBorders>
          </w:tcPr>
          <w:p w:rsidR="00166E9A" w:rsidRPr="00F571B9" w:rsidRDefault="00166E9A" w:rsidP="0096579A">
            <w:pPr>
              <w:spacing w:after="0"/>
              <w:ind w:firstLine="0"/>
              <w:jc w:val="center"/>
              <w:rPr>
                <w:b/>
                <w:sz w:val="26"/>
                <w:szCs w:val="28"/>
              </w:rPr>
            </w:pPr>
            <w:r w:rsidRPr="00F571B9">
              <w:rPr>
                <w:b/>
                <w:sz w:val="26"/>
                <w:szCs w:val="28"/>
              </w:rPr>
              <w:t>Chất lượng</w:t>
            </w:r>
          </w:p>
        </w:tc>
      </w:tr>
      <w:tr w:rsidR="00AE4F23" w:rsidRPr="00F571B9" w:rsidTr="00D87258">
        <w:tc>
          <w:tcPr>
            <w:tcW w:w="271" w:type="pct"/>
            <w:vMerge/>
            <w:tcBorders>
              <w:left w:val="single" w:sz="4" w:space="0" w:color="auto"/>
              <w:bottom w:val="single" w:sz="4" w:space="0" w:color="auto"/>
              <w:right w:val="single" w:sz="4" w:space="0" w:color="auto"/>
            </w:tcBorders>
          </w:tcPr>
          <w:p w:rsidR="00166E9A" w:rsidRPr="00F571B9" w:rsidRDefault="00166E9A" w:rsidP="00EF5BD4">
            <w:pPr>
              <w:spacing w:after="0"/>
              <w:ind w:firstLine="0"/>
              <w:jc w:val="center"/>
              <w:rPr>
                <w:sz w:val="26"/>
                <w:szCs w:val="28"/>
              </w:rPr>
            </w:pPr>
          </w:p>
        </w:tc>
        <w:tc>
          <w:tcPr>
            <w:tcW w:w="1798" w:type="pct"/>
            <w:vMerge/>
            <w:tcBorders>
              <w:left w:val="single" w:sz="4" w:space="0" w:color="auto"/>
              <w:bottom w:val="single" w:sz="4" w:space="0" w:color="auto"/>
              <w:right w:val="single" w:sz="4" w:space="0" w:color="auto"/>
            </w:tcBorders>
          </w:tcPr>
          <w:p w:rsidR="00166E9A" w:rsidRPr="00AE4F23" w:rsidRDefault="00166E9A" w:rsidP="00EF5BD4">
            <w:pPr>
              <w:spacing w:after="0"/>
              <w:ind w:firstLine="0"/>
              <w:jc w:val="center"/>
              <w:rPr>
                <w:sz w:val="22"/>
              </w:rPr>
            </w:pPr>
          </w:p>
        </w:tc>
        <w:tc>
          <w:tcPr>
            <w:tcW w:w="306" w:type="pct"/>
            <w:tcBorders>
              <w:left w:val="single" w:sz="4" w:space="0" w:color="auto"/>
              <w:right w:val="single" w:sz="4" w:space="0" w:color="auto"/>
            </w:tcBorders>
            <w:shd w:val="clear" w:color="auto" w:fill="auto"/>
          </w:tcPr>
          <w:p w:rsidR="00166E9A" w:rsidRPr="00F571B9" w:rsidRDefault="00166E9A" w:rsidP="0096579A">
            <w:pPr>
              <w:spacing w:after="0"/>
              <w:ind w:left="-109" w:right="-20" w:firstLine="0"/>
              <w:jc w:val="center"/>
              <w:rPr>
                <w:sz w:val="26"/>
                <w:szCs w:val="28"/>
              </w:rPr>
            </w:pPr>
            <w:r w:rsidRPr="00F571B9">
              <w:rPr>
                <w:sz w:val="26"/>
                <w:szCs w:val="28"/>
              </w:rPr>
              <w:t>Xuất sắc</w:t>
            </w:r>
          </w:p>
        </w:tc>
        <w:tc>
          <w:tcPr>
            <w:tcW w:w="264" w:type="pct"/>
            <w:tcBorders>
              <w:left w:val="single" w:sz="4" w:space="0" w:color="auto"/>
              <w:right w:val="single" w:sz="4" w:space="0" w:color="auto"/>
            </w:tcBorders>
            <w:shd w:val="clear" w:color="auto" w:fill="auto"/>
          </w:tcPr>
          <w:p w:rsidR="00166E9A" w:rsidRPr="00F571B9" w:rsidRDefault="00166E9A" w:rsidP="0096579A">
            <w:pPr>
              <w:spacing w:after="0"/>
              <w:ind w:left="-109" w:right="-106" w:firstLine="0"/>
              <w:jc w:val="center"/>
              <w:rPr>
                <w:sz w:val="26"/>
                <w:szCs w:val="28"/>
              </w:rPr>
            </w:pPr>
            <w:r w:rsidRPr="00F571B9">
              <w:rPr>
                <w:sz w:val="26"/>
                <w:szCs w:val="28"/>
              </w:rPr>
              <w:t>Đạt</w:t>
            </w:r>
          </w:p>
        </w:tc>
        <w:tc>
          <w:tcPr>
            <w:tcW w:w="418" w:type="pct"/>
            <w:tcBorders>
              <w:left w:val="single" w:sz="4" w:space="0" w:color="auto"/>
              <w:right w:val="single" w:sz="4" w:space="0" w:color="auto"/>
            </w:tcBorders>
            <w:shd w:val="clear" w:color="auto" w:fill="auto"/>
          </w:tcPr>
          <w:p w:rsidR="00166E9A" w:rsidRPr="00F571B9" w:rsidRDefault="00166E9A" w:rsidP="0096579A">
            <w:pPr>
              <w:spacing w:after="0"/>
              <w:ind w:left="-110" w:right="-99" w:firstLine="0"/>
              <w:jc w:val="center"/>
              <w:rPr>
                <w:sz w:val="26"/>
                <w:szCs w:val="28"/>
              </w:rPr>
            </w:pPr>
            <w:r w:rsidRPr="00F571B9">
              <w:rPr>
                <w:sz w:val="26"/>
                <w:szCs w:val="28"/>
              </w:rPr>
              <w:t>Không đạt</w:t>
            </w:r>
          </w:p>
        </w:tc>
        <w:tc>
          <w:tcPr>
            <w:tcW w:w="306" w:type="pct"/>
            <w:tcBorders>
              <w:left w:val="single" w:sz="4" w:space="0" w:color="auto"/>
              <w:right w:val="single" w:sz="4" w:space="0" w:color="auto"/>
            </w:tcBorders>
            <w:shd w:val="clear" w:color="auto" w:fill="auto"/>
          </w:tcPr>
          <w:p w:rsidR="00166E9A" w:rsidRPr="00F571B9" w:rsidRDefault="00166E9A" w:rsidP="0096579A">
            <w:pPr>
              <w:spacing w:after="0"/>
              <w:ind w:left="-106" w:right="-108" w:firstLine="0"/>
              <w:jc w:val="center"/>
              <w:rPr>
                <w:sz w:val="26"/>
                <w:szCs w:val="28"/>
              </w:rPr>
            </w:pPr>
            <w:r w:rsidRPr="00F571B9">
              <w:rPr>
                <w:sz w:val="26"/>
                <w:szCs w:val="28"/>
              </w:rPr>
              <w:t>Xuất sắc</w:t>
            </w:r>
          </w:p>
        </w:tc>
        <w:tc>
          <w:tcPr>
            <w:tcW w:w="261" w:type="pct"/>
            <w:tcBorders>
              <w:left w:val="single" w:sz="4" w:space="0" w:color="auto"/>
              <w:right w:val="single" w:sz="4" w:space="0" w:color="auto"/>
            </w:tcBorders>
            <w:shd w:val="clear" w:color="auto" w:fill="auto"/>
          </w:tcPr>
          <w:p w:rsidR="00166E9A" w:rsidRPr="00F571B9" w:rsidRDefault="00166E9A" w:rsidP="0096579A">
            <w:pPr>
              <w:spacing w:after="0"/>
              <w:ind w:left="-111" w:right="-144" w:firstLine="0"/>
              <w:jc w:val="center"/>
              <w:rPr>
                <w:sz w:val="26"/>
                <w:szCs w:val="28"/>
              </w:rPr>
            </w:pPr>
            <w:r w:rsidRPr="00F571B9">
              <w:rPr>
                <w:sz w:val="26"/>
                <w:szCs w:val="28"/>
              </w:rPr>
              <w:t>Đạt</w:t>
            </w:r>
          </w:p>
        </w:tc>
        <w:tc>
          <w:tcPr>
            <w:tcW w:w="418" w:type="pct"/>
            <w:tcBorders>
              <w:left w:val="single" w:sz="4" w:space="0" w:color="auto"/>
              <w:right w:val="single" w:sz="4" w:space="0" w:color="auto"/>
            </w:tcBorders>
            <w:shd w:val="clear" w:color="auto" w:fill="auto"/>
          </w:tcPr>
          <w:p w:rsidR="00166E9A" w:rsidRPr="00F571B9" w:rsidRDefault="00166E9A" w:rsidP="0096579A">
            <w:pPr>
              <w:spacing w:after="0"/>
              <w:ind w:left="-109" w:right="-102" w:firstLine="0"/>
              <w:jc w:val="center"/>
              <w:rPr>
                <w:sz w:val="26"/>
                <w:szCs w:val="28"/>
              </w:rPr>
            </w:pPr>
            <w:r w:rsidRPr="00F571B9">
              <w:rPr>
                <w:sz w:val="26"/>
                <w:szCs w:val="28"/>
              </w:rPr>
              <w:t>Không đạt</w:t>
            </w:r>
          </w:p>
        </w:tc>
        <w:tc>
          <w:tcPr>
            <w:tcW w:w="306" w:type="pct"/>
            <w:tcBorders>
              <w:left w:val="single" w:sz="4" w:space="0" w:color="auto"/>
              <w:right w:val="single" w:sz="4" w:space="0" w:color="auto"/>
            </w:tcBorders>
          </w:tcPr>
          <w:p w:rsidR="00166E9A" w:rsidRPr="00F571B9" w:rsidRDefault="00166E9A" w:rsidP="0096579A">
            <w:pPr>
              <w:spacing w:after="0"/>
              <w:ind w:left="-108" w:right="-107" w:firstLine="0"/>
              <w:jc w:val="center"/>
              <w:rPr>
                <w:sz w:val="26"/>
                <w:szCs w:val="28"/>
              </w:rPr>
            </w:pPr>
            <w:r w:rsidRPr="00F571B9">
              <w:rPr>
                <w:sz w:val="26"/>
                <w:szCs w:val="28"/>
              </w:rPr>
              <w:t>Xuất sắc</w:t>
            </w:r>
          </w:p>
        </w:tc>
        <w:tc>
          <w:tcPr>
            <w:tcW w:w="262" w:type="pct"/>
            <w:tcBorders>
              <w:left w:val="single" w:sz="4" w:space="0" w:color="auto"/>
              <w:right w:val="single" w:sz="4" w:space="0" w:color="auto"/>
            </w:tcBorders>
          </w:tcPr>
          <w:p w:rsidR="00166E9A" w:rsidRPr="00F571B9" w:rsidRDefault="00166E9A" w:rsidP="0096579A">
            <w:pPr>
              <w:spacing w:after="0"/>
              <w:ind w:left="-109" w:right="-105" w:firstLine="0"/>
              <w:jc w:val="center"/>
              <w:rPr>
                <w:sz w:val="26"/>
                <w:szCs w:val="28"/>
              </w:rPr>
            </w:pPr>
            <w:r w:rsidRPr="00F571B9">
              <w:rPr>
                <w:sz w:val="26"/>
                <w:szCs w:val="28"/>
              </w:rPr>
              <w:t>Đạt</w:t>
            </w:r>
          </w:p>
        </w:tc>
        <w:tc>
          <w:tcPr>
            <w:tcW w:w="388" w:type="pct"/>
            <w:tcBorders>
              <w:top w:val="single" w:sz="4" w:space="0" w:color="auto"/>
              <w:left w:val="single" w:sz="4" w:space="0" w:color="auto"/>
              <w:bottom w:val="single" w:sz="4" w:space="0" w:color="auto"/>
              <w:right w:val="single" w:sz="4" w:space="0" w:color="auto"/>
            </w:tcBorders>
          </w:tcPr>
          <w:p w:rsidR="00166E9A" w:rsidRPr="00F571B9" w:rsidRDefault="00166E9A" w:rsidP="0096579A">
            <w:pPr>
              <w:spacing w:after="0"/>
              <w:ind w:left="-110" w:right="-123" w:firstLine="0"/>
              <w:jc w:val="center"/>
              <w:rPr>
                <w:sz w:val="26"/>
                <w:szCs w:val="28"/>
              </w:rPr>
            </w:pPr>
            <w:r w:rsidRPr="00F571B9">
              <w:rPr>
                <w:sz w:val="26"/>
                <w:szCs w:val="28"/>
              </w:rPr>
              <w:t>Không đạt</w:t>
            </w:r>
          </w:p>
        </w:tc>
      </w:tr>
      <w:tr w:rsidR="00AE4F23" w:rsidRPr="00F571B9" w:rsidTr="00D87258">
        <w:tc>
          <w:tcPr>
            <w:tcW w:w="271" w:type="pct"/>
            <w:tcBorders>
              <w:top w:val="single" w:sz="4" w:space="0" w:color="auto"/>
              <w:left w:val="single" w:sz="4" w:space="0" w:color="auto"/>
              <w:bottom w:val="single" w:sz="4" w:space="0" w:color="auto"/>
              <w:right w:val="single" w:sz="4" w:space="0" w:color="auto"/>
            </w:tcBorders>
          </w:tcPr>
          <w:p w:rsidR="00AE4F23" w:rsidRPr="00F571B9" w:rsidRDefault="00AE4F23" w:rsidP="00EF5BD4">
            <w:pPr>
              <w:spacing w:before="60" w:after="60"/>
              <w:ind w:firstLine="0"/>
              <w:jc w:val="center"/>
              <w:rPr>
                <w:sz w:val="26"/>
                <w:szCs w:val="28"/>
              </w:rPr>
            </w:pPr>
            <w:r w:rsidRPr="00F571B9">
              <w:rPr>
                <w:sz w:val="26"/>
                <w:szCs w:val="28"/>
              </w:rPr>
              <w:t>1</w:t>
            </w:r>
          </w:p>
        </w:tc>
        <w:tc>
          <w:tcPr>
            <w:tcW w:w="1798" w:type="pct"/>
            <w:tcBorders>
              <w:top w:val="single" w:sz="4" w:space="0" w:color="auto"/>
              <w:left w:val="single" w:sz="4" w:space="0" w:color="auto"/>
              <w:bottom w:val="single" w:sz="4" w:space="0" w:color="auto"/>
              <w:right w:val="single" w:sz="4" w:space="0" w:color="auto"/>
            </w:tcBorders>
            <w:vAlign w:val="center"/>
          </w:tcPr>
          <w:p w:rsidR="00AE4F23" w:rsidRPr="00D87258" w:rsidRDefault="00AE4F23" w:rsidP="00A45335">
            <w:pPr>
              <w:pStyle w:val="ListParagraph"/>
              <w:spacing w:after="0" w:line="288" w:lineRule="auto"/>
              <w:ind w:left="0"/>
              <w:jc w:val="both"/>
              <w:rPr>
                <w:szCs w:val="24"/>
                <w:lang w:val="nl-NL"/>
              </w:rPr>
            </w:pPr>
            <w:r w:rsidRPr="00D87258">
              <w:rPr>
                <w:szCs w:val="24"/>
                <w:lang w:val="nl-NL"/>
              </w:rPr>
              <w:t>Phân đoạn giàu cleistantoxin và các aryltetralin lignan glycoside</w:t>
            </w:r>
          </w:p>
        </w:tc>
        <w:tc>
          <w:tcPr>
            <w:tcW w:w="306" w:type="pct"/>
            <w:tcBorders>
              <w:left w:val="single" w:sz="4" w:space="0" w:color="auto"/>
              <w:right w:val="single" w:sz="4" w:space="0" w:color="auto"/>
            </w:tcBorders>
            <w:shd w:val="clear" w:color="auto" w:fill="auto"/>
          </w:tcPr>
          <w:p w:rsidR="00AE4F23" w:rsidRPr="003B2C30" w:rsidRDefault="00AE4F23" w:rsidP="0096579A">
            <w:pPr>
              <w:spacing w:before="60" w:after="60"/>
              <w:ind w:firstLine="0"/>
              <w:jc w:val="center"/>
              <w:rPr>
                <w:sz w:val="26"/>
                <w:szCs w:val="28"/>
              </w:rPr>
            </w:pPr>
          </w:p>
        </w:tc>
        <w:tc>
          <w:tcPr>
            <w:tcW w:w="264" w:type="pct"/>
            <w:tcBorders>
              <w:left w:val="single" w:sz="4" w:space="0" w:color="auto"/>
              <w:right w:val="single" w:sz="4" w:space="0" w:color="auto"/>
            </w:tcBorders>
            <w:shd w:val="clear" w:color="auto" w:fill="auto"/>
          </w:tcPr>
          <w:p w:rsidR="00AE4F23" w:rsidRPr="00AE4F23" w:rsidRDefault="00AE4F23" w:rsidP="0096579A">
            <w:pPr>
              <w:spacing w:before="60" w:after="60"/>
              <w:ind w:firstLine="0"/>
              <w:jc w:val="center"/>
              <w:rPr>
                <w:sz w:val="26"/>
                <w:szCs w:val="28"/>
                <w:lang w:val="en-US"/>
              </w:rPr>
            </w:pPr>
            <w:r>
              <w:rPr>
                <w:sz w:val="26"/>
                <w:szCs w:val="28"/>
                <w:lang w:val="en-US"/>
              </w:rPr>
              <w:t>x</w:t>
            </w:r>
          </w:p>
        </w:tc>
        <w:tc>
          <w:tcPr>
            <w:tcW w:w="418"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306" w:type="pct"/>
            <w:tcBorders>
              <w:left w:val="single" w:sz="4" w:space="0" w:color="auto"/>
              <w:right w:val="single" w:sz="4" w:space="0" w:color="auto"/>
            </w:tcBorders>
            <w:shd w:val="clear" w:color="auto" w:fill="auto"/>
          </w:tcPr>
          <w:p w:rsidR="00AE4F23" w:rsidRPr="00AE4F23" w:rsidRDefault="00AE4F23" w:rsidP="0096579A">
            <w:pPr>
              <w:spacing w:before="60" w:after="60"/>
              <w:ind w:firstLine="0"/>
              <w:jc w:val="center"/>
              <w:rPr>
                <w:sz w:val="26"/>
                <w:szCs w:val="28"/>
                <w:lang w:val="en-US"/>
              </w:rPr>
            </w:pPr>
            <w:r>
              <w:rPr>
                <w:sz w:val="26"/>
                <w:szCs w:val="28"/>
                <w:lang w:val="en-US"/>
              </w:rPr>
              <w:t>x</w:t>
            </w:r>
          </w:p>
        </w:tc>
        <w:tc>
          <w:tcPr>
            <w:tcW w:w="261"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418"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306" w:type="pct"/>
            <w:tcBorders>
              <w:left w:val="single" w:sz="4" w:space="0" w:color="auto"/>
              <w:right w:val="single" w:sz="4" w:space="0" w:color="auto"/>
            </w:tcBorders>
          </w:tcPr>
          <w:p w:rsidR="00AE4F23" w:rsidRPr="00F571B9" w:rsidRDefault="00AE4F23" w:rsidP="0096579A">
            <w:pPr>
              <w:spacing w:before="60" w:after="60"/>
              <w:ind w:firstLine="0"/>
              <w:jc w:val="center"/>
              <w:rPr>
                <w:sz w:val="26"/>
                <w:szCs w:val="28"/>
              </w:rPr>
            </w:pPr>
          </w:p>
        </w:tc>
        <w:tc>
          <w:tcPr>
            <w:tcW w:w="262" w:type="pct"/>
            <w:tcBorders>
              <w:left w:val="single" w:sz="4" w:space="0" w:color="auto"/>
              <w:right w:val="single" w:sz="4" w:space="0" w:color="auto"/>
            </w:tcBorders>
          </w:tcPr>
          <w:p w:rsidR="00AE4F23" w:rsidRPr="00AE4F23" w:rsidRDefault="00AE4F23" w:rsidP="0096579A">
            <w:pPr>
              <w:spacing w:before="60" w:after="60"/>
              <w:ind w:firstLine="0"/>
              <w:jc w:val="center"/>
              <w:rPr>
                <w:sz w:val="26"/>
                <w:szCs w:val="28"/>
                <w:lang w:val="en-US"/>
              </w:rPr>
            </w:pPr>
            <w:r>
              <w:rPr>
                <w:sz w:val="26"/>
                <w:szCs w:val="28"/>
                <w:lang w:val="en-US"/>
              </w:rPr>
              <w:t>x</w:t>
            </w:r>
          </w:p>
        </w:tc>
        <w:tc>
          <w:tcPr>
            <w:tcW w:w="388" w:type="pct"/>
            <w:tcBorders>
              <w:top w:val="single" w:sz="4" w:space="0" w:color="auto"/>
              <w:left w:val="single" w:sz="4" w:space="0" w:color="auto"/>
              <w:bottom w:val="single" w:sz="4" w:space="0" w:color="auto"/>
              <w:right w:val="single" w:sz="4" w:space="0" w:color="auto"/>
            </w:tcBorders>
          </w:tcPr>
          <w:p w:rsidR="00AE4F23" w:rsidRPr="00F571B9" w:rsidRDefault="00AE4F23" w:rsidP="0096579A">
            <w:pPr>
              <w:spacing w:before="60" w:after="60"/>
              <w:ind w:firstLine="0"/>
              <w:jc w:val="center"/>
              <w:rPr>
                <w:sz w:val="26"/>
                <w:szCs w:val="28"/>
              </w:rPr>
            </w:pPr>
          </w:p>
        </w:tc>
      </w:tr>
      <w:tr w:rsidR="00AE4F23" w:rsidRPr="00F571B9" w:rsidTr="00D87258">
        <w:tc>
          <w:tcPr>
            <w:tcW w:w="271" w:type="pct"/>
            <w:tcBorders>
              <w:top w:val="single" w:sz="4" w:space="0" w:color="auto"/>
              <w:left w:val="single" w:sz="4" w:space="0" w:color="auto"/>
              <w:bottom w:val="single" w:sz="4" w:space="0" w:color="auto"/>
              <w:right w:val="single" w:sz="4" w:space="0" w:color="auto"/>
            </w:tcBorders>
          </w:tcPr>
          <w:p w:rsidR="00AE4F23" w:rsidRPr="00F571B9" w:rsidRDefault="00AE4F23" w:rsidP="00EF5BD4">
            <w:pPr>
              <w:spacing w:before="60" w:after="60"/>
              <w:ind w:firstLine="0"/>
              <w:jc w:val="center"/>
              <w:rPr>
                <w:sz w:val="26"/>
                <w:szCs w:val="28"/>
              </w:rPr>
            </w:pPr>
            <w:r w:rsidRPr="00F571B9">
              <w:rPr>
                <w:sz w:val="26"/>
                <w:szCs w:val="28"/>
              </w:rPr>
              <w:t>2</w:t>
            </w:r>
          </w:p>
        </w:tc>
        <w:tc>
          <w:tcPr>
            <w:tcW w:w="1798" w:type="pct"/>
            <w:tcBorders>
              <w:top w:val="single" w:sz="4" w:space="0" w:color="auto"/>
              <w:left w:val="single" w:sz="4" w:space="0" w:color="auto"/>
              <w:bottom w:val="single" w:sz="4" w:space="0" w:color="auto"/>
              <w:right w:val="single" w:sz="4" w:space="0" w:color="auto"/>
            </w:tcBorders>
            <w:vAlign w:val="center"/>
          </w:tcPr>
          <w:p w:rsidR="00AE4F23" w:rsidRPr="00D87258" w:rsidRDefault="00AE4F23" w:rsidP="00A45335">
            <w:pPr>
              <w:pStyle w:val="ListParagraph"/>
              <w:spacing w:after="0" w:line="288" w:lineRule="auto"/>
              <w:ind w:left="0"/>
              <w:jc w:val="both"/>
              <w:rPr>
                <w:szCs w:val="24"/>
                <w:lang w:val="nl-NL"/>
              </w:rPr>
            </w:pPr>
            <w:r w:rsidRPr="00D87258">
              <w:rPr>
                <w:szCs w:val="24"/>
                <w:lang w:val="nl-NL"/>
              </w:rPr>
              <w:t>Phân đoạn giàu các hoạt chất vedelianin, schweinfurthin E và  schweinfurthin F</w:t>
            </w:r>
          </w:p>
        </w:tc>
        <w:tc>
          <w:tcPr>
            <w:tcW w:w="306"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264" w:type="pct"/>
            <w:tcBorders>
              <w:left w:val="single" w:sz="4" w:space="0" w:color="auto"/>
              <w:right w:val="single" w:sz="4" w:space="0" w:color="auto"/>
            </w:tcBorders>
            <w:shd w:val="clear" w:color="auto" w:fill="auto"/>
          </w:tcPr>
          <w:p w:rsidR="00AE4F23" w:rsidRPr="00AE4F23" w:rsidRDefault="00AE4F23" w:rsidP="0096579A">
            <w:pPr>
              <w:spacing w:before="60" w:after="60"/>
              <w:ind w:firstLine="0"/>
              <w:jc w:val="center"/>
              <w:rPr>
                <w:sz w:val="26"/>
                <w:szCs w:val="28"/>
                <w:lang w:val="en-US"/>
              </w:rPr>
            </w:pPr>
            <w:r>
              <w:rPr>
                <w:sz w:val="26"/>
                <w:szCs w:val="28"/>
                <w:lang w:val="en-US"/>
              </w:rPr>
              <w:t>x</w:t>
            </w:r>
          </w:p>
        </w:tc>
        <w:tc>
          <w:tcPr>
            <w:tcW w:w="418"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306" w:type="pct"/>
            <w:tcBorders>
              <w:left w:val="single" w:sz="4" w:space="0" w:color="auto"/>
              <w:right w:val="single" w:sz="4" w:space="0" w:color="auto"/>
            </w:tcBorders>
            <w:shd w:val="clear" w:color="auto" w:fill="auto"/>
          </w:tcPr>
          <w:p w:rsidR="00AE4F23" w:rsidRPr="00AE4F23" w:rsidRDefault="00AE4F23" w:rsidP="0096579A">
            <w:pPr>
              <w:spacing w:before="60" w:after="60"/>
              <w:ind w:firstLine="0"/>
              <w:jc w:val="center"/>
              <w:rPr>
                <w:sz w:val="26"/>
                <w:szCs w:val="28"/>
                <w:lang w:val="en-US"/>
              </w:rPr>
            </w:pPr>
            <w:r>
              <w:rPr>
                <w:sz w:val="26"/>
                <w:szCs w:val="28"/>
                <w:lang w:val="en-US"/>
              </w:rPr>
              <w:t>x</w:t>
            </w:r>
          </w:p>
        </w:tc>
        <w:tc>
          <w:tcPr>
            <w:tcW w:w="261"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418"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306" w:type="pct"/>
            <w:tcBorders>
              <w:left w:val="single" w:sz="4" w:space="0" w:color="auto"/>
              <w:right w:val="single" w:sz="4" w:space="0" w:color="auto"/>
            </w:tcBorders>
          </w:tcPr>
          <w:p w:rsidR="00AE4F23" w:rsidRPr="00F571B9" w:rsidRDefault="00AE4F23" w:rsidP="0096579A">
            <w:pPr>
              <w:spacing w:before="60" w:after="60"/>
              <w:ind w:firstLine="0"/>
              <w:jc w:val="center"/>
              <w:rPr>
                <w:sz w:val="26"/>
                <w:szCs w:val="28"/>
              </w:rPr>
            </w:pPr>
          </w:p>
        </w:tc>
        <w:tc>
          <w:tcPr>
            <w:tcW w:w="262" w:type="pct"/>
            <w:tcBorders>
              <w:left w:val="single" w:sz="4" w:space="0" w:color="auto"/>
              <w:right w:val="single" w:sz="4" w:space="0" w:color="auto"/>
            </w:tcBorders>
          </w:tcPr>
          <w:p w:rsidR="00AE4F23" w:rsidRPr="00AE4F23" w:rsidRDefault="00AE4F23" w:rsidP="0096579A">
            <w:pPr>
              <w:spacing w:before="60" w:after="60"/>
              <w:ind w:firstLine="0"/>
              <w:jc w:val="center"/>
              <w:rPr>
                <w:sz w:val="26"/>
                <w:szCs w:val="28"/>
                <w:lang w:val="en-US"/>
              </w:rPr>
            </w:pPr>
            <w:r>
              <w:rPr>
                <w:sz w:val="26"/>
                <w:szCs w:val="28"/>
                <w:lang w:val="en-US"/>
              </w:rPr>
              <w:t>x</w:t>
            </w:r>
          </w:p>
        </w:tc>
        <w:tc>
          <w:tcPr>
            <w:tcW w:w="388" w:type="pct"/>
            <w:tcBorders>
              <w:top w:val="single" w:sz="4" w:space="0" w:color="auto"/>
              <w:left w:val="single" w:sz="4" w:space="0" w:color="auto"/>
              <w:bottom w:val="single" w:sz="4" w:space="0" w:color="auto"/>
              <w:right w:val="single" w:sz="4" w:space="0" w:color="auto"/>
            </w:tcBorders>
          </w:tcPr>
          <w:p w:rsidR="00AE4F23" w:rsidRPr="00F571B9" w:rsidRDefault="00AE4F23" w:rsidP="0096579A">
            <w:pPr>
              <w:spacing w:before="60" w:after="60"/>
              <w:ind w:firstLine="0"/>
              <w:jc w:val="center"/>
              <w:rPr>
                <w:sz w:val="26"/>
                <w:szCs w:val="28"/>
              </w:rPr>
            </w:pPr>
          </w:p>
        </w:tc>
      </w:tr>
      <w:tr w:rsidR="00AE4F23" w:rsidRPr="00F571B9" w:rsidTr="00D87258">
        <w:tc>
          <w:tcPr>
            <w:tcW w:w="271" w:type="pct"/>
            <w:tcBorders>
              <w:top w:val="single" w:sz="4" w:space="0" w:color="auto"/>
              <w:left w:val="single" w:sz="4" w:space="0" w:color="auto"/>
              <w:bottom w:val="single" w:sz="4" w:space="0" w:color="auto"/>
              <w:right w:val="single" w:sz="4" w:space="0" w:color="auto"/>
            </w:tcBorders>
          </w:tcPr>
          <w:p w:rsidR="00AE4F23" w:rsidRPr="00AE4F23" w:rsidRDefault="00AE4F23" w:rsidP="00EF5BD4">
            <w:pPr>
              <w:spacing w:before="60" w:after="60"/>
              <w:ind w:firstLine="0"/>
              <w:jc w:val="center"/>
              <w:rPr>
                <w:sz w:val="26"/>
                <w:szCs w:val="28"/>
                <w:lang w:val="en-US"/>
              </w:rPr>
            </w:pPr>
            <w:r>
              <w:rPr>
                <w:sz w:val="26"/>
                <w:szCs w:val="28"/>
                <w:lang w:val="en-US"/>
              </w:rPr>
              <w:t>3</w:t>
            </w:r>
          </w:p>
        </w:tc>
        <w:tc>
          <w:tcPr>
            <w:tcW w:w="1798" w:type="pct"/>
            <w:tcBorders>
              <w:top w:val="single" w:sz="4" w:space="0" w:color="auto"/>
              <w:left w:val="single" w:sz="4" w:space="0" w:color="auto"/>
              <w:bottom w:val="single" w:sz="4" w:space="0" w:color="auto"/>
              <w:right w:val="single" w:sz="4" w:space="0" w:color="auto"/>
            </w:tcBorders>
            <w:vAlign w:val="center"/>
          </w:tcPr>
          <w:p w:rsidR="00AE4F23" w:rsidRPr="00D87258" w:rsidRDefault="00AE4F23" w:rsidP="00A45335">
            <w:pPr>
              <w:pStyle w:val="ListParagraph"/>
              <w:spacing w:after="0" w:line="288" w:lineRule="auto"/>
              <w:ind w:left="0"/>
              <w:jc w:val="both"/>
              <w:rPr>
                <w:szCs w:val="24"/>
                <w:lang w:val="nl-NL"/>
              </w:rPr>
            </w:pPr>
            <w:r w:rsidRPr="00D87258">
              <w:rPr>
                <w:szCs w:val="24"/>
                <w:lang w:val="nl-NL"/>
              </w:rPr>
              <w:t>Chất sạch phân lập được từ 8 loài thực vật chọn lọc được nghiên cứu</w:t>
            </w:r>
          </w:p>
        </w:tc>
        <w:tc>
          <w:tcPr>
            <w:tcW w:w="306" w:type="pct"/>
            <w:tcBorders>
              <w:left w:val="single" w:sz="4" w:space="0" w:color="auto"/>
              <w:right w:val="single" w:sz="4" w:space="0" w:color="auto"/>
            </w:tcBorders>
            <w:shd w:val="clear" w:color="auto" w:fill="auto"/>
          </w:tcPr>
          <w:p w:rsidR="00AE4F23" w:rsidRPr="00AE4F23" w:rsidRDefault="00AE4F23" w:rsidP="0096579A">
            <w:pPr>
              <w:spacing w:before="60" w:after="60"/>
              <w:ind w:firstLine="0"/>
              <w:jc w:val="center"/>
              <w:rPr>
                <w:sz w:val="26"/>
                <w:szCs w:val="28"/>
                <w:lang w:val="en-US"/>
              </w:rPr>
            </w:pPr>
            <w:r>
              <w:rPr>
                <w:sz w:val="26"/>
                <w:szCs w:val="28"/>
                <w:lang w:val="en-US"/>
              </w:rPr>
              <w:t>x</w:t>
            </w:r>
          </w:p>
        </w:tc>
        <w:tc>
          <w:tcPr>
            <w:tcW w:w="264"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418"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306"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261" w:type="pct"/>
            <w:tcBorders>
              <w:left w:val="single" w:sz="4" w:space="0" w:color="auto"/>
              <w:right w:val="single" w:sz="4" w:space="0" w:color="auto"/>
            </w:tcBorders>
            <w:shd w:val="clear" w:color="auto" w:fill="auto"/>
          </w:tcPr>
          <w:p w:rsidR="00AE4F23" w:rsidRPr="00AE4F23" w:rsidRDefault="00AE4F23" w:rsidP="0096579A">
            <w:pPr>
              <w:spacing w:before="60" w:after="60"/>
              <w:ind w:firstLine="0"/>
              <w:jc w:val="center"/>
              <w:rPr>
                <w:sz w:val="26"/>
                <w:szCs w:val="28"/>
                <w:lang w:val="en-US"/>
              </w:rPr>
            </w:pPr>
            <w:r>
              <w:rPr>
                <w:sz w:val="26"/>
                <w:szCs w:val="28"/>
                <w:lang w:val="en-US"/>
              </w:rPr>
              <w:t>x</w:t>
            </w:r>
          </w:p>
        </w:tc>
        <w:tc>
          <w:tcPr>
            <w:tcW w:w="418"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306" w:type="pct"/>
            <w:tcBorders>
              <w:left w:val="single" w:sz="4" w:space="0" w:color="auto"/>
              <w:right w:val="single" w:sz="4" w:space="0" w:color="auto"/>
            </w:tcBorders>
          </w:tcPr>
          <w:p w:rsidR="00AE4F23" w:rsidRPr="00AE4F23" w:rsidRDefault="00AE4F23" w:rsidP="0096579A">
            <w:pPr>
              <w:spacing w:before="60" w:after="60"/>
              <w:ind w:firstLine="0"/>
              <w:jc w:val="center"/>
              <w:rPr>
                <w:sz w:val="26"/>
                <w:szCs w:val="28"/>
                <w:lang w:val="en-US"/>
              </w:rPr>
            </w:pPr>
            <w:r>
              <w:rPr>
                <w:sz w:val="26"/>
                <w:szCs w:val="28"/>
                <w:lang w:val="en-US"/>
              </w:rPr>
              <w:t>x</w:t>
            </w:r>
          </w:p>
        </w:tc>
        <w:tc>
          <w:tcPr>
            <w:tcW w:w="262" w:type="pct"/>
            <w:tcBorders>
              <w:left w:val="single" w:sz="4" w:space="0" w:color="auto"/>
              <w:right w:val="single" w:sz="4" w:space="0" w:color="auto"/>
            </w:tcBorders>
          </w:tcPr>
          <w:p w:rsidR="00AE4F23" w:rsidRPr="00F571B9" w:rsidRDefault="00AE4F23" w:rsidP="0096579A">
            <w:pPr>
              <w:spacing w:before="60" w:after="60"/>
              <w:ind w:firstLine="0"/>
              <w:jc w:val="center"/>
              <w:rPr>
                <w:sz w:val="26"/>
                <w:szCs w:val="28"/>
              </w:rPr>
            </w:pPr>
          </w:p>
        </w:tc>
        <w:tc>
          <w:tcPr>
            <w:tcW w:w="388" w:type="pct"/>
            <w:tcBorders>
              <w:top w:val="single" w:sz="4" w:space="0" w:color="auto"/>
              <w:left w:val="single" w:sz="4" w:space="0" w:color="auto"/>
              <w:bottom w:val="single" w:sz="4" w:space="0" w:color="auto"/>
              <w:right w:val="single" w:sz="4" w:space="0" w:color="auto"/>
            </w:tcBorders>
          </w:tcPr>
          <w:p w:rsidR="00AE4F23" w:rsidRPr="00F571B9" w:rsidRDefault="00AE4F23" w:rsidP="0096579A">
            <w:pPr>
              <w:spacing w:before="60" w:after="60"/>
              <w:ind w:firstLine="0"/>
              <w:jc w:val="center"/>
              <w:rPr>
                <w:sz w:val="26"/>
                <w:szCs w:val="28"/>
              </w:rPr>
            </w:pPr>
          </w:p>
        </w:tc>
      </w:tr>
      <w:tr w:rsidR="00AE4F23" w:rsidRPr="00F571B9" w:rsidTr="00D87258">
        <w:tc>
          <w:tcPr>
            <w:tcW w:w="271" w:type="pct"/>
            <w:tcBorders>
              <w:top w:val="single" w:sz="4" w:space="0" w:color="auto"/>
              <w:left w:val="single" w:sz="4" w:space="0" w:color="auto"/>
              <w:bottom w:val="single" w:sz="4" w:space="0" w:color="auto"/>
              <w:right w:val="single" w:sz="4" w:space="0" w:color="auto"/>
            </w:tcBorders>
          </w:tcPr>
          <w:p w:rsidR="00AE4F23" w:rsidRPr="00AE4F23" w:rsidRDefault="00AE4F23" w:rsidP="00EF5BD4">
            <w:pPr>
              <w:spacing w:before="60" w:after="60"/>
              <w:ind w:firstLine="0"/>
              <w:jc w:val="center"/>
              <w:rPr>
                <w:sz w:val="26"/>
                <w:szCs w:val="28"/>
                <w:lang w:val="en-US"/>
              </w:rPr>
            </w:pPr>
            <w:r>
              <w:rPr>
                <w:sz w:val="26"/>
                <w:szCs w:val="28"/>
                <w:lang w:val="en-US"/>
              </w:rPr>
              <w:lastRenderedPageBreak/>
              <w:t>4</w:t>
            </w:r>
          </w:p>
        </w:tc>
        <w:tc>
          <w:tcPr>
            <w:tcW w:w="1798" w:type="pct"/>
            <w:tcBorders>
              <w:top w:val="single" w:sz="4" w:space="0" w:color="auto"/>
              <w:left w:val="single" w:sz="4" w:space="0" w:color="auto"/>
              <w:bottom w:val="single" w:sz="4" w:space="0" w:color="auto"/>
              <w:right w:val="single" w:sz="4" w:space="0" w:color="auto"/>
            </w:tcBorders>
            <w:vAlign w:val="center"/>
          </w:tcPr>
          <w:p w:rsidR="00AE4F23" w:rsidRPr="00D87258" w:rsidRDefault="00AE4F23" w:rsidP="00A45335">
            <w:pPr>
              <w:pStyle w:val="ListParagraph"/>
              <w:spacing w:after="0" w:line="288" w:lineRule="auto"/>
              <w:ind w:left="0"/>
              <w:contextualSpacing/>
              <w:jc w:val="both"/>
              <w:rPr>
                <w:szCs w:val="24"/>
                <w:lang w:val="nl-NL"/>
              </w:rPr>
            </w:pPr>
            <w:r w:rsidRPr="00D87258">
              <w:rPr>
                <w:szCs w:val="24"/>
                <w:lang w:val="nl-NL"/>
              </w:rPr>
              <w:t>Quy trình phân lập phân đoạn giàu cleistanthoxin và các aryltetralin lignan glycoside từ cây Cách hoa đông dương (</w:t>
            </w:r>
            <w:r w:rsidRPr="00D87258">
              <w:rPr>
                <w:i/>
                <w:szCs w:val="24"/>
                <w:lang w:val="nl-NL"/>
              </w:rPr>
              <w:t>Cleistanthus</w:t>
            </w:r>
            <w:r w:rsidRPr="00D87258">
              <w:rPr>
                <w:szCs w:val="24"/>
                <w:lang w:val="nl-NL"/>
              </w:rPr>
              <w:t xml:space="preserve"> </w:t>
            </w:r>
            <w:r w:rsidRPr="00D87258">
              <w:rPr>
                <w:i/>
                <w:szCs w:val="24"/>
                <w:lang w:val="nl-NL"/>
              </w:rPr>
              <w:t>indochinensis</w:t>
            </w:r>
            <w:r w:rsidRPr="00D87258">
              <w:rPr>
                <w:szCs w:val="24"/>
                <w:lang w:val="nl-NL"/>
              </w:rPr>
              <w:t>)</w:t>
            </w:r>
          </w:p>
        </w:tc>
        <w:tc>
          <w:tcPr>
            <w:tcW w:w="306"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264" w:type="pct"/>
            <w:tcBorders>
              <w:left w:val="single" w:sz="4" w:space="0" w:color="auto"/>
              <w:right w:val="single" w:sz="4" w:space="0" w:color="auto"/>
            </w:tcBorders>
            <w:shd w:val="clear" w:color="auto" w:fill="auto"/>
          </w:tcPr>
          <w:p w:rsidR="00AE4F23" w:rsidRPr="00AE4F23" w:rsidRDefault="00AE4F23" w:rsidP="0096579A">
            <w:pPr>
              <w:spacing w:before="60" w:after="60"/>
              <w:ind w:firstLine="0"/>
              <w:jc w:val="center"/>
              <w:rPr>
                <w:sz w:val="26"/>
                <w:szCs w:val="28"/>
                <w:lang w:val="en-US"/>
              </w:rPr>
            </w:pPr>
            <w:r>
              <w:rPr>
                <w:sz w:val="26"/>
                <w:szCs w:val="28"/>
                <w:lang w:val="en-US"/>
              </w:rPr>
              <w:t>x</w:t>
            </w:r>
          </w:p>
        </w:tc>
        <w:tc>
          <w:tcPr>
            <w:tcW w:w="418"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306"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261" w:type="pct"/>
            <w:tcBorders>
              <w:left w:val="single" w:sz="4" w:space="0" w:color="auto"/>
              <w:right w:val="single" w:sz="4" w:space="0" w:color="auto"/>
            </w:tcBorders>
            <w:shd w:val="clear" w:color="auto" w:fill="auto"/>
          </w:tcPr>
          <w:p w:rsidR="00AE4F23" w:rsidRPr="00AE4F23" w:rsidRDefault="00AE4F23" w:rsidP="0096579A">
            <w:pPr>
              <w:spacing w:before="60" w:after="60"/>
              <w:ind w:firstLine="0"/>
              <w:jc w:val="center"/>
              <w:rPr>
                <w:sz w:val="26"/>
                <w:szCs w:val="28"/>
                <w:lang w:val="en-US"/>
              </w:rPr>
            </w:pPr>
            <w:r>
              <w:rPr>
                <w:sz w:val="26"/>
                <w:szCs w:val="28"/>
                <w:lang w:val="en-US"/>
              </w:rPr>
              <w:t>x</w:t>
            </w:r>
          </w:p>
        </w:tc>
        <w:tc>
          <w:tcPr>
            <w:tcW w:w="418"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306" w:type="pct"/>
            <w:tcBorders>
              <w:left w:val="single" w:sz="4" w:space="0" w:color="auto"/>
              <w:right w:val="single" w:sz="4" w:space="0" w:color="auto"/>
            </w:tcBorders>
          </w:tcPr>
          <w:p w:rsidR="00AE4F23" w:rsidRPr="00F571B9" w:rsidRDefault="00AE4F23" w:rsidP="0096579A">
            <w:pPr>
              <w:spacing w:before="60" w:after="60"/>
              <w:ind w:firstLine="0"/>
              <w:jc w:val="center"/>
              <w:rPr>
                <w:sz w:val="26"/>
                <w:szCs w:val="28"/>
              </w:rPr>
            </w:pPr>
          </w:p>
        </w:tc>
        <w:tc>
          <w:tcPr>
            <w:tcW w:w="262" w:type="pct"/>
            <w:tcBorders>
              <w:left w:val="single" w:sz="4" w:space="0" w:color="auto"/>
              <w:right w:val="single" w:sz="4" w:space="0" w:color="auto"/>
            </w:tcBorders>
          </w:tcPr>
          <w:p w:rsidR="00AE4F23" w:rsidRPr="00AE4F23" w:rsidRDefault="00AE4F23" w:rsidP="0096579A">
            <w:pPr>
              <w:spacing w:before="60" w:after="60"/>
              <w:ind w:firstLine="0"/>
              <w:jc w:val="center"/>
              <w:rPr>
                <w:sz w:val="26"/>
                <w:szCs w:val="28"/>
                <w:lang w:val="en-US"/>
              </w:rPr>
            </w:pPr>
            <w:r>
              <w:rPr>
                <w:sz w:val="26"/>
                <w:szCs w:val="28"/>
                <w:lang w:val="en-US"/>
              </w:rPr>
              <w:t>x</w:t>
            </w:r>
          </w:p>
        </w:tc>
        <w:tc>
          <w:tcPr>
            <w:tcW w:w="388" w:type="pct"/>
            <w:tcBorders>
              <w:top w:val="single" w:sz="4" w:space="0" w:color="auto"/>
              <w:left w:val="single" w:sz="4" w:space="0" w:color="auto"/>
              <w:bottom w:val="single" w:sz="4" w:space="0" w:color="auto"/>
              <w:right w:val="single" w:sz="4" w:space="0" w:color="auto"/>
            </w:tcBorders>
          </w:tcPr>
          <w:p w:rsidR="00AE4F23" w:rsidRPr="00F571B9" w:rsidRDefault="00AE4F23" w:rsidP="0096579A">
            <w:pPr>
              <w:spacing w:before="60" w:after="60"/>
              <w:ind w:firstLine="0"/>
              <w:jc w:val="center"/>
              <w:rPr>
                <w:sz w:val="26"/>
                <w:szCs w:val="28"/>
              </w:rPr>
            </w:pPr>
          </w:p>
        </w:tc>
      </w:tr>
      <w:tr w:rsidR="00AE4F23" w:rsidRPr="00F571B9" w:rsidTr="00D87258">
        <w:tc>
          <w:tcPr>
            <w:tcW w:w="271" w:type="pct"/>
            <w:tcBorders>
              <w:top w:val="single" w:sz="4" w:space="0" w:color="auto"/>
              <w:left w:val="single" w:sz="4" w:space="0" w:color="auto"/>
              <w:bottom w:val="single" w:sz="4" w:space="0" w:color="auto"/>
              <w:right w:val="single" w:sz="4" w:space="0" w:color="auto"/>
            </w:tcBorders>
          </w:tcPr>
          <w:p w:rsidR="00AE4F23" w:rsidRPr="00AE4F23" w:rsidRDefault="00AE4F23" w:rsidP="00EF5BD4">
            <w:pPr>
              <w:spacing w:before="60" w:after="60"/>
              <w:ind w:firstLine="0"/>
              <w:jc w:val="center"/>
              <w:rPr>
                <w:sz w:val="26"/>
                <w:szCs w:val="28"/>
                <w:lang w:val="en-US"/>
              </w:rPr>
            </w:pPr>
            <w:r>
              <w:rPr>
                <w:sz w:val="26"/>
                <w:szCs w:val="28"/>
                <w:lang w:val="en-US"/>
              </w:rPr>
              <w:t>5</w:t>
            </w:r>
          </w:p>
        </w:tc>
        <w:tc>
          <w:tcPr>
            <w:tcW w:w="1798" w:type="pct"/>
            <w:tcBorders>
              <w:top w:val="single" w:sz="4" w:space="0" w:color="auto"/>
              <w:left w:val="single" w:sz="4" w:space="0" w:color="auto"/>
              <w:bottom w:val="single" w:sz="4" w:space="0" w:color="auto"/>
              <w:right w:val="single" w:sz="4" w:space="0" w:color="auto"/>
            </w:tcBorders>
            <w:vAlign w:val="center"/>
          </w:tcPr>
          <w:p w:rsidR="00AE4F23" w:rsidRPr="00D87258" w:rsidRDefault="00AE4F23" w:rsidP="00A45335">
            <w:pPr>
              <w:pStyle w:val="ListParagraph"/>
              <w:spacing w:after="0" w:line="288" w:lineRule="auto"/>
              <w:ind w:left="0"/>
              <w:contextualSpacing/>
              <w:jc w:val="both"/>
              <w:rPr>
                <w:szCs w:val="24"/>
                <w:lang w:val="nl-NL"/>
              </w:rPr>
            </w:pPr>
            <w:r w:rsidRPr="00D87258">
              <w:rPr>
                <w:szCs w:val="24"/>
                <w:lang w:val="nl-NL"/>
              </w:rPr>
              <w:t>Quy trình phân lập phân đoạn giàu các hợp chất vedelianin, schweinfurthin E và F từ cây Bạch đàn nam (</w:t>
            </w:r>
            <w:r w:rsidRPr="00D87258">
              <w:rPr>
                <w:i/>
                <w:szCs w:val="24"/>
                <w:lang w:val="nl-NL"/>
              </w:rPr>
              <w:t>Macaranga tanarius</w:t>
            </w:r>
            <w:r w:rsidRPr="00D87258">
              <w:rPr>
                <w:szCs w:val="24"/>
                <w:lang w:val="nl-NL"/>
              </w:rPr>
              <w:t>)</w:t>
            </w:r>
          </w:p>
        </w:tc>
        <w:tc>
          <w:tcPr>
            <w:tcW w:w="306"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264" w:type="pct"/>
            <w:tcBorders>
              <w:left w:val="single" w:sz="4" w:space="0" w:color="auto"/>
              <w:right w:val="single" w:sz="4" w:space="0" w:color="auto"/>
            </w:tcBorders>
            <w:shd w:val="clear" w:color="auto" w:fill="auto"/>
          </w:tcPr>
          <w:p w:rsidR="00AE4F23" w:rsidRPr="00AE4F23" w:rsidRDefault="00AE4F23" w:rsidP="0096579A">
            <w:pPr>
              <w:spacing w:before="60" w:after="60"/>
              <w:ind w:firstLine="0"/>
              <w:jc w:val="center"/>
              <w:rPr>
                <w:sz w:val="26"/>
                <w:szCs w:val="28"/>
                <w:lang w:val="en-US"/>
              </w:rPr>
            </w:pPr>
            <w:r>
              <w:rPr>
                <w:sz w:val="26"/>
                <w:szCs w:val="28"/>
                <w:lang w:val="en-US"/>
              </w:rPr>
              <w:t>x</w:t>
            </w:r>
          </w:p>
        </w:tc>
        <w:tc>
          <w:tcPr>
            <w:tcW w:w="418"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306"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261" w:type="pct"/>
            <w:tcBorders>
              <w:left w:val="single" w:sz="4" w:space="0" w:color="auto"/>
              <w:right w:val="single" w:sz="4" w:space="0" w:color="auto"/>
            </w:tcBorders>
            <w:shd w:val="clear" w:color="auto" w:fill="auto"/>
          </w:tcPr>
          <w:p w:rsidR="00AE4F23" w:rsidRPr="00AE4F23" w:rsidRDefault="00AE4F23" w:rsidP="0096579A">
            <w:pPr>
              <w:spacing w:before="60" w:after="60"/>
              <w:ind w:firstLine="0"/>
              <w:jc w:val="center"/>
              <w:rPr>
                <w:sz w:val="26"/>
                <w:szCs w:val="28"/>
                <w:lang w:val="en-US"/>
              </w:rPr>
            </w:pPr>
            <w:r>
              <w:rPr>
                <w:sz w:val="26"/>
                <w:szCs w:val="28"/>
                <w:lang w:val="en-US"/>
              </w:rPr>
              <w:t>x</w:t>
            </w:r>
          </w:p>
        </w:tc>
        <w:tc>
          <w:tcPr>
            <w:tcW w:w="418"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306" w:type="pct"/>
            <w:tcBorders>
              <w:left w:val="single" w:sz="4" w:space="0" w:color="auto"/>
              <w:right w:val="single" w:sz="4" w:space="0" w:color="auto"/>
            </w:tcBorders>
          </w:tcPr>
          <w:p w:rsidR="00AE4F23" w:rsidRPr="00F571B9" w:rsidRDefault="00AE4F23" w:rsidP="0096579A">
            <w:pPr>
              <w:spacing w:before="60" w:after="60"/>
              <w:ind w:firstLine="0"/>
              <w:jc w:val="center"/>
              <w:rPr>
                <w:sz w:val="26"/>
                <w:szCs w:val="28"/>
              </w:rPr>
            </w:pPr>
          </w:p>
        </w:tc>
        <w:tc>
          <w:tcPr>
            <w:tcW w:w="262" w:type="pct"/>
            <w:tcBorders>
              <w:left w:val="single" w:sz="4" w:space="0" w:color="auto"/>
              <w:right w:val="single" w:sz="4" w:space="0" w:color="auto"/>
            </w:tcBorders>
          </w:tcPr>
          <w:p w:rsidR="00AE4F23" w:rsidRPr="00AE4F23" w:rsidRDefault="00AE4F23" w:rsidP="0096579A">
            <w:pPr>
              <w:spacing w:before="60" w:after="60"/>
              <w:ind w:firstLine="0"/>
              <w:jc w:val="center"/>
              <w:rPr>
                <w:sz w:val="26"/>
                <w:szCs w:val="28"/>
                <w:lang w:val="en-US"/>
              </w:rPr>
            </w:pPr>
            <w:r>
              <w:rPr>
                <w:sz w:val="26"/>
                <w:szCs w:val="28"/>
                <w:lang w:val="en-US"/>
              </w:rPr>
              <w:t>x</w:t>
            </w:r>
          </w:p>
        </w:tc>
        <w:tc>
          <w:tcPr>
            <w:tcW w:w="388" w:type="pct"/>
            <w:tcBorders>
              <w:top w:val="single" w:sz="4" w:space="0" w:color="auto"/>
              <w:left w:val="single" w:sz="4" w:space="0" w:color="auto"/>
              <w:bottom w:val="single" w:sz="4" w:space="0" w:color="auto"/>
              <w:right w:val="single" w:sz="4" w:space="0" w:color="auto"/>
            </w:tcBorders>
          </w:tcPr>
          <w:p w:rsidR="00AE4F23" w:rsidRPr="00F571B9" w:rsidRDefault="00AE4F23" w:rsidP="0096579A">
            <w:pPr>
              <w:spacing w:before="60" w:after="60"/>
              <w:ind w:firstLine="0"/>
              <w:jc w:val="center"/>
              <w:rPr>
                <w:sz w:val="26"/>
                <w:szCs w:val="28"/>
              </w:rPr>
            </w:pPr>
          </w:p>
        </w:tc>
      </w:tr>
      <w:tr w:rsidR="00AE4F23" w:rsidRPr="00F571B9" w:rsidTr="00D87258">
        <w:tc>
          <w:tcPr>
            <w:tcW w:w="271" w:type="pct"/>
            <w:tcBorders>
              <w:top w:val="single" w:sz="4" w:space="0" w:color="auto"/>
              <w:left w:val="single" w:sz="4" w:space="0" w:color="auto"/>
              <w:bottom w:val="single" w:sz="4" w:space="0" w:color="auto"/>
              <w:right w:val="single" w:sz="4" w:space="0" w:color="auto"/>
            </w:tcBorders>
          </w:tcPr>
          <w:p w:rsidR="00AE4F23" w:rsidRPr="00AE4F23" w:rsidRDefault="00AE4F23" w:rsidP="00EF5BD4">
            <w:pPr>
              <w:spacing w:before="60" w:after="60"/>
              <w:ind w:firstLine="0"/>
              <w:jc w:val="center"/>
              <w:rPr>
                <w:sz w:val="26"/>
                <w:szCs w:val="28"/>
                <w:lang w:val="en-US"/>
              </w:rPr>
            </w:pPr>
            <w:r>
              <w:rPr>
                <w:sz w:val="26"/>
                <w:szCs w:val="28"/>
                <w:lang w:val="en-US"/>
              </w:rPr>
              <w:t>6</w:t>
            </w:r>
          </w:p>
        </w:tc>
        <w:tc>
          <w:tcPr>
            <w:tcW w:w="1798" w:type="pct"/>
            <w:tcBorders>
              <w:top w:val="single" w:sz="4" w:space="0" w:color="auto"/>
              <w:left w:val="single" w:sz="4" w:space="0" w:color="auto"/>
              <w:bottom w:val="single" w:sz="4" w:space="0" w:color="auto"/>
              <w:right w:val="single" w:sz="4" w:space="0" w:color="auto"/>
            </w:tcBorders>
            <w:vAlign w:val="center"/>
          </w:tcPr>
          <w:p w:rsidR="00AE4F23" w:rsidRPr="00D87258" w:rsidRDefault="00AE4F23" w:rsidP="00A45335">
            <w:pPr>
              <w:spacing w:after="0" w:line="288" w:lineRule="auto"/>
              <w:ind w:firstLine="0"/>
              <w:rPr>
                <w:sz w:val="24"/>
                <w:szCs w:val="24"/>
                <w:lang w:val="nl-NL"/>
              </w:rPr>
            </w:pPr>
            <w:r w:rsidRPr="00D87258">
              <w:rPr>
                <w:sz w:val="24"/>
                <w:szCs w:val="24"/>
                <w:lang w:val="nl-NL"/>
              </w:rPr>
              <w:t>Báo cáo kết quả thử độc tính cấp và độc tính bán trường diễn của sản phẩm phân đoạn giàu cleistanthoxin và các aryltetralin lignan glycoside và sản phẩm phân đoạn giàu các hợp chất vedelianin, schweinfurthin E và F</w:t>
            </w:r>
          </w:p>
        </w:tc>
        <w:tc>
          <w:tcPr>
            <w:tcW w:w="306"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264" w:type="pct"/>
            <w:tcBorders>
              <w:left w:val="single" w:sz="4" w:space="0" w:color="auto"/>
              <w:right w:val="single" w:sz="4" w:space="0" w:color="auto"/>
            </w:tcBorders>
            <w:shd w:val="clear" w:color="auto" w:fill="auto"/>
          </w:tcPr>
          <w:p w:rsidR="00AE4F23" w:rsidRPr="00AE4F23" w:rsidRDefault="00AE4F23" w:rsidP="0096579A">
            <w:pPr>
              <w:spacing w:before="60" w:after="60"/>
              <w:ind w:firstLine="0"/>
              <w:jc w:val="center"/>
              <w:rPr>
                <w:sz w:val="26"/>
                <w:szCs w:val="28"/>
                <w:lang w:val="en-US"/>
              </w:rPr>
            </w:pPr>
            <w:r>
              <w:rPr>
                <w:sz w:val="26"/>
                <w:szCs w:val="28"/>
                <w:lang w:val="en-US"/>
              </w:rPr>
              <w:t>x</w:t>
            </w:r>
          </w:p>
        </w:tc>
        <w:tc>
          <w:tcPr>
            <w:tcW w:w="418"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306"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261" w:type="pct"/>
            <w:tcBorders>
              <w:left w:val="single" w:sz="4" w:space="0" w:color="auto"/>
              <w:right w:val="single" w:sz="4" w:space="0" w:color="auto"/>
            </w:tcBorders>
            <w:shd w:val="clear" w:color="auto" w:fill="auto"/>
          </w:tcPr>
          <w:p w:rsidR="00AE4F23" w:rsidRPr="00AE4F23" w:rsidRDefault="00AE4F23" w:rsidP="0096579A">
            <w:pPr>
              <w:spacing w:before="60" w:after="60"/>
              <w:ind w:firstLine="0"/>
              <w:jc w:val="center"/>
              <w:rPr>
                <w:sz w:val="26"/>
                <w:szCs w:val="28"/>
                <w:lang w:val="en-US"/>
              </w:rPr>
            </w:pPr>
            <w:r>
              <w:rPr>
                <w:sz w:val="26"/>
                <w:szCs w:val="28"/>
                <w:lang w:val="en-US"/>
              </w:rPr>
              <w:t>x</w:t>
            </w:r>
          </w:p>
        </w:tc>
        <w:tc>
          <w:tcPr>
            <w:tcW w:w="418"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306" w:type="pct"/>
            <w:tcBorders>
              <w:left w:val="single" w:sz="4" w:space="0" w:color="auto"/>
              <w:right w:val="single" w:sz="4" w:space="0" w:color="auto"/>
            </w:tcBorders>
          </w:tcPr>
          <w:p w:rsidR="00AE4F23" w:rsidRPr="00F571B9" w:rsidRDefault="00AE4F23" w:rsidP="0096579A">
            <w:pPr>
              <w:spacing w:before="60" w:after="60"/>
              <w:ind w:firstLine="0"/>
              <w:jc w:val="center"/>
              <w:rPr>
                <w:sz w:val="26"/>
                <w:szCs w:val="28"/>
              </w:rPr>
            </w:pPr>
          </w:p>
        </w:tc>
        <w:tc>
          <w:tcPr>
            <w:tcW w:w="262" w:type="pct"/>
            <w:tcBorders>
              <w:left w:val="single" w:sz="4" w:space="0" w:color="auto"/>
              <w:right w:val="single" w:sz="4" w:space="0" w:color="auto"/>
            </w:tcBorders>
          </w:tcPr>
          <w:p w:rsidR="00AE4F23" w:rsidRPr="00AE4F23" w:rsidRDefault="00AE4F23" w:rsidP="0096579A">
            <w:pPr>
              <w:spacing w:before="60" w:after="60"/>
              <w:ind w:firstLine="0"/>
              <w:jc w:val="center"/>
              <w:rPr>
                <w:sz w:val="26"/>
                <w:szCs w:val="28"/>
                <w:lang w:val="en-US"/>
              </w:rPr>
            </w:pPr>
            <w:r>
              <w:rPr>
                <w:sz w:val="26"/>
                <w:szCs w:val="28"/>
                <w:lang w:val="en-US"/>
              </w:rPr>
              <w:t>x</w:t>
            </w:r>
          </w:p>
        </w:tc>
        <w:tc>
          <w:tcPr>
            <w:tcW w:w="388" w:type="pct"/>
            <w:tcBorders>
              <w:top w:val="single" w:sz="4" w:space="0" w:color="auto"/>
              <w:left w:val="single" w:sz="4" w:space="0" w:color="auto"/>
              <w:bottom w:val="single" w:sz="4" w:space="0" w:color="auto"/>
              <w:right w:val="single" w:sz="4" w:space="0" w:color="auto"/>
            </w:tcBorders>
          </w:tcPr>
          <w:p w:rsidR="00AE4F23" w:rsidRPr="00F571B9" w:rsidRDefault="00AE4F23" w:rsidP="0096579A">
            <w:pPr>
              <w:spacing w:before="60" w:after="60"/>
              <w:ind w:firstLine="0"/>
              <w:jc w:val="center"/>
              <w:rPr>
                <w:sz w:val="26"/>
                <w:szCs w:val="28"/>
              </w:rPr>
            </w:pPr>
          </w:p>
        </w:tc>
      </w:tr>
      <w:tr w:rsidR="00AE4F23" w:rsidRPr="00F571B9" w:rsidTr="00D87258">
        <w:tc>
          <w:tcPr>
            <w:tcW w:w="271" w:type="pct"/>
            <w:tcBorders>
              <w:top w:val="single" w:sz="4" w:space="0" w:color="auto"/>
              <w:left w:val="single" w:sz="4" w:space="0" w:color="auto"/>
              <w:bottom w:val="single" w:sz="4" w:space="0" w:color="auto"/>
              <w:right w:val="single" w:sz="4" w:space="0" w:color="auto"/>
            </w:tcBorders>
          </w:tcPr>
          <w:p w:rsidR="00AE4F23" w:rsidRPr="00AE4F23" w:rsidRDefault="00AE4F23" w:rsidP="00EF5BD4">
            <w:pPr>
              <w:spacing w:before="60" w:after="60"/>
              <w:ind w:firstLine="0"/>
              <w:jc w:val="center"/>
              <w:rPr>
                <w:sz w:val="26"/>
                <w:szCs w:val="28"/>
                <w:lang w:val="en-US"/>
              </w:rPr>
            </w:pPr>
            <w:r>
              <w:rPr>
                <w:sz w:val="26"/>
                <w:szCs w:val="28"/>
                <w:lang w:val="en-US"/>
              </w:rPr>
              <w:t>7</w:t>
            </w:r>
          </w:p>
        </w:tc>
        <w:tc>
          <w:tcPr>
            <w:tcW w:w="1798" w:type="pct"/>
            <w:tcBorders>
              <w:top w:val="single" w:sz="4" w:space="0" w:color="auto"/>
              <w:left w:val="single" w:sz="4" w:space="0" w:color="auto"/>
              <w:bottom w:val="single" w:sz="4" w:space="0" w:color="auto"/>
              <w:right w:val="single" w:sz="4" w:space="0" w:color="auto"/>
            </w:tcBorders>
            <w:vAlign w:val="center"/>
          </w:tcPr>
          <w:p w:rsidR="00AE4F23" w:rsidRPr="00D87258" w:rsidRDefault="00AE4F23" w:rsidP="00A45335">
            <w:pPr>
              <w:spacing w:after="0" w:line="288" w:lineRule="auto"/>
              <w:ind w:firstLine="0"/>
              <w:rPr>
                <w:sz w:val="24"/>
                <w:szCs w:val="24"/>
                <w:lang w:val="pt-BR"/>
              </w:rPr>
            </w:pPr>
            <w:r w:rsidRPr="00D87258">
              <w:rPr>
                <w:sz w:val="24"/>
                <w:szCs w:val="24"/>
                <w:lang w:val="nl-NL"/>
              </w:rPr>
              <w:t>Báo cáo kết quả thử tác dụng chống ung thư trên động vật thực nghiệm của sản phẩm phân đoạn giàu cleistanthoxin và các aryltetralin lignan glycoside</w:t>
            </w:r>
            <w:r w:rsidRPr="00D87258">
              <w:rPr>
                <w:sz w:val="24"/>
                <w:szCs w:val="24"/>
                <w:lang w:val="pt-BR"/>
              </w:rPr>
              <w:t xml:space="preserve"> và sản phẩm</w:t>
            </w:r>
            <w:r w:rsidRPr="00D87258">
              <w:rPr>
                <w:sz w:val="24"/>
                <w:szCs w:val="24"/>
                <w:lang w:val="nl-NL"/>
              </w:rPr>
              <w:t xml:space="preserve"> phân đoạn giàu các hợp chất vedelianin, schweinfurthin E và F</w:t>
            </w:r>
          </w:p>
        </w:tc>
        <w:tc>
          <w:tcPr>
            <w:tcW w:w="306"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264" w:type="pct"/>
            <w:tcBorders>
              <w:left w:val="single" w:sz="4" w:space="0" w:color="auto"/>
              <w:right w:val="single" w:sz="4" w:space="0" w:color="auto"/>
            </w:tcBorders>
            <w:shd w:val="clear" w:color="auto" w:fill="auto"/>
          </w:tcPr>
          <w:p w:rsidR="00AE4F23" w:rsidRPr="00AE4F23" w:rsidRDefault="00AE4F23" w:rsidP="0096579A">
            <w:pPr>
              <w:spacing w:before="60" w:after="60"/>
              <w:ind w:firstLine="0"/>
              <w:jc w:val="center"/>
              <w:rPr>
                <w:sz w:val="26"/>
                <w:szCs w:val="28"/>
                <w:lang w:val="en-US"/>
              </w:rPr>
            </w:pPr>
            <w:r>
              <w:rPr>
                <w:sz w:val="26"/>
                <w:szCs w:val="28"/>
                <w:lang w:val="en-US"/>
              </w:rPr>
              <w:t>x</w:t>
            </w:r>
          </w:p>
        </w:tc>
        <w:tc>
          <w:tcPr>
            <w:tcW w:w="418"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306"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261" w:type="pct"/>
            <w:tcBorders>
              <w:left w:val="single" w:sz="4" w:space="0" w:color="auto"/>
              <w:right w:val="single" w:sz="4" w:space="0" w:color="auto"/>
            </w:tcBorders>
            <w:shd w:val="clear" w:color="auto" w:fill="auto"/>
          </w:tcPr>
          <w:p w:rsidR="00AE4F23" w:rsidRPr="00AE4F23" w:rsidRDefault="00AE4F23" w:rsidP="0096579A">
            <w:pPr>
              <w:spacing w:before="60" w:after="60"/>
              <w:ind w:firstLine="0"/>
              <w:jc w:val="center"/>
              <w:rPr>
                <w:sz w:val="26"/>
                <w:szCs w:val="28"/>
                <w:lang w:val="en-US"/>
              </w:rPr>
            </w:pPr>
            <w:r>
              <w:rPr>
                <w:sz w:val="26"/>
                <w:szCs w:val="28"/>
                <w:lang w:val="en-US"/>
              </w:rPr>
              <w:t>x</w:t>
            </w:r>
          </w:p>
        </w:tc>
        <w:tc>
          <w:tcPr>
            <w:tcW w:w="418"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306" w:type="pct"/>
            <w:tcBorders>
              <w:left w:val="single" w:sz="4" w:space="0" w:color="auto"/>
              <w:right w:val="single" w:sz="4" w:space="0" w:color="auto"/>
            </w:tcBorders>
          </w:tcPr>
          <w:p w:rsidR="00AE4F23" w:rsidRPr="00F571B9" w:rsidRDefault="00AE4F23" w:rsidP="0096579A">
            <w:pPr>
              <w:spacing w:before="60" w:after="60"/>
              <w:ind w:firstLine="0"/>
              <w:jc w:val="center"/>
              <w:rPr>
                <w:sz w:val="26"/>
                <w:szCs w:val="28"/>
              </w:rPr>
            </w:pPr>
          </w:p>
        </w:tc>
        <w:tc>
          <w:tcPr>
            <w:tcW w:w="262" w:type="pct"/>
            <w:tcBorders>
              <w:left w:val="single" w:sz="4" w:space="0" w:color="auto"/>
              <w:right w:val="single" w:sz="4" w:space="0" w:color="auto"/>
            </w:tcBorders>
          </w:tcPr>
          <w:p w:rsidR="00AE4F23" w:rsidRPr="00AE4F23" w:rsidRDefault="00AE4F23" w:rsidP="0096579A">
            <w:pPr>
              <w:spacing w:before="60" w:after="60"/>
              <w:ind w:firstLine="0"/>
              <w:jc w:val="center"/>
              <w:rPr>
                <w:sz w:val="26"/>
                <w:szCs w:val="28"/>
                <w:lang w:val="en-US"/>
              </w:rPr>
            </w:pPr>
            <w:r>
              <w:rPr>
                <w:sz w:val="26"/>
                <w:szCs w:val="28"/>
                <w:lang w:val="en-US"/>
              </w:rPr>
              <w:t>x</w:t>
            </w:r>
          </w:p>
        </w:tc>
        <w:tc>
          <w:tcPr>
            <w:tcW w:w="388" w:type="pct"/>
            <w:tcBorders>
              <w:top w:val="single" w:sz="4" w:space="0" w:color="auto"/>
              <w:left w:val="single" w:sz="4" w:space="0" w:color="auto"/>
              <w:bottom w:val="single" w:sz="4" w:space="0" w:color="auto"/>
              <w:right w:val="single" w:sz="4" w:space="0" w:color="auto"/>
            </w:tcBorders>
          </w:tcPr>
          <w:p w:rsidR="00AE4F23" w:rsidRPr="00F571B9" w:rsidRDefault="00AE4F23" w:rsidP="0096579A">
            <w:pPr>
              <w:spacing w:before="60" w:after="60"/>
              <w:ind w:firstLine="0"/>
              <w:jc w:val="center"/>
              <w:rPr>
                <w:sz w:val="26"/>
                <w:szCs w:val="28"/>
              </w:rPr>
            </w:pPr>
          </w:p>
        </w:tc>
      </w:tr>
      <w:tr w:rsidR="00AE4F23" w:rsidRPr="00F571B9" w:rsidTr="00D87258">
        <w:tc>
          <w:tcPr>
            <w:tcW w:w="271" w:type="pct"/>
            <w:tcBorders>
              <w:top w:val="single" w:sz="4" w:space="0" w:color="auto"/>
              <w:left w:val="single" w:sz="4" w:space="0" w:color="auto"/>
              <w:bottom w:val="single" w:sz="4" w:space="0" w:color="auto"/>
              <w:right w:val="single" w:sz="4" w:space="0" w:color="auto"/>
            </w:tcBorders>
          </w:tcPr>
          <w:p w:rsidR="00AE4F23" w:rsidRPr="00AE4F23" w:rsidRDefault="00AE4F23" w:rsidP="00EF5BD4">
            <w:pPr>
              <w:spacing w:before="60" w:after="60"/>
              <w:ind w:firstLine="0"/>
              <w:jc w:val="center"/>
              <w:rPr>
                <w:sz w:val="26"/>
                <w:szCs w:val="28"/>
                <w:lang w:val="en-US"/>
              </w:rPr>
            </w:pPr>
            <w:r>
              <w:rPr>
                <w:sz w:val="26"/>
                <w:szCs w:val="28"/>
                <w:lang w:val="en-US"/>
              </w:rPr>
              <w:t>8</w:t>
            </w:r>
          </w:p>
        </w:tc>
        <w:tc>
          <w:tcPr>
            <w:tcW w:w="1798" w:type="pct"/>
            <w:tcBorders>
              <w:top w:val="single" w:sz="4" w:space="0" w:color="auto"/>
              <w:left w:val="single" w:sz="4" w:space="0" w:color="auto"/>
              <w:bottom w:val="single" w:sz="4" w:space="0" w:color="auto"/>
              <w:right w:val="single" w:sz="4" w:space="0" w:color="auto"/>
            </w:tcBorders>
            <w:vAlign w:val="center"/>
          </w:tcPr>
          <w:p w:rsidR="00AE4F23" w:rsidRPr="00D87258" w:rsidRDefault="00AE4F23" w:rsidP="00A45335">
            <w:pPr>
              <w:spacing w:after="0" w:line="288" w:lineRule="auto"/>
              <w:ind w:firstLine="0"/>
              <w:rPr>
                <w:sz w:val="24"/>
                <w:szCs w:val="24"/>
                <w:lang w:val="nl-NL"/>
              </w:rPr>
            </w:pPr>
            <w:r w:rsidRPr="00D87258">
              <w:rPr>
                <w:sz w:val="24"/>
                <w:szCs w:val="24"/>
                <w:lang w:val="nl-NL"/>
              </w:rPr>
              <w:t>Kết quả kiểm nghiệm chất lượng và tiêu chuẩn cơ sở của các nguyên liệu thực vật; sản phẩm</w:t>
            </w:r>
            <w:r w:rsidRPr="00D87258">
              <w:rPr>
                <w:spacing w:val="-8"/>
                <w:sz w:val="24"/>
                <w:szCs w:val="24"/>
                <w:lang w:val="pt-BR"/>
              </w:rPr>
              <w:t xml:space="preserve"> </w:t>
            </w:r>
            <w:r w:rsidRPr="00D87258">
              <w:rPr>
                <w:sz w:val="24"/>
                <w:szCs w:val="24"/>
                <w:lang w:val="nl-NL"/>
              </w:rPr>
              <w:t>phân đoạn giàu cleistanthoxin và các aryltetralin lignan glycoside và sản phẩm phân đoạn giàu các hợp chất vedelianin, schweinfurthin E và F</w:t>
            </w:r>
          </w:p>
        </w:tc>
        <w:tc>
          <w:tcPr>
            <w:tcW w:w="306"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264" w:type="pct"/>
            <w:tcBorders>
              <w:left w:val="single" w:sz="4" w:space="0" w:color="auto"/>
              <w:right w:val="single" w:sz="4" w:space="0" w:color="auto"/>
            </w:tcBorders>
            <w:shd w:val="clear" w:color="auto" w:fill="auto"/>
          </w:tcPr>
          <w:p w:rsidR="00AE4F23" w:rsidRPr="00AE4F23" w:rsidRDefault="00AE4F23" w:rsidP="0096579A">
            <w:pPr>
              <w:spacing w:before="60" w:after="60"/>
              <w:ind w:firstLine="0"/>
              <w:jc w:val="center"/>
              <w:rPr>
                <w:sz w:val="26"/>
                <w:szCs w:val="28"/>
                <w:lang w:val="en-US"/>
              </w:rPr>
            </w:pPr>
            <w:r>
              <w:rPr>
                <w:sz w:val="26"/>
                <w:szCs w:val="28"/>
                <w:lang w:val="en-US"/>
              </w:rPr>
              <w:t>x</w:t>
            </w:r>
          </w:p>
        </w:tc>
        <w:tc>
          <w:tcPr>
            <w:tcW w:w="418"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306"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261" w:type="pct"/>
            <w:tcBorders>
              <w:left w:val="single" w:sz="4" w:space="0" w:color="auto"/>
              <w:right w:val="single" w:sz="4" w:space="0" w:color="auto"/>
            </w:tcBorders>
            <w:shd w:val="clear" w:color="auto" w:fill="auto"/>
          </w:tcPr>
          <w:p w:rsidR="00AE4F23" w:rsidRPr="00AE4F23" w:rsidRDefault="00AE4F23" w:rsidP="0096579A">
            <w:pPr>
              <w:spacing w:before="60" w:after="60"/>
              <w:ind w:firstLine="0"/>
              <w:jc w:val="center"/>
              <w:rPr>
                <w:sz w:val="26"/>
                <w:szCs w:val="28"/>
                <w:lang w:val="en-US"/>
              </w:rPr>
            </w:pPr>
            <w:r>
              <w:rPr>
                <w:sz w:val="26"/>
                <w:szCs w:val="28"/>
                <w:lang w:val="en-US"/>
              </w:rPr>
              <w:t>x</w:t>
            </w:r>
          </w:p>
        </w:tc>
        <w:tc>
          <w:tcPr>
            <w:tcW w:w="418"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306" w:type="pct"/>
            <w:tcBorders>
              <w:left w:val="single" w:sz="4" w:space="0" w:color="auto"/>
              <w:right w:val="single" w:sz="4" w:space="0" w:color="auto"/>
            </w:tcBorders>
          </w:tcPr>
          <w:p w:rsidR="00AE4F23" w:rsidRPr="00F571B9" w:rsidRDefault="00AE4F23" w:rsidP="0096579A">
            <w:pPr>
              <w:spacing w:before="60" w:after="60"/>
              <w:ind w:firstLine="0"/>
              <w:jc w:val="center"/>
              <w:rPr>
                <w:sz w:val="26"/>
                <w:szCs w:val="28"/>
              </w:rPr>
            </w:pPr>
          </w:p>
        </w:tc>
        <w:tc>
          <w:tcPr>
            <w:tcW w:w="262" w:type="pct"/>
            <w:tcBorders>
              <w:left w:val="single" w:sz="4" w:space="0" w:color="auto"/>
              <w:right w:val="single" w:sz="4" w:space="0" w:color="auto"/>
            </w:tcBorders>
          </w:tcPr>
          <w:p w:rsidR="00AE4F23" w:rsidRPr="00AE4F23" w:rsidRDefault="00AE4F23" w:rsidP="0096579A">
            <w:pPr>
              <w:spacing w:before="60" w:after="60"/>
              <w:ind w:firstLine="0"/>
              <w:jc w:val="center"/>
              <w:rPr>
                <w:sz w:val="26"/>
                <w:szCs w:val="28"/>
                <w:lang w:val="en-US"/>
              </w:rPr>
            </w:pPr>
            <w:r>
              <w:rPr>
                <w:sz w:val="26"/>
                <w:szCs w:val="28"/>
                <w:lang w:val="en-US"/>
              </w:rPr>
              <w:t>x</w:t>
            </w:r>
          </w:p>
        </w:tc>
        <w:tc>
          <w:tcPr>
            <w:tcW w:w="388" w:type="pct"/>
            <w:tcBorders>
              <w:top w:val="single" w:sz="4" w:space="0" w:color="auto"/>
              <w:left w:val="single" w:sz="4" w:space="0" w:color="auto"/>
              <w:bottom w:val="single" w:sz="4" w:space="0" w:color="auto"/>
              <w:right w:val="single" w:sz="4" w:space="0" w:color="auto"/>
            </w:tcBorders>
          </w:tcPr>
          <w:p w:rsidR="00AE4F23" w:rsidRPr="00F571B9" w:rsidRDefault="00AE4F23" w:rsidP="0096579A">
            <w:pPr>
              <w:spacing w:before="60" w:after="60"/>
              <w:ind w:firstLine="0"/>
              <w:jc w:val="center"/>
              <w:rPr>
                <w:sz w:val="26"/>
                <w:szCs w:val="28"/>
              </w:rPr>
            </w:pPr>
          </w:p>
        </w:tc>
      </w:tr>
      <w:tr w:rsidR="00AE4F23" w:rsidRPr="00F571B9" w:rsidTr="00D87258">
        <w:tc>
          <w:tcPr>
            <w:tcW w:w="271" w:type="pct"/>
            <w:tcBorders>
              <w:top w:val="single" w:sz="4" w:space="0" w:color="auto"/>
              <w:left w:val="single" w:sz="4" w:space="0" w:color="auto"/>
              <w:bottom w:val="single" w:sz="4" w:space="0" w:color="auto"/>
              <w:right w:val="single" w:sz="4" w:space="0" w:color="auto"/>
            </w:tcBorders>
          </w:tcPr>
          <w:p w:rsidR="00AE4F23" w:rsidRPr="00AE4F23" w:rsidRDefault="00AE4F23" w:rsidP="00EF5BD4">
            <w:pPr>
              <w:spacing w:before="60" w:after="60"/>
              <w:ind w:firstLine="0"/>
              <w:jc w:val="center"/>
              <w:rPr>
                <w:sz w:val="26"/>
                <w:szCs w:val="28"/>
                <w:lang w:val="en-US"/>
              </w:rPr>
            </w:pPr>
            <w:r>
              <w:rPr>
                <w:sz w:val="26"/>
                <w:szCs w:val="28"/>
                <w:lang w:val="en-US"/>
              </w:rPr>
              <w:t>9</w:t>
            </w:r>
          </w:p>
        </w:tc>
        <w:tc>
          <w:tcPr>
            <w:tcW w:w="1798" w:type="pct"/>
            <w:tcBorders>
              <w:top w:val="single" w:sz="4" w:space="0" w:color="auto"/>
              <w:left w:val="single" w:sz="4" w:space="0" w:color="auto"/>
              <w:bottom w:val="single" w:sz="4" w:space="0" w:color="auto"/>
              <w:right w:val="single" w:sz="4" w:space="0" w:color="auto"/>
            </w:tcBorders>
            <w:vAlign w:val="center"/>
          </w:tcPr>
          <w:p w:rsidR="00AE4F23" w:rsidRPr="00D87258" w:rsidRDefault="00AE4F23" w:rsidP="00A45335">
            <w:pPr>
              <w:pStyle w:val="ListParagraph"/>
              <w:spacing w:after="0" w:line="288" w:lineRule="auto"/>
              <w:ind w:left="0"/>
              <w:contextualSpacing/>
              <w:jc w:val="both"/>
              <w:rPr>
                <w:szCs w:val="24"/>
                <w:lang w:val="nl-NL"/>
              </w:rPr>
            </w:pPr>
            <w:r w:rsidRPr="00D87258">
              <w:rPr>
                <w:szCs w:val="24"/>
                <w:lang w:val="nl-NL"/>
              </w:rPr>
              <w:t>Báo cáo quy trình phân lập các chất từ 8 loài thực vật chọn lọc được nghiên cứu</w:t>
            </w:r>
          </w:p>
        </w:tc>
        <w:tc>
          <w:tcPr>
            <w:tcW w:w="306"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264" w:type="pct"/>
            <w:tcBorders>
              <w:left w:val="single" w:sz="4" w:space="0" w:color="auto"/>
              <w:right w:val="single" w:sz="4" w:space="0" w:color="auto"/>
            </w:tcBorders>
            <w:shd w:val="clear" w:color="auto" w:fill="auto"/>
          </w:tcPr>
          <w:p w:rsidR="00AE4F23" w:rsidRPr="00AE4F23" w:rsidRDefault="00AE4F23" w:rsidP="0096579A">
            <w:pPr>
              <w:spacing w:before="60" w:after="60"/>
              <w:ind w:firstLine="0"/>
              <w:jc w:val="center"/>
              <w:rPr>
                <w:sz w:val="26"/>
                <w:szCs w:val="28"/>
                <w:lang w:val="en-US"/>
              </w:rPr>
            </w:pPr>
            <w:r>
              <w:rPr>
                <w:sz w:val="26"/>
                <w:szCs w:val="28"/>
                <w:lang w:val="en-US"/>
              </w:rPr>
              <w:t>x</w:t>
            </w:r>
          </w:p>
        </w:tc>
        <w:tc>
          <w:tcPr>
            <w:tcW w:w="418"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306"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261" w:type="pct"/>
            <w:tcBorders>
              <w:left w:val="single" w:sz="4" w:space="0" w:color="auto"/>
              <w:right w:val="single" w:sz="4" w:space="0" w:color="auto"/>
            </w:tcBorders>
            <w:shd w:val="clear" w:color="auto" w:fill="auto"/>
          </w:tcPr>
          <w:p w:rsidR="00AE4F23" w:rsidRPr="00AE4F23" w:rsidRDefault="00AE4F23" w:rsidP="0096579A">
            <w:pPr>
              <w:spacing w:before="60" w:after="60"/>
              <w:ind w:firstLine="0"/>
              <w:jc w:val="center"/>
              <w:rPr>
                <w:sz w:val="26"/>
                <w:szCs w:val="28"/>
                <w:lang w:val="en-US"/>
              </w:rPr>
            </w:pPr>
            <w:r>
              <w:rPr>
                <w:sz w:val="26"/>
                <w:szCs w:val="28"/>
                <w:lang w:val="en-US"/>
              </w:rPr>
              <w:t>x</w:t>
            </w:r>
          </w:p>
        </w:tc>
        <w:tc>
          <w:tcPr>
            <w:tcW w:w="418"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306" w:type="pct"/>
            <w:tcBorders>
              <w:left w:val="single" w:sz="4" w:space="0" w:color="auto"/>
              <w:right w:val="single" w:sz="4" w:space="0" w:color="auto"/>
            </w:tcBorders>
          </w:tcPr>
          <w:p w:rsidR="00AE4F23" w:rsidRPr="00AE4F23" w:rsidRDefault="00AE4F23" w:rsidP="0096579A">
            <w:pPr>
              <w:spacing w:before="60" w:after="60"/>
              <w:ind w:firstLine="0"/>
              <w:jc w:val="center"/>
              <w:rPr>
                <w:sz w:val="26"/>
                <w:szCs w:val="28"/>
                <w:lang w:val="en-US"/>
              </w:rPr>
            </w:pPr>
            <w:r>
              <w:rPr>
                <w:sz w:val="26"/>
                <w:szCs w:val="28"/>
                <w:lang w:val="en-US"/>
              </w:rPr>
              <w:t>x</w:t>
            </w:r>
          </w:p>
        </w:tc>
        <w:tc>
          <w:tcPr>
            <w:tcW w:w="262" w:type="pct"/>
            <w:tcBorders>
              <w:left w:val="single" w:sz="4" w:space="0" w:color="auto"/>
              <w:right w:val="single" w:sz="4" w:space="0" w:color="auto"/>
            </w:tcBorders>
          </w:tcPr>
          <w:p w:rsidR="00AE4F23" w:rsidRPr="00F571B9" w:rsidRDefault="00AE4F23" w:rsidP="0096579A">
            <w:pPr>
              <w:spacing w:before="60" w:after="60"/>
              <w:ind w:firstLine="0"/>
              <w:jc w:val="center"/>
              <w:rPr>
                <w:sz w:val="26"/>
                <w:szCs w:val="28"/>
              </w:rPr>
            </w:pPr>
          </w:p>
        </w:tc>
        <w:tc>
          <w:tcPr>
            <w:tcW w:w="388" w:type="pct"/>
            <w:tcBorders>
              <w:top w:val="single" w:sz="4" w:space="0" w:color="auto"/>
              <w:left w:val="single" w:sz="4" w:space="0" w:color="auto"/>
              <w:bottom w:val="single" w:sz="4" w:space="0" w:color="auto"/>
              <w:right w:val="single" w:sz="4" w:space="0" w:color="auto"/>
            </w:tcBorders>
          </w:tcPr>
          <w:p w:rsidR="00AE4F23" w:rsidRPr="00F571B9" w:rsidRDefault="00AE4F23" w:rsidP="0096579A">
            <w:pPr>
              <w:spacing w:before="60" w:after="60"/>
              <w:ind w:firstLine="0"/>
              <w:jc w:val="center"/>
              <w:rPr>
                <w:sz w:val="26"/>
                <w:szCs w:val="28"/>
              </w:rPr>
            </w:pPr>
          </w:p>
        </w:tc>
      </w:tr>
      <w:tr w:rsidR="00AE4F23" w:rsidRPr="00F571B9" w:rsidTr="00D87258">
        <w:tc>
          <w:tcPr>
            <w:tcW w:w="271" w:type="pct"/>
            <w:tcBorders>
              <w:top w:val="single" w:sz="4" w:space="0" w:color="auto"/>
              <w:left w:val="single" w:sz="4" w:space="0" w:color="auto"/>
              <w:bottom w:val="single" w:sz="4" w:space="0" w:color="auto"/>
              <w:right w:val="single" w:sz="4" w:space="0" w:color="auto"/>
            </w:tcBorders>
          </w:tcPr>
          <w:p w:rsidR="00AE4F23" w:rsidRPr="00AE4F23" w:rsidRDefault="00AE4F23" w:rsidP="00EF5BD4">
            <w:pPr>
              <w:spacing w:before="60" w:after="60"/>
              <w:ind w:firstLine="0"/>
              <w:jc w:val="center"/>
              <w:rPr>
                <w:sz w:val="26"/>
                <w:szCs w:val="28"/>
                <w:lang w:val="en-US"/>
              </w:rPr>
            </w:pPr>
            <w:r>
              <w:rPr>
                <w:sz w:val="26"/>
                <w:szCs w:val="28"/>
                <w:lang w:val="en-US"/>
              </w:rPr>
              <w:t>10</w:t>
            </w:r>
          </w:p>
        </w:tc>
        <w:tc>
          <w:tcPr>
            <w:tcW w:w="1798" w:type="pct"/>
            <w:tcBorders>
              <w:top w:val="single" w:sz="4" w:space="0" w:color="auto"/>
              <w:left w:val="single" w:sz="4" w:space="0" w:color="auto"/>
              <w:bottom w:val="single" w:sz="4" w:space="0" w:color="auto"/>
              <w:right w:val="single" w:sz="4" w:space="0" w:color="auto"/>
            </w:tcBorders>
            <w:vAlign w:val="center"/>
          </w:tcPr>
          <w:p w:rsidR="00AE4F23" w:rsidRPr="00D87258" w:rsidRDefault="00AE4F23" w:rsidP="00A45335">
            <w:pPr>
              <w:pStyle w:val="ListParagraph"/>
              <w:spacing w:after="0" w:line="288" w:lineRule="auto"/>
              <w:ind w:left="0"/>
              <w:contextualSpacing/>
              <w:jc w:val="both"/>
              <w:rPr>
                <w:szCs w:val="24"/>
                <w:lang w:val="nl-NL"/>
              </w:rPr>
            </w:pPr>
            <w:r w:rsidRPr="00D87258">
              <w:rPr>
                <w:szCs w:val="24"/>
                <w:lang w:val="nl-NL"/>
              </w:rPr>
              <w:t>Hồ sơ chứng minh cấu trúc của các hợp chất phân lập được từ 8 loài thực vật chọn lọc được nghiên cứu</w:t>
            </w:r>
          </w:p>
        </w:tc>
        <w:tc>
          <w:tcPr>
            <w:tcW w:w="306"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264" w:type="pct"/>
            <w:tcBorders>
              <w:left w:val="single" w:sz="4" w:space="0" w:color="auto"/>
              <w:right w:val="single" w:sz="4" w:space="0" w:color="auto"/>
            </w:tcBorders>
            <w:shd w:val="clear" w:color="auto" w:fill="auto"/>
          </w:tcPr>
          <w:p w:rsidR="00AE4F23" w:rsidRPr="00AE4F23" w:rsidRDefault="00AE4F23" w:rsidP="0096579A">
            <w:pPr>
              <w:spacing w:before="60" w:after="60"/>
              <w:ind w:firstLine="0"/>
              <w:jc w:val="center"/>
              <w:rPr>
                <w:sz w:val="26"/>
                <w:szCs w:val="28"/>
                <w:lang w:val="en-US"/>
              </w:rPr>
            </w:pPr>
            <w:r>
              <w:rPr>
                <w:sz w:val="26"/>
                <w:szCs w:val="28"/>
                <w:lang w:val="en-US"/>
              </w:rPr>
              <w:t>x</w:t>
            </w:r>
          </w:p>
        </w:tc>
        <w:tc>
          <w:tcPr>
            <w:tcW w:w="418"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306"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261" w:type="pct"/>
            <w:tcBorders>
              <w:left w:val="single" w:sz="4" w:space="0" w:color="auto"/>
              <w:right w:val="single" w:sz="4" w:space="0" w:color="auto"/>
            </w:tcBorders>
            <w:shd w:val="clear" w:color="auto" w:fill="auto"/>
          </w:tcPr>
          <w:p w:rsidR="00AE4F23" w:rsidRPr="00AE4F23" w:rsidRDefault="00AE4F23" w:rsidP="0096579A">
            <w:pPr>
              <w:spacing w:before="60" w:after="60"/>
              <w:ind w:firstLine="0"/>
              <w:jc w:val="center"/>
              <w:rPr>
                <w:sz w:val="26"/>
                <w:szCs w:val="28"/>
                <w:lang w:val="en-US"/>
              </w:rPr>
            </w:pPr>
            <w:r>
              <w:rPr>
                <w:sz w:val="26"/>
                <w:szCs w:val="28"/>
                <w:lang w:val="en-US"/>
              </w:rPr>
              <w:t>x</w:t>
            </w:r>
          </w:p>
        </w:tc>
        <w:tc>
          <w:tcPr>
            <w:tcW w:w="418"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306" w:type="pct"/>
            <w:tcBorders>
              <w:left w:val="single" w:sz="4" w:space="0" w:color="auto"/>
              <w:right w:val="single" w:sz="4" w:space="0" w:color="auto"/>
            </w:tcBorders>
          </w:tcPr>
          <w:p w:rsidR="00AE4F23" w:rsidRPr="00AE4F23" w:rsidRDefault="00AE4F23" w:rsidP="0096579A">
            <w:pPr>
              <w:spacing w:before="60" w:after="60"/>
              <w:ind w:firstLine="0"/>
              <w:jc w:val="center"/>
              <w:rPr>
                <w:sz w:val="26"/>
                <w:szCs w:val="28"/>
                <w:lang w:val="en-US"/>
              </w:rPr>
            </w:pPr>
            <w:r>
              <w:rPr>
                <w:sz w:val="26"/>
                <w:szCs w:val="28"/>
                <w:lang w:val="en-US"/>
              </w:rPr>
              <w:t>x</w:t>
            </w:r>
          </w:p>
        </w:tc>
        <w:tc>
          <w:tcPr>
            <w:tcW w:w="262" w:type="pct"/>
            <w:tcBorders>
              <w:left w:val="single" w:sz="4" w:space="0" w:color="auto"/>
              <w:right w:val="single" w:sz="4" w:space="0" w:color="auto"/>
            </w:tcBorders>
          </w:tcPr>
          <w:p w:rsidR="00AE4F23" w:rsidRPr="00F571B9" w:rsidRDefault="00AE4F23" w:rsidP="0096579A">
            <w:pPr>
              <w:spacing w:before="60" w:after="60"/>
              <w:ind w:firstLine="0"/>
              <w:jc w:val="center"/>
              <w:rPr>
                <w:sz w:val="26"/>
                <w:szCs w:val="28"/>
              </w:rPr>
            </w:pPr>
          </w:p>
        </w:tc>
        <w:tc>
          <w:tcPr>
            <w:tcW w:w="388" w:type="pct"/>
            <w:tcBorders>
              <w:top w:val="single" w:sz="4" w:space="0" w:color="auto"/>
              <w:left w:val="single" w:sz="4" w:space="0" w:color="auto"/>
              <w:bottom w:val="single" w:sz="4" w:space="0" w:color="auto"/>
              <w:right w:val="single" w:sz="4" w:space="0" w:color="auto"/>
            </w:tcBorders>
          </w:tcPr>
          <w:p w:rsidR="00AE4F23" w:rsidRPr="00F571B9" w:rsidRDefault="00AE4F23" w:rsidP="0096579A">
            <w:pPr>
              <w:spacing w:before="60" w:after="60"/>
              <w:ind w:firstLine="0"/>
              <w:jc w:val="center"/>
              <w:rPr>
                <w:sz w:val="26"/>
                <w:szCs w:val="28"/>
              </w:rPr>
            </w:pPr>
          </w:p>
        </w:tc>
      </w:tr>
      <w:tr w:rsidR="00AE4F23" w:rsidRPr="00F571B9" w:rsidTr="00D87258">
        <w:tc>
          <w:tcPr>
            <w:tcW w:w="271" w:type="pct"/>
            <w:tcBorders>
              <w:top w:val="single" w:sz="4" w:space="0" w:color="auto"/>
              <w:left w:val="single" w:sz="4" w:space="0" w:color="auto"/>
              <w:bottom w:val="single" w:sz="4" w:space="0" w:color="auto"/>
              <w:right w:val="single" w:sz="4" w:space="0" w:color="auto"/>
            </w:tcBorders>
          </w:tcPr>
          <w:p w:rsidR="00AE4F23" w:rsidRPr="00AE4F23" w:rsidRDefault="00AE4F23" w:rsidP="00EF5BD4">
            <w:pPr>
              <w:spacing w:before="60" w:after="60"/>
              <w:ind w:firstLine="0"/>
              <w:jc w:val="center"/>
              <w:rPr>
                <w:sz w:val="26"/>
                <w:szCs w:val="28"/>
                <w:lang w:val="en-US"/>
              </w:rPr>
            </w:pPr>
            <w:r>
              <w:rPr>
                <w:sz w:val="26"/>
                <w:szCs w:val="28"/>
                <w:lang w:val="en-US"/>
              </w:rPr>
              <w:t>11</w:t>
            </w:r>
          </w:p>
        </w:tc>
        <w:tc>
          <w:tcPr>
            <w:tcW w:w="1798" w:type="pct"/>
            <w:tcBorders>
              <w:top w:val="single" w:sz="4" w:space="0" w:color="auto"/>
              <w:left w:val="single" w:sz="4" w:space="0" w:color="auto"/>
              <w:bottom w:val="single" w:sz="4" w:space="0" w:color="auto"/>
              <w:right w:val="single" w:sz="4" w:space="0" w:color="auto"/>
            </w:tcBorders>
            <w:vAlign w:val="center"/>
          </w:tcPr>
          <w:p w:rsidR="00AE4F23" w:rsidRPr="00D87258" w:rsidRDefault="00AE4F23" w:rsidP="00A45335">
            <w:pPr>
              <w:pStyle w:val="ListParagraph"/>
              <w:spacing w:after="0" w:line="288" w:lineRule="auto"/>
              <w:ind w:left="0"/>
              <w:contextualSpacing/>
              <w:jc w:val="both"/>
              <w:rPr>
                <w:szCs w:val="24"/>
                <w:lang w:val="nl-NL"/>
              </w:rPr>
            </w:pPr>
            <w:r w:rsidRPr="00D87258">
              <w:rPr>
                <w:szCs w:val="24"/>
                <w:lang w:val="nl-NL"/>
              </w:rPr>
              <w:t xml:space="preserve">Báo cáo kết quả thử tác dụng gây độc tế bào ung thư </w:t>
            </w:r>
            <w:r w:rsidRPr="00D87258">
              <w:rPr>
                <w:i/>
                <w:szCs w:val="24"/>
                <w:lang w:val="nl-NL"/>
              </w:rPr>
              <w:t>in vitro</w:t>
            </w:r>
            <w:r w:rsidRPr="00D87258">
              <w:rPr>
                <w:szCs w:val="24"/>
                <w:lang w:val="nl-NL"/>
              </w:rPr>
              <w:t xml:space="preserve"> của các </w:t>
            </w:r>
            <w:r w:rsidRPr="00D87258">
              <w:rPr>
                <w:szCs w:val="24"/>
                <w:lang w:val="nl-NL"/>
              </w:rPr>
              <w:lastRenderedPageBreak/>
              <w:t>hợp chất phân lập được từ 8 loài thực vật chọn lọc được nghiên cứu</w:t>
            </w:r>
          </w:p>
        </w:tc>
        <w:tc>
          <w:tcPr>
            <w:tcW w:w="306"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264" w:type="pct"/>
            <w:tcBorders>
              <w:left w:val="single" w:sz="4" w:space="0" w:color="auto"/>
              <w:right w:val="single" w:sz="4" w:space="0" w:color="auto"/>
            </w:tcBorders>
            <w:shd w:val="clear" w:color="auto" w:fill="auto"/>
          </w:tcPr>
          <w:p w:rsidR="00AE4F23" w:rsidRPr="00AE4F23" w:rsidRDefault="00AE4F23" w:rsidP="0096579A">
            <w:pPr>
              <w:spacing w:before="60" w:after="60"/>
              <w:ind w:firstLine="0"/>
              <w:jc w:val="center"/>
              <w:rPr>
                <w:sz w:val="26"/>
                <w:szCs w:val="28"/>
                <w:lang w:val="en-US"/>
              </w:rPr>
            </w:pPr>
            <w:r>
              <w:rPr>
                <w:sz w:val="26"/>
                <w:szCs w:val="28"/>
                <w:lang w:val="en-US"/>
              </w:rPr>
              <w:t>x</w:t>
            </w:r>
          </w:p>
        </w:tc>
        <w:tc>
          <w:tcPr>
            <w:tcW w:w="418"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306"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261" w:type="pct"/>
            <w:tcBorders>
              <w:left w:val="single" w:sz="4" w:space="0" w:color="auto"/>
              <w:right w:val="single" w:sz="4" w:space="0" w:color="auto"/>
            </w:tcBorders>
            <w:shd w:val="clear" w:color="auto" w:fill="auto"/>
          </w:tcPr>
          <w:p w:rsidR="00AE4F23" w:rsidRPr="00AE4F23" w:rsidRDefault="00AE4F23" w:rsidP="0096579A">
            <w:pPr>
              <w:spacing w:before="60" w:after="60"/>
              <w:ind w:firstLine="0"/>
              <w:jc w:val="center"/>
              <w:rPr>
                <w:sz w:val="26"/>
                <w:szCs w:val="28"/>
                <w:lang w:val="en-US"/>
              </w:rPr>
            </w:pPr>
            <w:r>
              <w:rPr>
                <w:sz w:val="26"/>
                <w:szCs w:val="28"/>
                <w:lang w:val="en-US"/>
              </w:rPr>
              <w:t>x</w:t>
            </w:r>
          </w:p>
        </w:tc>
        <w:tc>
          <w:tcPr>
            <w:tcW w:w="418"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306" w:type="pct"/>
            <w:tcBorders>
              <w:left w:val="single" w:sz="4" w:space="0" w:color="auto"/>
              <w:right w:val="single" w:sz="4" w:space="0" w:color="auto"/>
            </w:tcBorders>
          </w:tcPr>
          <w:p w:rsidR="00AE4F23" w:rsidRPr="00F571B9" w:rsidRDefault="00AE4F23" w:rsidP="0096579A">
            <w:pPr>
              <w:spacing w:before="60" w:after="60"/>
              <w:ind w:firstLine="0"/>
              <w:jc w:val="center"/>
              <w:rPr>
                <w:sz w:val="26"/>
                <w:szCs w:val="28"/>
              </w:rPr>
            </w:pPr>
          </w:p>
        </w:tc>
        <w:tc>
          <w:tcPr>
            <w:tcW w:w="262" w:type="pct"/>
            <w:tcBorders>
              <w:left w:val="single" w:sz="4" w:space="0" w:color="auto"/>
              <w:right w:val="single" w:sz="4" w:space="0" w:color="auto"/>
            </w:tcBorders>
          </w:tcPr>
          <w:p w:rsidR="00AE4F23" w:rsidRPr="00AE4F23" w:rsidRDefault="00AE4F23" w:rsidP="0096579A">
            <w:pPr>
              <w:spacing w:before="60" w:after="60"/>
              <w:ind w:firstLine="0"/>
              <w:jc w:val="center"/>
              <w:rPr>
                <w:sz w:val="26"/>
                <w:szCs w:val="28"/>
                <w:lang w:val="en-US"/>
              </w:rPr>
            </w:pPr>
            <w:r>
              <w:rPr>
                <w:sz w:val="26"/>
                <w:szCs w:val="28"/>
                <w:lang w:val="en-US"/>
              </w:rPr>
              <w:t>x</w:t>
            </w:r>
          </w:p>
        </w:tc>
        <w:tc>
          <w:tcPr>
            <w:tcW w:w="388" w:type="pct"/>
            <w:tcBorders>
              <w:top w:val="single" w:sz="4" w:space="0" w:color="auto"/>
              <w:left w:val="single" w:sz="4" w:space="0" w:color="auto"/>
              <w:bottom w:val="single" w:sz="4" w:space="0" w:color="auto"/>
              <w:right w:val="single" w:sz="4" w:space="0" w:color="auto"/>
            </w:tcBorders>
          </w:tcPr>
          <w:p w:rsidR="00AE4F23" w:rsidRPr="00F571B9" w:rsidRDefault="00AE4F23" w:rsidP="0096579A">
            <w:pPr>
              <w:spacing w:before="60" w:after="60"/>
              <w:ind w:firstLine="0"/>
              <w:jc w:val="center"/>
              <w:rPr>
                <w:sz w:val="26"/>
                <w:szCs w:val="28"/>
              </w:rPr>
            </w:pPr>
          </w:p>
        </w:tc>
      </w:tr>
      <w:tr w:rsidR="00AE4F23" w:rsidRPr="00F571B9" w:rsidTr="00D87258">
        <w:tc>
          <w:tcPr>
            <w:tcW w:w="271" w:type="pct"/>
            <w:tcBorders>
              <w:top w:val="single" w:sz="4" w:space="0" w:color="auto"/>
              <w:left w:val="single" w:sz="4" w:space="0" w:color="auto"/>
              <w:bottom w:val="single" w:sz="4" w:space="0" w:color="auto"/>
              <w:right w:val="single" w:sz="4" w:space="0" w:color="auto"/>
            </w:tcBorders>
          </w:tcPr>
          <w:p w:rsidR="00AE4F23" w:rsidRPr="00AE4F23" w:rsidRDefault="00AE4F23" w:rsidP="00EF5BD4">
            <w:pPr>
              <w:spacing w:before="60" w:after="60"/>
              <w:ind w:firstLine="0"/>
              <w:jc w:val="center"/>
              <w:rPr>
                <w:sz w:val="26"/>
                <w:szCs w:val="28"/>
                <w:lang w:val="en-US"/>
              </w:rPr>
            </w:pPr>
            <w:r>
              <w:rPr>
                <w:sz w:val="26"/>
                <w:szCs w:val="28"/>
                <w:lang w:val="en-US"/>
              </w:rPr>
              <w:lastRenderedPageBreak/>
              <w:t>12</w:t>
            </w:r>
          </w:p>
        </w:tc>
        <w:tc>
          <w:tcPr>
            <w:tcW w:w="1798" w:type="pct"/>
            <w:tcBorders>
              <w:top w:val="single" w:sz="4" w:space="0" w:color="auto"/>
              <w:left w:val="single" w:sz="4" w:space="0" w:color="auto"/>
              <w:bottom w:val="single" w:sz="4" w:space="0" w:color="auto"/>
              <w:right w:val="single" w:sz="4" w:space="0" w:color="auto"/>
            </w:tcBorders>
            <w:vAlign w:val="center"/>
          </w:tcPr>
          <w:p w:rsidR="00AE4F23" w:rsidRPr="00D87258" w:rsidRDefault="00AE4F23" w:rsidP="00A45335">
            <w:pPr>
              <w:spacing w:after="0" w:line="288" w:lineRule="auto"/>
              <w:ind w:firstLine="0"/>
              <w:rPr>
                <w:bCs/>
                <w:iCs/>
                <w:sz w:val="24"/>
                <w:szCs w:val="24"/>
                <w:lang w:val="pl-PL"/>
              </w:rPr>
            </w:pPr>
            <w:r w:rsidRPr="00D87258">
              <w:rPr>
                <w:bCs/>
                <w:iCs/>
                <w:sz w:val="24"/>
                <w:szCs w:val="24"/>
                <w:lang w:val="pl-PL"/>
              </w:rPr>
              <w:t>Bài báo khoa học quốc tế SCI/SCIE</w:t>
            </w:r>
          </w:p>
        </w:tc>
        <w:tc>
          <w:tcPr>
            <w:tcW w:w="306" w:type="pct"/>
            <w:tcBorders>
              <w:left w:val="single" w:sz="4" w:space="0" w:color="auto"/>
              <w:right w:val="single" w:sz="4" w:space="0" w:color="auto"/>
            </w:tcBorders>
            <w:shd w:val="clear" w:color="auto" w:fill="auto"/>
          </w:tcPr>
          <w:p w:rsidR="00AE4F23" w:rsidRPr="00AE4F23" w:rsidRDefault="00AE4F23" w:rsidP="0096579A">
            <w:pPr>
              <w:spacing w:before="60" w:after="60"/>
              <w:ind w:firstLine="0"/>
              <w:jc w:val="center"/>
              <w:rPr>
                <w:sz w:val="26"/>
                <w:szCs w:val="28"/>
                <w:lang w:val="en-US"/>
              </w:rPr>
            </w:pPr>
            <w:r>
              <w:rPr>
                <w:sz w:val="26"/>
                <w:szCs w:val="28"/>
                <w:lang w:val="en-US"/>
              </w:rPr>
              <w:t>x</w:t>
            </w:r>
          </w:p>
        </w:tc>
        <w:tc>
          <w:tcPr>
            <w:tcW w:w="264"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418"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306"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261" w:type="pct"/>
            <w:tcBorders>
              <w:left w:val="single" w:sz="4" w:space="0" w:color="auto"/>
              <w:right w:val="single" w:sz="4" w:space="0" w:color="auto"/>
            </w:tcBorders>
            <w:shd w:val="clear" w:color="auto" w:fill="auto"/>
          </w:tcPr>
          <w:p w:rsidR="00AE4F23" w:rsidRPr="00AE4F23" w:rsidRDefault="00AE4F23" w:rsidP="0096579A">
            <w:pPr>
              <w:spacing w:before="60" w:after="60"/>
              <w:ind w:firstLine="0"/>
              <w:jc w:val="center"/>
              <w:rPr>
                <w:sz w:val="26"/>
                <w:szCs w:val="28"/>
                <w:lang w:val="en-US"/>
              </w:rPr>
            </w:pPr>
            <w:r>
              <w:rPr>
                <w:sz w:val="26"/>
                <w:szCs w:val="28"/>
                <w:lang w:val="en-US"/>
              </w:rPr>
              <w:t>x</w:t>
            </w:r>
          </w:p>
        </w:tc>
        <w:tc>
          <w:tcPr>
            <w:tcW w:w="418"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306" w:type="pct"/>
            <w:tcBorders>
              <w:left w:val="single" w:sz="4" w:space="0" w:color="auto"/>
              <w:right w:val="single" w:sz="4" w:space="0" w:color="auto"/>
            </w:tcBorders>
          </w:tcPr>
          <w:p w:rsidR="00AE4F23" w:rsidRPr="00AE4F23" w:rsidRDefault="00AE4F23" w:rsidP="0096579A">
            <w:pPr>
              <w:spacing w:before="60" w:after="60"/>
              <w:ind w:firstLine="0"/>
              <w:jc w:val="center"/>
              <w:rPr>
                <w:sz w:val="26"/>
                <w:szCs w:val="28"/>
                <w:lang w:val="en-US"/>
              </w:rPr>
            </w:pPr>
            <w:r>
              <w:rPr>
                <w:sz w:val="26"/>
                <w:szCs w:val="28"/>
                <w:lang w:val="en-US"/>
              </w:rPr>
              <w:t>x</w:t>
            </w:r>
          </w:p>
        </w:tc>
        <w:tc>
          <w:tcPr>
            <w:tcW w:w="262" w:type="pct"/>
            <w:tcBorders>
              <w:left w:val="single" w:sz="4" w:space="0" w:color="auto"/>
              <w:right w:val="single" w:sz="4" w:space="0" w:color="auto"/>
            </w:tcBorders>
          </w:tcPr>
          <w:p w:rsidR="00AE4F23" w:rsidRPr="00F571B9" w:rsidRDefault="00AE4F23" w:rsidP="0096579A">
            <w:pPr>
              <w:spacing w:before="60" w:after="60"/>
              <w:ind w:firstLine="0"/>
              <w:jc w:val="center"/>
              <w:rPr>
                <w:sz w:val="26"/>
                <w:szCs w:val="28"/>
              </w:rPr>
            </w:pPr>
          </w:p>
        </w:tc>
        <w:tc>
          <w:tcPr>
            <w:tcW w:w="388" w:type="pct"/>
            <w:tcBorders>
              <w:top w:val="single" w:sz="4" w:space="0" w:color="auto"/>
              <w:left w:val="single" w:sz="4" w:space="0" w:color="auto"/>
              <w:bottom w:val="single" w:sz="4" w:space="0" w:color="auto"/>
              <w:right w:val="single" w:sz="4" w:space="0" w:color="auto"/>
            </w:tcBorders>
          </w:tcPr>
          <w:p w:rsidR="00AE4F23" w:rsidRPr="00F571B9" w:rsidRDefault="00AE4F23" w:rsidP="0096579A">
            <w:pPr>
              <w:spacing w:before="60" w:after="60"/>
              <w:ind w:firstLine="0"/>
              <w:jc w:val="center"/>
              <w:rPr>
                <w:sz w:val="26"/>
                <w:szCs w:val="28"/>
              </w:rPr>
            </w:pPr>
          </w:p>
        </w:tc>
      </w:tr>
      <w:tr w:rsidR="00AE4F23" w:rsidRPr="00F571B9" w:rsidTr="00D87258">
        <w:tc>
          <w:tcPr>
            <w:tcW w:w="271" w:type="pct"/>
            <w:tcBorders>
              <w:top w:val="single" w:sz="4" w:space="0" w:color="auto"/>
              <w:left w:val="single" w:sz="4" w:space="0" w:color="auto"/>
              <w:bottom w:val="single" w:sz="4" w:space="0" w:color="auto"/>
              <w:right w:val="single" w:sz="4" w:space="0" w:color="auto"/>
            </w:tcBorders>
          </w:tcPr>
          <w:p w:rsidR="00AE4F23" w:rsidRPr="00AE4F23" w:rsidRDefault="00AE4F23" w:rsidP="00EF5BD4">
            <w:pPr>
              <w:spacing w:before="60" w:after="60"/>
              <w:ind w:firstLine="0"/>
              <w:jc w:val="center"/>
              <w:rPr>
                <w:sz w:val="26"/>
                <w:szCs w:val="28"/>
                <w:lang w:val="en-US"/>
              </w:rPr>
            </w:pPr>
            <w:r>
              <w:rPr>
                <w:sz w:val="26"/>
                <w:szCs w:val="28"/>
                <w:lang w:val="en-US"/>
              </w:rPr>
              <w:t>13</w:t>
            </w:r>
          </w:p>
        </w:tc>
        <w:tc>
          <w:tcPr>
            <w:tcW w:w="1798" w:type="pct"/>
            <w:tcBorders>
              <w:top w:val="single" w:sz="4" w:space="0" w:color="auto"/>
              <w:left w:val="single" w:sz="4" w:space="0" w:color="auto"/>
              <w:bottom w:val="single" w:sz="4" w:space="0" w:color="auto"/>
              <w:right w:val="single" w:sz="4" w:space="0" w:color="auto"/>
            </w:tcBorders>
            <w:vAlign w:val="center"/>
          </w:tcPr>
          <w:p w:rsidR="00AE4F23" w:rsidRPr="00D87258" w:rsidRDefault="00AE4F23" w:rsidP="00A45335">
            <w:pPr>
              <w:spacing w:after="0" w:line="288" w:lineRule="auto"/>
              <w:ind w:firstLine="0"/>
              <w:rPr>
                <w:bCs/>
                <w:iCs/>
                <w:sz w:val="24"/>
                <w:szCs w:val="24"/>
              </w:rPr>
            </w:pPr>
            <w:r w:rsidRPr="00D87258">
              <w:rPr>
                <w:bCs/>
                <w:iCs/>
                <w:sz w:val="24"/>
                <w:szCs w:val="24"/>
              </w:rPr>
              <w:t>Bài báo khoa học trong nước</w:t>
            </w:r>
          </w:p>
        </w:tc>
        <w:tc>
          <w:tcPr>
            <w:tcW w:w="306" w:type="pct"/>
            <w:tcBorders>
              <w:left w:val="single" w:sz="4" w:space="0" w:color="auto"/>
              <w:right w:val="single" w:sz="4" w:space="0" w:color="auto"/>
            </w:tcBorders>
            <w:shd w:val="clear" w:color="auto" w:fill="auto"/>
          </w:tcPr>
          <w:p w:rsidR="00AE4F23" w:rsidRPr="00AE4F23" w:rsidRDefault="00AE4F23" w:rsidP="0096579A">
            <w:pPr>
              <w:spacing w:before="60" w:after="60"/>
              <w:ind w:firstLine="0"/>
              <w:jc w:val="center"/>
              <w:rPr>
                <w:sz w:val="26"/>
                <w:szCs w:val="28"/>
                <w:lang w:val="en-US"/>
              </w:rPr>
            </w:pPr>
            <w:r>
              <w:rPr>
                <w:sz w:val="26"/>
                <w:szCs w:val="28"/>
                <w:lang w:val="en-US"/>
              </w:rPr>
              <w:t>x</w:t>
            </w:r>
          </w:p>
        </w:tc>
        <w:tc>
          <w:tcPr>
            <w:tcW w:w="264"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418"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306"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261" w:type="pct"/>
            <w:tcBorders>
              <w:left w:val="single" w:sz="4" w:space="0" w:color="auto"/>
              <w:right w:val="single" w:sz="4" w:space="0" w:color="auto"/>
            </w:tcBorders>
            <w:shd w:val="clear" w:color="auto" w:fill="auto"/>
          </w:tcPr>
          <w:p w:rsidR="00AE4F23" w:rsidRPr="00AE4F23" w:rsidRDefault="00AE4F23" w:rsidP="0096579A">
            <w:pPr>
              <w:spacing w:before="60" w:after="60"/>
              <w:ind w:firstLine="0"/>
              <w:jc w:val="center"/>
              <w:rPr>
                <w:sz w:val="26"/>
                <w:szCs w:val="28"/>
                <w:lang w:val="en-US"/>
              </w:rPr>
            </w:pPr>
            <w:r>
              <w:rPr>
                <w:sz w:val="26"/>
                <w:szCs w:val="28"/>
                <w:lang w:val="en-US"/>
              </w:rPr>
              <w:t>x</w:t>
            </w:r>
          </w:p>
        </w:tc>
        <w:tc>
          <w:tcPr>
            <w:tcW w:w="418"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306" w:type="pct"/>
            <w:tcBorders>
              <w:left w:val="single" w:sz="4" w:space="0" w:color="auto"/>
              <w:right w:val="single" w:sz="4" w:space="0" w:color="auto"/>
            </w:tcBorders>
          </w:tcPr>
          <w:p w:rsidR="00AE4F23" w:rsidRPr="00F571B9" w:rsidRDefault="00AE4F23" w:rsidP="0096579A">
            <w:pPr>
              <w:spacing w:before="60" w:after="60"/>
              <w:ind w:firstLine="0"/>
              <w:jc w:val="center"/>
              <w:rPr>
                <w:sz w:val="26"/>
                <w:szCs w:val="28"/>
              </w:rPr>
            </w:pPr>
          </w:p>
        </w:tc>
        <w:tc>
          <w:tcPr>
            <w:tcW w:w="262" w:type="pct"/>
            <w:tcBorders>
              <w:left w:val="single" w:sz="4" w:space="0" w:color="auto"/>
              <w:right w:val="single" w:sz="4" w:space="0" w:color="auto"/>
            </w:tcBorders>
          </w:tcPr>
          <w:p w:rsidR="00AE4F23" w:rsidRPr="00AE4F23" w:rsidRDefault="00AE4F23" w:rsidP="0096579A">
            <w:pPr>
              <w:spacing w:before="60" w:after="60"/>
              <w:ind w:firstLine="0"/>
              <w:jc w:val="center"/>
              <w:rPr>
                <w:sz w:val="26"/>
                <w:szCs w:val="28"/>
                <w:lang w:val="en-US"/>
              </w:rPr>
            </w:pPr>
            <w:r>
              <w:rPr>
                <w:sz w:val="26"/>
                <w:szCs w:val="28"/>
                <w:lang w:val="en-US"/>
              </w:rPr>
              <w:t>x</w:t>
            </w:r>
          </w:p>
        </w:tc>
        <w:tc>
          <w:tcPr>
            <w:tcW w:w="388" w:type="pct"/>
            <w:tcBorders>
              <w:top w:val="single" w:sz="4" w:space="0" w:color="auto"/>
              <w:left w:val="single" w:sz="4" w:space="0" w:color="auto"/>
              <w:bottom w:val="single" w:sz="4" w:space="0" w:color="auto"/>
              <w:right w:val="single" w:sz="4" w:space="0" w:color="auto"/>
            </w:tcBorders>
          </w:tcPr>
          <w:p w:rsidR="00AE4F23" w:rsidRPr="00F571B9" w:rsidRDefault="00AE4F23" w:rsidP="0096579A">
            <w:pPr>
              <w:spacing w:before="60" w:after="60"/>
              <w:ind w:firstLine="0"/>
              <w:jc w:val="center"/>
              <w:rPr>
                <w:sz w:val="26"/>
                <w:szCs w:val="28"/>
              </w:rPr>
            </w:pPr>
          </w:p>
        </w:tc>
      </w:tr>
      <w:tr w:rsidR="00AE4F23" w:rsidRPr="00F571B9" w:rsidTr="00D87258">
        <w:tc>
          <w:tcPr>
            <w:tcW w:w="271" w:type="pct"/>
            <w:tcBorders>
              <w:top w:val="single" w:sz="4" w:space="0" w:color="auto"/>
              <w:left w:val="single" w:sz="4" w:space="0" w:color="auto"/>
              <w:bottom w:val="single" w:sz="4" w:space="0" w:color="auto"/>
              <w:right w:val="single" w:sz="4" w:space="0" w:color="auto"/>
            </w:tcBorders>
          </w:tcPr>
          <w:p w:rsidR="00AE4F23" w:rsidRPr="00AE4F23" w:rsidRDefault="00AE4F23" w:rsidP="00EF5BD4">
            <w:pPr>
              <w:spacing w:before="60" w:after="60"/>
              <w:ind w:firstLine="0"/>
              <w:jc w:val="center"/>
              <w:rPr>
                <w:sz w:val="26"/>
                <w:szCs w:val="28"/>
                <w:lang w:val="en-US"/>
              </w:rPr>
            </w:pPr>
            <w:r>
              <w:rPr>
                <w:sz w:val="26"/>
                <w:szCs w:val="28"/>
                <w:lang w:val="en-US"/>
              </w:rPr>
              <w:t>14</w:t>
            </w:r>
          </w:p>
        </w:tc>
        <w:tc>
          <w:tcPr>
            <w:tcW w:w="1798" w:type="pct"/>
            <w:tcBorders>
              <w:top w:val="single" w:sz="4" w:space="0" w:color="auto"/>
              <w:left w:val="single" w:sz="4" w:space="0" w:color="auto"/>
              <w:bottom w:val="single" w:sz="4" w:space="0" w:color="auto"/>
              <w:right w:val="single" w:sz="4" w:space="0" w:color="auto"/>
            </w:tcBorders>
            <w:vAlign w:val="center"/>
          </w:tcPr>
          <w:p w:rsidR="00AE4F23" w:rsidRPr="00D87258" w:rsidRDefault="00AE4F23" w:rsidP="00A45335">
            <w:pPr>
              <w:spacing w:after="0" w:line="288" w:lineRule="auto"/>
              <w:ind w:firstLine="0"/>
              <w:rPr>
                <w:bCs/>
                <w:iCs/>
                <w:sz w:val="24"/>
                <w:szCs w:val="24"/>
                <w:lang w:val="pl-PL"/>
              </w:rPr>
            </w:pPr>
            <w:r w:rsidRPr="00D87258">
              <w:rPr>
                <w:bCs/>
                <w:iCs/>
                <w:sz w:val="24"/>
                <w:szCs w:val="24"/>
                <w:lang w:val="pl-PL"/>
              </w:rPr>
              <w:t>Bằng độc quyền sáng chế hoặc giải pháp hữu ích</w:t>
            </w:r>
          </w:p>
        </w:tc>
        <w:tc>
          <w:tcPr>
            <w:tcW w:w="306"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264" w:type="pct"/>
            <w:tcBorders>
              <w:left w:val="single" w:sz="4" w:space="0" w:color="auto"/>
              <w:right w:val="single" w:sz="4" w:space="0" w:color="auto"/>
            </w:tcBorders>
            <w:shd w:val="clear" w:color="auto" w:fill="auto"/>
          </w:tcPr>
          <w:p w:rsidR="00AE4F23" w:rsidRPr="00AE4F23" w:rsidRDefault="00AE4F23" w:rsidP="0096579A">
            <w:pPr>
              <w:spacing w:before="60" w:after="60"/>
              <w:ind w:firstLine="0"/>
              <w:jc w:val="center"/>
              <w:rPr>
                <w:sz w:val="26"/>
                <w:szCs w:val="28"/>
                <w:lang w:val="en-US"/>
              </w:rPr>
            </w:pPr>
            <w:r>
              <w:rPr>
                <w:sz w:val="26"/>
                <w:szCs w:val="28"/>
                <w:lang w:val="en-US"/>
              </w:rPr>
              <w:t>x</w:t>
            </w:r>
          </w:p>
        </w:tc>
        <w:tc>
          <w:tcPr>
            <w:tcW w:w="418"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306"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261" w:type="pct"/>
            <w:tcBorders>
              <w:left w:val="single" w:sz="4" w:space="0" w:color="auto"/>
              <w:right w:val="single" w:sz="4" w:space="0" w:color="auto"/>
            </w:tcBorders>
            <w:shd w:val="clear" w:color="auto" w:fill="auto"/>
          </w:tcPr>
          <w:p w:rsidR="00AE4F23" w:rsidRPr="00AE4F23" w:rsidRDefault="00AE4F23" w:rsidP="0096579A">
            <w:pPr>
              <w:spacing w:before="60" w:after="60"/>
              <w:ind w:firstLine="0"/>
              <w:jc w:val="center"/>
              <w:rPr>
                <w:sz w:val="26"/>
                <w:szCs w:val="28"/>
                <w:lang w:val="en-US"/>
              </w:rPr>
            </w:pPr>
            <w:r>
              <w:rPr>
                <w:sz w:val="26"/>
                <w:szCs w:val="28"/>
                <w:lang w:val="en-US"/>
              </w:rPr>
              <w:t>x</w:t>
            </w:r>
          </w:p>
        </w:tc>
        <w:tc>
          <w:tcPr>
            <w:tcW w:w="418"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306" w:type="pct"/>
            <w:tcBorders>
              <w:left w:val="single" w:sz="4" w:space="0" w:color="auto"/>
              <w:right w:val="single" w:sz="4" w:space="0" w:color="auto"/>
            </w:tcBorders>
          </w:tcPr>
          <w:p w:rsidR="00AE4F23" w:rsidRPr="00F571B9" w:rsidRDefault="00AE4F23" w:rsidP="0096579A">
            <w:pPr>
              <w:spacing w:before="60" w:after="60"/>
              <w:ind w:firstLine="0"/>
              <w:jc w:val="center"/>
              <w:rPr>
                <w:sz w:val="26"/>
                <w:szCs w:val="28"/>
              </w:rPr>
            </w:pPr>
          </w:p>
        </w:tc>
        <w:tc>
          <w:tcPr>
            <w:tcW w:w="262" w:type="pct"/>
            <w:tcBorders>
              <w:left w:val="single" w:sz="4" w:space="0" w:color="auto"/>
              <w:right w:val="single" w:sz="4" w:space="0" w:color="auto"/>
            </w:tcBorders>
          </w:tcPr>
          <w:p w:rsidR="00AE4F23" w:rsidRPr="00AE4F23" w:rsidRDefault="00AE4F23" w:rsidP="0096579A">
            <w:pPr>
              <w:spacing w:before="60" w:after="60"/>
              <w:ind w:firstLine="0"/>
              <w:jc w:val="center"/>
              <w:rPr>
                <w:sz w:val="26"/>
                <w:szCs w:val="28"/>
                <w:lang w:val="en-US"/>
              </w:rPr>
            </w:pPr>
            <w:r>
              <w:rPr>
                <w:sz w:val="26"/>
                <w:szCs w:val="28"/>
                <w:lang w:val="en-US"/>
              </w:rPr>
              <w:t>x</w:t>
            </w:r>
          </w:p>
        </w:tc>
        <w:tc>
          <w:tcPr>
            <w:tcW w:w="388" w:type="pct"/>
            <w:tcBorders>
              <w:top w:val="single" w:sz="4" w:space="0" w:color="auto"/>
              <w:left w:val="single" w:sz="4" w:space="0" w:color="auto"/>
              <w:bottom w:val="single" w:sz="4" w:space="0" w:color="auto"/>
              <w:right w:val="single" w:sz="4" w:space="0" w:color="auto"/>
            </w:tcBorders>
          </w:tcPr>
          <w:p w:rsidR="00AE4F23" w:rsidRPr="00F571B9" w:rsidRDefault="00AE4F23" w:rsidP="0096579A">
            <w:pPr>
              <w:spacing w:before="60" w:after="60"/>
              <w:ind w:firstLine="0"/>
              <w:jc w:val="center"/>
              <w:rPr>
                <w:sz w:val="26"/>
                <w:szCs w:val="28"/>
              </w:rPr>
            </w:pPr>
          </w:p>
        </w:tc>
      </w:tr>
      <w:tr w:rsidR="00AE4F23" w:rsidRPr="00F571B9" w:rsidTr="00D87258">
        <w:tc>
          <w:tcPr>
            <w:tcW w:w="271" w:type="pct"/>
            <w:tcBorders>
              <w:top w:val="single" w:sz="4" w:space="0" w:color="auto"/>
              <w:left w:val="single" w:sz="4" w:space="0" w:color="auto"/>
              <w:bottom w:val="single" w:sz="4" w:space="0" w:color="auto"/>
              <w:right w:val="single" w:sz="4" w:space="0" w:color="auto"/>
            </w:tcBorders>
          </w:tcPr>
          <w:p w:rsidR="00AE4F23" w:rsidRPr="00AE4F23" w:rsidRDefault="00AE4F23" w:rsidP="00EF5BD4">
            <w:pPr>
              <w:spacing w:before="60" w:after="60"/>
              <w:ind w:firstLine="0"/>
              <w:jc w:val="center"/>
              <w:rPr>
                <w:sz w:val="26"/>
                <w:szCs w:val="28"/>
                <w:lang w:val="en-US"/>
              </w:rPr>
            </w:pPr>
            <w:r>
              <w:rPr>
                <w:sz w:val="26"/>
                <w:szCs w:val="28"/>
                <w:lang w:val="en-US"/>
              </w:rPr>
              <w:t>15</w:t>
            </w:r>
          </w:p>
        </w:tc>
        <w:tc>
          <w:tcPr>
            <w:tcW w:w="1798" w:type="pct"/>
            <w:tcBorders>
              <w:top w:val="single" w:sz="4" w:space="0" w:color="auto"/>
              <w:left w:val="single" w:sz="4" w:space="0" w:color="auto"/>
              <w:bottom w:val="single" w:sz="4" w:space="0" w:color="auto"/>
              <w:right w:val="single" w:sz="4" w:space="0" w:color="auto"/>
            </w:tcBorders>
            <w:vAlign w:val="center"/>
          </w:tcPr>
          <w:p w:rsidR="00AE4F23" w:rsidRPr="00D87258" w:rsidRDefault="00AE4F23" w:rsidP="00A45335">
            <w:pPr>
              <w:spacing w:after="0" w:line="288" w:lineRule="auto"/>
              <w:ind w:firstLine="0"/>
              <w:rPr>
                <w:bCs/>
                <w:iCs/>
                <w:sz w:val="24"/>
                <w:szCs w:val="24"/>
                <w:lang w:val="pl-PL"/>
              </w:rPr>
            </w:pPr>
            <w:r w:rsidRPr="00D87258">
              <w:rPr>
                <w:bCs/>
                <w:iCs/>
                <w:sz w:val="24"/>
                <w:szCs w:val="24"/>
                <w:lang w:val="pl-PL"/>
              </w:rPr>
              <w:t>Đào tạo</w:t>
            </w:r>
          </w:p>
        </w:tc>
        <w:tc>
          <w:tcPr>
            <w:tcW w:w="306" w:type="pct"/>
            <w:tcBorders>
              <w:left w:val="single" w:sz="4" w:space="0" w:color="auto"/>
              <w:right w:val="single" w:sz="4" w:space="0" w:color="auto"/>
            </w:tcBorders>
            <w:shd w:val="clear" w:color="auto" w:fill="auto"/>
          </w:tcPr>
          <w:p w:rsidR="00AE4F23" w:rsidRPr="00AE4F23" w:rsidRDefault="00AE4F23" w:rsidP="0096579A">
            <w:pPr>
              <w:spacing w:before="60" w:after="60"/>
              <w:ind w:firstLine="0"/>
              <w:jc w:val="center"/>
              <w:rPr>
                <w:sz w:val="26"/>
                <w:szCs w:val="28"/>
                <w:lang w:val="en-US"/>
              </w:rPr>
            </w:pPr>
            <w:r>
              <w:rPr>
                <w:sz w:val="26"/>
                <w:szCs w:val="28"/>
                <w:lang w:val="en-US"/>
              </w:rPr>
              <w:t>x</w:t>
            </w:r>
          </w:p>
        </w:tc>
        <w:tc>
          <w:tcPr>
            <w:tcW w:w="264"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418"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306" w:type="pct"/>
            <w:tcBorders>
              <w:left w:val="single" w:sz="4" w:space="0" w:color="auto"/>
              <w:right w:val="single" w:sz="4" w:space="0" w:color="auto"/>
            </w:tcBorders>
            <w:shd w:val="clear" w:color="auto" w:fill="auto"/>
          </w:tcPr>
          <w:p w:rsidR="00AE4F23" w:rsidRPr="00AE4F23" w:rsidRDefault="00AE4F23" w:rsidP="0096579A">
            <w:pPr>
              <w:spacing w:before="60" w:after="60"/>
              <w:ind w:firstLine="0"/>
              <w:jc w:val="center"/>
              <w:rPr>
                <w:sz w:val="26"/>
                <w:szCs w:val="28"/>
                <w:lang w:val="en-US"/>
              </w:rPr>
            </w:pPr>
            <w:r>
              <w:rPr>
                <w:sz w:val="26"/>
                <w:szCs w:val="28"/>
                <w:lang w:val="en-US"/>
              </w:rPr>
              <w:t>x</w:t>
            </w:r>
          </w:p>
        </w:tc>
        <w:tc>
          <w:tcPr>
            <w:tcW w:w="261"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418" w:type="pct"/>
            <w:tcBorders>
              <w:left w:val="single" w:sz="4" w:space="0" w:color="auto"/>
              <w:right w:val="single" w:sz="4" w:space="0" w:color="auto"/>
            </w:tcBorders>
            <w:shd w:val="clear" w:color="auto" w:fill="auto"/>
          </w:tcPr>
          <w:p w:rsidR="00AE4F23" w:rsidRPr="00F571B9" w:rsidRDefault="00AE4F23" w:rsidP="0096579A">
            <w:pPr>
              <w:spacing w:before="60" w:after="60"/>
              <w:ind w:firstLine="0"/>
              <w:jc w:val="center"/>
              <w:rPr>
                <w:sz w:val="26"/>
                <w:szCs w:val="28"/>
              </w:rPr>
            </w:pPr>
          </w:p>
        </w:tc>
        <w:tc>
          <w:tcPr>
            <w:tcW w:w="306" w:type="pct"/>
            <w:tcBorders>
              <w:left w:val="single" w:sz="4" w:space="0" w:color="auto"/>
              <w:right w:val="single" w:sz="4" w:space="0" w:color="auto"/>
            </w:tcBorders>
          </w:tcPr>
          <w:p w:rsidR="00AE4F23" w:rsidRPr="00AE4F23" w:rsidRDefault="00AE4F23" w:rsidP="0096579A">
            <w:pPr>
              <w:spacing w:before="60" w:after="60"/>
              <w:ind w:firstLine="0"/>
              <w:jc w:val="center"/>
              <w:rPr>
                <w:sz w:val="26"/>
                <w:szCs w:val="28"/>
                <w:lang w:val="en-US"/>
              </w:rPr>
            </w:pPr>
            <w:r>
              <w:rPr>
                <w:sz w:val="26"/>
                <w:szCs w:val="28"/>
                <w:lang w:val="en-US"/>
              </w:rPr>
              <w:t>x</w:t>
            </w:r>
          </w:p>
        </w:tc>
        <w:tc>
          <w:tcPr>
            <w:tcW w:w="262" w:type="pct"/>
            <w:tcBorders>
              <w:left w:val="single" w:sz="4" w:space="0" w:color="auto"/>
              <w:right w:val="single" w:sz="4" w:space="0" w:color="auto"/>
            </w:tcBorders>
          </w:tcPr>
          <w:p w:rsidR="00AE4F23" w:rsidRPr="00F571B9" w:rsidRDefault="00AE4F23" w:rsidP="0096579A">
            <w:pPr>
              <w:spacing w:before="60" w:after="60"/>
              <w:ind w:firstLine="0"/>
              <w:jc w:val="center"/>
              <w:rPr>
                <w:sz w:val="26"/>
                <w:szCs w:val="28"/>
              </w:rPr>
            </w:pPr>
          </w:p>
        </w:tc>
        <w:tc>
          <w:tcPr>
            <w:tcW w:w="388" w:type="pct"/>
            <w:tcBorders>
              <w:top w:val="single" w:sz="4" w:space="0" w:color="auto"/>
              <w:left w:val="single" w:sz="4" w:space="0" w:color="auto"/>
              <w:bottom w:val="single" w:sz="4" w:space="0" w:color="auto"/>
              <w:right w:val="single" w:sz="4" w:space="0" w:color="auto"/>
            </w:tcBorders>
          </w:tcPr>
          <w:p w:rsidR="00AE4F23" w:rsidRPr="00F571B9" w:rsidRDefault="00AE4F23" w:rsidP="0096579A">
            <w:pPr>
              <w:spacing w:before="60" w:after="60"/>
              <w:ind w:firstLine="0"/>
              <w:jc w:val="center"/>
              <w:rPr>
                <w:sz w:val="26"/>
                <w:szCs w:val="28"/>
              </w:rPr>
            </w:pPr>
          </w:p>
        </w:tc>
      </w:tr>
    </w:tbl>
    <w:p w:rsidR="00166E9A" w:rsidRPr="00D56056" w:rsidRDefault="00166E9A" w:rsidP="00166E9A">
      <w:pPr>
        <w:spacing w:after="0" w:line="360" w:lineRule="auto"/>
        <w:rPr>
          <w:spacing w:val="-2"/>
          <w:szCs w:val="28"/>
        </w:rPr>
      </w:pPr>
      <w:r w:rsidRPr="00D56056">
        <w:rPr>
          <w:bCs/>
          <w:spacing w:val="-2"/>
          <w:szCs w:val="28"/>
          <w:lang w:val="pt-BR"/>
        </w:rPr>
        <w:t>1.2. Danh mục s</w:t>
      </w:r>
      <w:r w:rsidRPr="00D56056">
        <w:rPr>
          <w:bCs/>
          <w:spacing w:val="-2"/>
          <w:szCs w:val="28"/>
        </w:rPr>
        <w:t xml:space="preserve">ản phẩm khoa học </w:t>
      </w:r>
      <w:r w:rsidRPr="00D56056">
        <w:rPr>
          <w:spacing w:val="-2"/>
          <w:szCs w:val="28"/>
        </w:rPr>
        <w:t xml:space="preserve">dự kiến ứng dụng, </w:t>
      </w:r>
      <w:r w:rsidRPr="00D56056">
        <w:rPr>
          <w:bCs/>
          <w:spacing w:val="-2"/>
          <w:szCs w:val="28"/>
        </w:rPr>
        <w:t>chuyển giao</w:t>
      </w:r>
      <w:r w:rsidRPr="00D56056">
        <w:rPr>
          <w:spacing w:val="-2"/>
          <w:szCs w:val="28"/>
        </w:rPr>
        <w:t xml:space="preserve">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
        <w:gridCol w:w="2951"/>
        <w:gridCol w:w="2011"/>
        <w:gridCol w:w="2268"/>
        <w:gridCol w:w="1641"/>
      </w:tblGrid>
      <w:tr w:rsidR="00166E9A" w:rsidRPr="003265AD" w:rsidTr="00AE4F23">
        <w:tc>
          <w:tcPr>
            <w:tcW w:w="368" w:type="pct"/>
            <w:tcBorders>
              <w:top w:val="single" w:sz="4" w:space="0" w:color="auto"/>
              <w:left w:val="single" w:sz="4" w:space="0" w:color="auto"/>
              <w:bottom w:val="single" w:sz="4" w:space="0" w:color="auto"/>
              <w:right w:val="single" w:sz="4" w:space="0" w:color="auto"/>
            </w:tcBorders>
          </w:tcPr>
          <w:p w:rsidR="00166E9A" w:rsidRPr="003265AD" w:rsidRDefault="00166E9A" w:rsidP="00EF5BD4">
            <w:pPr>
              <w:spacing w:after="0"/>
              <w:ind w:firstLine="0"/>
              <w:jc w:val="center"/>
              <w:rPr>
                <w:b/>
                <w:sz w:val="26"/>
                <w:szCs w:val="28"/>
              </w:rPr>
            </w:pPr>
            <w:r w:rsidRPr="003265AD">
              <w:rPr>
                <w:b/>
                <w:sz w:val="26"/>
                <w:szCs w:val="28"/>
              </w:rPr>
              <w:t>Số TT</w:t>
            </w:r>
          </w:p>
        </w:tc>
        <w:tc>
          <w:tcPr>
            <w:tcW w:w="1541" w:type="pct"/>
            <w:tcBorders>
              <w:top w:val="single" w:sz="4" w:space="0" w:color="auto"/>
              <w:left w:val="single" w:sz="4" w:space="0" w:color="auto"/>
              <w:bottom w:val="single" w:sz="4" w:space="0" w:color="auto"/>
              <w:right w:val="single" w:sz="4" w:space="0" w:color="auto"/>
            </w:tcBorders>
          </w:tcPr>
          <w:p w:rsidR="00166E9A" w:rsidRPr="003265AD" w:rsidRDefault="00166E9A" w:rsidP="00EF5BD4">
            <w:pPr>
              <w:spacing w:after="0"/>
              <w:ind w:firstLine="0"/>
              <w:jc w:val="center"/>
              <w:rPr>
                <w:b/>
                <w:sz w:val="26"/>
                <w:szCs w:val="28"/>
              </w:rPr>
            </w:pPr>
            <w:r w:rsidRPr="003265AD">
              <w:rPr>
                <w:b/>
                <w:sz w:val="26"/>
                <w:szCs w:val="28"/>
              </w:rPr>
              <w:t xml:space="preserve">Tên sản phẩm </w:t>
            </w:r>
          </w:p>
        </w:tc>
        <w:tc>
          <w:tcPr>
            <w:tcW w:w="1050" w:type="pct"/>
            <w:tcBorders>
              <w:top w:val="single" w:sz="4" w:space="0" w:color="auto"/>
              <w:left w:val="single" w:sz="4" w:space="0" w:color="auto"/>
              <w:bottom w:val="single" w:sz="4" w:space="0" w:color="auto"/>
              <w:right w:val="single" w:sz="4" w:space="0" w:color="auto"/>
            </w:tcBorders>
          </w:tcPr>
          <w:p w:rsidR="00166E9A" w:rsidRPr="003265AD" w:rsidRDefault="00166E9A" w:rsidP="00EF5BD4">
            <w:pPr>
              <w:spacing w:after="0"/>
              <w:ind w:firstLine="0"/>
              <w:jc w:val="center"/>
              <w:rPr>
                <w:b/>
                <w:sz w:val="26"/>
                <w:szCs w:val="28"/>
              </w:rPr>
            </w:pPr>
            <w:r w:rsidRPr="003265AD">
              <w:rPr>
                <w:b/>
                <w:sz w:val="26"/>
                <w:szCs w:val="28"/>
              </w:rPr>
              <w:t>Thời gian dự kiến ứng dụng</w:t>
            </w:r>
          </w:p>
        </w:tc>
        <w:tc>
          <w:tcPr>
            <w:tcW w:w="1184" w:type="pct"/>
            <w:tcBorders>
              <w:top w:val="single" w:sz="4" w:space="0" w:color="auto"/>
              <w:left w:val="single" w:sz="4" w:space="0" w:color="auto"/>
              <w:bottom w:val="single" w:sz="4" w:space="0" w:color="auto"/>
              <w:right w:val="single" w:sz="4" w:space="0" w:color="auto"/>
            </w:tcBorders>
          </w:tcPr>
          <w:p w:rsidR="00166E9A" w:rsidRPr="003265AD" w:rsidRDefault="00166E9A" w:rsidP="00EF5BD4">
            <w:pPr>
              <w:spacing w:after="0"/>
              <w:ind w:firstLine="0"/>
              <w:jc w:val="center"/>
              <w:rPr>
                <w:b/>
                <w:sz w:val="26"/>
                <w:szCs w:val="28"/>
              </w:rPr>
            </w:pPr>
            <w:r w:rsidRPr="003265AD">
              <w:rPr>
                <w:b/>
                <w:sz w:val="26"/>
                <w:szCs w:val="28"/>
              </w:rPr>
              <w:t>Cơ quan dự kiến ứng dụng</w:t>
            </w:r>
          </w:p>
        </w:tc>
        <w:tc>
          <w:tcPr>
            <w:tcW w:w="857" w:type="pct"/>
            <w:tcBorders>
              <w:top w:val="single" w:sz="4" w:space="0" w:color="auto"/>
              <w:left w:val="single" w:sz="4" w:space="0" w:color="auto"/>
              <w:bottom w:val="single" w:sz="4" w:space="0" w:color="auto"/>
              <w:right w:val="single" w:sz="4" w:space="0" w:color="auto"/>
            </w:tcBorders>
          </w:tcPr>
          <w:p w:rsidR="00166E9A" w:rsidRPr="003265AD" w:rsidRDefault="00166E9A" w:rsidP="00EF5BD4">
            <w:pPr>
              <w:spacing w:after="0"/>
              <w:ind w:firstLine="0"/>
              <w:jc w:val="center"/>
              <w:rPr>
                <w:b/>
                <w:sz w:val="26"/>
                <w:szCs w:val="28"/>
              </w:rPr>
            </w:pPr>
            <w:r w:rsidRPr="003265AD">
              <w:rPr>
                <w:b/>
                <w:sz w:val="26"/>
                <w:szCs w:val="28"/>
              </w:rPr>
              <w:t>Ghi chú</w:t>
            </w:r>
          </w:p>
        </w:tc>
      </w:tr>
      <w:tr w:rsidR="00166E9A" w:rsidRPr="003265AD" w:rsidTr="00AE4F23">
        <w:tc>
          <w:tcPr>
            <w:tcW w:w="368" w:type="pct"/>
            <w:tcBorders>
              <w:top w:val="single" w:sz="4" w:space="0" w:color="auto"/>
              <w:left w:val="single" w:sz="4" w:space="0" w:color="auto"/>
              <w:bottom w:val="single" w:sz="4" w:space="0" w:color="auto"/>
              <w:right w:val="single" w:sz="4" w:space="0" w:color="auto"/>
            </w:tcBorders>
          </w:tcPr>
          <w:p w:rsidR="00166E9A" w:rsidRPr="003265AD" w:rsidRDefault="00166E9A" w:rsidP="00EF5BD4">
            <w:pPr>
              <w:spacing w:before="60" w:after="60"/>
              <w:ind w:firstLine="0"/>
              <w:jc w:val="center"/>
              <w:rPr>
                <w:sz w:val="26"/>
                <w:szCs w:val="28"/>
              </w:rPr>
            </w:pPr>
            <w:r w:rsidRPr="003265AD">
              <w:rPr>
                <w:sz w:val="26"/>
                <w:szCs w:val="28"/>
              </w:rPr>
              <w:t>1</w:t>
            </w:r>
          </w:p>
        </w:tc>
        <w:tc>
          <w:tcPr>
            <w:tcW w:w="1541" w:type="pct"/>
            <w:tcBorders>
              <w:top w:val="single" w:sz="4" w:space="0" w:color="auto"/>
              <w:left w:val="single" w:sz="4" w:space="0" w:color="auto"/>
              <w:bottom w:val="single" w:sz="4" w:space="0" w:color="auto"/>
              <w:right w:val="single" w:sz="4" w:space="0" w:color="auto"/>
            </w:tcBorders>
          </w:tcPr>
          <w:p w:rsidR="00166E9A" w:rsidRPr="003265AD" w:rsidRDefault="00166E9A" w:rsidP="00EF5BD4">
            <w:pPr>
              <w:spacing w:before="60" w:after="60"/>
              <w:ind w:firstLine="0"/>
              <w:rPr>
                <w:sz w:val="26"/>
                <w:szCs w:val="28"/>
              </w:rPr>
            </w:pPr>
          </w:p>
        </w:tc>
        <w:tc>
          <w:tcPr>
            <w:tcW w:w="1050" w:type="pct"/>
            <w:tcBorders>
              <w:top w:val="single" w:sz="4" w:space="0" w:color="auto"/>
              <w:left w:val="single" w:sz="4" w:space="0" w:color="auto"/>
              <w:bottom w:val="single" w:sz="4" w:space="0" w:color="auto"/>
              <w:right w:val="single" w:sz="4" w:space="0" w:color="auto"/>
            </w:tcBorders>
          </w:tcPr>
          <w:p w:rsidR="00166E9A" w:rsidRPr="003265AD" w:rsidRDefault="00166E9A" w:rsidP="00EF5BD4">
            <w:pPr>
              <w:spacing w:before="60" w:after="60"/>
              <w:ind w:firstLine="0"/>
              <w:rPr>
                <w:sz w:val="26"/>
                <w:szCs w:val="28"/>
              </w:rPr>
            </w:pPr>
          </w:p>
        </w:tc>
        <w:tc>
          <w:tcPr>
            <w:tcW w:w="1184" w:type="pct"/>
            <w:tcBorders>
              <w:top w:val="single" w:sz="4" w:space="0" w:color="auto"/>
              <w:left w:val="single" w:sz="4" w:space="0" w:color="auto"/>
              <w:bottom w:val="single" w:sz="4" w:space="0" w:color="auto"/>
              <w:right w:val="single" w:sz="4" w:space="0" w:color="auto"/>
            </w:tcBorders>
          </w:tcPr>
          <w:p w:rsidR="00166E9A" w:rsidRPr="003265AD" w:rsidRDefault="00166E9A" w:rsidP="00EF5BD4">
            <w:pPr>
              <w:spacing w:before="60" w:after="60"/>
              <w:ind w:firstLine="0"/>
              <w:rPr>
                <w:sz w:val="26"/>
                <w:szCs w:val="28"/>
              </w:rPr>
            </w:pPr>
          </w:p>
        </w:tc>
        <w:tc>
          <w:tcPr>
            <w:tcW w:w="857" w:type="pct"/>
            <w:tcBorders>
              <w:top w:val="single" w:sz="4" w:space="0" w:color="auto"/>
              <w:left w:val="single" w:sz="4" w:space="0" w:color="auto"/>
              <w:bottom w:val="single" w:sz="4" w:space="0" w:color="auto"/>
              <w:right w:val="single" w:sz="4" w:space="0" w:color="auto"/>
            </w:tcBorders>
          </w:tcPr>
          <w:p w:rsidR="00166E9A" w:rsidRPr="003265AD" w:rsidRDefault="00166E9A" w:rsidP="00EF5BD4">
            <w:pPr>
              <w:spacing w:before="60" w:after="60"/>
              <w:ind w:firstLine="0"/>
              <w:rPr>
                <w:sz w:val="26"/>
                <w:szCs w:val="28"/>
              </w:rPr>
            </w:pPr>
          </w:p>
        </w:tc>
      </w:tr>
    </w:tbl>
    <w:p w:rsidR="00166E9A" w:rsidRPr="00396AA8" w:rsidRDefault="00166E9A" w:rsidP="00166E9A">
      <w:pPr>
        <w:spacing w:after="0"/>
        <w:ind w:firstLine="0"/>
        <w:rPr>
          <w:szCs w:val="28"/>
        </w:rPr>
      </w:pPr>
    </w:p>
    <w:p w:rsidR="00166E9A" w:rsidRPr="00396AA8" w:rsidRDefault="00166E9A" w:rsidP="00166E9A">
      <w:pPr>
        <w:spacing w:after="0" w:line="360" w:lineRule="auto"/>
        <w:rPr>
          <w:szCs w:val="28"/>
        </w:rPr>
      </w:pPr>
      <w:r w:rsidRPr="00716243">
        <w:rPr>
          <w:bCs/>
          <w:szCs w:val="28"/>
        </w:rPr>
        <w:t>1.3.</w:t>
      </w:r>
      <w:r w:rsidRPr="00396AA8">
        <w:rPr>
          <w:bCs/>
          <w:szCs w:val="28"/>
        </w:rPr>
        <w:t xml:space="preserve">Danh mục sản phẩm khoa học </w:t>
      </w:r>
      <w:r w:rsidRPr="00396AA8">
        <w:rPr>
          <w:szCs w:val="28"/>
        </w:rPr>
        <w:t xml:space="preserve">đã được ứng dụng </w:t>
      </w:r>
      <w:r>
        <w:rPr>
          <w:i/>
          <w:szCs w:val="28"/>
        </w:rPr>
        <w:t>(nếu</w:t>
      </w:r>
      <w:r w:rsidRPr="00267020">
        <w:rPr>
          <w:i/>
          <w:szCs w:val="28"/>
        </w:rPr>
        <w:t xml:space="preserve"> có)</w:t>
      </w:r>
      <w:r w:rsidRPr="00396AA8">
        <w:rPr>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5"/>
        <w:gridCol w:w="2925"/>
        <w:gridCol w:w="2047"/>
        <w:gridCol w:w="2319"/>
        <w:gridCol w:w="1590"/>
      </w:tblGrid>
      <w:tr w:rsidR="00166E9A" w:rsidRPr="003265AD" w:rsidTr="00AE4F23">
        <w:tc>
          <w:tcPr>
            <w:tcW w:w="363" w:type="pct"/>
            <w:tcBorders>
              <w:top w:val="single" w:sz="4" w:space="0" w:color="auto"/>
              <w:left w:val="single" w:sz="4" w:space="0" w:color="auto"/>
              <w:bottom w:val="single" w:sz="4" w:space="0" w:color="auto"/>
              <w:right w:val="single" w:sz="4" w:space="0" w:color="auto"/>
            </w:tcBorders>
          </w:tcPr>
          <w:p w:rsidR="00166E9A" w:rsidRPr="003265AD" w:rsidRDefault="00166E9A" w:rsidP="00EF5BD4">
            <w:pPr>
              <w:spacing w:after="0"/>
              <w:ind w:firstLine="0"/>
              <w:jc w:val="center"/>
              <w:rPr>
                <w:b/>
                <w:sz w:val="26"/>
                <w:szCs w:val="28"/>
              </w:rPr>
            </w:pPr>
            <w:r w:rsidRPr="003265AD">
              <w:rPr>
                <w:b/>
                <w:sz w:val="26"/>
                <w:szCs w:val="28"/>
              </w:rPr>
              <w:t>Số</w:t>
            </w:r>
            <w:r>
              <w:rPr>
                <w:b/>
                <w:sz w:val="26"/>
                <w:szCs w:val="28"/>
                <w:lang w:val="en-US"/>
              </w:rPr>
              <w:t xml:space="preserve"> </w:t>
            </w:r>
            <w:r w:rsidRPr="003265AD">
              <w:rPr>
                <w:b/>
                <w:sz w:val="26"/>
                <w:szCs w:val="28"/>
              </w:rPr>
              <w:t>TT</w:t>
            </w:r>
          </w:p>
        </w:tc>
        <w:tc>
          <w:tcPr>
            <w:tcW w:w="1527" w:type="pct"/>
            <w:tcBorders>
              <w:top w:val="single" w:sz="4" w:space="0" w:color="auto"/>
              <w:left w:val="single" w:sz="4" w:space="0" w:color="auto"/>
              <w:bottom w:val="single" w:sz="4" w:space="0" w:color="auto"/>
              <w:right w:val="single" w:sz="4" w:space="0" w:color="auto"/>
            </w:tcBorders>
          </w:tcPr>
          <w:p w:rsidR="00166E9A" w:rsidRPr="003265AD" w:rsidRDefault="00166E9A" w:rsidP="00EF5BD4">
            <w:pPr>
              <w:spacing w:after="0"/>
              <w:ind w:firstLine="0"/>
              <w:jc w:val="center"/>
              <w:rPr>
                <w:b/>
                <w:sz w:val="26"/>
                <w:szCs w:val="28"/>
              </w:rPr>
            </w:pPr>
            <w:r w:rsidRPr="003265AD">
              <w:rPr>
                <w:b/>
                <w:sz w:val="26"/>
                <w:szCs w:val="28"/>
              </w:rPr>
              <w:t xml:space="preserve">Tên sản phẩm </w:t>
            </w:r>
          </w:p>
        </w:tc>
        <w:tc>
          <w:tcPr>
            <w:tcW w:w="1069" w:type="pct"/>
            <w:tcBorders>
              <w:top w:val="single" w:sz="4" w:space="0" w:color="auto"/>
              <w:left w:val="single" w:sz="4" w:space="0" w:color="auto"/>
              <w:bottom w:val="single" w:sz="4" w:space="0" w:color="auto"/>
              <w:right w:val="single" w:sz="4" w:space="0" w:color="auto"/>
            </w:tcBorders>
          </w:tcPr>
          <w:p w:rsidR="00166E9A" w:rsidRPr="003265AD" w:rsidRDefault="00166E9A" w:rsidP="00EF5BD4">
            <w:pPr>
              <w:spacing w:after="0"/>
              <w:ind w:firstLine="0"/>
              <w:jc w:val="center"/>
              <w:rPr>
                <w:b/>
                <w:sz w:val="26"/>
                <w:szCs w:val="28"/>
              </w:rPr>
            </w:pPr>
            <w:r w:rsidRPr="003265AD">
              <w:rPr>
                <w:b/>
                <w:sz w:val="26"/>
                <w:szCs w:val="28"/>
              </w:rPr>
              <w:t>Thời gian ứng dụng</w:t>
            </w:r>
          </w:p>
        </w:tc>
        <w:tc>
          <w:tcPr>
            <w:tcW w:w="1211" w:type="pct"/>
            <w:tcBorders>
              <w:top w:val="single" w:sz="4" w:space="0" w:color="auto"/>
              <w:left w:val="single" w:sz="4" w:space="0" w:color="auto"/>
              <w:bottom w:val="single" w:sz="4" w:space="0" w:color="auto"/>
              <w:right w:val="single" w:sz="4" w:space="0" w:color="auto"/>
            </w:tcBorders>
          </w:tcPr>
          <w:p w:rsidR="00166E9A" w:rsidRPr="003265AD" w:rsidRDefault="00166E9A" w:rsidP="00EF5BD4">
            <w:pPr>
              <w:spacing w:after="0"/>
              <w:ind w:firstLine="0"/>
              <w:jc w:val="center"/>
              <w:rPr>
                <w:b/>
                <w:sz w:val="26"/>
                <w:szCs w:val="28"/>
              </w:rPr>
            </w:pPr>
            <w:r w:rsidRPr="003265AD">
              <w:rPr>
                <w:b/>
                <w:sz w:val="26"/>
                <w:szCs w:val="28"/>
              </w:rPr>
              <w:t>Tên cơ quan ứng dụng</w:t>
            </w:r>
          </w:p>
        </w:tc>
        <w:tc>
          <w:tcPr>
            <w:tcW w:w="830" w:type="pct"/>
            <w:tcBorders>
              <w:top w:val="single" w:sz="4" w:space="0" w:color="auto"/>
              <w:left w:val="single" w:sz="4" w:space="0" w:color="auto"/>
              <w:bottom w:val="single" w:sz="4" w:space="0" w:color="auto"/>
              <w:right w:val="single" w:sz="4" w:space="0" w:color="auto"/>
            </w:tcBorders>
          </w:tcPr>
          <w:p w:rsidR="00166E9A" w:rsidRPr="003265AD" w:rsidRDefault="00166E9A" w:rsidP="00EF5BD4">
            <w:pPr>
              <w:spacing w:after="0"/>
              <w:ind w:firstLine="0"/>
              <w:jc w:val="center"/>
              <w:rPr>
                <w:b/>
                <w:sz w:val="26"/>
                <w:szCs w:val="28"/>
              </w:rPr>
            </w:pPr>
            <w:r w:rsidRPr="003265AD">
              <w:rPr>
                <w:b/>
                <w:sz w:val="26"/>
                <w:szCs w:val="28"/>
              </w:rPr>
              <w:t>Ghi chú</w:t>
            </w:r>
          </w:p>
        </w:tc>
      </w:tr>
      <w:tr w:rsidR="00166E9A" w:rsidRPr="003265AD" w:rsidTr="00AE4F23">
        <w:tc>
          <w:tcPr>
            <w:tcW w:w="363" w:type="pct"/>
            <w:tcBorders>
              <w:top w:val="single" w:sz="4" w:space="0" w:color="auto"/>
              <w:left w:val="single" w:sz="4" w:space="0" w:color="auto"/>
              <w:bottom w:val="single" w:sz="4" w:space="0" w:color="auto"/>
              <w:right w:val="single" w:sz="4" w:space="0" w:color="auto"/>
            </w:tcBorders>
          </w:tcPr>
          <w:p w:rsidR="00166E9A" w:rsidRPr="003265AD" w:rsidRDefault="00166E9A" w:rsidP="00EF5BD4">
            <w:pPr>
              <w:spacing w:before="60" w:after="60"/>
              <w:ind w:firstLine="0"/>
              <w:jc w:val="center"/>
              <w:rPr>
                <w:sz w:val="26"/>
                <w:szCs w:val="28"/>
              </w:rPr>
            </w:pPr>
            <w:r w:rsidRPr="003265AD">
              <w:rPr>
                <w:sz w:val="26"/>
                <w:szCs w:val="28"/>
              </w:rPr>
              <w:t>1</w:t>
            </w:r>
          </w:p>
        </w:tc>
        <w:tc>
          <w:tcPr>
            <w:tcW w:w="1527" w:type="pct"/>
            <w:tcBorders>
              <w:top w:val="single" w:sz="4" w:space="0" w:color="auto"/>
              <w:left w:val="single" w:sz="4" w:space="0" w:color="auto"/>
              <w:bottom w:val="single" w:sz="4" w:space="0" w:color="auto"/>
              <w:right w:val="single" w:sz="4" w:space="0" w:color="auto"/>
            </w:tcBorders>
          </w:tcPr>
          <w:p w:rsidR="00166E9A" w:rsidRPr="003265AD" w:rsidRDefault="00166E9A" w:rsidP="00EF5BD4">
            <w:pPr>
              <w:spacing w:before="60" w:after="60"/>
              <w:ind w:firstLine="0"/>
              <w:rPr>
                <w:sz w:val="26"/>
                <w:szCs w:val="28"/>
              </w:rPr>
            </w:pPr>
          </w:p>
        </w:tc>
        <w:tc>
          <w:tcPr>
            <w:tcW w:w="1069" w:type="pct"/>
            <w:tcBorders>
              <w:top w:val="single" w:sz="4" w:space="0" w:color="auto"/>
              <w:left w:val="single" w:sz="4" w:space="0" w:color="auto"/>
              <w:bottom w:val="single" w:sz="4" w:space="0" w:color="auto"/>
              <w:right w:val="single" w:sz="4" w:space="0" w:color="auto"/>
            </w:tcBorders>
          </w:tcPr>
          <w:p w:rsidR="00166E9A" w:rsidRPr="003265AD" w:rsidRDefault="00166E9A" w:rsidP="00EF5BD4">
            <w:pPr>
              <w:spacing w:before="60" w:after="60"/>
              <w:ind w:firstLine="0"/>
              <w:rPr>
                <w:sz w:val="26"/>
                <w:szCs w:val="28"/>
              </w:rPr>
            </w:pPr>
          </w:p>
        </w:tc>
        <w:tc>
          <w:tcPr>
            <w:tcW w:w="1211" w:type="pct"/>
            <w:tcBorders>
              <w:top w:val="single" w:sz="4" w:space="0" w:color="auto"/>
              <w:left w:val="single" w:sz="4" w:space="0" w:color="auto"/>
              <w:bottom w:val="single" w:sz="4" w:space="0" w:color="auto"/>
              <w:right w:val="single" w:sz="4" w:space="0" w:color="auto"/>
            </w:tcBorders>
          </w:tcPr>
          <w:p w:rsidR="00166E9A" w:rsidRPr="003265AD" w:rsidRDefault="00166E9A" w:rsidP="00EF5BD4">
            <w:pPr>
              <w:spacing w:before="60" w:after="60"/>
              <w:ind w:firstLine="0"/>
              <w:rPr>
                <w:sz w:val="26"/>
                <w:szCs w:val="28"/>
              </w:rPr>
            </w:pPr>
          </w:p>
        </w:tc>
        <w:tc>
          <w:tcPr>
            <w:tcW w:w="830" w:type="pct"/>
            <w:tcBorders>
              <w:top w:val="single" w:sz="4" w:space="0" w:color="auto"/>
              <w:left w:val="single" w:sz="4" w:space="0" w:color="auto"/>
              <w:bottom w:val="single" w:sz="4" w:space="0" w:color="auto"/>
              <w:right w:val="single" w:sz="4" w:space="0" w:color="auto"/>
            </w:tcBorders>
          </w:tcPr>
          <w:p w:rsidR="00166E9A" w:rsidRPr="003265AD" w:rsidRDefault="00166E9A" w:rsidP="00EF5BD4">
            <w:pPr>
              <w:spacing w:before="60" w:after="60"/>
              <w:ind w:firstLine="0"/>
              <w:rPr>
                <w:sz w:val="26"/>
                <w:szCs w:val="28"/>
              </w:rPr>
            </w:pPr>
          </w:p>
        </w:tc>
      </w:tr>
    </w:tbl>
    <w:p w:rsidR="00166E9A" w:rsidRPr="00396AA8" w:rsidRDefault="00166E9A" w:rsidP="00166E9A">
      <w:pPr>
        <w:spacing w:after="0"/>
        <w:ind w:firstLine="0"/>
        <w:rPr>
          <w:szCs w:val="28"/>
        </w:rPr>
      </w:pPr>
    </w:p>
    <w:p w:rsidR="00166E9A" w:rsidRPr="009D6418" w:rsidRDefault="00166E9A" w:rsidP="00166E9A">
      <w:pPr>
        <w:spacing w:after="0"/>
        <w:ind w:firstLine="0"/>
        <w:rPr>
          <w:bCs/>
          <w:szCs w:val="28"/>
        </w:rPr>
      </w:pPr>
      <w:r w:rsidRPr="009D6418">
        <w:rPr>
          <w:bCs/>
          <w:szCs w:val="28"/>
        </w:rPr>
        <w:t>2. Về những đóng góp mới của nhiệm vụ:</w:t>
      </w:r>
    </w:p>
    <w:p w:rsidR="00D87258" w:rsidRPr="003E489E" w:rsidRDefault="00D87258" w:rsidP="00A45335">
      <w:pPr>
        <w:spacing w:after="0" w:line="288" w:lineRule="auto"/>
        <w:ind w:firstLine="560"/>
        <w:rPr>
          <w:sz w:val="26"/>
          <w:szCs w:val="26"/>
          <w:lang w:val="nl-NL"/>
        </w:rPr>
      </w:pPr>
      <w:r>
        <w:rPr>
          <w:bCs/>
          <w:sz w:val="26"/>
          <w:szCs w:val="26"/>
          <w:lang w:val="pt-BR"/>
        </w:rPr>
        <w:t>Lần đầu tiên</w:t>
      </w:r>
      <w:r w:rsidRPr="003E489E">
        <w:rPr>
          <w:bCs/>
          <w:sz w:val="26"/>
          <w:szCs w:val="26"/>
          <w:lang w:val="pt-BR"/>
        </w:rPr>
        <w:t xml:space="preserve"> xây dựng được </w:t>
      </w:r>
      <w:r w:rsidRPr="003E489E">
        <w:rPr>
          <w:sz w:val="26"/>
          <w:szCs w:val="26"/>
          <w:lang w:val="nl-NL"/>
        </w:rPr>
        <w:t xml:space="preserve">quy trình phân lập, tinh chế tạo phân đoạn giàu cleistanthoxin và các aryltetralin lignan glycoside từ cây </w:t>
      </w:r>
      <w:r w:rsidRPr="003E489E">
        <w:rPr>
          <w:i/>
          <w:sz w:val="26"/>
          <w:szCs w:val="26"/>
          <w:lang w:val="nl-NL"/>
        </w:rPr>
        <w:t>Cleistanthus</w:t>
      </w:r>
      <w:r w:rsidRPr="003E489E">
        <w:rPr>
          <w:sz w:val="26"/>
          <w:szCs w:val="26"/>
          <w:lang w:val="nl-NL"/>
        </w:rPr>
        <w:t xml:space="preserve"> </w:t>
      </w:r>
      <w:r w:rsidRPr="003E489E">
        <w:rPr>
          <w:i/>
          <w:sz w:val="26"/>
          <w:szCs w:val="26"/>
          <w:lang w:val="nl-NL"/>
        </w:rPr>
        <w:t>indochinensis</w:t>
      </w:r>
      <w:r w:rsidRPr="003E489E">
        <w:rPr>
          <w:bCs/>
          <w:i/>
          <w:sz w:val="26"/>
          <w:szCs w:val="26"/>
          <w:lang w:val="pt-BR"/>
        </w:rPr>
        <w:t xml:space="preserve"> </w:t>
      </w:r>
      <w:r w:rsidRPr="003E489E">
        <w:rPr>
          <w:bCs/>
          <w:sz w:val="26"/>
          <w:szCs w:val="26"/>
          <w:lang w:val="pt-BR"/>
        </w:rPr>
        <w:t>ở quy mô 50 kg quả khô/mẻ. Tạo được 577 g sản phẩm</w:t>
      </w:r>
      <w:r w:rsidRPr="003E489E">
        <w:rPr>
          <w:sz w:val="26"/>
          <w:szCs w:val="26"/>
          <w:lang w:val="nl-NL"/>
        </w:rPr>
        <w:t xml:space="preserve"> phân đoạn giàu cleistanthoxin và các aryltetralin lignan glycoside (</w:t>
      </w:r>
      <w:r w:rsidRPr="003E489E">
        <w:rPr>
          <w:b/>
          <w:sz w:val="26"/>
          <w:szCs w:val="26"/>
          <w:lang w:val="nl-NL"/>
        </w:rPr>
        <w:t>CTHSB</w:t>
      </w:r>
      <w:r w:rsidRPr="003E489E">
        <w:rPr>
          <w:sz w:val="26"/>
          <w:szCs w:val="26"/>
          <w:lang w:val="nl-NL"/>
        </w:rPr>
        <w:t>).</w:t>
      </w:r>
      <w:r w:rsidRPr="003E489E">
        <w:rPr>
          <w:bCs/>
          <w:i/>
          <w:sz w:val="26"/>
          <w:szCs w:val="26"/>
          <w:lang w:val="pt-BR"/>
        </w:rPr>
        <w:t xml:space="preserve"> </w:t>
      </w:r>
      <w:r w:rsidRPr="003E489E">
        <w:rPr>
          <w:sz w:val="26"/>
          <w:szCs w:val="26"/>
          <w:lang w:val="it-IT"/>
        </w:rPr>
        <w:t xml:space="preserve">Sản phẩm này đã đạt các chỉ tiêu kiểm nghiệm về chất lượng theo đúng tiêu chuẩn cơ sở với hàm lượng </w:t>
      </w:r>
      <w:r w:rsidRPr="003E489E">
        <w:rPr>
          <w:sz w:val="26"/>
          <w:szCs w:val="26"/>
          <w:lang w:val="nl-NL"/>
        </w:rPr>
        <w:t>cleistantoxin ≥ 50%, theo HPLC.</w:t>
      </w:r>
    </w:p>
    <w:p w:rsidR="00D87258" w:rsidRPr="003E489E" w:rsidRDefault="00D87258" w:rsidP="00A45335">
      <w:pPr>
        <w:spacing w:after="0" w:line="288" w:lineRule="auto"/>
        <w:ind w:firstLine="560"/>
        <w:rPr>
          <w:sz w:val="26"/>
          <w:szCs w:val="26"/>
          <w:lang w:val="nl-NL"/>
        </w:rPr>
      </w:pPr>
      <w:r w:rsidRPr="003B2C30">
        <w:rPr>
          <w:sz w:val="26"/>
          <w:szCs w:val="26"/>
          <w:lang w:val="pt-BR"/>
        </w:rPr>
        <w:tab/>
      </w:r>
      <w:r>
        <w:rPr>
          <w:bCs/>
          <w:sz w:val="26"/>
          <w:szCs w:val="26"/>
          <w:lang w:val="pt-BR"/>
        </w:rPr>
        <w:t xml:space="preserve">Lần đầu tiên </w:t>
      </w:r>
      <w:r w:rsidRPr="003E489E">
        <w:rPr>
          <w:bCs/>
          <w:sz w:val="26"/>
          <w:szCs w:val="26"/>
          <w:lang w:val="pt-BR"/>
        </w:rPr>
        <w:t xml:space="preserve">xây dựng được </w:t>
      </w:r>
      <w:r w:rsidRPr="003E489E">
        <w:rPr>
          <w:sz w:val="26"/>
          <w:szCs w:val="26"/>
          <w:lang w:val="nl-NL"/>
        </w:rPr>
        <w:t>quy trình phân lập, tinh chế tạo sản phẩm phân đoạn giàu các hoạt chất vedelianin, schweinfurthin E và  schweinfurthin F</w:t>
      </w:r>
      <w:r w:rsidRPr="003E489E">
        <w:rPr>
          <w:bCs/>
          <w:sz w:val="26"/>
          <w:szCs w:val="26"/>
          <w:lang w:val="pt-BR"/>
        </w:rPr>
        <w:t xml:space="preserve"> </w:t>
      </w:r>
      <w:r w:rsidRPr="003E489E">
        <w:rPr>
          <w:sz w:val="26"/>
          <w:szCs w:val="26"/>
          <w:lang w:val="nl-NL"/>
        </w:rPr>
        <w:t>từ cây Bạch đàn nam (</w:t>
      </w:r>
      <w:r w:rsidRPr="003E489E">
        <w:rPr>
          <w:i/>
          <w:sz w:val="26"/>
          <w:szCs w:val="26"/>
          <w:lang w:val="nl-NL"/>
        </w:rPr>
        <w:t>Macaranga tanarius</w:t>
      </w:r>
      <w:r w:rsidRPr="003E489E">
        <w:rPr>
          <w:sz w:val="26"/>
          <w:szCs w:val="26"/>
          <w:lang w:val="nl-NL"/>
        </w:rPr>
        <w:t xml:space="preserve">) </w:t>
      </w:r>
      <w:r w:rsidRPr="003E489E">
        <w:rPr>
          <w:bCs/>
          <w:sz w:val="26"/>
          <w:szCs w:val="26"/>
          <w:lang w:val="pt-BR"/>
        </w:rPr>
        <w:t>ở quy mô 50 kg quả khô/mẻ (</w:t>
      </w:r>
      <w:r w:rsidRPr="003E489E">
        <w:rPr>
          <w:b/>
          <w:bCs/>
          <w:sz w:val="26"/>
          <w:szCs w:val="26"/>
          <w:lang w:val="pt-BR"/>
        </w:rPr>
        <w:t>MTHSB</w:t>
      </w:r>
      <w:r w:rsidRPr="003E489E">
        <w:rPr>
          <w:bCs/>
          <w:sz w:val="26"/>
          <w:szCs w:val="26"/>
          <w:lang w:val="pt-BR"/>
        </w:rPr>
        <w:t>). Tạo được 1100 g sản phẩm</w:t>
      </w:r>
      <w:r w:rsidRPr="003E489E">
        <w:rPr>
          <w:sz w:val="26"/>
          <w:szCs w:val="26"/>
          <w:lang w:val="nl-NL"/>
        </w:rPr>
        <w:t xml:space="preserve"> phân đoạn giàu các hoạt chất vedelianin, schweinfurthin E và  schweinfurthin F.</w:t>
      </w:r>
      <w:r w:rsidRPr="003E489E">
        <w:rPr>
          <w:bCs/>
          <w:i/>
          <w:sz w:val="26"/>
          <w:szCs w:val="26"/>
          <w:lang w:val="pt-BR"/>
        </w:rPr>
        <w:t xml:space="preserve"> </w:t>
      </w:r>
      <w:r w:rsidRPr="003E489E">
        <w:rPr>
          <w:sz w:val="26"/>
          <w:szCs w:val="26"/>
          <w:lang w:val="it-IT"/>
        </w:rPr>
        <w:t xml:space="preserve">Sản phẩm này đã đạt các chỉ tiêu kiểm nghiệm về chất lượng theo đúng tiêu chuẩn cơ sở với </w:t>
      </w:r>
      <w:r w:rsidRPr="003E489E">
        <w:rPr>
          <w:sz w:val="26"/>
          <w:szCs w:val="26"/>
          <w:lang w:val="nl-NL"/>
        </w:rPr>
        <w:t>hàm lượng tổng 3 hợp chất vedelianin, schweinfurthin E và F đạt ≥ 30%, theo HPLC.</w:t>
      </w:r>
    </w:p>
    <w:p w:rsidR="00D87258" w:rsidRPr="003B2C30" w:rsidRDefault="00D87258" w:rsidP="00A45335">
      <w:pPr>
        <w:spacing w:after="0" w:line="288" w:lineRule="auto"/>
        <w:ind w:firstLine="567"/>
        <w:rPr>
          <w:color w:val="000000"/>
          <w:spacing w:val="-2"/>
          <w:sz w:val="26"/>
          <w:szCs w:val="26"/>
          <w:lang w:val="nl-NL"/>
        </w:rPr>
      </w:pPr>
      <w:r>
        <w:rPr>
          <w:color w:val="000000"/>
          <w:spacing w:val="-2"/>
          <w:sz w:val="26"/>
          <w:szCs w:val="26"/>
          <w:lang w:val="it-IT"/>
        </w:rPr>
        <w:t>Lần đầu tiên</w:t>
      </w:r>
      <w:r w:rsidRPr="003E489E">
        <w:rPr>
          <w:color w:val="000000"/>
          <w:spacing w:val="-2"/>
          <w:sz w:val="26"/>
          <w:szCs w:val="26"/>
          <w:lang w:val="it-IT"/>
        </w:rPr>
        <w:t xml:space="preserve"> sản phẩm phân đoạn  </w:t>
      </w:r>
      <w:r w:rsidRPr="003E489E">
        <w:rPr>
          <w:sz w:val="26"/>
          <w:szCs w:val="26"/>
          <w:lang w:val="nl-NL"/>
        </w:rPr>
        <w:t>giàu cleistanthoxin và các aryltetralin lignan glycoside (</w:t>
      </w:r>
      <w:r w:rsidRPr="003E489E">
        <w:rPr>
          <w:b/>
          <w:sz w:val="26"/>
          <w:szCs w:val="26"/>
          <w:lang w:val="nl-NL"/>
        </w:rPr>
        <w:t>CTHSB</w:t>
      </w:r>
      <w:r w:rsidRPr="003E489E">
        <w:rPr>
          <w:sz w:val="26"/>
          <w:szCs w:val="26"/>
          <w:lang w:val="nl-NL"/>
        </w:rPr>
        <w:t xml:space="preserve">) </w:t>
      </w:r>
      <w:r>
        <w:rPr>
          <w:sz w:val="26"/>
          <w:szCs w:val="26"/>
          <w:lang w:val="nl-NL"/>
        </w:rPr>
        <w:t xml:space="preserve">và </w:t>
      </w:r>
      <w:r w:rsidRPr="003E489E">
        <w:rPr>
          <w:color w:val="000000"/>
          <w:spacing w:val="-2"/>
          <w:sz w:val="26"/>
          <w:szCs w:val="26"/>
          <w:lang w:val="it-IT"/>
        </w:rPr>
        <w:t xml:space="preserve">sản phẩm </w:t>
      </w:r>
      <w:r w:rsidRPr="003E489E">
        <w:rPr>
          <w:sz w:val="26"/>
          <w:szCs w:val="26"/>
          <w:lang w:val="nl-NL"/>
        </w:rPr>
        <w:t>phân đoạn giàu các hoạt chất vedelianin, schweinfurthin E và  schweinfurthin F</w:t>
      </w:r>
      <w:r w:rsidRPr="003E489E">
        <w:rPr>
          <w:sz w:val="26"/>
          <w:szCs w:val="26"/>
        </w:rPr>
        <w:t xml:space="preserve"> (</w:t>
      </w:r>
      <w:r w:rsidRPr="003E489E">
        <w:rPr>
          <w:b/>
          <w:sz w:val="26"/>
          <w:szCs w:val="26"/>
        </w:rPr>
        <w:t>MTHSB</w:t>
      </w:r>
      <w:r w:rsidRPr="003E489E">
        <w:rPr>
          <w:sz w:val="26"/>
          <w:szCs w:val="26"/>
        </w:rPr>
        <w:t xml:space="preserve">) </w:t>
      </w:r>
      <w:r w:rsidRPr="003B2C30">
        <w:rPr>
          <w:sz w:val="26"/>
          <w:szCs w:val="26"/>
          <w:lang w:val="nl-NL"/>
        </w:rPr>
        <w:t xml:space="preserve">được thử nghiệm </w:t>
      </w:r>
      <w:r w:rsidRPr="003E489E">
        <w:rPr>
          <w:i/>
          <w:sz w:val="26"/>
          <w:szCs w:val="26"/>
          <w:lang w:val="nl-NL"/>
        </w:rPr>
        <w:t>in vivo</w:t>
      </w:r>
      <w:r w:rsidRPr="003E489E">
        <w:rPr>
          <w:sz w:val="26"/>
          <w:szCs w:val="26"/>
          <w:lang w:val="nl-NL"/>
        </w:rPr>
        <w:t xml:space="preserve"> </w:t>
      </w:r>
      <w:r w:rsidRPr="003E489E">
        <w:rPr>
          <w:sz w:val="26"/>
          <w:szCs w:val="26"/>
        </w:rPr>
        <w:t>trên chuột nude mang khối ung thư phổ</w:t>
      </w:r>
      <w:r>
        <w:rPr>
          <w:sz w:val="26"/>
          <w:szCs w:val="26"/>
        </w:rPr>
        <w:t>i</w:t>
      </w:r>
      <w:r w:rsidRPr="003B2C30">
        <w:rPr>
          <w:sz w:val="26"/>
          <w:szCs w:val="26"/>
          <w:lang w:val="nl-NL"/>
        </w:rPr>
        <w:t xml:space="preserve"> và ung thư gan, </w:t>
      </w:r>
      <w:r w:rsidRPr="003E489E">
        <w:rPr>
          <w:sz w:val="26"/>
          <w:szCs w:val="26"/>
        </w:rPr>
        <w:t xml:space="preserve"> kết quả cho thấy</w:t>
      </w:r>
      <w:r w:rsidRPr="003B2C30">
        <w:rPr>
          <w:sz w:val="26"/>
          <w:szCs w:val="26"/>
          <w:lang w:val="nl-NL"/>
        </w:rPr>
        <w:t xml:space="preserve"> 2 sản phẩm này có tác </w:t>
      </w:r>
      <w:r w:rsidRPr="003B2C30">
        <w:rPr>
          <w:sz w:val="26"/>
          <w:szCs w:val="26"/>
          <w:lang w:val="nl-NL"/>
        </w:rPr>
        <w:lastRenderedPageBreak/>
        <w:t xml:space="preserve">dụng giảm khối u và kéo dài thời gian sống khi so sánh </w:t>
      </w:r>
      <w:r w:rsidRPr="003E489E">
        <w:rPr>
          <w:sz w:val="26"/>
          <w:szCs w:val="26"/>
        </w:rPr>
        <w:t xml:space="preserve">nhóm điều trị </w:t>
      </w:r>
      <w:r w:rsidRPr="003B2C30">
        <w:rPr>
          <w:sz w:val="26"/>
          <w:szCs w:val="26"/>
          <w:lang w:val="nl-NL"/>
        </w:rPr>
        <w:t>v</w:t>
      </w:r>
      <w:r w:rsidRPr="003E489E">
        <w:rPr>
          <w:sz w:val="26"/>
          <w:szCs w:val="26"/>
        </w:rPr>
        <w:t xml:space="preserve">ới nhóm chứng </w:t>
      </w:r>
      <w:r w:rsidRPr="003B2C30">
        <w:rPr>
          <w:sz w:val="26"/>
          <w:szCs w:val="26"/>
          <w:lang w:val="nl-NL"/>
        </w:rPr>
        <w:t>không điều trị</w:t>
      </w:r>
    </w:p>
    <w:p w:rsidR="00D87258" w:rsidRPr="003E489E" w:rsidRDefault="00D87258" w:rsidP="00A45335">
      <w:pPr>
        <w:spacing w:after="0" w:line="288" w:lineRule="auto"/>
        <w:ind w:firstLine="567"/>
        <w:rPr>
          <w:sz w:val="26"/>
          <w:szCs w:val="26"/>
          <w:lang w:val="nl-NL"/>
        </w:rPr>
      </w:pPr>
      <w:r>
        <w:rPr>
          <w:color w:val="000000"/>
          <w:spacing w:val="-2"/>
          <w:sz w:val="26"/>
          <w:szCs w:val="26"/>
          <w:lang w:val="it-IT"/>
        </w:rPr>
        <w:t xml:space="preserve">Đã phân lập được 20 hợp chất mới </w:t>
      </w:r>
      <w:r w:rsidRPr="003B2C30">
        <w:rPr>
          <w:sz w:val="26"/>
          <w:szCs w:val="26"/>
          <w:lang w:val="nl-NL"/>
        </w:rPr>
        <w:t xml:space="preserve">từ </w:t>
      </w:r>
      <w:r w:rsidRPr="003E489E">
        <w:rPr>
          <w:sz w:val="26"/>
          <w:szCs w:val="26"/>
          <w:lang w:val="nl-NL"/>
        </w:rPr>
        <w:t xml:space="preserve">8 loài thực vật thuộc chi </w:t>
      </w:r>
      <w:r w:rsidRPr="003E489E">
        <w:rPr>
          <w:i/>
          <w:sz w:val="26"/>
          <w:szCs w:val="26"/>
          <w:lang w:val="nl-NL"/>
        </w:rPr>
        <w:t>Cleistanthus</w:t>
      </w:r>
      <w:r w:rsidRPr="003E489E">
        <w:rPr>
          <w:sz w:val="26"/>
          <w:szCs w:val="26"/>
          <w:lang w:val="nl-NL"/>
        </w:rPr>
        <w:t xml:space="preserve"> và </w:t>
      </w:r>
      <w:r w:rsidRPr="003E489E">
        <w:rPr>
          <w:i/>
          <w:sz w:val="26"/>
          <w:szCs w:val="26"/>
          <w:lang w:val="nl-NL"/>
        </w:rPr>
        <w:t>Macaranga</w:t>
      </w:r>
      <w:r w:rsidRPr="003E489E">
        <w:rPr>
          <w:sz w:val="26"/>
          <w:szCs w:val="26"/>
          <w:lang w:val="nl-NL"/>
        </w:rPr>
        <w:t xml:space="preserve"> theo phép thử hoạt tính sinh học dẫn đường, </w:t>
      </w:r>
      <w:r>
        <w:rPr>
          <w:sz w:val="26"/>
          <w:szCs w:val="26"/>
          <w:lang w:val="nl-NL"/>
        </w:rPr>
        <w:t>nhiều hợp chất thể hiện hoạt tính ức chế sự phát triển của dòng tế bào ung thư thử nghiệ</w:t>
      </w:r>
      <w:r w:rsidR="0096579A">
        <w:rPr>
          <w:sz w:val="26"/>
          <w:szCs w:val="26"/>
          <w:lang w:val="nl-NL"/>
        </w:rPr>
        <w:t>m.</w:t>
      </w:r>
    </w:p>
    <w:p w:rsidR="00D87258" w:rsidRPr="003E489E" w:rsidRDefault="00D87258" w:rsidP="00A45335">
      <w:pPr>
        <w:spacing w:after="0" w:line="288" w:lineRule="auto"/>
        <w:ind w:firstLine="425"/>
        <w:rPr>
          <w:sz w:val="26"/>
          <w:szCs w:val="26"/>
        </w:rPr>
      </w:pPr>
      <w:r w:rsidRPr="003E489E">
        <w:rPr>
          <w:sz w:val="26"/>
          <w:szCs w:val="26"/>
        </w:rPr>
        <w:t>Lần đầu tiên công bố tiêu chuẩn chất lượng của nguyên liệu thiết lập chuẩn gốc định lượng cleistantoxin và cleisindoside D</w:t>
      </w:r>
      <w:r w:rsidRPr="003E489E">
        <w:rPr>
          <w:i/>
          <w:sz w:val="26"/>
          <w:szCs w:val="26"/>
        </w:rPr>
        <w:t xml:space="preserve"> </w:t>
      </w:r>
      <w:r w:rsidRPr="003E489E">
        <w:rPr>
          <w:sz w:val="26"/>
          <w:szCs w:val="26"/>
        </w:rPr>
        <w:t xml:space="preserve">theo hướng dẫn của tổ chức y tế thế giới (WHO) và thiết lập chất chuẩn theo hướng dẫn của ISO GUIDE 35, đóng được 96 ống chất chuẩn gốc cleistantoxin có giá trị trên COA là 99,3%, độ không đảm bảo đo là 0,1%, nghiên cứu độ ổn định được 18 tháng và 76 ống chất chuẩn gốc cleisindoside D có giá trị trên COA là 94,2%, độ không đảm bảo đo là 0,4%, nghiên cứu độ ổn định được 12 tháng. </w:t>
      </w:r>
    </w:p>
    <w:p w:rsidR="00D87258" w:rsidRPr="003E489E" w:rsidRDefault="00D87258" w:rsidP="00A45335">
      <w:pPr>
        <w:spacing w:after="0" w:line="288" w:lineRule="auto"/>
        <w:ind w:firstLine="360"/>
        <w:rPr>
          <w:sz w:val="26"/>
          <w:szCs w:val="26"/>
        </w:rPr>
      </w:pPr>
      <w:r w:rsidRPr="003E489E">
        <w:rPr>
          <w:spacing w:val="-2"/>
          <w:sz w:val="26"/>
          <w:szCs w:val="26"/>
        </w:rPr>
        <w:t xml:space="preserve">Lần đầu tiên ứng dụng 2 chất chuẩn định lượng và 2 chất chuẩn định tính để xây dựng và thẩm định phương pháp định lượng đồng thời </w:t>
      </w:r>
      <w:r w:rsidRPr="003E489E">
        <w:rPr>
          <w:sz w:val="26"/>
          <w:szCs w:val="26"/>
        </w:rPr>
        <w:t xml:space="preserve">cleisindoside D và cleistantoxin và định tính được 4 lignan: </w:t>
      </w:r>
      <w:r w:rsidRPr="003E489E">
        <w:rPr>
          <w:spacing w:val="-2"/>
          <w:sz w:val="26"/>
          <w:szCs w:val="26"/>
        </w:rPr>
        <w:t>cleisindoside A,</w:t>
      </w:r>
      <w:r w:rsidRPr="003E489E">
        <w:rPr>
          <w:sz w:val="26"/>
          <w:szCs w:val="26"/>
        </w:rPr>
        <w:t xml:space="preserve"> cleisindoside D, cleistntoxin và </w:t>
      </w:r>
      <w:r w:rsidRPr="003E489E">
        <w:rPr>
          <w:spacing w:val="-2"/>
          <w:sz w:val="26"/>
          <w:szCs w:val="26"/>
        </w:rPr>
        <w:t xml:space="preserve">7’,8’-dehydrocleistantoxin </w:t>
      </w:r>
      <w:r w:rsidRPr="003E489E">
        <w:rPr>
          <w:sz w:val="26"/>
          <w:szCs w:val="26"/>
        </w:rPr>
        <w:t xml:space="preserve">trong quả của cây thuộc chi </w:t>
      </w:r>
      <w:r w:rsidRPr="003E489E">
        <w:rPr>
          <w:i/>
          <w:sz w:val="26"/>
          <w:szCs w:val="26"/>
          <w:lang w:val="nl-NL"/>
        </w:rPr>
        <w:t>Cleistanthus</w:t>
      </w:r>
      <w:r w:rsidRPr="003E489E">
        <w:rPr>
          <w:sz w:val="26"/>
          <w:szCs w:val="26"/>
        </w:rPr>
        <w:t xml:space="preserve"> và chưa có công trình nào công bố về kết quả này.</w:t>
      </w:r>
    </w:p>
    <w:p w:rsidR="00166E9A" w:rsidRPr="003B2C30" w:rsidRDefault="00166E9A" w:rsidP="00166E9A">
      <w:pPr>
        <w:spacing w:after="0"/>
        <w:ind w:firstLine="0"/>
        <w:rPr>
          <w:bCs/>
          <w:szCs w:val="28"/>
        </w:rPr>
      </w:pPr>
    </w:p>
    <w:p w:rsidR="00166E9A" w:rsidRPr="009D6418" w:rsidRDefault="00166E9A" w:rsidP="00166E9A">
      <w:pPr>
        <w:spacing w:after="0"/>
        <w:ind w:firstLine="0"/>
        <w:rPr>
          <w:szCs w:val="28"/>
        </w:rPr>
      </w:pPr>
      <w:r w:rsidRPr="009D6418">
        <w:rPr>
          <w:bCs/>
          <w:szCs w:val="28"/>
        </w:rPr>
        <w:t xml:space="preserve">3. Về hiệu quả </w:t>
      </w:r>
      <w:r w:rsidRPr="00E76189">
        <w:rPr>
          <w:szCs w:val="28"/>
        </w:rPr>
        <w:t>của</w:t>
      </w:r>
      <w:r w:rsidRPr="009D6418">
        <w:rPr>
          <w:szCs w:val="28"/>
        </w:rPr>
        <w:t xml:space="preserve"> nhiệm vụ:</w:t>
      </w:r>
    </w:p>
    <w:p w:rsidR="00D87258" w:rsidRPr="00A45335" w:rsidRDefault="00D87258" w:rsidP="00A45335">
      <w:pPr>
        <w:widowControl w:val="0"/>
        <w:spacing w:after="0" w:line="288" w:lineRule="auto"/>
        <w:rPr>
          <w:szCs w:val="28"/>
          <w:lang w:val="nl-NL"/>
        </w:rPr>
      </w:pPr>
      <w:r w:rsidRPr="00A45335">
        <w:rPr>
          <w:szCs w:val="28"/>
          <w:lang w:val="nl-NL"/>
        </w:rPr>
        <w:t>Đề tài có tính liên ngành cao giữa hóa học hữu cơ, sinh học và y dược, với mục đích tạo ra sản phẩm ứng dụng trong y dược từ nguồn thực vật Việt Nam. Đề tài này nhằm góp phần phát triển nền công nghiệp hóa dược của Việt Nam. Chủ động nguồn nguyên liệu dược trong nước. Nâng cao trình độ chuyên môn của các cán bộ, đào tạo đội ngũ nhân lực khoa học có trình độ cao trong lĩnh vực  hóa dược.</w:t>
      </w:r>
    </w:p>
    <w:p w:rsidR="00A45335" w:rsidRPr="00A45335" w:rsidRDefault="00A45335" w:rsidP="00A45335">
      <w:pPr>
        <w:spacing w:after="0" w:line="288" w:lineRule="auto"/>
        <w:ind w:firstLine="630"/>
        <w:rPr>
          <w:szCs w:val="28"/>
          <w:lang w:val="nl-NL"/>
        </w:rPr>
      </w:pPr>
      <w:r w:rsidRPr="00A45335">
        <w:rPr>
          <w:szCs w:val="28"/>
          <w:lang w:val="nl-NL"/>
        </w:rPr>
        <w:t xml:space="preserve">Thành công của đề tài nghiên cứu này sẽ góp phần tạo sản phẩm từ nguồn thiên nhiên trong việc chăm sóc sức khỏe cộng đồng. Đồng thời tạo cơ sở cho việc định hướng bảo tồn và phát triển vùng trồng của các loài dược liệu thuộc chi </w:t>
      </w:r>
      <w:r w:rsidRPr="00A45335">
        <w:rPr>
          <w:i/>
          <w:szCs w:val="28"/>
          <w:lang w:val="nl-NL"/>
        </w:rPr>
        <w:t xml:space="preserve">Cleistanthus </w:t>
      </w:r>
      <w:r w:rsidRPr="00A45335">
        <w:rPr>
          <w:szCs w:val="28"/>
          <w:lang w:val="nl-NL"/>
        </w:rPr>
        <w:t xml:space="preserve">và </w:t>
      </w:r>
      <w:r w:rsidRPr="00A45335">
        <w:rPr>
          <w:i/>
          <w:szCs w:val="28"/>
          <w:lang w:val="nl-NL"/>
        </w:rPr>
        <w:t xml:space="preserve">Macaranga </w:t>
      </w:r>
      <w:r w:rsidRPr="00A45335">
        <w:rPr>
          <w:szCs w:val="28"/>
          <w:lang w:val="nl-NL"/>
        </w:rPr>
        <w:t xml:space="preserve">nhằm hướng tới mục tiêu tạo việc làm, tăng thu nhập cho người dân, giúp phát triển kinh tế và ổn định xã hội.  </w:t>
      </w:r>
    </w:p>
    <w:p w:rsidR="00166E9A" w:rsidRDefault="00166E9A" w:rsidP="00166E9A">
      <w:pPr>
        <w:ind w:firstLine="0"/>
        <w:rPr>
          <w:b/>
          <w:szCs w:val="28"/>
        </w:rPr>
      </w:pPr>
    </w:p>
    <w:p w:rsidR="00166E9A" w:rsidRPr="00396AA8" w:rsidRDefault="00166E9A" w:rsidP="00166E9A">
      <w:pPr>
        <w:ind w:firstLine="0"/>
        <w:rPr>
          <w:b/>
          <w:szCs w:val="28"/>
        </w:rPr>
      </w:pPr>
      <w:r w:rsidRPr="00396AA8">
        <w:rPr>
          <w:b/>
          <w:szCs w:val="28"/>
        </w:rPr>
        <w:t>III. Tự đánh giá, xếp loại kết quả thực hiện nhiệm vụ</w:t>
      </w:r>
    </w:p>
    <w:p w:rsidR="00166E9A" w:rsidRPr="009B78E2" w:rsidRDefault="00166E9A" w:rsidP="00166E9A">
      <w:pPr>
        <w:ind w:firstLine="0"/>
        <w:rPr>
          <w:szCs w:val="28"/>
        </w:rPr>
      </w:pPr>
      <w:r w:rsidRPr="009B78E2">
        <w:t xml:space="preserve">1. Về tiến độ thực hiện: </w:t>
      </w:r>
      <w:r w:rsidRPr="009B78E2">
        <w:rPr>
          <w:i/>
        </w:rPr>
        <w:t>(đ</w:t>
      </w:r>
      <w:r w:rsidRPr="009B78E2">
        <w:rPr>
          <w:i/>
          <w:iCs/>
        </w:rPr>
        <w:t xml:space="preserve">ánh dấu </w:t>
      </w:r>
      <w:r w:rsidRPr="009B78E2">
        <w:rPr>
          <w:b/>
          <w:i/>
          <w:iCs/>
        </w:rPr>
        <w:sym w:font="Symbol" w:char="F0D6"/>
      </w:r>
      <w:r w:rsidRPr="009B78E2">
        <w:rPr>
          <w:b/>
          <w:i/>
          <w:iCs/>
        </w:rPr>
        <w:t xml:space="preserve"> </w:t>
      </w:r>
      <w:r w:rsidRPr="009B78E2">
        <w:rPr>
          <w:i/>
          <w:iCs/>
        </w:rPr>
        <w:t xml:space="preserve"> vào ô tương ứng</w:t>
      </w:r>
      <w:r w:rsidRPr="009B78E2">
        <w:t>):</w:t>
      </w:r>
    </w:p>
    <w:tbl>
      <w:tblPr>
        <w:tblW w:w="0" w:type="auto"/>
        <w:tblInd w:w="648" w:type="dxa"/>
        <w:tblLook w:val="01E0"/>
      </w:tblPr>
      <w:tblGrid>
        <w:gridCol w:w="7020"/>
        <w:gridCol w:w="1260"/>
      </w:tblGrid>
      <w:tr w:rsidR="00166E9A" w:rsidRPr="00EC5C9C" w:rsidTr="00EF5BD4">
        <w:trPr>
          <w:trHeight w:val="405"/>
        </w:trPr>
        <w:tc>
          <w:tcPr>
            <w:tcW w:w="7020" w:type="dxa"/>
          </w:tcPr>
          <w:p w:rsidR="00166E9A" w:rsidRPr="00EC5C9C" w:rsidRDefault="00166E9A" w:rsidP="00EF5BD4">
            <w:pPr>
              <w:pStyle w:val="Blockquote"/>
              <w:widowControl w:val="0"/>
              <w:tabs>
                <w:tab w:val="left" w:pos="0"/>
              </w:tabs>
              <w:spacing w:before="0" w:after="120"/>
              <w:ind w:left="0" w:right="0"/>
              <w:jc w:val="both"/>
              <w:rPr>
                <w:i/>
                <w:sz w:val="28"/>
                <w:szCs w:val="28"/>
                <w:lang w:val="vi-VN"/>
              </w:rPr>
            </w:pPr>
            <w:r w:rsidRPr="00EC5C9C">
              <w:rPr>
                <w:bCs/>
                <w:i/>
                <w:sz w:val="28"/>
                <w:szCs w:val="28"/>
                <w:lang w:val="vi-VN"/>
              </w:rPr>
              <w:t>- Nộp hồ sơ đúng hạn</w:t>
            </w:r>
          </w:p>
        </w:tc>
        <w:bookmarkStart w:id="1" w:name="Check1"/>
        <w:tc>
          <w:tcPr>
            <w:tcW w:w="1260" w:type="dxa"/>
          </w:tcPr>
          <w:p w:rsidR="00166E9A" w:rsidRPr="00EC5C9C" w:rsidRDefault="00473A20" w:rsidP="00EF5BD4">
            <w:pPr>
              <w:widowControl w:val="0"/>
              <w:autoSpaceDE w:val="0"/>
              <w:autoSpaceDN w:val="0"/>
              <w:ind w:firstLine="0"/>
              <w:jc w:val="center"/>
              <w:rPr>
                <w:b/>
                <w:szCs w:val="28"/>
                <w:lang w:val="pt-BR"/>
              </w:rPr>
            </w:pPr>
            <w:r>
              <w:rPr>
                <w:szCs w:val="28"/>
              </w:rPr>
              <w:fldChar w:fldCharType="begin">
                <w:ffData>
                  <w:name w:val="Check1"/>
                  <w:enabled/>
                  <w:calcOnExit w:val="0"/>
                  <w:checkBox>
                    <w:sizeAuto/>
                    <w:default w:val="1"/>
                  </w:checkBox>
                </w:ffData>
              </w:fldChar>
            </w:r>
            <w:r w:rsidR="00A45335">
              <w:rPr>
                <w:szCs w:val="28"/>
              </w:rPr>
              <w:instrText xml:space="preserve"> FORMCHECKBOX </w:instrText>
            </w:r>
            <w:r>
              <w:rPr>
                <w:szCs w:val="28"/>
              </w:rPr>
            </w:r>
            <w:r>
              <w:rPr>
                <w:szCs w:val="28"/>
              </w:rPr>
              <w:fldChar w:fldCharType="end"/>
            </w:r>
            <w:bookmarkEnd w:id="1"/>
          </w:p>
        </w:tc>
      </w:tr>
      <w:tr w:rsidR="00166E9A" w:rsidRPr="00EC5C9C" w:rsidTr="00EF5BD4">
        <w:trPr>
          <w:trHeight w:val="405"/>
        </w:trPr>
        <w:tc>
          <w:tcPr>
            <w:tcW w:w="7020" w:type="dxa"/>
          </w:tcPr>
          <w:p w:rsidR="00166E9A" w:rsidRPr="00EC5C9C" w:rsidRDefault="00166E9A" w:rsidP="00EF5BD4">
            <w:pPr>
              <w:pStyle w:val="Blockquote"/>
              <w:widowControl w:val="0"/>
              <w:tabs>
                <w:tab w:val="left" w:pos="0"/>
              </w:tabs>
              <w:spacing w:before="0" w:after="120"/>
              <w:ind w:left="0" w:right="0"/>
              <w:jc w:val="both"/>
              <w:rPr>
                <w:bCs/>
                <w:i/>
                <w:sz w:val="28"/>
                <w:szCs w:val="28"/>
                <w:lang w:val="pt-BR"/>
              </w:rPr>
            </w:pPr>
            <w:r w:rsidRPr="00EC5C9C">
              <w:rPr>
                <w:bCs/>
                <w:i/>
                <w:sz w:val="28"/>
                <w:szCs w:val="28"/>
                <w:lang w:val="pt-BR"/>
              </w:rPr>
              <w:t>- Nộp chậm từ trên</w:t>
            </w:r>
            <w:r>
              <w:rPr>
                <w:bCs/>
                <w:i/>
                <w:sz w:val="28"/>
                <w:szCs w:val="28"/>
                <w:lang w:val="pt-BR"/>
              </w:rPr>
              <w:t xml:space="preserve"> </w:t>
            </w:r>
            <w:r w:rsidRPr="00EC5C9C">
              <w:rPr>
                <w:bCs/>
                <w:i/>
                <w:sz w:val="28"/>
                <w:szCs w:val="28"/>
                <w:lang w:val="pt-BR"/>
              </w:rPr>
              <w:t>30 ngày đến 06 tháng</w:t>
            </w:r>
          </w:p>
        </w:tc>
        <w:tc>
          <w:tcPr>
            <w:tcW w:w="1260" w:type="dxa"/>
          </w:tcPr>
          <w:p w:rsidR="00166E9A" w:rsidRPr="00EC5C9C" w:rsidRDefault="00473A20" w:rsidP="00EF5BD4">
            <w:pPr>
              <w:widowControl w:val="0"/>
              <w:autoSpaceDE w:val="0"/>
              <w:autoSpaceDN w:val="0"/>
              <w:ind w:firstLine="0"/>
              <w:jc w:val="center"/>
              <w:rPr>
                <w:b/>
                <w:szCs w:val="28"/>
                <w:lang w:val="pt-BR"/>
              </w:rPr>
            </w:pPr>
            <w:r w:rsidRPr="00EC5C9C">
              <w:rPr>
                <w:szCs w:val="28"/>
              </w:rPr>
              <w:fldChar w:fldCharType="begin">
                <w:ffData>
                  <w:name w:val="Check1"/>
                  <w:enabled/>
                  <w:calcOnExit w:val="0"/>
                  <w:checkBox>
                    <w:sizeAuto/>
                    <w:default w:val="0"/>
                  </w:checkBox>
                </w:ffData>
              </w:fldChar>
            </w:r>
            <w:r w:rsidR="00166E9A" w:rsidRPr="00EC5C9C">
              <w:rPr>
                <w:szCs w:val="28"/>
              </w:rPr>
              <w:instrText xml:space="preserve"> FORMCHECKBOX </w:instrText>
            </w:r>
            <w:r w:rsidRPr="00EC5C9C">
              <w:rPr>
                <w:szCs w:val="28"/>
              </w:rPr>
            </w:r>
            <w:r w:rsidRPr="00EC5C9C">
              <w:rPr>
                <w:szCs w:val="28"/>
              </w:rPr>
              <w:fldChar w:fldCharType="end"/>
            </w:r>
          </w:p>
        </w:tc>
      </w:tr>
      <w:tr w:rsidR="00166E9A" w:rsidRPr="00EC5C9C" w:rsidTr="00EF5BD4">
        <w:tc>
          <w:tcPr>
            <w:tcW w:w="7020" w:type="dxa"/>
          </w:tcPr>
          <w:p w:rsidR="00166E9A" w:rsidRPr="00EC5C9C" w:rsidRDefault="00166E9A" w:rsidP="00EF5BD4">
            <w:pPr>
              <w:pStyle w:val="Blockquote"/>
              <w:widowControl w:val="0"/>
              <w:tabs>
                <w:tab w:val="left" w:pos="0"/>
              </w:tabs>
              <w:spacing w:before="0" w:after="120"/>
              <w:ind w:left="0" w:right="0"/>
              <w:jc w:val="both"/>
              <w:rPr>
                <w:i/>
                <w:sz w:val="28"/>
                <w:szCs w:val="28"/>
                <w:lang w:val="pt-BR"/>
              </w:rPr>
            </w:pPr>
            <w:r w:rsidRPr="00EC5C9C">
              <w:rPr>
                <w:bCs/>
                <w:i/>
                <w:sz w:val="28"/>
                <w:szCs w:val="28"/>
                <w:lang w:val="pt-BR"/>
              </w:rPr>
              <w:lastRenderedPageBreak/>
              <w:t xml:space="preserve">- Nộp hồ sơ chậm </w:t>
            </w:r>
            <w:r>
              <w:rPr>
                <w:bCs/>
                <w:i/>
                <w:sz w:val="28"/>
                <w:szCs w:val="28"/>
                <w:lang w:val="pt-BR"/>
              </w:rPr>
              <w:t xml:space="preserve">trên </w:t>
            </w:r>
            <w:r w:rsidRPr="00EC5C9C">
              <w:rPr>
                <w:bCs/>
                <w:i/>
                <w:sz w:val="28"/>
                <w:szCs w:val="28"/>
                <w:lang w:val="pt-BR"/>
              </w:rPr>
              <w:t>06 tháng</w:t>
            </w:r>
          </w:p>
        </w:tc>
        <w:tc>
          <w:tcPr>
            <w:tcW w:w="1260" w:type="dxa"/>
          </w:tcPr>
          <w:p w:rsidR="00166E9A" w:rsidRPr="00EC5C9C" w:rsidRDefault="00473A20" w:rsidP="00EF5BD4">
            <w:pPr>
              <w:pStyle w:val="Blockquote"/>
              <w:widowControl w:val="0"/>
              <w:tabs>
                <w:tab w:val="left" w:pos="0"/>
              </w:tabs>
              <w:spacing w:before="0" w:after="120"/>
              <w:ind w:left="0" w:right="0"/>
              <w:jc w:val="center"/>
              <w:rPr>
                <w:b/>
                <w:sz w:val="28"/>
                <w:szCs w:val="28"/>
                <w:lang w:val="pt-BR"/>
              </w:rPr>
            </w:pPr>
            <w:r w:rsidRPr="00EC5C9C">
              <w:rPr>
                <w:sz w:val="28"/>
                <w:szCs w:val="28"/>
              </w:rPr>
              <w:fldChar w:fldCharType="begin">
                <w:ffData>
                  <w:name w:val="Check1"/>
                  <w:enabled/>
                  <w:calcOnExit w:val="0"/>
                  <w:checkBox>
                    <w:sizeAuto/>
                    <w:default w:val="0"/>
                  </w:checkBox>
                </w:ffData>
              </w:fldChar>
            </w:r>
            <w:r w:rsidR="00166E9A" w:rsidRPr="00EC5C9C">
              <w:rPr>
                <w:sz w:val="28"/>
                <w:szCs w:val="28"/>
              </w:rPr>
              <w:instrText xml:space="preserve"> FORMCHECKBOX </w:instrText>
            </w:r>
            <w:r w:rsidRPr="00EC5C9C">
              <w:rPr>
                <w:sz w:val="28"/>
                <w:szCs w:val="28"/>
              </w:rPr>
            </w:r>
            <w:r w:rsidRPr="00EC5C9C">
              <w:rPr>
                <w:sz w:val="28"/>
                <w:szCs w:val="28"/>
              </w:rPr>
              <w:fldChar w:fldCharType="end"/>
            </w:r>
          </w:p>
        </w:tc>
      </w:tr>
    </w:tbl>
    <w:p w:rsidR="00166E9A" w:rsidRPr="00396AA8" w:rsidRDefault="00166E9A" w:rsidP="00166E9A">
      <w:pPr>
        <w:ind w:firstLine="0"/>
        <w:rPr>
          <w:szCs w:val="28"/>
        </w:rPr>
      </w:pPr>
      <w:r w:rsidRPr="00396AA8">
        <w:rPr>
          <w:szCs w:val="28"/>
        </w:rPr>
        <w:t>2. Về kết quả thực hiện nhiệm vụ:</w:t>
      </w:r>
    </w:p>
    <w:p w:rsidR="00166E9A" w:rsidRPr="004802F5" w:rsidRDefault="00166E9A" w:rsidP="00166E9A">
      <w:pPr>
        <w:spacing w:after="0" w:line="360" w:lineRule="auto"/>
        <w:ind w:firstLine="0"/>
        <w:rPr>
          <w:szCs w:val="28"/>
          <w:lang w:val="pt-BR"/>
        </w:rPr>
      </w:pPr>
      <w:r w:rsidRPr="00396AA8">
        <w:rPr>
          <w:i/>
          <w:szCs w:val="28"/>
        </w:rPr>
        <w:tab/>
        <w:t xml:space="preserve">- Xuất sắc                                  </w:t>
      </w:r>
      <w:r w:rsidRPr="00396AA8">
        <w:rPr>
          <w:i/>
          <w:szCs w:val="28"/>
        </w:rPr>
        <w:tab/>
      </w:r>
      <w:bookmarkStart w:id="2" w:name="Check3"/>
      <w:r w:rsidR="00473A20">
        <w:rPr>
          <w:szCs w:val="28"/>
        </w:rPr>
        <w:fldChar w:fldCharType="begin">
          <w:ffData>
            <w:name w:val="Check3"/>
            <w:enabled/>
            <w:calcOnExit w:val="0"/>
            <w:checkBox>
              <w:sizeAuto/>
              <w:default w:val="1"/>
            </w:checkBox>
          </w:ffData>
        </w:fldChar>
      </w:r>
      <w:r w:rsidR="00A45335">
        <w:rPr>
          <w:szCs w:val="28"/>
        </w:rPr>
        <w:instrText xml:space="preserve"> FORMCHECKBOX </w:instrText>
      </w:r>
      <w:r w:rsidR="00473A20">
        <w:rPr>
          <w:szCs w:val="28"/>
        </w:rPr>
      </w:r>
      <w:r w:rsidR="00473A20">
        <w:rPr>
          <w:szCs w:val="28"/>
        </w:rPr>
        <w:fldChar w:fldCharType="end"/>
      </w:r>
      <w:bookmarkEnd w:id="2"/>
      <w:r w:rsidRPr="004802F5">
        <w:rPr>
          <w:szCs w:val="28"/>
          <w:lang w:val="pt-BR"/>
        </w:rPr>
        <w:t xml:space="preserve">  </w:t>
      </w:r>
    </w:p>
    <w:p w:rsidR="00166E9A" w:rsidRPr="00396AA8" w:rsidRDefault="00166E9A" w:rsidP="00166E9A">
      <w:pPr>
        <w:spacing w:after="0" w:line="360" w:lineRule="auto"/>
        <w:ind w:firstLine="0"/>
        <w:rPr>
          <w:szCs w:val="28"/>
        </w:rPr>
      </w:pPr>
      <w:r w:rsidRPr="00396AA8">
        <w:rPr>
          <w:i/>
          <w:szCs w:val="28"/>
        </w:rPr>
        <w:tab/>
        <w:t xml:space="preserve">- Đạt                      </w:t>
      </w:r>
      <w:r w:rsidRPr="00396AA8">
        <w:rPr>
          <w:i/>
          <w:szCs w:val="28"/>
        </w:rPr>
        <w:tab/>
      </w:r>
      <w:r w:rsidRPr="00396AA8">
        <w:rPr>
          <w:i/>
          <w:szCs w:val="28"/>
        </w:rPr>
        <w:tab/>
        <w:t xml:space="preserve">       </w:t>
      </w:r>
      <w:r w:rsidRPr="00396AA8">
        <w:rPr>
          <w:i/>
          <w:szCs w:val="28"/>
        </w:rPr>
        <w:tab/>
      </w:r>
      <w:r w:rsidR="00473A20" w:rsidRPr="00396AA8">
        <w:rPr>
          <w:szCs w:val="28"/>
        </w:rPr>
        <w:fldChar w:fldCharType="begin">
          <w:ffData>
            <w:name w:val="Check3"/>
            <w:enabled/>
            <w:calcOnExit w:val="0"/>
            <w:checkBox>
              <w:sizeAuto/>
              <w:default w:val="0"/>
            </w:checkBox>
          </w:ffData>
        </w:fldChar>
      </w:r>
      <w:r w:rsidRPr="00396AA8">
        <w:rPr>
          <w:szCs w:val="28"/>
        </w:rPr>
        <w:instrText xml:space="preserve"> FORMCHECKBOX </w:instrText>
      </w:r>
      <w:r w:rsidR="00473A20" w:rsidRPr="00396AA8">
        <w:rPr>
          <w:szCs w:val="28"/>
        </w:rPr>
      </w:r>
      <w:r w:rsidR="00473A20" w:rsidRPr="00396AA8">
        <w:rPr>
          <w:szCs w:val="28"/>
        </w:rPr>
        <w:fldChar w:fldCharType="end"/>
      </w:r>
    </w:p>
    <w:p w:rsidR="00166E9A" w:rsidRPr="00396AA8" w:rsidRDefault="00166E9A" w:rsidP="00166E9A">
      <w:pPr>
        <w:spacing w:line="360" w:lineRule="auto"/>
        <w:ind w:firstLine="0"/>
        <w:rPr>
          <w:szCs w:val="28"/>
        </w:rPr>
      </w:pPr>
      <w:r w:rsidRPr="00396AA8">
        <w:rPr>
          <w:i/>
          <w:szCs w:val="28"/>
        </w:rPr>
        <w:tab/>
        <w:t xml:space="preserve">- Không đạt                                </w:t>
      </w:r>
      <w:r w:rsidRPr="00396AA8">
        <w:rPr>
          <w:i/>
          <w:szCs w:val="28"/>
        </w:rPr>
        <w:tab/>
      </w:r>
      <w:r w:rsidR="00473A20" w:rsidRPr="00396AA8">
        <w:rPr>
          <w:szCs w:val="28"/>
        </w:rPr>
        <w:fldChar w:fldCharType="begin">
          <w:ffData>
            <w:name w:val="Check3"/>
            <w:enabled/>
            <w:calcOnExit w:val="0"/>
            <w:checkBox>
              <w:sizeAuto/>
              <w:default w:val="0"/>
            </w:checkBox>
          </w:ffData>
        </w:fldChar>
      </w:r>
      <w:r w:rsidRPr="00396AA8">
        <w:rPr>
          <w:szCs w:val="28"/>
        </w:rPr>
        <w:instrText xml:space="preserve"> FORMCHECKBOX </w:instrText>
      </w:r>
      <w:r w:rsidR="00473A20" w:rsidRPr="00396AA8">
        <w:rPr>
          <w:szCs w:val="28"/>
        </w:rPr>
      </w:r>
      <w:r w:rsidR="00473A20" w:rsidRPr="00396AA8">
        <w:rPr>
          <w:szCs w:val="28"/>
        </w:rPr>
        <w:fldChar w:fldCharType="end"/>
      </w:r>
    </w:p>
    <w:p w:rsidR="00166E9A" w:rsidRPr="009501C6" w:rsidRDefault="00166E9A" w:rsidP="00A45335">
      <w:pPr>
        <w:spacing w:line="288" w:lineRule="auto"/>
        <w:ind w:firstLine="0"/>
        <w:rPr>
          <w:bCs/>
          <w:sz w:val="16"/>
          <w:szCs w:val="16"/>
        </w:rPr>
      </w:pPr>
      <w:r w:rsidRPr="003B2C30">
        <w:rPr>
          <w:szCs w:val="28"/>
        </w:rPr>
        <w:t>Giải thích lý do</w:t>
      </w:r>
      <w:r w:rsidR="00A45335" w:rsidRPr="003B2C30">
        <w:rPr>
          <w:szCs w:val="28"/>
        </w:rPr>
        <w:t>: Đề tài đã hoàn thành tốt mục tiêu và nội dung nghiên cứu, các kết quả của đề tài đạt chất lượng tốt. Một số sản phẩm khoa học công nghệ vượt so với đăng ký.</w:t>
      </w:r>
    </w:p>
    <w:p w:rsidR="00166E9A" w:rsidRPr="00396AA8" w:rsidRDefault="00166E9A" w:rsidP="00166E9A">
      <w:pPr>
        <w:spacing w:line="288" w:lineRule="auto"/>
        <w:rPr>
          <w:szCs w:val="28"/>
        </w:rPr>
      </w:pPr>
      <w:r w:rsidRPr="00396AA8">
        <w:rPr>
          <w:szCs w:val="28"/>
        </w:rPr>
        <w:t xml:space="preserve">Cam đoan nội dung của Báo cáo là trung thực; Chủ nhiệm và các thành viên tham gia thực hiện nhiệm vụ </w:t>
      </w:r>
      <w:r w:rsidRPr="00396AA8">
        <w:rPr>
          <w:rFonts w:eastAsia=".VnTime"/>
          <w:bCs/>
          <w:szCs w:val="28"/>
        </w:rPr>
        <w:t>không sử dụng kết quả nghiên cứu của người khác trái với quy định của pháp luật.</w:t>
      </w:r>
    </w:p>
    <w:p w:rsidR="00166E9A" w:rsidRPr="0063063E" w:rsidRDefault="00166E9A" w:rsidP="00166E9A">
      <w:pPr>
        <w:spacing w:after="0"/>
        <w:ind w:firstLine="0"/>
        <w:rPr>
          <w:sz w:val="26"/>
          <w:szCs w:val="28"/>
        </w:rPr>
      </w:pPr>
    </w:p>
    <w:tbl>
      <w:tblPr>
        <w:tblW w:w="0" w:type="auto"/>
        <w:tblLook w:val="01E0"/>
      </w:tblPr>
      <w:tblGrid>
        <w:gridCol w:w="4645"/>
        <w:gridCol w:w="4645"/>
      </w:tblGrid>
      <w:tr w:rsidR="00166E9A" w:rsidRPr="0063063E" w:rsidTr="00EF5BD4">
        <w:tc>
          <w:tcPr>
            <w:tcW w:w="4645" w:type="dxa"/>
          </w:tcPr>
          <w:p w:rsidR="00166E9A" w:rsidRPr="0063063E" w:rsidRDefault="00166E9A" w:rsidP="00EF5BD4">
            <w:pPr>
              <w:widowControl w:val="0"/>
              <w:spacing w:after="0"/>
              <w:ind w:firstLine="0"/>
              <w:jc w:val="center"/>
              <w:rPr>
                <w:b/>
                <w:sz w:val="26"/>
                <w:szCs w:val="28"/>
              </w:rPr>
            </w:pPr>
            <w:r w:rsidRPr="0063063E">
              <w:rPr>
                <w:b/>
                <w:sz w:val="26"/>
                <w:szCs w:val="28"/>
              </w:rPr>
              <w:t>CHỦ NHIỆM NHIỆM VỤ</w:t>
            </w:r>
          </w:p>
          <w:p w:rsidR="00166E9A" w:rsidRPr="0063063E" w:rsidRDefault="00166E9A" w:rsidP="00EF5BD4">
            <w:pPr>
              <w:widowControl w:val="0"/>
              <w:spacing w:after="0"/>
              <w:ind w:firstLine="0"/>
              <w:jc w:val="center"/>
              <w:rPr>
                <w:sz w:val="26"/>
                <w:szCs w:val="28"/>
              </w:rPr>
            </w:pPr>
          </w:p>
        </w:tc>
        <w:tc>
          <w:tcPr>
            <w:tcW w:w="4645" w:type="dxa"/>
          </w:tcPr>
          <w:p w:rsidR="00166E9A" w:rsidRPr="0063063E" w:rsidRDefault="00166E9A" w:rsidP="00EF5BD4">
            <w:pPr>
              <w:widowControl w:val="0"/>
              <w:spacing w:after="0"/>
              <w:ind w:firstLine="0"/>
              <w:jc w:val="center"/>
              <w:rPr>
                <w:b/>
                <w:sz w:val="26"/>
                <w:szCs w:val="28"/>
              </w:rPr>
            </w:pPr>
            <w:r>
              <w:rPr>
                <w:b/>
                <w:sz w:val="26"/>
                <w:szCs w:val="28"/>
              </w:rPr>
              <w:t>TỔ CHỨC CHỦ TRÌ</w:t>
            </w:r>
            <w:r w:rsidRPr="0063063E">
              <w:rPr>
                <w:b/>
                <w:sz w:val="26"/>
                <w:szCs w:val="28"/>
              </w:rPr>
              <w:t xml:space="preserve"> NHIỆM VỤ</w:t>
            </w:r>
          </w:p>
          <w:p w:rsidR="000E7B3A" w:rsidRPr="003B2C30" w:rsidRDefault="00166E9A" w:rsidP="000E7B3A">
            <w:pPr>
              <w:widowControl w:val="0"/>
              <w:spacing w:after="0"/>
              <w:ind w:firstLine="0"/>
              <w:jc w:val="center"/>
              <w:rPr>
                <w:b/>
                <w:bCs/>
                <w:sz w:val="26"/>
                <w:szCs w:val="28"/>
              </w:rPr>
            </w:pPr>
            <w:r w:rsidRPr="0063063E">
              <w:rPr>
                <w:sz w:val="26"/>
                <w:szCs w:val="28"/>
              </w:rPr>
              <w:t xml:space="preserve"> </w:t>
            </w:r>
            <w:r w:rsidR="000E7B3A" w:rsidRPr="003B2C30">
              <w:rPr>
                <w:b/>
                <w:bCs/>
                <w:sz w:val="26"/>
                <w:szCs w:val="28"/>
              </w:rPr>
              <w:t>KT. VIỆN TRƯỞNG</w:t>
            </w:r>
          </w:p>
          <w:p w:rsidR="000E7B3A" w:rsidRPr="003B2C30" w:rsidRDefault="000E7B3A" w:rsidP="000E7B3A">
            <w:pPr>
              <w:widowControl w:val="0"/>
              <w:spacing w:after="0"/>
              <w:ind w:firstLine="0"/>
              <w:jc w:val="center"/>
              <w:rPr>
                <w:sz w:val="26"/>
                <w:szCs w:val="28"/>
              </w:rPr>
            </w:pPr>
            <w:r w:rsidRPr="003B2C30">
              <w:rPr>
                <w:b/>
                <w:bCs/>
                <w:sz w:val="26"/>
                <w:szCs w:val="28"/>
              </w:rPr>
              <w:t>PHÓ VIỆN TRƯỞNG</w:t>
            </w:r>
          </w:p>
        </w:tc>
      </w:tr>
    </w:tbl>
    <w:p w:rsidR="000E7B3A" w:rsidRPr="00CB0FCE" w:rsidRDefault="00CB0FCE" w:rsidP="00CB0FCE">
      <w:pPr>
        <w:tabs>
          <w:tab w:val="left" w:pos="1875"/>
        </w:tabs>
        <w:ind w:firstLine="0"/>
        <w:rPr>
          <w:i/>
          <w:lang w:val="en-US"/>
        </w:rPr>
      </w:pPr>
      <w:r>
        <w:tab/>
      </w:r>
      <w:r w:rsidRPr="00CB0FCE">
        <w:rPr>
          <w:i/>
          <w:lang w:val="en-US"/>
        </w:rPr>
        <w:t>(đã ký)</w:t>
      </w:r>
    </w:p>
    <w:p w:rsidR="000E7B3A" w:rsidRPr="00CB0FCE" w:rsidRDefault="00CB0FCE" w:rsidP="00CB0FCE">
      <w:pPr>
        <w:tabs>
          <w:tab w:val="left" w:pos="6330"/>
          <w:tab w:val="left" w:pos="6660"/>
          <w:tab w:val="left" w:pos="6990"/>
        </w:tabs>
        <w:rPr>
          <w:i/>
        </w:rPr>
      </w:pPr>
      <w:r>
        <w:tab/>
      </w:r>
      <w:r w:rsidRPr="00CB0FCE">
        <w:rPr>
          <w:i/>
          <w:lang w:val="en-US"/>
        </w:rPr>
        <w:t>(</w:t>
      </w:r>
      <w:r w:rsidRPr="00CB0FCE">
        <w:rPr>
          <w:i/>
        </w:rPr>
        <w:t>đã ký)</w:t>
      </w:r>
    </w:p>
    <w:p w:rsidR="000E7B3A" w:rsidRDefault="000E7B3A"/>
    <w:p w:rsidR="000E7B3A" w:rsidRPr="003B2C30" w:rsidRDefault="000E7B3A" w:rsidP="000E7B3A">
      <w:pPr>
        <w:ind w:firstLine="0"/>
        <w:rPr>
          <w:b/>
          <w:bCs/>
        </w:rPr>
      </w:pPr>
      <w:r w:rsidRPr="003B2C30">
        <w:t xml:space="preserve">      </w:t>
      </w:r>
      <w:r w:rsidRPr="003B2C30">
        <w:rPr>
          <w:b/>
          <w:bCs/>
        </w:rPr>
        <w:t>PGS.TS Đoàn Thị Mai Hương</w:t>
      </w:r>
      <w:r w:rsidR="003B2C30">
        <w:rPr>
          <w:b/>
          <w:bCs/>
        </w:rPr>
        <w:t xml:space="preserve">                    Ph</w:t>
      </w:r>
      <w:r w:rsidR="003B2C30" w:rsidRPr="00CB0FCE">
        <w:rPr>
          <w:b/>
          <w:bCs/>
        </w:rPr>
        <w:t>ạ</w:t>
      </w:r>
      <w:r w:rsidRPr="003B2C30">
        <w:rPr>
          <w:b/>
          <w:bCs/>
        </w:rPr>
        <w:t>m Văn Cường</w:t>
      </w:r>
    </w:p>
    <w:sectPr w:rsidR="000E7B3A" w:rsidRPr="003B2C30" w:rsidSect="00473A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66E9A"/>
    <w:rsid w:val="000A746D"/>
    <w:rsid w:val="000E7B3A"/>
    <w:rsid w:val="00166E9A"/>
    <w:rsid w:val="003B2C30"/>
    <w:rsid w:val="00473A20"/>
    <w:rsid w:val="004C2B7B"/>
    <w:rsid w:val="00881498"/>
    <w:rsid w:val="0096579A"/>
    <w:rsid w:val="00A45335"/>
    <w:rsid w:val="00AE4F23"/>
    <w:rsid w:val="00BB5A0D"/>
    <w:rsid w:val="00C91D5F"/>
    <w:rsid w:val="00CB0FCE"/>
    <w:rsid w:val="00D87258"/>
    <w:rsid w:val="00F5547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E9A"/>
    <w:pPr>
      <w:spacing w:after="120" w:line="240" w:lineRule="auto"/>
      <w:ind w:firstLine="720"/>
      <w:jc w:val="both"/>
    </w:pPr>
    <w:rPr>
      <w:rFonts w:ascii="Times New Roman" w:eastAsia="Arial" w:hAnsi="Times New Roman" w:cs="Times New Roman"/>
      <w:sz w:val="28"/>
      <w:lang w:val="vi-VN"/>
    </w:rPr>
  </w:style>
  <w:style w:type="paragraph" w:styleId="Heading3">
    <w:name w:val="heading 3"/>
    <w:basedOn w:val="Normal"/>
    <w:next w:val="Normal"/>
    <w:link w:val="Heading3Char"/>
    <w:qFormat/>
    <w:rsid w:val="00166E9A"/>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66E9A"/>
    <w:rPr>
      <w:rFonts w:ascii=".VnTime" w:eastAsia="Times New Roman" w:hAnsi=".VnTime" w:cs="Times New Roman"/>
      <w:b/>
      <w:i/>
      <w:sz w:val="26"/>
      <w:szCs w:val="20"/>
    </w:rPr>
  </w:style>
  <w:style w:type="paragraph" w:styleId="BodyTextIndent">
    <w:name w:val="Body Text Indent"/>
    <w:basedOn w:val="Normal"/>
    <w:link w:val="BodyTextIndentChar"/>
    <w:rsid w:val="00166E9A"/>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166E9A"/>
    <w:rPr>
      <w:rFonts w:ascii=".VnTime" w:eastAsia="Times New Roman" w:hAnsi=".VnTime" w:cs="Times New Roman"/>
      <w:sz w:val="26"/>
      <w:szCs w:val="20"/>
    </w:rPr>
  </w:style>
  <w:style w:type="paragraph" w:styleId="BodyText2">
    <w:name w:val="Body Text 2"/>
    <w:basedOn w:val="Normal"/>
    <w:link w:val="BodyText2Char"/>
    <w:rsid w:val="00166E9A"/>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166E9A"/>
    <w:rPr>
      <w:rFonts w:ascii="Times New Roman" w:eastAsia="Times New Roman" w:hAnsi="Times New Roman" w:cs="Times New Roman"/>
      <w:sz w:val="20"/>
      <w:szCs w:val="20"/>
    </w:rPr>
  </w:style>
  <w:style w:type="paragraph" w:customStyle="1" w:styleId="Blockquote">
    <w:name w:val="Blockquote"/>
    <w:basedOn w:val="Normal"/>
    <w:rsid w:val="00166E9A"/>
    <w:pPr>
      <w:autoSpaceDE w:val="0"/>
      <w:autoSpaceDN w:val="0"/>
      <w:spacing w:before="100" w:after="100"/>
      <w:ind w:left="360" w:right="360" w:firstLine="0"/>
      <w:jc w:val="left"/>
    </w:pPr>
    <w:rPr>
      <w:rFonts w:eastAsia="Times New Roman"/>
      <w:sz w:val="24"/>
      <w:szCs w:val="24"/>
      <w:lang w:val="en-US"/>
    </w:rPr>
  </w:style>
  <w:style w:type="paragraph" w:styleId="ListParagraph">
    <w:name w:val="List Paragraph"/>
    <w:basedOn w:val="Normal"/>
    <w:link w:val="ListParagraphChar"/>
    <w:uiPriority w:val="34"/>
    <w:qFormat/>
    <w:rsid w:val="00AE4F23"/>
    <w:pPr>
      <w:spacing w:after="200" w:line="276" w:lineRule="auto"/>
      <w:ind w:left="720" w:firstLine="0"/>
      <w:jc w:val="left"/>
    </w:pPr>
    <w:rPr>
      <w:rFonts w:eastAsia="Calibri"/>
      <w:sz w:val="24"/>
      <w:lang w:val="en-US"/>
    </w:rPr>
  </w:style>
  <w:style w:type="character" w:customStyle="1" w:styleId="ListParagraphChar">
    <w:name w:val="List Paragraph Char"/>
    <w:link w:val="ListParagraph"/>
    <w:uiPriority w:val="34"/>
    <w:rsid w:val="00AE4F23"/>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dc:creator>
  <cp:lastModifiedBy>Vu Ngoc Anh</cp:lastModifiedBy>
  <cp:revision>8</cp:revision>
  <cp:lastPrinted>2019-12-20T01:23:00Z</cp:lastPrinted>
  <dcterms:created xsi:type="dcterms:W3CDTF">2019-12-19T10:15:00Z</dcterms:created>
  <dcterms:modified xsi:type="dcterms:W3CDTF">2019-12-25T08:37:00Z</dcterms:modified>
</cp:coreProperties>
</file>