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0" w:type="dxa"/>
        <w:tblInd w:w="-252" w:type="dxa"/>
        <w:tblLook w:val="01E0"/>
      </w:tblPr>
      <w:tblGrid>
        <w:gridCol w:w="252"/>
        <w:gridCol w:w="4035"/>
        <w:gridCol w:w="5703"/>
      </w:tblGrid>
      <w:tr w:rsidR="0076338D" w:rsidRPr="0076338D" w:rsidTr="0076338D">
        <w:tc>
          <w:tcPr>
            <w:tcW w:w="4287" w:type="dxa"/>
            <w:gridSpan w:val="2"/>
            <w:hideMark/>
          </w:tcPr>
          <w:p w:rsidR="0076338D" w:rsidRPr="0076338D" w:rsidRDefault="00EC1736" w:rsidP="001B136F">
            <w:pPr>
              <w:widowControl w:val="0"/>
              <w:spacing w:after="0"/>
              <w:jc w:val="center"/>
              <w:rPr>
                <w:rFonts w:ascii="Times New Roman" w:eastAsia="SimSun" w:hAnsi="Times New Roman" w:cs="Times New Roman"/>
                <w:b/>
                <w:sz w:val="24"/>
                <w:szCs w:val="24"/>
              </w:rPr>
            </w:pPr>
            <w:r w:rsidRPr="00EC1736">
              <w:rPr>
                <w:noProof/>
              </w:rPr>
              <w:pict>
                <v:line id="Line 8" o:spid="_x0000_s1026" style="position:absolute;left:0;text-align:left;z-index:251659264;visibility:visible;mso-wrap-distance-top:-3e-5mm;mso-wrap-distance-bottom:-3e-5mm" from="58.85pt,21pt" to="149.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muT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"/>
              </w:pict>
            </w:r>
            <w:r w:rsidR="0076338D" w:rsidRPr="0076338D">
              <w:rPr>
                <w:rFonts w:ascii="Times New Roman" w:eastAsia="SimSun" w:hAnsi="Times New Roman" w:cs="Times New Roman"/>
                <w:b/>
                <w:sz w:val="26"/>
                <w:szCs w:val="24"/>
              </w:rPr>
              <w:t>BỘ KHOA HỌC VÀ CÔNG NGHỆ</w:t>
            </w:r>
          </w:p>
        </w:tc>
        <w:tc>
          <w:tcPr>
            <w:tcW w:w="5703" w:type="dxa"/>
            <w:hideMark/>
          </w:tcPr>
          <w:p w:rsidR="0076338D" w:rsidRPr="0076338D" w:rsidRDefault="0076338D" w:rsidP="001B136F">
            <w:pPr>
              <w:widowControl w:val="0"/>
              <w:spacing w:after="0"/>
              <w:jc w:val="center"/>
              <w:rPr>
                <w:rFonts w:ascii="Times New Roman" w:eastAsia="SimSun" w:hAnsi="Times New Roman" w:cs="Times New Roman"/>
                <w:b/>
                <w:sz w:val="26"/>
                <w:szCs w:val="24"/>
              </w:rPr>
            </w:pPr>
            <w:r w:rsidRPr="0076338D">
              <w:rPr>
                <w:rFonts w:ascii="Times New Roman" w:eastAsia="SimSun" w:hAnsi="Times New Roman" w:cs="Times New Roman"/>
                <w:b/>
                <w:sz w:val="26"/>
                <w:szCs w:val="24"/>
              </w:rPr>
              <w:t>CỘNG HOÀ XÃ HỘI CHỦ NGHĨA VIỆT NAM</w:t>
            </w:r>
          </w:p>
          <w:p w:rsidR="0076338D" w:rsidRPr="0076338D" w:rsidRDefault="0076338D" w:rsidP="001B136F">
            <w:pPr>
              <w:widowControl w:val="0"/>
              <w:spacing w:after="0"/>
              <w:jc w:val="center"/>
              <w:rPr>
                <w:rFonts w:ascii="Times New Roman" w:eastAsia="SimSun" w:hAnsi="Times New Roman" w:cs="Times New Roman"/>
                <w:b/>
                <w:sz w:val="26"/>
                <w:szCs w:val="26"/>
              </w:rPr>
            </w:pPr>
            <w:r w:rsidRPr="0076338D">
              <w:rPr>
                <w:rFonts w:ascii="Times New Roman" w:eastAsia="SimSun" w:hAnsi="Times New Roman" w:cs="Times New Roman"/>
                <w:b/>
                <w:sz w:val="28"/>
                <w:szCs w:val="26"/>
              </w:rPr>
              <w:t>Độc lập - Tự do - Hạnh phúc</w:t>
            </w:r>
          </w:p>
        </w:tc>
      </w:tr>
      <w:tr w:rsidR="0076338D" w:rsidRPr="0076338D" w:rsidTr="0076338D">
        <w:trPr>
          <w:gridBefore w:val="1"/>
          <w:wBefore w:w="252" w:type="dxa"/>
        </w:trPr>
        <w:tc>
          <w:tcPr>
            <w:tcW w:w="4035" w:type="dxa"/>
            <w:hideMark/>
          </w:tcPr>
          <w:p w:rsidR="0076338D" w:rsidRPr="0076338D" w:rsidRDefault="0076338D" w:rsidP="001B136F">
            <w:pPr>
              <w:widowControl w:val="0"/>
              <w:spacing w:before="120" w:after="0"/>
              <w:rPr>
                <w:rFonts w:ascii="Times New Roman" w:eastAsia="SimSun" w:hAnsi="Times New Roman" w:cs="Times New Roman"/>
                <w:sz w:val="27"/>
                <w:szCs w:val="27"/>
              </w:rPr>
            </w:pPr>
            <w:r w:rsidRPr="0076338D">
              <w:rPr>
                <w:rFonts w:ascii="Times New Roman" w:eastAsia="SimSun" w:hAnsi="Times New Roman" w:cs="Times New Roman"/>
                <w:sz w:val="27"/>
                <w:szCs w:val="27"/>
              </w:rPr>
              <w:t xml:space="preserve">         Số: </w:t>
            </w:r>
            <w:r w:rsidR="003D6C0A">
              <w:rPr>
                <w:rFonts w:ascii="Times New Roman" w:eastAsia="SimSun" w:hAnsi="Times New Roman" w:cs="Times New Roman"/>
                <w:sz w:val="27"/>
                <w:szCs w:val="27"/>
              </w:rPr>
              <w:t>1254</w:t>
            </w:r>
            <w:r w:rsidRPr="0076338D">
              <w:rPr>
                <w:rFonts w:ascii="Times New Roman" w:eastAsia="SimSun" w:hAnsi="Times New Roman" w:cs="Times New Roman"/>
                <w:sz w:val="27"/>
                <w:szCs w:val="27"/>
              </w:rPr>
              <w:t>/QĐ-BKHCN</w:t>
            </w:r>
          </w:p>
        </w:tc>
        <w:tc>
          <w:tcPr>
            <w:tcW w:w="5703" w:type="dxa"/>
            <w:hideMark/>
          </w:tcPr>
          <w:p w:rsidR="0076338D" w:rsidRPr="0076338D" w:rsidRDefault="00EC1736" w:rsidP="001B136F">
            <w:pPr>
              <w:widowControl w:val="0"/>
              <w:spacing w:after="0"/>
              <w:jc w:val="center"/>
              <w:rPr>
                <w:rFonts w:ascii="Times New Roman" w:eastAsia="SimSun" w:hAnsi="Times New Roman" w:cs="Times New Roman"/>
                <w:i/>
                <w:sz w:val="2"/>
                <w:szCs w:val="26"/>
              </w:rPr>
            </w:pPr>
            <w:r w:rsidRPr="00EC1736">
              <w:rPr>
                <w:noProof/>
              </w:rPr>
              <w:pict>
                <v:line id="Line 9" o:spid="_x0000_s1031" style="position:absolute;left:0;text-align:left;z-index:251660288;visibility:visible;mso-wrap-distance-top:-3e-5mm;mso-wrap-distance-bottom:-3e-5mm;mso-position-horizontal-relative:text;mso-position-vertical-relative:text" from="50.5pt,2pt" to="218.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HI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"/>
              </w:pict>
            </w:r>
          </w:p>
          <w:p w:rsidR="0076338D" w:rsidRPr="0076338D" w:rsidRDefault="0076338D" w:rsidP="001B136F">
            <w:pPr>
              <w:widowControl w:val="0"/>
              <w:spacing w:before="120" w:after="0"/>
              <w:jc w:val="center"/>
              <w:rPr>
                <w:rFonts w:ascii="Times New Roman" w:eastAsia="SimSun" w:hAnsi="Times New Roman" w:cs="Times New Roman"/>
                <w:i/>
                <w:sz w:val="28"/>
                <w:szCs w:val="28"/>
              </w:rPr>
            </w:pPr>
            <w:r w:rsidRPr="0076338D">
              <w:rPr>
                <w:rFonts w:ascii="Times New Roman" w:eastAsia="SimSun" w:hAnsi="Times New Roman" w:cs="Times New Roman"/>
                <w:i/>
                <w:sz w:val="28"/>
                <w:szCs w:val="28"/>
              </w:rPr>
              <w:t xml:space="preserve">Hà Nội, ngày </w:t>
            </w:r>
            <w:r w:rsidR="003D6C0A">
              <w:rPr>
                <w:rFonts w:ascii="Times New Roman" w:eastAsia="SimSun" w:hAnsi="Times New Roman" w:cs="Times New Roman"/>
                <w:i/>
                <w:sz w:val="28"/>
                <w:szCs w:val="28"/>
              </w:rPr>
              <w:t>14</w:t>
            </w:r>
            <w:r w:rsidRPr="0076338D">
              <w:rPr>
                <w:rFonts w:ascii="Times New Roman" w:eastAsia="SimSun" w:hAnsi="Times New Roman" w:cs="Times New Roman"/>
                <w:i/>
                <w:sz w:val="28"/>
                <w:szCs w:val="28"/>
              </w:rPr>
              <w:t xml:space="preserve"> tháng</w:t>
            </w:r>
            <w:r w:rsidRPr="0076338D">
              <w:rPr>
                <w:rFonts w:ascii="Times New Roman" w:eastAsia="SimSun" w:hAnsi="Times New Roman" w:cs="Times New Roman"/>
                <w:i/>
                <w:sz w:val="28"/>
                <w:szCs w:val="28"/>
                <w:lang w:val="vi-VN"/>
              </w:rPr>
              <w:t xml:space="preserve"> </w:t>
            </w:r>
            <w:r w:rsidR="003D6C0A">
              <w:rPr>
                <w:rFonts w:ascii="Times New Roman" w:eastAsia="SimSun" w:hAnsi="Times New Roman" w:cs="Times New Roman"/>
                <w:i/>
                <w:sz w:val="28"/>
                <w:szCs w:val="28"/>
              </w:rPr>
              <w:t xml:space="preserve">5 </w:t>
            </w:r>
            <w:r w:rsidRPr="0076338D">
              <w:rPr>
                <w:rFonts w:ascii="Times New Roman" w:eastAsia="SimSun" w:hAnsi="Times New Roman" w:cs="Times New Roman"/>
                <w:i/>
                <w:sz w:val="28"/>
                <w:szCs w:val="28"/>
              </w:rPr>
              <w:t>năm 201</w:t>
            </w:r>
            <w:r>
              <w:rPr>
                <w:rFonts w:ascii="Times New Roman" w:eastAsia="SimSun" w:hAnsi="Times New Roman" w:cs="Times New Roman"/>
                <w:i/>
                <w:sz w:val="28"/>
                <w:szCs w:val="28"/>
              </w:rPr>
              <w:t>9</w:t>
            </w:r>
            <w:r w:rsidRPr="0076338D">
              <w:rPr>
                <w:rFonts w:ascii="Times New Roman" w:eastAsia="SimSun" w:hAnsi="Times New Roman" w:cs="Times New Roman"/>
                <w:i/>
                <w:sz w:val="28"/>
                <w:szCs w:val="28"/>
              </w:rPr>
              <w:t xml:space="preserve">    </w:t>
            </w:r>
          </w:p>
        </w:tc>
      </w:tr>
    </w:tbl>
    <w:p w:rsidR="0076338D" w:rsidRPr="0076338D" w:rsidRDefault="0076338D" w:rsidP="001B136F">
      <w:pPr>
        <w:widowControl w:val="0"/>
        <w:tabs>
          <w:tab w:val="left" w:pos="720"/>
          <w:tab w:val="center" w:pos="4320"/>
          <w:tab w:val="right" w:pos="8640"/>
        </w:tabs>
        <w:spacing w:after="0" w:line="240" w:lineRule="auto"/>
        <w:jc w:val="center"/>
        <w:rPr>
          <w:rFonts w:ascii="Times New Roman" w:eastAsia="Times New Roman" w:hAnsi="Times New Roman" w:cs="Times New Roman"/>
          <w:b/>
          <w:color w:val="000000"/>
          <w:sz w:val="2"/>
          <w:szCs w:val="12"/>
        </w:rPr>
      </w:pPr>
    </w:p>
    <w:p w:rsidR="0076338D" w:rsidRPr="0076338D" w:rsidRDefault="0076338D" w:rsidP="001B136F">
      <w:pPr>
        <w:widowControl w:val="0"/>
        <w:tabs>
          <w:tab w:val="left" w:pos="720"/>
          <w:tab w:val="center" w:pos="4320"/>
          <w:tab w:val="right" w:pos="8640"/>
        </w:tabs>
        <w:spacing w:after="0" w:line="240" w:lineRule="auto"/>
        <w:jc w:val="center"/>
        <w:rPr>
          <w:rFonts w:ascii="Times New Roman" w:eastAsia="Times New Roman" w:hAnsi="Times New Roman" w:cs="Times New Roman"/>
          <w:b/>
          <w:color w:val="000000"/>
          <w:sz w:val="6"/>
          <w:szCs w:val="12"/>
        </w:rPr>
      </w:pPr>
    </w:p>
    <w:p w:rsidR="0076338D" w:rsidRPr="0076338D" w:rsidRDefault="0076338D" w:rsidP="001B136F">
      <w:pPr>
        <w:widowControl w:val="0"/>
        <w:tabs>
          <w:tab w:val="left" w:pos="720"/>
          <w:tab w:val="center" w:pos="4320"/>
          <w:tab w:val="right" w:pos="8640"/>
        </w:tabs>
        <w:spacing w:after="0" w:line="240" w:lineRule="auto"/>
        <w:jc w:val="center"/>
        <w:rPr>
          <w:rFonts w:ascii="Times New Roman" w:eastAsia="Times New Roman" w:hAnsi="Times New Roman" w:cs="Times New Roman"/>
          <w:b/>
          <w:color w:val="000000"/>
          <w:sz w:val="24"/>
          <w:szCs w:val="12"/>
        </w:rPr>
      </w:pPr>
    </w:p>
    <w:p w:rsidR="0076338D" w:rsidRPr="0076338D" w:rsidRDefault="0076338D" w:rsidP="00112FF6">
      <w:pPr>
        <w:widowControl w:val="0"/>
        <w:tabs>
          <w:tab w:val="left" w:pos="720"/>
          <w:tab w:val="center" w:pos="4320"/>
          <w:tab w:val="right" w:pos="8640"/>
        </w:tabs>
        <w:spacing w:before="120" w:after="0" w:line="240" w:lineRule="auto"/>
        <w:jc w:val="center"/>
        <w:rPr>
          <w:rFonts w:ascii="Times New Roman" w:eastAsia="Times New Roman" w:hAnsi="Times New Roman" w:cs="Times New Roman"/>
          <w:b/>
          <w:color w:val="000000"/>
          <w:sz w:val="27"/>
          <w:szCs w:val="27"/>
        </w:rPr>
      </w:pPr>
      <w:r w:rsidRPr="0076338D">
        <w:rPr>
          <w:rFonts w:ascii="Times New Roman" w:eastAsia="Times New Roman" w:hAnsi="Times New Roman" w:cs="Times New Roman"/>
          <w:b/>
          <w:color w:val="000000"/>
          <w:sz w:val="27"/>
          <w:szCs w:val="27"/>
        </w:rPr>
        <w:t>QUYẾT ĐỊNH</w:t>
      </w:r>
    </w:p>
    <w:p w:rsidR="00D74A87" w:rsidRDefault="0076338D" w:rsidP="00112FF6">
      <w:pPr>
        <w:widowControl w:val="0"/>
        <w:spacing w:before="120" w:after="0" w:line="240" w:lineRule="auto"/>
        <w:jc w:val="center"/>
        <w:rPr>
          <w:rFonts w:ascii="Times New Roman" w:eastAsia="Times New Roman" w:hAnsi="Times New Roman" w:cs="Times New Roman"/>
          <w:b/>
          <w:color w:val="000000"/>
          <w:sz w:val="28"/>
          <w:szCs w:val="28"/>
        </w:rPr>
      </w:pPr>
      <w:r w:rsidRPr="0076338D">
        <w:rPr>
          <w:rFonts w:ascii="Times New Roman" w:eastAsia="Times New Roman" w:hAnsi="Times New Roman" w:cs="Times New Roman"/>
          <w:b/>
          <w:color w:val="000000"/>
          <w:sz w:val="28"/>
          <w:szCs w:val="28"/>
        </w:rPr>
        <w:t xml:space="preserve">Ban hành Kế hoạch </w:t>
      </w:r>
      <w:r w:rsidR="00D74A87">
        <w:rPr>
          <w:rFonts w:ascii="Times New Roman" w:eastAsia="Times New Roman" w:hAnsi="Times New Roman" w:cs="Times New Roman"/>
          <w:b/>
          <w:color w:val="000000"/>
          <w:sz w:val="28"/>
          <w:szCs w:val="28"/>
        </w:rPr>
        <w:t xml:space="preserve">của Bộ Khoa học và Công nghệ </w:t>
      </w:r>
      <w:r w:rsidRPr="0076338D">
        <w:rPr>
          <w:rFonts w:ascii="Times New Roman" w:eastAsia="Times New Roman" w:hAnsi="Times New Roman" w:cs="Times New Roman"/>
          <w:b/>
          <w:color w:val="000000"/>
          <w:sz w:val="28"/>
          <w:szCs w:val="28"/>
        </w:rPr>
        <w:t>triển khai thực hiện</w:t>
      </w:r>
    </w:p>
    <w:p w:rsidR="00112FF6" w:rsidRDefault="0076338D" w:rsidP="00112FF6">
      <w:pPr>
        <w:widowControl w:val="0"/>
        <w:spacing w:after="0" w:line="240" w:lineRule="auto"/>
        <w:jc w:val="center"/>
        <w:rPr>
          <w:rFonts w:ascii="Times New Roman" w:eastAsia="Times New Roman" w:hAnsi="Times New Roman" w:cs="Times New Roman"/>
          <w:b/>
          <w:color w:val="000000"/>
          <w:sz w:val="28"/>
          <w:szCs w:val="28"/>
        </w:rPr>
      </w:pPr>
      <w:r w:rsidRPr="0076338D">
        <w:rPr>
          <w:rFonts w:ascii="Times New Roman" w:eastAsia="Times New Roman" w:hAnsi="Times New Roman" w:cs="Times New Roman"/>
          <w:b/>
          <w:color w:val="000000"/>
          <w:sz w:val="28"/>
          <w:szCs w:val="28"/>
        </w:rPr>
        <w:t xml:space="preserve">Nghị định số </w:t>
      </w:r>
      <w:r>
        <w:rPr>
          <w:rFonts w:ascii="Times New Roman" w:eastAsia="Times New Roman" w:hAnsi="Times New Roman" w:cs="Times New Roman"/>
          <w:b/>
          <w:color w:val="000000"/>
          <w:sz w:val="28"/>
          <w:szCs w:val="28"/>
        </w:rPr>
        <w:t>09</w:t>
      </w:r>
      <w:r w:rsidRPr="0076338D">
        <w:rPr>
          <w:rFonts w:ascii="Times New Roman" w:eastAsia="Times New Roman" w:hAnsi="Times New Roman" w:cs="Times New Roman"/>
          <w:b/>
          <w:color w:val="000000"/>
          <w:sz w:val="28"/>
          <w:szCs w:val="28"/>
        </w:rPr>
        <w:t>/201</w:t>
      </w:r>
      <w:r>
        <w:rPr>
          <w:rFonts w:ascii="Times New Roman" w:eastAsia="Times New Roman" w:hAnsi="Times New Roman" w:cs="Times New Roman"/>
          <w:b/>
          <w:color w:val="000000"/>
          <w:sz w:val="28"/>
          <w:szCs w:val="28"/>
        </w:rPr>
        <w:t>9</w:t>
      </w:r>
      <w:r w:rsidRPr="0076338D">
        <w:rPr>
          <w:rFonts w:ascii="Times New Roman" w:eastAsia="Times New Roman" w:hAnsi="Times New Roman" w:cs="Times New Roman"/>
          <w:b/>
          <w:color w:val="000000"/>
          <w:sz w:val="28"/>
          <w:szCs w:val="28"/>
        </w:rPr>
        <w:t>/NĐ-CP</w:t>
      </w:r>
      <w:r w:rsidR="00EE7F55">
        <w:rPr>
          <w:rFonts w:ascii="Times New Roman" w:eastAsia="Times New Roman" w:hAnsi="Times New Roman" w:cs="Times New Roman"/>
          <w:b/>
          <w:color w:val="000000"/>
          <w:sz w:val="28"/>
          <w:szCs w:val="28"/>
        </w:rPr>
        <w:t xml:space="preserve"> </w:t>
      </w:r>
      <w:r w:rsidR="00D74A87" w:rsidRPr="0076338D">
        <w:rPr>
          <w:rFonts w:ascii="Times New Roman" w:eastAsia="Times New Roman" w:hAnsi="Times New Roman" w:cs="Times New Roman"/>
          <w:b/>
          <w:color w:val="000000"/>
          <w:sz w:val="28"/>
          <w:szCs w:val="28"/>
        </w:rPr>
        <w:t>ngày 2</w:t>
      </w:r>
      <w:r w:rsidR="00D74A87">
        <w:rPr>
          <w:rFonts w:ascii="Times New Roman" w:eastAsia="Times New Roman" w:hAnsi="Times New Roman" w:cs="Times New Roman"/>
          <w:b/>
          <w:color w:val="000000"/>
          <w:sz w:val="28"/>
          <w:szCs w:val="28"/>
        </w:rPr>
        <w:t>4</w:t>
      </w:r>
      <w:r w:rsidR="00D74A87" w:rsidRPr="0076338D">
        <w:rPr>
          <w:rFonts w:ascii="Times New Roman" w:eastAsia="Times New Roman" w:hAnsi="Times New Roman" w:cs="Times New Roman"/>
          <w:b/>
          <w:color w:val="000000"/>
          <w:sz w:val="28"/>
          <w:szCs w:val="28"/>
        </w:rPr>
        <w:t xml:space="preserve"> tháng </w:t>
      </w:r>
      <w:r w:rsidR="00D74A87">
        <w:rPr>
          <w:rFonts w:ascii="Times New Roman" w:eastAsia="Times New Roman" w:hAnsi="Times New Roman" w:cs="Times New Roman"/>
          <w:b/>
          <w:color w:val="000000"/>
          <w:sz w:val="28"/>
          <w:szCs w:val="28"/>
        </w:rPr>
        <w:t>01</w:t>
      </w:r>
      <w:r w:rsidR="00D74A87" w:rsidRPr="0076338D">
        <w:rPr>
          <w:rFonts w:ascii="Times New Roman" w:eastAsia="Times New Roman" w:hAnsi="Times New Roman" w:cs="Times New Roman"/>
          <w:b/>
          <w:color w:val="000000"/>
          <w:sz w:val="28"/>
          <w:szCs w:val="28"/>
        </w:rPr>
        <w:t xml:space="preserve"> năm 201</w:t>
      </w:r>
      <w:r w:rsidR="00D74A87">
        <w:rPr>
          <w:rFonts w:ascii="Times New Roman" w:eastAsia="Times New Roman" w:hAnsi="Times New Roman" w:cs="Times New Roman"/>
          <w:b/>
          <w:color w:val="000000"/>
          <w:sz w:val="28"/>
          <w:szCs w:val="28"/>
        </w:rPr>
        <w:t>9</w:t>
      </w:r>
      <w:r w:rsidR="00D74A87" w:rsidRPr="0076338D">
        <w:rPr>
          <w:rFonts w:ascii="Times New Roman" w:eastAsia="Times New Roman" w:hAnsi="Times New Roman" w:cs="Times New Roman"/>
          <w:b/>
          <w:color w:val="000000"/>
          <w:sz w:val="28"/>
          <w:szCs w:val="28"/>
        </w:rPr>
        <w:t xml:space="preserve"> của Chính phủ</w:t>
      </w:r>
    </w:p>
    <w:p w:rsidR="0076338D" w:rsidRPr="0076338D" w:rsidRDefault="0076338D" w:rsidP="00112FF6">
      <w:pPr>
        <w:widowControl w:val="0"/>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quy định </w:t>
      </w:r>
      <w:r w:rsidRPr="0076338D">
        <w:rPr>
          <w:rFonts w:ascii="Times New Roman" w:eastAsia="Times New Roman" w:hAnsi="Times New Roman" w:cs="Times New Roman"/>
          <w:b/>
          <w:color w:val="000000"/>
          <w:sz w:val="28"/>
          <w:szCs w:val="28"/>
        </w:rPr>
        <w:t xml:space="preserve">về </w:t>
      </w:r>
      <w:r>
        <w:rPr>
          <w:rFonts w:ascii="Times New Roman" w:eastAsia="Times New Roman" w:hAnsi="Times New Roman" w:cs="Times New Roman"/>
          <w:b/>
          <w:color w:val="000000"/>
          <w:sz w:val="28"/>
          <w:szCs w:val="28"/>
        </w:rPr>
        <w:t>chế độ báo cáo của cơ quan hành chính nhà nước</w:t>
      </w:r>
    </w:p>
    <w:p w:rsidR="0076338D" w:rsidRPr="0076338D" w:rsidRDefault="00EC1736" w:rsidP="00112FF6">
      <w:pPr>
        <w:widowControl w:val="0"/>
        <w:spacing w:after="0" w:line="240" w:lineRule="auto"/>
        <w:jc w:val="center"/>
        <w:rPr>
          <w:rFonts w:ascii="Times New Roman" w:eastAsia="Times New Roman" w:hAnsi="Times New Roman" w:cs="Times New Roman"/>
          <w:b/>
          <w:color w:val="000000"/>
          <w:sz w:val="51"/>
          <w:szCs w:val="27"/>
        </w:rPr>
      </w:pPr>
      <w:r w:rsidRPr="00EC1736">
        <w:rPr>
          <w:noProof/>
        </w:rPr>
        <w:pict>
          <v:line id="Line 10" o:spid="_x0000_s1030" style="position:absolute;left:0;text-align:left;z-index:251661312;visibility:visible;mso-wrap-distance-top:-3e-5mm;mso-wrap-distance-bottom:-3e-5mm" from="171.75pt,6.15pt" to="287.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W/GEwIAACk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"/>
        </w:pict>
      </w:r>
    </w:p>
    <w:p w:rsidR="0076338D" w:rsidRPr="0076338D" w:rsidRDefault="0076338D" w:rsidP="001B136F">
      <w:pPr>
        <w:widowControl w:val="0"/>
        <w:tabs>
          <w:tab w:val="left" w:pos="720"/>
          <w:tab w:val="center" w:pos="4320"/>
          <w:tab w:val="right" w:pos="8640"/>
        </w:tabs>
        <w:spacing w:after="0" w:line="240" w:lineRule="auto"/>
        <w:jc w:val="center"/>
        <w:rPr>
          <w:rFonts w:ascii="Times New Roman" w:eastAsia="Times New Roman" w:hAnsi="Times New Roman" w:cs="Times New Roman"/>
          <w:b/>
          <w:color w:val="000000"/>
          <w:sz w:val="27"/>
          <w:szCs w:val="27"/>
        </w:rPr>
      </w:pPr>
      <w:r w:rsidRPr="0076338D">
        <w:rPr>
          <w:rFonts w:ascii="Times New Roman" w:eastAsia="Times New Roman" w:hAnsi="Times New Roman" w:cs="Times New Roman"/>
          <w:b/>
          <w:color w:val="000000"/>
          <w:sz w:val="27"/>
          <w:szCs w:val="27"/>
        </w:rPr>
        <w:t>BỘ TRƯỞNG</w:t>
      </w:r>
    </w:p>
    <w:p w:rsidR="0076338D" w:rsidRPr="0076338D" w:rsidRDefault="0076338D" w:rsidP="001B136F">
      <w:pPr>
        <w:widowControl w:val="0"/>
        <w:tabs>
          <w:tab w:val="left" w:pos="720"/>
          <w:tab w:val="center" w:pos="4320"/>
          <w:tab w:val="right" w:pos="8640"/>
        </w:tabs>
        <w:spacing w:after="0" w:line="240" w:lineRule="auto"/>
        <w:jc w:val="center"/>
        <w:rPr>
          <w:rFonts w:ascii="Times New Roman" w:eastAsia="Times New Roman" w:hAnsi="Times New Roman" w:cs="Times New Roman"/>
          <w:b/>
          <w:color w:val="000000"/>
          <w:sz w:val="27"/>
          <w:szCs w:val="27"/>
        </w:rPr>
      </w:pPr>
      <w:r w:rsidRPr="0076338D">
        <w:rPr>
          <w:rFonts w:ascii="Times New Roman" w:eastAsia="Times New Roman" w:hAnsi="Times New Roman" w:cs="Times New Roman"/>
          <w:b/>
          <w:color w:val="000000"/>
          <w:sz w:val="27"/>
          <w:szCs w:val="27"/>
        </w:rPr>
        <w:t xml:space="preserve"> BỘ KHOA HỌC VÀ CÔNG NGHỆ</w:t>
      </w:r>
    </w:p>
    <w:p w:rsidR="0076338D" w:rsidRPr="0076338D" w:rsidRDefault="0076338D" w:rsidP="001B136F">
      <w:pPr>
        <w:widowControl w:val="0"/>
        <w:tabs>
          <w:tab w:val="left" w:pos="720"/>
          <w:tab w:val="center" w:pos="4320"/>
          <w:tab w:val="right" w:pos="8640"/>
        </w:tabs>
        <w:spacing w:after="0" w:line="240" w:lineRule="auto"/>
        <w:jc w:val="both"/>
        <w:rPr>
          <w:rFonts w:ascii="Times New Roman" w:eastAsia="Times New Roman" w:hAnsi="Times New Roman" w:cs="Times New Roman"/>
          <w:color w:val="000000"/>
          <w:szCs w:val="24"/>
        </w:rPr>
      </w:pPr>
      <w:r w:rsidRPr="0076338D">
        <w:rPr>
          <w:rFonts w:ascii="Times New Roman" w:eastAsia="Times New Roman" w:hAnsi="Times New Roman" w:cs="Times New Roman"/>
          <w:color w:val="000000"/>
          <w:sz w:val="24"/>
          <w:szCs w:val="24"/>
        </w:rPr>
        <w:tab/>
      </w:r>
    </w:p>
    <w:p w:rsidR="0076338D" w:rsidRPr="0076338D" w:rsidRDefault="0076338D" w:rsidP="001B136F">
      <w:pPr>
        <w:widowControl w:val="0"/>
        <w:spacing w:before="100" w:after="100" w:line="240" w:lineRule="auto"/>
        <w:ind w:firstLine="600"/>
        <w:jc w:val="both"/>
        <w:rPr>
          <w:rFonts w:ascii="Times New Roman" w:eastAsia="Times New Roman" w:hAnsi="Times New Roman" w:cs="Times New Roman"/>
          <w:color w:val="000000"/>
          <w:sz w:val="28"/>
          <w:szCs w:val="28"/>
        </w:rPr>
      </w:pPr>
      <w:r w:rsidRPr="0076338D">
        <w:rPr>
          <w:rFonts w:ascii="Times New Roman" w:eastAsia="Times New Roman" w:hAnsi="Times New Roman" w:cs="Times New Roman"/>
          <w:color w:val="000000"/>
          <w:sz w:val="27"/>
          <w:szCs w:val="27"/>
        </w:rPr>
        <w:tab/>
      </w:r>
      <w:r w:rsidRPr="0076338D">
        <w:rPr>
          <w:rFonts w:ascii="Times New Roman" w:eastAsia="Times New Roman" w:hAnsi="Times New Roman" w:cs="Times New Roman"/>
          <w:color w:val="000000"/>
          <w:sz w:val="28"/>
          <w:szCs w:val="28"/>
        </w:rPr>
        <w:t>Căn cứ Nghị định số 95/2017/NĐ-CP ngày 16 tháng 8 năm 2017 của Chính phủ quy định chức năng, nhiệm vụ, quyền hạn và cơ cấu tổ chức của Bộ Khoa học và Công nghệ;</w:t>
      </w:r>
    </w:p>
    <w:p w:rsidR="0076338D" w:rsidRPr="0076338D" w:rsidRDefault="0076338D" w:rsidP="001B136F">
      <w:pPr>
        <w:widowControl w:val="0"/>
        <w:spacing w:before="100" w:after="100" w:line="240" w:lineRule="auto"/>
        <w:ind w:firstLine="600"/>
        <w:jc w:val="both"/>
        <w:rPr>
          <w:rFonts w:ascii="Times New Roman" w:eastAsia="Times New Roman" w:hAnsi="Times New Roman" w:cs="Times New Roman"/>
          <w:b/>
          <w:color w:val="000000"/>
          <w:spacing w:val="2"/>
          <w:sz w:val="28"/>
          <w:szCs w:val="28"/>
        </w:rPr>
      </w:pPr>
      <w:r w:rsidRPr="0076338D">
        <w:rPr>
          <w:rFonts w:ascii="Times New Roman" w:eastAsia="Times New Roman" w:hAnsi="Times New Roman" w:cs="Times New Roman"/>
          <w:color w:val="000000"/>
          <w:spacing w:val="2"/>
          <w:sz w:val="28"/>
          <w:szCs w:val="28"/>
        </w:rPr>
        <w:t xml:space="preserve">Căn cứ Nghị định số </w:t>
      </w:r>
      <w:r w:rsidR="001B136F">
        <w:rPr>
          <w:rFonts w:ascii="Times New Roman" w:eastAsia="Times New Roman" w:hAnsi="Times New Roman" w:cs="Times New Roman"/>
          <w:color w:val="000000"/>
          <w:spacing w:val="2"/>
          <w:sz w:val="28"/>
          <w:szCs w:val="28"/>
        </w:rPr>
        <w:t>09</w:t>
      </w:r>
      <w:r w:rsidRPr="0076338D">
        <w:rPr>
          <w:rFonts w:ascii="Times New Roman" w:eastAsia="Times New Roman" w:hAnsi="Times New Roman" w:cs="Times New Roman"/>
          <w:color w:val="000000"/>
          <w:spacing w:val="2"/>
          <w:sz w:val="28"/>
          <w:szCs w:val="28"/>
        </w:rPr>
        <w:t>/201</w:t>
      </w:r>
      <w:r w:rsidR="001B136F">
        <w:rPr>
          <w:rFonts w:ascii="Times New Roman" w:eastAsia="Times New Roman" w:hAnsi="Times New Roman" w:cs="Times New Roman"/>
          <w:color w:val="000000"/>
          <w:spacing w:val="2"/>
          <w:sz w:val="28"/>
          <w:szCs w:val="28"/>
        </w:rPr>
        <w:t>9</w:t>
      </w:r>
      <w:r w:rsidRPr="0076338D">
        <w:rPr>
          <w:rFonts w:ascii="Times New Roman" w:eastAsia="Times New Roman" w:hAnsi="Times New Roman" w:cs="Times New Roman"/>
          <w:color w:val="000000"/>
          <w:spacing w:val="2"/>
          <w:sz w:val="28"/>
          <w:szCs w:val="28"/>
        </w:rPr>
        <w:t xml:space="preserve">/NĐ-CP </w:t>
      </w:r>
      <w:r w:rsidR="001B136F" w:rsidRPr="0076338D">
        <w:rPr>
          <w:rFonts w:ascii="Times New Roman" w:eastAsia="Times New Roman" w:hAnsi="Times New Roman" w:cs="Times New Roman"/>
          <w:color w:val="000000"/>
          <w:spacing w:val="2"/>
          <w:sz w:val="28"/>
          <w:szCs w:val="28"/>
        </w:rPr>
        <w:t>ngày 2</w:t>
      </w:r>
      <w:r w:rsidR="001B136F" w:rsidRPr="001B136F">
        <w:rPr>
          <w:rFonts w:ascii="Times New Roman" w:eastAsia="Times New Roman" w:hAnsi="Times New Roman" w:cs="Times New Roman"/>
          <w:color w:val="000000"/>
          <w:spacing w:val="2"/>
          <w:sz w:val="28"/>
          <w:szCs w:val="28"/>
        </w:rPr>
        <w:t>4</w:t>
      </w:r>
      <w:r w:rsidR="001B136F" w:rsidRPr="0076338D">
        <w:rPr>
          <w:rFonts w:ascii="Times New Roman" w:eastAsia="Times New Roman" w:hAnsi="Times New Roman" w:cs="Times New Roman"/>
          <w:color w:val="000000"/>
          <w:spacing w:val="2"/>
          <w:sz w:val="28"/>
          <w:szCs w:val="28"/>
        </w:rPr>
        <w:t xml:space="preserve"> tháng </w:t>
      </w:r>
      <w:r w:rsidR="001B136F" w:rsidRPr="001B136F">
        <w:rPr>
          <w:rFonts w:ascii="Times New Roman" w:eastAsia="Times New Roman" w:hAnsi="Times New Roman" w:cs="Times New Roman"/>
          <w:color w:val="000000"/>
          <w:spacing w:val="2"/>
          <w:sz w:val="28"/>
          <w:szCs w:val="28"/>
        </w:rPr>
        <w:t>01</w:t>
      </w:r>
      <w:r w:rsidR="001B136F" w:rsidRPr="0076338D">
        <w:rPr>
          <w:rFonts w:ascii="Times New Roman" w:eastAsia="Times New Roman" w:hAnsi="Times New Roman" w:cs="Times New Roman"/>
          <w:color w:val="000000"/>
          <w:spacing w:val="2"/>
          <w:sz w:val="28"/>
          <w:szCs w:val="28"/>
        </w:rPr>
        <w:t xml:space="preserve"> năm 201</w:t>
      </w:r>
      <w:r w:rsidR="001B136F" w:rsidRPr="001B136F">
        <w:rPr>
          <w:rFonts w:ascii="Times New Roman" w:eastAsia="Times New Roman" w:hAnsi="Times New Roman" w:cs="Times New Roman"/>
          <w:color w:val="000000"/>
          <w:spacing w:val="2"/>
          <w:sz w:val="28"/>
          <w:szCs w:val="28"/>
        </w:rPr>
        <w:t>9</w:t>
      </w:r>
      <w:r w:rsidR="001B136F" w:rsidRPr="0076338D">
        <w:rPr>
          <w:rFonts w:ascii="Times New Roman" w:eastAsia="Times New Roman" w:hAnsi="Times New Roman" w:cs="Times New Roman"/>
          <w:color w:val="000000"/>
          <w:spacing w:val="2"/>
          <w:sz w:val="28"/>
          <w:szCs w:val="28"/>
        </w:rPr>
        <w:t xml:space="preserve"> của Chính phủ </w:t>
      </w:r>
      <w:r w:rsidR="001B136F" w:rsidRPr="001B136F">
        <w:rPr>
          <w:rFonts w:ascii="Times New Roman" w:eastAsia="Times New Roman" w:hAnsi="Times New Roman" w:cs="Times New Roman"/>
          <w:color w:val="000000"/>
          <w:spacing w:val="2"/>
          <w:sz w:val="28"/>
          <w:szCs w:val="28"/>
        </w:rPr>
        <w:t xml:space="preserve">quy định </w:t>
      </w:r>
      <w:r w:rsidR="001B136F" w:rsidRPr="0076338D">
        <w:rPr>
          <w:rFonts w:ascii="Times New Roman" w:eastAsia="Times New Roman" w:hAnsi="Times New Roman" w:cs="Times New Roman"/>
          <w:color w:val="000000"/>
          <w:spacing w:val="2"/>
          <w:sz w:val="28"/>
          <w:szCs w:val="28"/>
        </w:rPr>
        <w:t xml:space="preserve">về </w:t>
      </w:r>
      <w:r w:rsidR="001B136F" w:rsidRPr="001B136F">
        <w:rPr>
          <w:rFonts w:ascii="Times New Roman" w:eastAsia="Times New Roman" w:hAnsi="Times New Roman" w:cs="Times New Roman"/>
          <w:color w:val="000000"/>
          <w:spacing w:val="2"/>
          <w:sz w:val="28"/>
          <w:szCs w:val="28"/>
        </w:rPr>
        <w:t>chế độ báo cáo của cơ quan hành chính nhà nước</w:t>
      </w:r>
      <w:r w:rsidRPr="0076338D">
        <w:rPr>
          <w:rFonts w:ascii="Times New Roman" w:eastAsia="Times New Roman" w:hAnsi="Times New Roman" w:cs="Times New Roman"/>
          <w:color w:val="000000"/>
          <w:spacing w:val="2"/>
          <w:sz w:val="28"/>
          <w:szCs w:val="28"/>
        </w:rPr>
        <w:t>;</w:t>
      </w:r>
    </w:p>
    <w:p w:rsidR="0076338D" w:rsidRPr="00112FF6" w:rsidRDefault="0076338D" w:rsidP="001B136F">
      <w:pPr>
        <w:widowControl w:val="0"/>
        <w:spacing w:before="100" w:after="100" w:line="240" w:lineRule="auto"/>
        <w:ind w:firstLine="600"/>
        <w:jc w:val="both"/>
        <w:rPr>
          <w:rFonts w:ascii="Times New Roman" w:eastAsia="Times New Roman" w:hAnsi="Times New Roman" w:cs="Times New Roman"/>
          <w:color w:val="000000"/>
          <w:spacing w:val="-6"/>
          <w:sz w:val="28"/>
          <w:szCs w:val="28"/>
        </w:rPr>
      </w:pPr>
      <w:r w:rsidRPr="00112FF6">
        <w:rPr>
          <w:rFonts w:ascii="Times New Roman" w:eastAsia="Times New Roman" w:hAnsi="Times New Roman" w:cs="Times New Roman"/>
          <w:color w:val="000000"/>
          <w:spacing w:val="-6"/>
          <w:sz w:val="28"/>
          <w:szCs w:val="28"/>
        </w:rPr>
        <w:t xml:space="preserve">Căn cứ Quyết định số </w:t>
      </w:r>
      <w:r w:rsidR="001B136F" w:rsidRPr="00112FF6">
        <w:rPr>
          <w:rFonts w:ascii="Times New Roman" w:eastAsia="Times New Roman" w:hAnsi="Times New Roman" w:cs="Times New Roman"/>
          <w:color w:val="000000"/>
          <w:spacing w:val="-6"/>
          <w:sz w:val="28"/>
          <w:szCs w:val="28"/>
        </w:rPr>
        <w:t>451</w:t>
      </w:r>
      <w:r w:rsidRPr="00112FF6">
        <w:rPr>
          <w:rFonts w:ascii="Times New Roman" w:eastAsia="Times New Roman" w:hAnsi="Times New Roman" w:cs="Times New Roman"/>
          <w:color w:val="000000"/>
          <w:spacing w:val="-6"/>
          <w:sz w:val="28"/>
          <w:szCs w:val="28"/>
        </w:rPr>
        <w:t xml:space="preserve">/QĐ-TTg ngày </w:t>
      </w:r>
      <w:r w:rsidR="001B136F" w:rsidRPr="00112FF6">
        <w:rPr>
          <w:rFonts w:ascii="Times New Roman" w:eastAsia="Times New Roman" w:hAnsi="Times New Roman" w:cs="Times New Roman"/>
          <w:color w:val="000000"/>
          <w:spacing w:val="-6"/>
          <w:sz w:val="28"/>
          <w:szCs w:val="28"/>
        </w:rPr>
        <w:t>22</w:t>
      </w:r>
      <w:r w:rsidRPr="00112FF6">
        <w:rPr>
          <w:rFonts w:ascii="Times New Roman" w:eastAsia="Times New Roman" w:hAnsi="Times New Roman" w:cs="Times New Roman"/>
          <w:color w:val="000000"/>
          <w:spacing w:val="-6"/>
          <w:sz w:val="28"/>
          <w:szCs w:val="28"/>
        </w:rPr>
        <w:t xml:space="preserve"> tháng </w:t>
      </w:r>
      <w:r w:rsidR="001B136F" w:rsidRPr="00112FF6">
        <w:rPr>
          <w:rFonts w:ascii="Times New Roman" w:eastAsia="Times New Roman" w:hAnsi="Times New Roman" w:cs="Times New Roman"/>
          <w:color w:val="000000"/>
          <w:spacing w:val="-6"/>
          <w:sz w:val="28"/>
          <w:szCs w:val="28"/>
        </w:rPr>
        <w:t>4</w:t>
      </w:r>
      <w:r w:rsidRPr="00112FF6">
        <w:rPr>
          <w:rFonts w:ascii="Times New Roman" w:eastAsia="Times New Roman" w:hAnsi="Times New Roman" w:cs="Times New Roman"/>
          <w:color w:val="000000"/>
          <w:spacing w:val="-6"/>
          <w:sz w:val="28"/>
          <w:szCs w:val="28"/>
        </w:rPr>
        <w:t xml:space="preserve"> năm 201</w:t>
      </w:r>
      <w:r w:rsidR="001B136F" w:rsidRPr="00112FF6">
        <w:rPr>
          <w:rFonts w:ascii="Times New Roman" w:eastAsia="Times New Roman" w:hAnsi="Times New Roman" w:cs="Times New Roman"/>
          <w:color w:val="000000"/>
          <w:spacing w:val="-6"/>
          <w:sz w:val="28"/>
          <w:szCs w:val="28"/>
        </w:rPr>
        <w:t>9</w:t>
      </w:r>
      <w:r w:rsidRPr="00112FF6">
        <w:rPr>
          <w:rFonts w:ascii="Times New Roman" w:eastAsia="Times New Roman" w:hAnsi="Times New Roman" w:cs="Times New Roman"/>
          <w:color w:val="000000"/>
          <w:spacing w:val="-6"/>
          <w:sz w:val="28"/>
          <w:szCs w:val="28"/>
        </w:rPr>
        <w:t xml:space="preserve"> của Thủ tướng Chính phủ ban hành Kế hoạch thực hiện Nghị định số </w:t>
      </w:r>
      <w:r w:rsidR="001B136F" w:rsidRPr="00112FF6">
        <w:rPr>
          <w:rFonts w:ascii="Times New Roman" w:eastAsia="Times New Roman" w:hAnsi="Times New Roman" w:cs="Times New Roman"/>
          <w:color w:val="000000"/>
          <w:spacing w:val="-6"/>
          <w:sz w:val="28"/>
          <w:szCs w:val="28"/>
        </w:rPr>
        <w:t>09</w:t>
      </w:r>
      <w:r w:rsidRPr="00112FF6">
        <w:rPr>
          <w:rFonts w:ascii="Times New Roman" w:eastAsia="Times New Roman" w:hAnsi="Times New Roman" w:cs="Times New Roman"/>
          <w:color w:val="000000"/>
          <w:spacing w:val="-6"/>
          <w:sz w:val="28"/>
          <w:szCs w:val="28"/>
        </w:rPr>
        <w:t>/201</w:t>
      </w:r>
      <w:r w:rsidR="001B136F" w:rsidRPr="00112FF6">
        <w:rPr>
          <w:rFonts w:ascii="Times New Roman" w:eastAsia="Times New Roman" w:hAnsi="Times New Roman" w:cs="Times New Roman"/>
          <w:color w:val="000000"/>
          <w:spacing w:val="-6"/>
          <w:sz w:val="28"/>
          <w:szCs w:val="28"/>
        </w:rPr>
        <w:t>9</w:t>
      </w:r>
      <w:r w:rsidRPr="00112FF6">
        <w:rPr>
          <w:rFonts w:ascii="Times New Roman" w:eastAsia="Times New Roman" w:hAnsi="Times New Roman" w:cs="Times New Roman"/>
          <w:color w:val="000000"/>
          <w:spacing w:val="-6"/>
          <w:sz w:val="28"/>
          <w:szCs w:val="28"/>
        </w:rPr>
        <w:t>/NĐ-CP ngày 2</w:t>
      </w:r>
      <w:r w:rsidR="001B136F" w:rsidRPr="00112FF6">
        <w:rPr>
          <w:rFonts w:ascii="Times New Roman" w:eastAsia="Times New Roman" w:hAnsi="Times New Roman" w:cs="Times New Roman"/>
          <w:color w:val="000000"/>
          <w:spacing w:val="-6"/>
          <w:sz w:val="28"/>
          <w:szCs w:val="28"/>
        </w:rPr>
        <w:t>4</w:t>
      </w:r>
      <w:r w:rsidRPr="00112FF6">
        <w:rPr>
          <w:rFonts w:ascii="Times New Roman" w:eastAsia="Times New Roman" w:hAnsi="Times New Roman" w:cs="Times New Roman"/>
          <w:color w:val="000000"/>
          <w:spacing w:val="-6"/>
          <w:sz w:val="28"/>
          <w:szCs w:val="28"/>
        </w:rPr>
        <w:t xml:space="preserve"> tháng </w:t>
      </w:r>
      <w:r w:rsidR="001B136F" w:rsidRPr="00112FF6">
        <w:rPr>
          <w:rFonts w:ascii="Times New Roman" w:eastAsia="Times New Roman" w:hAnsi="Times New Roman" w:cs="Times New Roman"/>
          <w:color w:val="000000"/>
          <w:spacing w:val="-6"/>
          <w:sz w:val="28"/>
          <w:szCs w:val="28"/>
        </w:rPr>
        <w:t>01</w:t>
      </w:r>
      <w:r w:rsidRPr="00112FF6">
        <w:rPr>
          <w:rFonts w:ascii="Times New Roman" w:eastAsia="Times New Roman" w:hAnsi="Times New Roman" w:cs="Times New Roman"/>
          <w:color w:val="000000"/>
          <w:spacing w:val="-6"/>
          <w:sz w:val="28"/>
          <w:szCs w:val="28"/>
        </w:rPr>
        <w:t xml:space="preserve"> năm 201</w:t>
      </w:r>
      <w:r w:rsidR="001B136F" w:rsidRPr="00112FF6">
        <w:rPr>
          <w:rFonts w:ascii="Times New Roman" w:eastAsia="Times New Roman" w:hAnsi="Times New Roman" w:cs="Times New Roman"/>
          <w:color w:val="000000"/>
          <w:spacing w:val="-6"/>
          <w:sz w:val="28"/>
          <w:szCs w:val="28"/>
        </w:rPr>
        <w:t>9</w:t>
      </w:r>
      <w:r w:rsidRPr="00112FF6">
        <w:rPr>
          <w:rFonts w:ascii="Times New Roman" w:eastAsia="Times New Roman" w:hAnsi="Times New Roman" w:cs="Times New Roman"/>
          <w:color w:val="000000"/>
          <w:spacing w:val="-6"/>
          <w:sz w:val="28"/>
          <w:szCs w:val="28"/>
        </w:rPr>
        <w:t xml:space="preserve"> của Chính phủ</w:t>
      </w:r>
      <w:r w:rsidR="001B136F" w:rsidRPr="00112FF6">
        <w:rPr>
          <w:rFonts w:ascii="Times New Roman" w:eastAsia="Times New Roman" w:hAnsi="Times New Roman" w:cs="Times New Roman"/>
          <w:color w:val="000000"/>
          <w:spacing w:val="-6"/>
          <w:sz w:val="28"/>
          <w:szCs w:val="28"/>
        </w:rPr>
        <w:t xml:space="preserve"> quy định về chế độ báo cáo của cơ quan hành chính nhà nước</w:t>
      </w:r>
      <w:r w:rsidRPr="00112FF6">
        <w:rPr>
          <w:rFonts w:ascii="Times New Roman" w:eastAsia="Times New Roman" w:hAnsi="Times New Roman" w:cs="Times New Roman"/>
          <w:color w:val="000000"/>
          <w:spacing w:val="-6"/>
          <w:sz w:val="28"/>
          <w:szCs w:val="28"/>
        </w:rPr>
        <w:t>;</w:t>
      </w:r>
    </w:p>
    <w:p w:rsidR="0076338D" w:rsidRPr="0076338D" w:rsidRDefault="0076338D" w:rsidP="001B136F">
      <w:pPr>
        <w:widowControl w:val="0"/>
        <w:spacing w:before="100" w:after="100" w:line="240" w:lineRule="auto"/>
        <w:jc w:val="both"/>
        <w:rPr>
          <w:rFonts w:ascii="Times New Roman" w:eastAsia="Times New Roman" w:hAnsi="Times New Roman" w:cs="Times New Roman"/>
          <w:color w:val="000000"/>
          <w:sz w:val="28"/>
          <w:szCs w:val="28"/>
        </w:rPr>
      </w:pPr>
      <w:r w:rsidRPr="0076338D">
        <w:rPr>
          <w:rFonts w:ascii="Times New Roman" w:eastAsia="Times New Roman" w:hAnsi="Times New Roman" w:cs="Times New Roman"/>
          <w:color w:val="000000"/>
          <w:sz w:val="28"/>
          <w:szCs w:val="28"/>
        </w:rPr>
        <w:tab/>
        <w:t xml:space="preserve">Xét đề nghị của Chánh Văn phòng Bộ, </w:t>
      </w:r>
    </w:p>
    <w:p w:rsidR="0076338D" w:rsidRPr="0076338D" w:rsidRDefault="0076338D" w:rsidP="001B136F">
      <w:pPr>
        <w:widowControl w:val="0"/>
        <w:spacing w:before="240" w:after="0" w:line="240" w:lineRule="auto"/>
        <w:jc w:val="center"/>
        <w:rPr>
          <w:rFonts w:ascii="Times New Roman" w:eastAsia="Times New Roman" w:hAnsi="Times New Roman" w:cs="Times New Roman"/>
          <w:color w:val="000000"/>
          <w:sz w:val="16"/>
          <w:szCs w:val="28"/>
        </w:rPr>
      </w:pPr>
      <w:r w:rsidRPr="0076338D">
        <w:rPr>
          <w:rFonts w:ascii="Times New Roman" w:eastAsia="Times New Roman" w:hAnsi="Times New Roman" w:cs="Times New Roman"/>
          <w:b/>
          <w:color w:val="000000"/>
          <w:sz w:val="28"/>
          <w:szCs w:val="28"/>
        </w:rPr>
        <w:t>QUYẾT ĐỊNH:</w:t>
      </w:r>
    </w:p>
    <w:p w:rsidR="0076338D" w:rsidRPr="0076338D" w:rsidRDefault="0076338D" w:rsidP="001B136F">
      <w:pPr>
        <w:widowControl w:val="0"/>
        <w:spacing w:after="0" w:line="240" w:lineRule="auto"/>
        <w:jc w:val="both"/>
        <w:rPr>
          <w:rFonts w:ascii="Times New Roman" w:eastAsia="Times New Roman" w:hAnsi="Times New Roman" w:cs="Times New Roman"/>
          <w:b/>
          <w:color w:val="000000"/>
          <w:sz w:val="8"/>
          <w:szCs w:val="28"/>
        </w:rPr>
      </w:pPr>
    </w:p>
    <w:p w:rsidR="0076338D" w:rsidRPr="0076338D" w:rsidRDefault="0076338D" w:rsidP="001B136F">
      <w:pPr>
        <w:widowControl w:val="0"/>
        <w:spacing w:before="100" w:after="100" w:line="240" w:lineRule="auto"/>
        <w:jc w:val="both"/>
        <w:rPr>
          <w:rFonts w:ascii="Times New Roman" w:eastAsia="Times New Roman" w:hAnsi="Times New Roman" w:cs="Times New Roman"/>
          <w:color w:val="000000"/>
          <w:sz w:val="28"/>
          <w:szCs w:val="28"/>
        </w:rPr>
      </w:pPr>
      <w:r w:rsidRPr="0076338D">
        <w:rPr>
          <w:rFonts w:ascii="Times New Roman" w:eastAsia="Times New Roman" w:hAnsi="Times New Roman" w:cs="Times New Roman"/>
          <w:color w:val="000000"/>
          <w:sz w:val="28"/>
          <w:szCs w:val="28"/>
        </w:rPr>
        <w:t xml:space="preserve">          </w:t>
      </w:r>
      <w:r w:rsidRPr="0076338D">
        <w:rPr>
          <w:rFonts w:ascii="Times New Roman" w:eastAsia="Times New Roman" w:hAnsi="Times New Roman" w:cs="Times New Roman"/>
          <w:b/>
          <w:color w:val="000000"/>
          <w:sz w:val="28"/>
          <w:szCs w:val="28"/>
        </w:rPr>
        <w:t>Điều 1.</w:t>
      </w:r>
      <w:r w:rsidRPr="0076338D">
        <w:rPr>
          <w:rFonts w:ascii="Times New Roman" w:eastAsia="Times New Roman" w:hAnsi="Times New Roman" w:cs="Times New Roman"/>
          <w:color w:val="000000"/>
          <w:sz w:val="28"/>
          <w:szCs w:val="28"/>
        </w:rPr>
        <w:t xml:space="preserve"> Ban hành kèm theo Quyết định này Kế hoạch</w:t>
      </w:r>
      <w:r w:rsidR="00D74A87">
        <w:rPr>
          <w:rFonts w:ascii="Times New Roman" w:eastAsia="Times New Roman" w:hAnsi="Times New Roman" w:cs="Times New Roman"/>
          <w:color w:val="000000"/>
          <w:sz w:val="28"/>
          <w:szCs w:val="28"/>
        </w:rPr>
        <w:t xml:space="preserve"> của Bộ Khoa học và Công nghệ triển khai</w:t>
      </w:r>
      <w:r w:rsidRPr="0076338D">
        <w:rPr>
          <w:rFonts w:ascii="Times New Roman" w:eastAsia="Times New Roman" w:hAnsi="Times New Roman" w:cs="Times New Roman"/>
          <w:color w:val="000000"/>
          <w:sz w:val="28"/>
          <w:szCs w:val="28"/>
        </w:rPr>
        <w:t xml:space="preserve"> thực hiện </w:t>
      </w:r>
      <w:r w:rsidR="001B136F" w:rsidRPr="0076338D">
        <w:rPr>
          <w:rFonts w:ascii="Times New Roman" w:eastAsia="Times New Roman" w:hAnsi="Times New Roman" w:cs="Times New Roman"/>
          <w:color w:val="000000"/>
          <w:sz w:val="28"/>
          <w:szCs w:val="28"/>
        </w:rPr>
        <w:t xml:space="preserve">Nghị định số </w:t>
      </w:r>
      <w:r w:rsidR="001B136F" w:rsidRPr="001B136F">
        <w:rPr>
          <w:rFonts w:ascii="Times New Roman" w:eastAsia="Times New Roman" w:hAnsi="Times New Roman" w:cs="Times New Roman"/>
          <w:color w:val="000000"/>
          <w:sz w:val="28"/>
          <w:szCs w:val="28"/>
        </w:rPr>
        <w:t>09</w:t>
      </w:r>
      <w:r w:rsidR="001B136F" w:rsidRPr="0076338D">
        <w:rPr>
          <w:rFonts w:ascii="Times New Roman" w:eastAsia="Times New Roman" w:hAnsi="Times New Roman" w:cs="Times New Roman"/>
          <w:color w:val="000000"/>
          <w:sz w:val="28"/>
          <w:szCs w:val="28"/>
        </w:rPr>
        <w:t>/201</w:t>
      </w:r>
      <w:r w:rsidR="001B136F" w:rsidRPr="001B136F">
        <w:rPr>
          <w:rFonts w:ascii="Times New Roman" w:eastAsia="Times New Roman" w:hAnsi="Times New Roman" w:cs="Times New Roman"/>
          <w:color w:val="000000"/>
          <w:sz w:val="28"/>
          <w:szCs w:val="28"/>
        </w:rPr>
        <w:t>9</w:t>
      </w:r>
      <w:r w:rsidR="001B136F" w:rsidRPr="0076338D">
        <w:rPr>
          <w:rFonts w:ascii="Times New Roman" w:eastAsia="Times New Roman" w:hAnsi="Times New Roman" w:cs="Times New Roman"/>
          <w:color w:val="000000"/>
          <w:sz w:val="28"/>
          <w:szCs w:val="28"/>
        </w:rPr>
        <w:t>/NĐ-CP ngày 2</w:t>
      </w:r>
      <w:r w:rsidR="001B136F" w:rsidRPr="001B136F">
        <w:rPr>
          <w:rFonts w:ascii="Times New Roman" w:eastAsia="Times New Roman" w:hAnsi="Times New Roman" w:cs="Times New Roman"/>
          <w:color w:val="000000"/>
          <w:sz w:val="28"/>
          <w:szCs w:val="28"/>
        </w:rPr>
        <w:t>4</w:t>
      </w:r>
      <w:r w:rsidR="001B136F" w:rsidRPr="0076338D">
        <w:rPr>
          <w:rFonts w:ascii="Times New Roman" w:eastAsia="Times New Roman" w:hAnsi="Times New Roman" w:cs="Times New Roman"/>
          <w:color w:val="000000"/>
          <w:sz w:val="28"/>
          <w:szCs w:val="28"/>
        </w:rPr>
        <w:t xml:space="preserve"> tháng </w:t>
      </w:r>
      <w:r w:rsidR="001B136F" w:rsidRPr="001B136F">
        <w:rPr>
          <w:rFonts w:ascii="Times New Roman" w:eastAsia="Times New Roman" w:hAnsi="Times New Roman" w:cs="Times New Roman"/>
          <w:color w:val="000000"/>
          <w:sz w:val="28"/>
          <w:szCs w:val="28"/>
        </w:rPr>
        <w:t>01</w:t>
      </w:r>
      <w:r w:rsidR="001B136F" w:rsidRPr="0076338D">
        <w:rPr>
          <w:rFonts w:ascii="Times New Roman" w:eastAsia="Times New Roman" w:hAnsi="Times New Roman" w:cs="Times New Roman"/>
          <w:color w:val="000000"/>
          <w:sz w:val="28"/>
          <w:szCs w:val="28"/>
        </w:rPr>
        <w:t xml:space="preserve"> năm 201</w:t>
      </w:r>
      <w:r w:rsidR="001B136F" w:rsidRPr="001B136F">
        <w:rPr>
          <w:rFonts w:ascii="Times New Roman" w:eastAsia="Times New Roman" w:hAnsi="Times New Roman" w:cs="Times New Roman"/>
          <w:color w:val="000000"/>
          <w:sz w:val="28"/>
          <w:szCs w:val="28"/>
        </w:rPr>
        <w:t>9</w:t>
      </w:r>
      <w:r w:rsidR="001B136F" w:rsidRPr="0076338D">
        <w:rPr>
          <w:rFonts w:ascii="Times New Roman" w:eastAsia="Times New Roman" w:hAnsi="Times New Roman" w:cs="Times New Roman"/>
          <w:color w:val="000000"/>
          <w:sz w:val="28"/>
          <w:szCs w:val="28"/>
        </w:rPr>
        <w:t xml:space="preserve"> của Chính phủ</w:t>
      </w:r>
      <w:r w:rsidR="001B136F" w:rsidRPr="001B136F">
        <w:rPr>
          <w:rFonts w:ascii="Times New Roman" w:eastAsia="Times New Roman" w:hAnsi="Times New Roman" w:cs="Times New Roman"/>
          <w:color w:val="000000"/>
          <w:sz w:val="28"/>
          <w:szCs w:val="28"/>
        </w:rPr>
        <w:t xml:space="preserve"> quy định </w:t>
      </w:r>
      <w:r w:rsidR="001B136F" w:rsidRPr="0076338D">
        <w:rPr>
          <w:rFonts w:ascii="Times New Roman" w:eastAsia="Times New Roman" w:hAnsi="Times New Roman" w:cs="Times New Roman"/>
          <w:color w:val="000000"/>
          <w:sz w:val="28"/>
          <w:szCs w:val="28"/>
        </w:rPr>
        <w:t xml:space="preserve">về </w:t>
      </w:r>
      <w:r w:rsidR="001B136F" w:rsidRPr="001B136F">
        <w:rPr>
          <w:rFonts w:ascii="Times New Roman" w:eastAsia="Times New Roman" w:hAnsi="Times New Roman" w:cs="Times New Roman"/>
          <w:color w:val="000000"/>
          <w:sz w:val="28"/>
          <w:szCs w:val="28"/>
        </w:rPr>
        <w:t>chế độ báo cáo của cơ quan hành chính nhà nước</w:t>
      </w:r>
      <w:r w:rsidR="00BD5C75">
        <w:rPr>
          <w:rFonts w:ascii="Times New Roman" w:eastAsia="Times New Roman" w:hAnsi="Times New Roman" w:cs="Times New Roman"/>
          <w:color w:val="000000"/>
          <w:sz w:val="28"/>
          <w:szCs w:val="28"/>
        </w:rPr>
        <w:t>.</w:t>
      </w:r>
      <w:r w:rsidRPr="0076338D">
        <w:rPr>
          <w:rFonts w:ascii="Times New Roman" w:eastAsia="Times New Roman" w:hAnsi="Times New Roman" w:cs="Times New Roman"/>
          <w:color w:val="000000"/>
          <w:sz w:val="28"/>
          <w:szCs w:val="28"/>
        </w:rPr>
        <w:t xml:space="preserve"> </w:t>
      </w:r>
    </w:p>
    <w:p w:rsidR="0076338D" w:rsidRPr="0076338D" w:rsidRDefault="0076338D" w:rsidP="001B136F">
      <w:pPr>
        <w:widowControl w:val="0"/>
        <w:spacing w:before="100" w:after="100" w:line="240" w:lineRule="auto"/>
        <w:ind w:firstLine="720"/>
        <w:jc w:val="both"/>
        <w:rPr>
          <w:rFonts w:ascii="Times New Roman" w:eastAsia="Times New Roman" w:hAnsi="Times New Roman" w:cs="Times New Roman"/>
          <w:color w:val="000000"/>
          <w:sz w:val="28"/>
          <w:szCs w:val="28"/>
        </w:rPr>
      </w:pPr>
      <w:r w:rsidRPr="0076338D">
        <w:rPr>
          <w:rFonts w:ascii="Times New Roman" w:eastAsia="Times New Roman" w:hAnsi="Times New Roman" w:cs="Times New Roman"/>
          <w:b/>
          <w:color w:val="000000"/>
          <w:sz w:val="28"/>
          <w:szCs w:val="28"/>
        </w:rPr>
        <w:t xml:space="preserve">Điều 2. </w:t>
      </w:r>
      <w:r w:rsidRPr="0076338D">
        <w:rPr>
          <w:rFonts w:ascii="Times New Roman" w:eastAsia="Times New Roman" w:hAnsi="Times New Roman" w:cs="Times New Roman"/>
          <w:color w:val="000000"/>
          <w:sz w:val="28"/>
          <w:szCs w:val="28"/>
        </w:rPr>
        <w:t>Quyết định này có hiệu lực thi hành kể từ ngày ký.</w:t>
      </w:r>
    </w:p>
    <w:p w:rsidR="001B136F" w:rsidRDefault="0076338D" w:rsidP="001B136F">
      <w:pPr>
        <w:widowControl w:val="0"/>
        <w:spacing w:before="100" w:after="100" w:line="240" w:lineRule="auto"/>
        <w:jc w:val="both"/>
        <w:rPr>
          <w:rFonts w:ascii="Times New Roman" w:eastAsia="Times New Roman" w:hAnsi="Times New Roman" w:cs="Times New Roman"/>
          <w:color w:val="000000"/>
          <w:sz w:val="28"/>
          <w:szCs w:val="28"/>
        </w:rPr>
      </w:pPr>
      <w:r w:rsidRPr="0076338D">
        <w:rPr>
          <w:rFonts w:ascii="Times New Roman" w:eastAsia="Times New Roman" w:hAnsi="Times New Roman" w:cs="Times New Roman"/>
          <w:color w:val="000000"/>
          <w:sz w:val="28"/>
          <w:szCs w:val="28"/>
        </w:rPr>
        <w:tab/>
      </w:r>
      <w:r w:rsidRPr="0076338D">
        <w:rPr>
          <w:rFonts w:ascii="Times New Roman" w:eastAsia="Times New Roman" w:hAnsi="Times New Roman" w:cs="Times New Roman"/>
          <w:b/>
          <w:color w:val="000000"/>
          <w:sz w:val="28"/>
          <w:szCs w:val="28"/>
        </w:rPr>
        <w:t>Điều 3.</w:t>
      </w:r>
      <w:r w:rsidRPr="0076338D">
        <w:rPr>
          <w:rFonts w:ascii="Times New Roman" w:eastAsia="Times New Roman" w:hAnsi="Times New Roman" w:cs="Times New Roman"/>
          <w:color w:val="000000"/>
          <w:sz w:val="28"/>
          <w:szCs w:val="28"/>
        </w:rPr>
        <w:t xml:space="preserve"> Chánh Văn phòng Bộ, </w:t>
      </w:r>
      <w:r w:rsidR="00D74A87">
        <w:rPr>
          <w:rFonts w:ascii="Times New Roman" w:eastAsia="Times New Roman" w:hAnsi="Times New Roman" w:cs="Times New Roman"/>
          <w:color w:val="000000"/>
          <w:sz w:val="28"/>
          <w:szCs w:val="28"/>
        </w:rPr>
        <w:t xml:space="preserve">Vụ trưởng Vụ Pháp chế, </w:t>
      </w:r>
      <w:r w:rsidRPr="0076338D">
        <w:rPr>
          <w:rFonts w:ascii="Times New Roman" w:eastAsia="Times New Roman" w:hAnsi="Times New Roman" w:cs="Times New Roman"/>
          <w:color w:val="000000"/>
          <w:sz w:val="28"/>
          <w:szCs w:val="28"/>
        </w:rPr>
        <w:t>Thủ trưởng các đơn vị thuộc Bộ và các cơ quan, tổ chức, cá nhân có liên quan chịu trách nhiệm thi hành Quyết định này./.</w:t>
      </w:r>
    </w:p>
    <w:tbl>
      <w:tblPr>
        <w:tblW w:w="9600" w:type="dxa"/>
        <w:tblLayout w:type="fixed"/>
        <w:tblLook w:val="04A0"/>
      </w:tblPr>
      <w:tblGrid>
        <w:gridCol w:w="4925"/>
        <w:gridCol w:w="4675"/>
      </w:tblGrid>
      <w:tr w:rsidR="0076338D" w:rsidRPr="0076338D" w:rsidTr="001B136F">
        <w:trPr>
          <w:trHeight w:val="2586"/>
        </w:trPr>
        <w:tc>
          <w:tcPr>
            <w:tcW w:w="4925" w:type="dxa"/>
            <w:hideMark/>
          </w:tcPr>
          <w:p w:rsidR="0076338D" w:rsidRPr="0076338D" w:rsidRDefault="0076338D" w:rsidP="001B136F">
            <w:pPr>
              <w:widowControl w:val="0"/>
              <w:spacing w:after="0"/>
              <w:jc w:val="both"/>
              <w:rPr>
                <w:rFonts w:ascii="Times New Roman" w:eastAsia="Times New Roman" w:hAnsi="Times New Roman" w:cs="Times New Roman"/>
                <w:b/>
                <w:bCs/>
                <w:i/>
                <w:iCs/>
                <w:sz w:val="16"/>
                <w:szCs w:val="12"/>
              </w:rPr>
            </w:pPr>
            <w:r w:rsidRPr="0076338D">
              <w:rPr>
                <w:rFonts w:ascii="Times New Roman" w:eastAsia="Times New Roman" w:hAnsi="Times New Roman" w:cs="Times New Roman"/>
                <w:b/>
                <w:bCs/>
                <w:i/>
                <w:iCs/>
                <w:sz w:val="24"/>
                <w:szCs w:val="24"/>
              </w:rPr>
              <w:t>Nơi nhận:</w:t>
            </w:r>
          </w:p>
          <w:p w:rsidR="0076338D" w:rsidRPr="0076338D" w:rsidRDefault="0076338D" w:rsidP="00BD5C75">
            <w:pPr>
              <w:widowControl w:val="0"/>
              <w:spacing w:after="0" w:line="240" w:lineRule="auto"/>
              <w:jc w:val="both"/>
              <w:rPr>
                <w:rFonts w:ascii="Times New Roman" w:eastAsia="Times New Roman" w:hAnsi="Times New Roman" w:cs="Times New Roman"/>
                <w:sz w:val="16"/>
                <w:szCs w:val="12"/>
              </w:rPr>
            </w:pPr>
            <w:r w:rsidRPr="0076338D">
              <w:rPr>
                <w:rFonts w:ascii="Times New Roman" w:eastAsia="Times New Roman" w:hAnsi="Times New Roman" w:cs="Times New Roman"/>
                <w:i/>
                <w:iCs/>
              </w:rPr>
              <w:t>-</w:t>
            </w:r>
            <w:r w:rsidRPr="0076338D">
              <w:rPr>
                <w:rFonts w:ascii="Times New Roman" w:eastAsia="Times New Roman" w:hAnsi="Times New Roman" w:cs="Times New Roman"/>
              </w:rPr>
              <w:t xml:space="preserve"> Như Điều 3;</w:t>
            </w:r>
          </w:p>
          <w:p w:rsidR="0076338D" w:rsidRPr="0076338D" w:rsidRDefault="0076338D" w:rsidP="00BD5C75">
            <w:pPr>
              <w:widowControl w:val="0"/>
              <w:spacing w:after="0" w:line="240" w:lineRule="auto"/>
              <w:jc w:val="both"/>
              <w:rPr>
                <w:rFonts w:ascii="Times New Roman" w:eastAsia="Times New Roman" w:hAnsi="Times New Roman" w:cs="Times New Roman"/>
                <w:sz w:val="24"/>
                <w:szCs w:val="24"/>
              </w:rPr>
            </w:pPr>
            <w:r w:rsidRPr="0076338D">
              <w:rPr>
                <w:rFonts w:ascii="Times New Roman" w:eastAsia="Times New Roman" w:hAnsi="Times New Roman" w:cs="Times New Roman"/>
              </w:rPr>
              <w:t>- Bộ trưởng và các Thứ trưởng;</w:t>
            </w:r>
          </w:p>
          <w:p w:rsidR="0076338D" w:rsidRPr="0076338D" w:rsidRDefault="0076338D" w:rsidP="00BD5C75">
            <w:pPr>
              <w:widowControl w:val="0"/>
              <w:spacing w:after="0" w:line="240" w:lineRule="auto"/>
              <w:jc w:val="both"/>
              <w:rPr>
                <w:rFonts w:ascii="Times New Roman" w:eastAsia="Times New Roman" w:hAnsi="Times New Roman" w:cs="Times New Roman"/>
                <w:sz w:val="24"/>
                <w:szCs w:val="24"/>
              </w:rPr>
            </w:pPr>
            <w:r w:rsidRPr="0076338D">
              <w:rPr>
                <w:rFonts w:ascii="Times New Roman" w:eastAsia="Times New Roman" w:hAnsi="Times New Roman" w:cs="Times New Roman"/>
              </w:rPr>
              <w:t>- Văn phòng Chính phủ (Cục KSTTHC);</w:t>
            </w:r>
          </w:p>
          <w:p w:rsidR="0076338D" w:rsidRPr="0076338D" w:rsidRDefault="0076338D" w:rsidP="00BD5C75">
            <w:pPr>
              <w:widowControl w:val="0"/>
              <w:spacing w:after="0" w:line="240" w:lineRule="auto"/>
              <w:jc w:val="both"/>
              <w:rPr>
                <w:rFonts w:ascii="Times New Roman" w:eastAsia="Times New Roman" w:hAnsi="Times New Roman" w:cs="Times New Roman"/>
                <w:b/>
                <w:bCs/>
                <w:i/>
                <w:iCs/>
                <w:sz w:val="24"/>
                <w:szCs w:val="24"/>
              </w:rPr>
            </w:pPr>
            <w:r w:rsidRPr="0076338D">
              <w:rPr>
                <w:rFonts w:ascii="Times New Roman" w:eastAsia="Times New Roman" w:hAnsi="Times New Roman" w:cs="Times New Roman"/>
              </w:rPr>
              <w:t>- Lưu: VT, VP.</w:t>
            </w:r>
          </w:p>
        </w:tc>
        <w:tc>
          <w:tcPr>
            <w:tcW w:w="4675" w:type="dxa"/>
          </w:tcPr>
          <w:p w:rsidR="0076338D" w:rsidRDefault="0076338D" w:rsidP="004B2D2F">
            <w:pPr>
              <w:widowControl w:val="0"/>
              <w:spacing w:after="0"/>
              <w:jc w:val="center"/>
              <w:rPr>
                <w:rFonts w:ascii="Times New Roman" w:eastAsia="Times New Roman" w:hAnsi="Times New Roman" w:cs="Times New Roman"/>
                <w:b/>
                <w:bCs/>
                <w:sz w:val="27"/>
                <w:szCs w:val="27"/>
              </w:rPr>
            </w:pPr>
            <w:r w:rsidRPr="0076338D">
              <w:rPr>
                <w:rFonts w:ascii="Times New Roman" w:eastAsia="Times New Roman" w:hAnsi="Times New Roman" w:cs="Times New Roman"/>
                <w:b/>
                <w:bCs/>
                <w:sz w:val="27"/>
                <w:szCs w:val="27"/>
              </w:rPr>
              <w:t>BỘ TRƯỞNG</w:t>
            </w:r>
          </w:p>
          <w:p w:rsidR="0076338D" w:rsidRPr="0076338D" w:rsidRDefault="0076338D" w:rsidP="004B2D2F">
            <w:pPr>
              <w:widowControl w:val="0"/>
              <w:spacing w:after="0"/>
              <w:jc w:val="center"/>
              <w:rPr>
                <w:rFonts w:ascii="Times New Roman" w:eastAsia="Times New Roman" w:hAnsi="Times New Roman" w:cs="Times New Roman"/>
                <w:b/>
                <w:bCs/>
                <w:sz w:val="27"/>
                <w:szCs w:val="27"/>
              </w:rPr>
            </w:pPr>
          </w:p>
          <w:p w:rsidR="0076338D" w:rsidRPr="0076338D" w:rsidRDefault="0076338D" w:rsidP="004B2D2F">
            <w:pPr>
              <w:widowControl w:val="0"/>
              <w:spacing w:after="0"/>
              <w:jc w:val="center"/>
              <w:rPr>
                <w:rFonts w:ascii="Times New Roman" w:eastAsia="Times New Roman" w:hAnsi="Times New Roman" w:cs="Times New Roman"/>
                <w:b/>
                <w:bCs/>
                <w:sz w:val="27"/>
                <w:szCs w:val="27"/>
              </w:rPr>
            </w:pPr>
          </w:p>
          <w:p w:rsidR="0076338D" w:rsidRDefault="003D6C0A" w:rsidP="004B2D2F">
            <w:pPr>
              <w:widowControl w:val="0"/>
              <w:spacing w:after="0"/>
              <w:jc w:val="cente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Đã ký</w:t>
            </w:r>
          </w:p>
          <w:p w:rsidR="001B136F" w:rsidRPr="0076338D" w:rsidRDefault="001B136F" w:rsidP="004B2D2F">
            <w:pPr>
              <w:widowControl w:val="0"/>
              <w:spacing w:after="0"/>
              <w:jc w:val="center"/>
              <w:rPr>
                <w:rFonts w:ascii="Times New Roman" w:eastAsia="Times New Roman" w:hAnsi="Times New Roman" w:cs="Times New Roman"/>
                <w:i/>
                <w:sz w:val="27"/>
                <w:szCs w:val="27"/>
              </w:rPr>
            </w:pPr>
          </w:p>
          <w:p w:rsidR="0076338D" w:rsidRPr="0043729D" w:rsidRDefault="004236BA" w:rsidP="004B2D2F">
            <w:pPr>
              <w:widowControl w:val="0"/>
              <w:spacing w:before="300" w:after="0"/>
              <w:jc w:val="center"/>
              <w:outlineLvl w:val="1"/>
              <w:rPr>
                <w:rFonts w:ascii="Times New Roman" w:eastAsia="Times New Roman" w:hAnsi="Times New Roman" w:cs="Times New Roman"/>
                <w:b/>
                <w:bCs/>
                <w:color w:val="000000"/>
                <w:sz w:val="28"/>
                <w:szCs w:val="28"/>
              </w:rPr>
            </w:pPr>
            <w:r w:rsidRPr="0043729D">
              <w:rPr>
                <w:rFonts w:ascii="Times New Roman" w:eastAsia="Times New Roman" w:hAnsi="Times New Roman" w:cs="Times New Roman"/>
                <w:b/>
                <w:bCs/>
                <w:color w:val="000000"/>
                <w:sz w:val="28"/>
                <w:szCs w:val="28"/>
              </w:rPr>
              <w:t>Chu Ngọc Anh</w:t>
            </w:r>
          </w:p>
        </w:tc>
      </w:tr>
    </w:tbl>
    <w:p w:rsidR="0076338D" w:rsidRPr="0076338D" w:rsidRDefault="0076338D" w:rsidP="0076338D">
      <w:pPr>
        <w:spacing w:after="0" w:line="240" w:lineRule="auto"/>
        <w:rPr>
          <w:rFonts w:ascii="Times New Roman" w:eastAsia="Times New Roman" w:hAnsi="Times New Roman" w:cs="Times New Roman"/>
          <w:sz w:val="20"/>
          <w:szCs w:val="20"/>
        </w:rPr>
      </w:pPr>
    </w:p>
    <w:tbl>
      <w:tblPr>
        <w:tblW w:w="9990" w:type="dxa"/>
        <w:tblInd w:w="-252" w:type="dxa"/>
        <w:tblLook w:val="01E0"/>
      </w:tblPr>
      <w:tblGrid>
        <w:gridCol w:w="252"/>
        <w:gridCol w:w="4035"/>
        <w:gridCol w:w="5703"/>
      </w:tblGrid>
      <w:tr w:rsidR="0076338D" w:rsidRPr="0076338D" w:rsidTr="0076338D">
        <w:tc>
          <w:tcPr>
            <w:tcW w:w="4287" w:type="dxa"/>
            <w:gridSpan w:val="2"/>
            <w:hideMark/>
          </w:tcPr>
          <w:p w:rsidR="0076338D" w:rsidRPr="0076338D" w:rsidRDefault="00EC1736" w:rsidP="0076338D">
            <w:pPr>
              <w:keepNext/>
              <w:spacing w:after="0"/>
              <w:jc w:val="center"/>
              <w:rPr>
                <w:rFonts w:ascii="Times New Roman" w:eastAsia="SimSun" w:hAnsi="Times New Roman" w:cs="Times New Roman"/>
                <w:b/>
                <w:sz w:val="24"/>
                <w:szCs w:val="24"/>
              </w:rPr>
            </w:pPr>
            <w:r w:rsidRPr="00EC1736">
              <w:rPr>
                <w:noProof/>
              </w:rPr>
              <w:pict>
                <v:line id="Line 12" o:spid="_x0000_s1029" style="position:absolute;left:0;text-align:left;z-index:251663360;visibility:visible;mso-wrap-distance-top:-3e-5mm;mso-wrap-distance-bottom:-3e-5mm" from="58.85pt,21pt" to="141.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WL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"/>
              </w:pict>
            </w:r>
            <w:r w:rsidR="0076338D" w:rsidRPr="0076338D">
              <w:rPr>
                <w:rFonts w:ascii="Times New Roman" w:eastAsia="SimSun" w:hAnsi="Times New Roman" w:cs="Times New Roman"/>
                <w:b/>
                <w:sz w:val="26"/>
                <w:szCs w:val="24"/>
              </w:rPr>
              <w:t>BỘ KHOA HỌC VÀ CÔNG NGHỆ</w:t>
            </w:r>
          </w:p>
        </w:tc>
        <w:tc>
          <w:tcPr>
            <w:tcW w:w="5703" w:type="dxa"/>
            <w:hideMark/>
          </w:tcPr>
          <w:p w:rsidR="0076338D" w:rsidRPr="0076338D" w:rsidRDefault="0076338D" w:rsidP="0076338D">
            <w:pPr>
              <w:keepNext/>
              <w:spacing w:after="0"/>
              <w:jc w:val="center"/>
              <w:rPr>
                <w:rFonts w:ascii="Times New Roman" w:eastAsia="SimSun" w:hAnsi="Times New Roman" w:cs="Times New Roman"/>
                <w:b/>
                <w:sz w:val="26"/>
                <w:szCs w:val="24"/>
              </w:rPr>
            </w:pPr>
            <w:r w:rsidRPr="0076338D">
              <w:rPr>
                <w:rFonts w:ascii="Times New Roman" w:eastAsia="SimSun" w:hAnsi="Times New Roman" w:cs="Times New Roman"/>
                <w:b/>
                <w:sz w:val="26"/>
                <w:szCs w:val="24"/>
              </w:rPr>
              <w:t>CỘNG HOÀ XÃ HỘI CHỦ NGHĨA VIỆT NAM</w:t>
            </w:r>
          </w:p>
          <w:p w:rsidR="0076338D" w:rsidRPr="0076338D" w:rsidRDefault="0076338D" w:rsidP="0076338D">
            <w:pPr>
              <w:keepNext/>
              <w:spacing w:after="0"/>
              <w:jc w:val="center"/>
              <w:rPr>
                <w:rFonts w:ascii="Times New Roman" w:eastAsia="SimSun" w:hAnsi="Times New Roman" w:cs="Times New Roman"/>
                <w:b/>
                <w:sz w:val="26"/>
                <w:szCs w:val="26"/>
              </w:rPr>
            </w:pPr>
            <w:r w:rsidRPr="0076338D">
              <w:rPr>
                <w:rFonts w:ascii="Times New Roman" w:eastAsia="SimSun" w:hAnsi="Times New Roman" w:cs="Times New Roman"/>
                <w:b/>
                <w:sz w:val="28"/>
                <w:szCs w:val="26"/>
              </w:rPr>
              <w:t>Độc lập - Tự do - Hạnh phúc</w:t>
            </w:r>
          </w:p>
        </w:tc>
      </w:tr>
      <w:tr w:rsidR="0076338D" w:rsidRPr="0076338D" w:rsidTr="0076338D">
        <w:trPr>
          <w:gridBefore w:val="1"/>
          <w:wBefore w:w="252" w:type="dxa"/>
        </w:trPr>
        <w:tc>
          <w:tcPr>
            <w:tcW w:w="4035" w:type="dxa"/>
          </w:tcPr>
          <w:p w:rsidR="0076338D" w:rsidRPr="0076338D" w:rsidRDefault="0076338D" w:rsidP="0076338D">
            <w:pPr>
              <w:keepNext/>
              <w:spacing w:before="120" w:after="0"/>
              <w:rPr>
                <w:rFonts w:ascii="Times New Roman" w:eastAsia="SimSun" w:hAnsi="Times New Roman" w:cs="Times New Roman"/>
                <w:sz w:val="27"/>
                <w:szCs w:val="27"/>
              </w:rPr>
            </w:pPr>
          </w:p>
        </w:tc>
        <w:tc>
          <w:tcPr>
            <w:tcW w:w="5703" w:type="dxa"/>
          </w:tcPr>
          <w:p w:rsidR="0076338D" w:rsidRPr="0076338D" w:rsidRDefault="00EC1736" w:rsidP="0076338D">
            <w:pPr>
              <w:keepNext/>
              <w:spacing w:after="0"/>
              <w:jc w:val="center"/>
              <w:rPr>
                <w:rFonts w:ascii="Times New Roman" w:eastAsia="SimSun" w:hAnsi="Times New Roman" w:cs="Times New Roman"/>
                <w:i/>
                <w:sz w:val="2"/>
                <w:szCs w:val="26"/>
              </w:rPr>
            </w:pPr>
            <w:r w:rsidRPr="00EC1736">
              <w:rPr>
                <w:noProof/>
              </w:rPr>
              <w:pict>
                <v:line id="Line 13" o:spid="_x0000_s1028" style="position:absolute;left:0;text-align:left;z-index:251664384;visibility:visible;mso-wrap-distance-top:-3e-5mm;mso-wrap-distance-bottom:-3e-5mm;mso-position-horizontal-relative:text;mso-position-vertical-relative:text" from="50.5pt,2pt" to="218.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OMC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"/>
              </w:pict>
            </w:r>
          </w:p>
          <w:p w:rsidR="0076338D" w:rsidRPr="0076338D" w:rsidRDefault="0076338D" w:rsidP="0076338D">
            <w:pPr>
              <w:keepNext/>
              <w:spacing w:before="120" w:after="0"/>
              <w:jc w:val="center"/>
              <w:rPr>
                <w:rFonts w:ascii="Times New Roman" w:eastAsia="SimSun" w:hAnsi="Times New Roman" w:cs="Times New Roman"/>
                <w:i/>
                <w:sz w:val="27"/>
                <w:szCs w:val="27"/>
              </w:rPr>
            </w:pPr>
          </w:p>
        </w:tc>
      </w:tr>
    </w:tbl>
    <w:p w:rsidR="0076338D" w:rsidRPr="0076338D" w:rsidRDefault="0076338D" w:rsidP="0076338D">
      <w:pPr>
        <w:spacing w:after="0" w:line="240" w:lineRule="auto"/>
        <w:jc w:val="center"/>
        <w:rPr>
          <w:rFonts w:ascii="Times New Roman" w:eastAsia="Times New Roman" w:hAnsi="Times New Roman" w:cs="Times New Roman"/>
          <w:b/>
          <w:sz w:val="24"/>
          <w:szCs w:val="24"/>
        </w:rPr>
      </w:pPr>
    </w:p>
    <w:p w:rsidR="0076338D" w:rsidRPr="0076338D" w:rsidRDefault="0076338D" w:rsidP="0076338D">
      <w:pPr>
        <w:spacing w:after="0" w:line="240" w:lineRule="auto"/>
        <w:jc w:val="center"/>
        <w:rPr>
          <w:rFonts w:ascii="Times New Roman" w:eastAsia="Times New Roman" w:hAnsi="Times New Roman" w:cs="Times New Roman"/>
          <w:b/>
          <w:sz w:val="28"/>
          <w:szCs w:val="24"/>
        </w:rPr>
      </w:pPr>
      <w:r w:rsidRPr="0076338D">
        <w:rPr>
          <w:rFonts w:ascii="Times New Roman" w:eastAsia="Times New Roman" w:hAnsi="Times New Roman" w:cs="Times New Roman"/>
          <w:b/>
          <w:sz w:val="28"/>
          <w:szCs w:val="24"/>
        </w:rPr>
        <w:t>KẾ HOẠCH</w:t>
      </w:r>
      <w:r w:rsidR="00D74A87">
        <w:rPr>
          <w:rFonts w:ascii="Times New Roman" w:eastAsia="Times New Roman" w:hAnsi="Times New Roman" w:cs="Times New Roman"/>
          <w:b/>
          <w:sz w:val="28"/>
          <w:szCs w:val="24"/>
        </w:rPr>
        <w:t xml:space="preserve"> CỦA BỘ KHOA HỌC VÀ CÔNG NGHỆ</w:t>
      </w:r>
    </w:p>
    <w:p w:rsidR="0076338D" w:rsidRPr="0076338D" w:rsidRDefault="0076338D" w:rsidP="005C4F63">
      <w:pPr>
        <w:spacing w:after="0" w:line="240" w:lineRule="auto"/>
        <w:jc w:val="center"/>
        <w:rPr>
          <w:rFonts w:ascii="Times New Roman" w:eastAsia="Times New Roman" w:hAnsi="Times New Roman" w:cs="Times New Roman"/>
          <w:b/>
          <w:sz w:val="28"/>
          <w:szCs w:val="24"/>
        </w:rPr>
      </w:pPr>
      <w:r w:rsidRPr="0076338D">
        <w:rPr>
          <w:rFonts w:ascii="Times New Roman" w:eastAsia="Times New Roman" w:hAnsi="Times New Roman" w:cs="Times New Roman"/>
          <w:b/>
          <w:sz w:val="28"/>
          <w:szCs w:val="24"/>
        </w:rPr>
        <w:t xml:space="preserve">Triển khai thực hiện Nghị định số </w:t>
      </w:r>
      <w:r w:rsidR="005C4F63">
        <w:rPr>
          <w:rFonts w:ascii="Times New Roman" w:eastAsia="Times New Roman" w:hAnsi="Times New Roman" w:cs="Times New Roman"/>
          <w:b/>
          <w:sz w:val="28"/>
          <w:szCs w:val="24"/>
        </w:rPr>
        <w:t>09</w:t>
      </w:r>
      <w:r w:rsidRPr="0076338D">
        <w:rPr>
          <w:rFonts w:ascii="Times New Roman" w:eastAsia="Times New Roman" w:hAnsi="Times New Roman" w:cs="Times New Roman"/>
          <w:b/>
          <w:sz w:val="28"/>
          <w:szCs w:val="24"/>
        </w:rPr>
        <w:t>/201</w:t>
      </w:r>
      <w:r w:rsidR="005C4F63">
        <w:rPr>
          <w:rFonts w:ascii="Times New Roman" w:eastAsia="Times New Roman" w:hAnsi="Times New Roman" w:cs="Times New Roman"/>
          <w:b/>
          <w:sz w:val="28"/>
          <w:szCs w:val="24"/>
        </w:rPr>
        <w:t>9</w:t>
      </w:r>
      <w:r w:rsidRPr="0076338D">
        <w:rPr>
          <w:rFonts w:ascii="Times New Roman" w:eastAsia="Times New Roman" w:hAnsi="Times New Roman" w:cs="Times New Roman"/>
          <w:b/>
          <w:sz w:val="28"/>
          <w:szCs w:val="24"/>
        </w:rPr>
        <w:t>/NĐ-CP ngày 2</w:t>
      </w:r>
      <w:r w:rsidR="005C4F63">
        <w:rPr>
          <w:rFonts w:ascii="Times New Roman" w:eastAsia="Times New Roman" w:hAnsi="Times New Roman" w:cs="Times New Roman"/>
          <w:b/>
          <w:sz w:val="28"/>
          <w:szCs w:val="24"/>
        </w:rPr>
        <w:t>4</w:t>
      </w:r>
      <w:r w:rsidRPr="0076338D">
        <w:rPr>
          <w:rFonts w:ascii="Times New Roman" w:eastAsia="Times New Roman" w:hAnsi="Times New Roman" w:cs="Times New Roman"/>
          <w:b/>
          <w:sz w:val="28"/>
          <w:szCs w:val="24"/>
        </w:rPr>
        <w:t xml:space="preserve"> tháng </w:t>
      </w:r>
      <w:r w:rsidR="005C4F63">
        <w:rPr>
          <w:rFonts w:ascii="Times New Roman" w:eastAsia="Times New Roman" w:hAnsi="Times New Roman" w:cs="Times New Roman"/>
          <w:b/>
          <w:sz w:val="28"/>
          <w:szCs w:val="24"/>
        </w:rPr>
        <w:t>01</w:t>
      </w:r>
      <w:r w:rsidRPr="0076338D">
        <w:rPr>
          <w:rFonts w:ascii="Times New Roman" w:eastAsia="Times New Roman" w:hAnsi="Times New Roman" w:cs="Times New Roman"/>
          <w:b/>
          <w:sz w:val="28"/>
          <w:szCs w:val="24"/>
        </w:rPr>
        <w:t xml:space="preserve"> năm 201</w:t>
      </w:r>
      <w:r w:rsidR="005C4F63">
        <w:rPr>
          <w:rFonts w:ascii="Times New Roman" w:eastAsia="Times New Roman" w:hAnsi="Times New Roman" w:cs="Times New Roman"/>
          <w:b/>
          <w:sz w:val="28"/>
          <w:szCs w:val="24"/>
        </w:rPr>
        <w:t>9</w:t>
      </w:r>
      <w:r w:rsidRPr="0076338D">
        <w:rPr>
          <w:rFonts w:ascii="Times New Roman" w:eastAsia="Times New Roman" w:hAnsi="Times New Roman" w:cs="Times New Roman"/>
          <w:b/>
          <w:sz w:val="28"/>
          <w:szCs w:val="24"/>
        </w:rPr>
        <w:t xml:space="preserve"> của Chính phủ </w:t>
      </w:r>
      <w:r w:rsidR="005C4F63" w:rsidRPr="005C4F63">
        <w:rPr>
          <w:rFonts w:ascii="Times New Roman" w:eastAsia="Times New Roman" w:hAnsi="Times New Roman" w:cs="Times New Roman"/>
          <w:b/>
          <w:sz w:val="28"/>
          <w:szCs w:val="24"/>
        </w:rPr>
        <w:t xml:space="preserve">quy định </w:t>
      </w:r>
      <w:r w:rsidR="005C4F63" w:rsidRPr="0076338D">
        <w:rPr>
          <w:rFonts w:ascii="Times New Roman" w:eastAsia="Times New Roman" w:hAnsi="Times New Roman" w:cs="Times New Roman"/>
          <w:b/>
          <w:sz w:val="28"/>
          <w:szCs w:val="24"/>
        </w:rPr>
        <w:t xml:space="preserve">về </w:t>
      </w:r>
      <w:r w:rsidR="005C4F63" w:rsidRPr="005C4F63">
        <w:rPr>
          <w:rFonts w:ascii="Times New Roman" w:eastAsia="Times New Roman" w:hAnsi="Times New Roman" w:cs="Times New Roman"/>
          <w:b/>
          <w:sz w:val="28"/>
          <w:szCs w:val="24"/>
        </w:rPr>
        <w:t>chế độ báo cáo của cơ quan hành chính nhà nước</w:t>
      </w:r>
    </w:p>
    <w:p w:rsidR="0076338D" w:rsidRPr="0076338D" w:rsidRDefault="0076338D" w:rsidP="0076338D">
      <w:pPr>
        <w:spacing w:after="0" w:line="240" w:lineRule="auto"/>
        <w:jc w:val="center"/>
        <w:rPr>
          <w:rFonts w:ascii="Times New Roman" w:eastAsia="Times New Roman" w:hAnsi="Times New Roman" w:cs="Times New Roman"/>
          <w:i/>
          <w:sz w:val="6"/>
          <w:szCs w:val="24"/>
        </w:rPr>
      </w:pPr>
    </w:p>
    <w:p w:rsidR="0076338D" w:rsidRPr="0076338D" w:rsidRDefault="0076338D" w:rsidP="0076338D">
      <w:pPr>
        <w:spacing w:after="0" w:line="240" w:lineRule="auto"/>
        <w:jc w:val="center"/>
        <w:rPr>
          <w:rFonts w:ascii="Times New Roman" w:eastAsia="Times New Roman" w:hAnsi="Times New Roman" w:cs="Times New Roman"/>
          <w:i/>
          <w:sz w:val="28"/>
          <w:szCs w:val="24"/>
        </w:rPr>
      </w:pPr>
      <w:r w:rsidRPr="0076338D">
        <w:rPr>
          <w:rFonts w:ascii="Times New Roman" w:eastAsia="Times New Roman" w:hAnsi="Times New Roman" w:cs="Times New Roman"/>
          <w:i/>
          <w:sz w:val="28"/>
          <w:szCs w:val="24"/>
        </w:rPr>
        <w:t xml:space="preserve">(Ban hành kèm theo Quyết định số </w:t>
      </w:r>
      <w:r w:rsidR="003D6C0A">
        <w:rPr>
          <w:rFonts w:ascii="Times New Roman" w:eastAsia="Times New Roman" w:hAnsi="Times New Roman" w:cs="Times New Roman"/>
          <w:i/>
          <w:sz w:val="28"/>
          <w:szCs w:val="24"/>
        </w:rPr>
        <w:t>1254</w:t>
      </w:r>
      <w:r w:rsidRPr="0076338D">
        <w:rPr>
          <w:rFonts w:ascii="Times New Roman" w:eastAsia="Times New Roman" w:hAnsi="Times New Roman" w:cs="Times New Roman"/>
          <w:i/>
          <w:sz w:val="28"/>
          <w:szCs w:val="24"/>
        </w:rPr>
        <w:t xml:space="preserve">/QĐ-BKHCN ngày </w:t>
      </w:r>
      <w:r w:rsidR="003D6C0A">
        <w:rPr>
          <w:rFonts w:ascii="Times New Roman" w:eastAsia="Times New Roman" w:hAnsi="Times New Roman" w:cs="Times New Roman"/>
          <w:i/>
          <w:sz w:val="28"/>
          <w:szCs w:val="24"/>
        </w:rPr>
        <w:t xml:space="preserve">14 </w:t>
      </w:r>
      <w:r w:rsidRPr="0076338D">
        <w:rPr>
          <w:rFonts w:ascii="Times New Roman" w:eastAsia="Times New Roman" w:hAnsi="Times New Roman" w:cs="Times New Roman"/>
          <w:i/>
          <w:sz w:val="28"/>
          <w:szCs w:val="24"/>
        </w:rPr>
        <w:t xml:space="preserve">tháng </w:t>
      </w:r>
      <w:r w:rsidR="003D6C0A">
        <w:rPr>
          <w:rFonts w:ascii="Times New Roman" w:eastAsia="Times New Roman" w:hAnsi="Times New Roman" w:cs="Times New Roman"/>
          <w:i/>
          <w:sz w:val="28"/>
          <w:szCs w:val="24"/>
        </w:rPr>
        <w:t xml:space="preserve">5 </w:t>
      </w:r>
      <w:r w:rsidRPr="0076338D">
        <w:rPr>
          <w:rFonts w:ascii="Times New Roman" w:eastAsia="Times New Roman" w:hAnsi="Times New Roman" w:cs="Times New Roman"/>
          <w:i/>
          <w:sz w:val="28"/>
          <w:szCs w:val="24"/>
        </w:rPr>
        <w:t>năm 201</w:t>
      </w:r>
      <w:r w:rsidR="005C4F63">
        <w:rPr>
          <w:rFonts w:ascii="Times New Roman" w:eastAsia="Times New Roman" w:hAnsi="Times New Roman" w:cs="Times New Roman"/>
          <w:i/>
          <w:sz w:val="28"/>
          <w:szCs w:val="24"/>
        </w:rPr>
        <w:t>9</w:t>
      </w:r>
    </w:p>
    <w:p w:rsidR="0076338D" w:rsidRPr="0076338D" w:rsidRDefault="0076338D" w:rsidP="0076338D">
      <w:pPr>
        <w:spacing w:after="0" w:line="240" w:lineRule="auto"/>
        <w:jc w:val="center"/>
        <w:rPr>
          <w:rFonts w:ascii="Times New Roman" w:eastAsia="Times New Roman" w:hAnsi="Times New Roman" w:cs="Times New Roman"/>
          <w:i/>
          <w:sz w:val="28"/>
          <w:szCs w:val="24"/>
        </w:rPr>
      </w:pPr>
      <w:r w:rsidRPr="0076338D">
        <w:rPr>
          <w:rFonts w:ascii="Times New Roman" w:eastAsia="Times New Roman" w:hAnsi="Times New Roman" w:cs="Times New Roman"/>
          <w:i/>
          <w:sz w:val="28"/>
          <w:szCs w:val="24"/>
        </w:rPr>
        <w:t>của Bộ trưởng Bộ Khoa học và Công nghệ)</w:t>
      </w:r>
    </w:p>
    <w:p w:rsidR="0076338D" w:rsidRPr="0076338D" w:rsidRDefault="00EC1736" w:rsidP="0076338D">
      <w:pPr>
        <w:spacing w:after="0" w:line="240" w:lineRule="auto"/>
        <w:jc w:val="center"/>
        <w:rPr>
          <w:rFonts w:ascii="Times New Roman" w:eastAsia="Times New Roman" w:hAnsi="Times New Roman" w:cs="Times New Roman"/>
          <w:i/>
          <w:sz w:val="24"/>
          <w:szCs w:val="24"/>
        </w:rPr>
      </w:pPr>
      <w:r w:rsidRPr="00EC1736">
        <w:rPr>
          <w:noProof/>
        </w:rPr>
        <w:pict>
          <v:shapetype id="_x0000_t32" coordsize="21600,21600" o:spt="32" o:oned="t" path="m,l21600,21600e" filled="f">
            <v:path arrowok="t" fillok="f" o:connecttype="none"/>
            <o:lock v:ext="edit" shapetype="t"/>
          </v:shapetype>
          <v:shape id="AutoShape 11" o:spid="_x0000_s1027" type="#_x0000_t32" style="position:absolute;left:0;text-align:left;margin-left:179.8pt;margin-top:9.35pt;width:116.95pt;height:.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"/>
        </w:pict>
      </w:r>
    </w:p>
    <w:p w:rsidR="0076338D" w:rsidRPr="0076338D" w:rsidRDefault="0076338D" w:rsidP="0076338D">
      <w:pPr>
        <w:spacing w:after="0" w:line="240" w:lineRule="auto"/>
        <w:jc w:val="center"/>
        <w:rPr>
          <w:rFonts w:ascii="Times New Roman" w:eastAsia="Times New Roman" w:hAnsi="Times New Roman" w:cs="Times New Roman"/>
          <w:i/>
          <w:sz w:val="24"/>
          <w:szCs w:val="24"/>
        </w:rPr>
      </w:pPr>
    </w:p>
    <w:p w:rsidR="0076338D" w:rsidRPr="0076338D" w:rsidRDefault="0076338D" w:rsidP="0058558A">
      <w:pPr>
        <w:spacing w:before="120" w:after="120" w:line="240" w:lineRule="auto"/>
        <w:ind w:firstLine="709"/>
        <w:jc w:val="both"/>
        <w:rPr>
          <w:rFonts w:ascii="Times New Roman" w:eastAsia="Times New Roman" w:hAnsi="Times New Roman" w:cs="Times New Roman"/>
          <w:b/>
          <w:sz w:val="28"/>
          <w:szCs w:val="28"/>
        </w:rPr>
      </w:pPr>
      <w:r w:rsidRPr="0076338D">
        <w:rPr>
          <w:rFonts w:ascii="Times New Roman" w:eastAsia="Times New Roman" w:hAnsi="Times New Roman" w:cs="Times New Roman"/>
          <w:b/>
          <w:sz w:val="28"/>
          <w:szCs w:val="28"/>
        </w:rPr>
        <w:t>I. MỤC ĐÍCH, YÊU CẦU</w:t>
      </w:r>
    </w:p>
    <w:p w:rsidR="0076338D" w:rsidRPr="0076338D" w:rsidRDefault="0076338D" w:rsidP="0058558A">
      <w:pPr>
        <w:spacing w:before="120" w:after="120" w:line="240" w:lineRule="auto"/>
        <w:ind w:firstLine="709"/>
        <w:jc w:val="both"/>
        <w:rPr>
          <w:rFonts w:ascii="Times New Roman" w:eastAsia="Times New Roman" w:hAnsi="Times New Roman" w:cs="Times New Roman"/>
          <w:spacing w:val="-3"/>
          <w:sz w:val="28"/>
          <w:szCs w:val="28"/>
        </w:rPr>
      </w:pPr>
      <w:r w:rsidRPr="0076338D">
        <w:rPr>
          <w:rFonts w:ascii="Times New Roman" w:eastAsia="Times New Roman" w:hAnsi="Times New Roman" w:cs="Times New Roman"/>
          <w:spacing w:val="-3"/>
          <w:sz w:val="28"/>
          <w:szCs w:val="28"/>
        </w:rPr>
        <w:t xml:space="preserve">1. Bảo đảm triển khai kịp thời, thống nhất, khoa học và hiệu quả các nội dung đã được quy định tại Nghị định số </w:t>
      </w:r>
      <w:r w:rsidR="005C4F63">
        <w:rPr>
          <w:rFonts w:ascii="Times New Roman" w:eastAsia="Times New Roman" w:hAnsi="Times New Roman" w:cs="Times New Roman"/>
          <w:spacing w:val="-3"/>
          <w:sz w:val="28"/>
          <w:szCs w:val="28"/>
        </w:rPr>
        <w:t>09</w:t>
      </w:r>
      <w:r w:rsidRPr="0076338D">
        <w:rPr>
          <w:rFonts w:ascii="Times New Roman" w:eastAsia="Times New Roman" w:hAnsi="Times New Roman" w:cs="Times New Roman"/>
          <w:spacing w:val="-3"/>
          <w:sz w:val="28"/>
          <w:szCs w:val="28"/>
        </w:rPr>
        <w:t>/201</w:t>
      </w:r>
      <w:r w:rsidR="005C4F63">
        <w:rPr>
          <w:rFonts w:ascii="Times New Roman" w:eastAsia="Times New Roman" w:hAnsi="Times New Roman" w:cs="Times New Roman"/>
          <w:spacing w:val="-3"/>
          <w:sz w:val="28"/>
          <w:szCs w:val="28"/>
        </w:rPr>
        <w:t>9</w:t>
      </w:r>
      <w:r w:rsidRPr="0076338D">
        <w:rPr>
          <w:rFonts w:ascii="Times New Roman" w:eastAsia="Times New Roman" w:hAnsi="Times New Roman" w:cs="Times New Roman"/>
          <w:spacing w:val="-3"/>
          <w:sz w:val="28"/>
          <w:szCs w:val="28"/>
        </w:rPr>
        <w:t>/NĐ-CP ngày 2</w:t>
      </w:r>
      <w:r w:rsidR="005C4F63">
        <w:rPr>
          <w:rFonts w:ascii="Times New Roman" w:eastAsia="Times New Roman" w:hAnsi="Times New Roman" w:cs="Times New Roman"/>
          <w:spacing w:val="-3"/>
          <w:sz w:val="28"/>
          <w:szCs w:val="28"/>
        </w:rPr>
        <w:t>4</w:t>
      </w:r>
      <w:r w:rsidRPr="0076338D">
        <w:rPr>
          <w:rFonts w:ascii="Times New Roman" w:eastAsia="Times New Roman" w:hAnsi="Times New Roman" w:cs="Times New Roman"/>
          <w:spacing w:val="-3"/>
          <w:sz w:val="28"/>
          <w:szCs w:val="28"/>
        </w:rPr>
        <w:t xml:space="preserve"> tháng </w:t>
      </w:r>
      <w:r w:rsidR="005C4F63">
        <w:rPr>
          <w:rFonts w:ascii="Times New Roman" w:eastAsia="Times New Roman" w:hAnsi="Times New Roman" w:cs="Times New Roman"/>
          <w:spacing w:val="-3"/>
          <w:sz w:val="28"/>
          <w:szCs w:val="28"/>
        </w:rPr>
        <w:t>01</w:t>
      </w:r>
      <w:r w:rsidRPr="0076338D">
        <w:rPr>
          <w:rFonts w:ascii="Times New Roman" w:eastAsia="Times New Roman" w:hAnsi="Times New Roman" w:cs="Times New Roman"/>
          <w:spacing w:val="-3"/>
          <w:sz w:val="28"/>
          <w:szCs w:val="28"/>
        </w:rPr>
        <w:t xml:space="preserve"> năm 201</w:t>
      </w:r>
      <w:r w:rsidR="005C4F63">
        <w:rPr>
          <w:rFonts w:ascii="Times New Roman" w:eastAsia="Times New Roman" w:hAnsi="Times New Roman" w:cs="Times New Roman"/>
          <w:spacing w:val="-3"/>
          <w:sz w:val="28"/>
          <w:szCs w:val="28"/>
        </w:rPr>
        <w:t>9</w:t>
      </w:r>
      <w:r w:rsidRPr="0076338D">
        <w:rPr>
          <w:rFonts w:ascii="Times New Roman" w:eastAsia="Times New Roman" w:hAnsi="Times New Roman" w:cs="Times New Roman"/>
          <w:spacing w:val="-3"/>
          <w:sz w:val="28"/>
          <w:szCs w:val="28"/>
        </w:rPr>
        <w:t xml:space="preserve"> của Chính phủ </w:t>
      </w:r>
      <w:r w:rsidR="005C4F63" w:rsidRPr="005C4F63">
        <w:rPr>
          <w:rFonts w:ascii="Times New Roman" w:eastAsia="Times New Roman" w:hAnsi="Times New Roman" w:cs="Times New Roman"/>
          <w:spacing w:val="-3"/>
          <w:sz w:val="28"/>
          <w:szCs w:val="28"/>
        </w:rPr>
        <w:t xml:space="preserve">quy định </w:t>
      </w:r>
      <w:r w:rsidR="005C4F63" w:rsidRPr="0076338D">
        <w:rPr>
          <w:rFonts w:ascii="Times New Roman" w:eastAsia="Times New Roman" w:hAnsi="Times New Roman" w:cs="Times New Roman"/>
          <w:spacing w:val="-3"/>
          <w:sz w:val="28"/>
          <w:szCs w:val="28"/>
        </w:rPr>
        <w:t xml:space="preserve">về </w:t>
      </w:r>
      <w:r w:rsidR="005C4F63" w:rsidRPr="005C4F63">
        <w:rPr>
          <w:rFonts w:ascii="Times New Roman" w:eastAsia="Times New Roman" w:hAnsi="Times New Roman" w:cs="Times New Roman"/>
          <w:spacing w:val="-3"/>
          <w:sz w:val="28"/>
          <w:szCs w:val="28"/>
        </w:rPr>
        <w:t xml:space="preserve">chế độ báo cáo </w:t>
      </w:r>
      <w:r w:rsidR="005C4F63" w:rsidRPr="001B136F">
        <w:rPr>
          <w:rFonts w:ascii="Times New Roman" w:eastAsia="Times New Roman" w:hAnsi="Times New Roman" w:cs="Times New Roman"/>
          <w:spacing w:val="-3"/>
          <w:sz w:val="28"/>
          <w:szCs w:val="28"/>
        </w:rPr>
        <w:t>của cơ quan hành chính nhà nước</w:t>
      </w:r>
      <w:r w:rsidR="005C4F63" w:rsidRPr="0076338D">
        <w:rPr>
          <w:rFonts w:ascii="Times New Roman" w:eastAsia="Times New Roman" w:hAnsi="Times New Roman" w:cs="Times New Roman"/>
          <w:spacing w:val="-3"/>
          <w:sz w:val="28"/>
          <w:szCs w:val="28"/>
        </w:rPr>
        <w:t xml:space="preserve"> </w:t>
      </w:r>
      <w:r w:rsidRPr="0076338D">
        <w:rPr>
          <w:rFonts w:ascii="Times New Roman" w:eastAsia="Times New Roman" w:hAnsi="Times New Roman" w:cs="Times New Roman"/>
          <w:spacing w:val="-3"/>
          <w:sz w:val="28"/>
          <w:szCs w:val="28"/>
        </w:rPr>
        <w:t xml:space="preserve">(sau đây gọi tắt là Nghị định số </w:t>
      </w:r>
      <w:r w:rsidR="005C4F63">
        <w:rPr>
          <w:rFonts w:ascii="Times New Roman" w:eastAsia="Times New Roman" w:hAnsi="Times New Roman" w:cs="Times New Roman"/>
          <w:spacing w:val="-3"/>
          <w:sz w:val="28"/>
          <w:szCs w:val="28"/>
        </w:rPr>
        <w:t>09</w:t>
      </w:r>
      <w:r w:rsidRPr="0076338D">
        <w:rPr>
          <w:rFonts w:ascii="Times New Roman" w:eastAsia="Times New Roman" w:hAnsi="Times New Roman" w:cs="Times New Roman"/>
          <w:spacing w:val="-3"/>
          <w:sz w:val="28"/>
          <w:szCs w:val="28"/>
        </w:rPr>
        <w:t>/201</w:t>
      </w:r>
      <w:r w:rsidR="005C4F63">
        <w:rPr>
          <w:rFonts w:ascii="Times New Roman" w:eastAsia="Times New Roman" w:hAnsi="Times New Roman" w:cs="Times New Roman"/>
          <w:spacing w:val="-3"/>
          <w:sz w:val="28"/>
          <w:szCs w:val="28"/>
        </w:rPr>
        <w:t>9</w:t>
      </w:r>
      <w:r w:rsidRPr="0076338D">
        <w:rPr>
          <w:rFonts w:ascii="Times New Roman" w:eastAsia="Times New Roman" w:hAnsi="Times New Roman" w:cs="Times New Roman"/>
          <w:spacing w:val="-3"/>
          <w:sz w:val="28"/>
          <w:szCs w:val="28"/>
        </w:rPr>
        <w:t xml:space="preserve">/NĐ-CP) và Quyết định số </w:t>
      </w:r>
      <w:r w:rsidR="005C4F63">
        <w:rPr>
          <w:rFonts w:ascii="Times New Roman" w:eastAsia="Times New Roman" w:hAnsi="Times New Roman" w:cs="Times New Roman"/>
          <w:spacing w:val="-3"/>
          <w:sz w:val="28"/>
          <w:szCs w:val="28"/>
        </w:rPr>
        <w:t>451</w:t>
      </w:r>
      <w:r w:rsidRPr="0076338D">
        <w:rPr>
          <w:rFonts w:ascii="Times New Roman" w:eastAsia="Times New Roman" w:hAnsi="Times New Roman" w:cs="Times New Roman"/>
          <w:spacing w:val="-3"/>
          <w:sz w:val="28"/>
          <w:szCs w:val="28"/>
        </w:rPr>
        <w:t xml:space="preserve">/QĐ-TTg ngày </w:t>
      </w:r>
      <w:r w:rsidR="005C4F63">
        <w:rPr>
          <w:rFonts w:ascii="Times New Roman" w:eastAsia="Times New Roman" w:hAnsi="Times New Roman" w:cs="Times New Roman"/>
          <w:spacing w:val="-3"/>
          <w:sz w:val="28"/>
          <w:szCs w:val="28"/>
        </w:rPr>
        <w:t>22</w:t>
      </w:r>
      <w:r w:rsidRPr="0076338D">
        <w:rPr>
          <w:rFonts w:ascii="Times New Roman" w:eastAsia="Times New Roman" w:hAnsi="Times New Roman" w:cs="Times New Roman"/>
          <w:spacing w:val="-3"/>
          <w:sz w:val="28"/>
          <w:szCs w:val="28"/>
        </w:rPr>
        <w:t xml:space="preserve"> tháng </w:t>
      </w:r>
      <w:r w:rsidR="005C4F63">
        <w:rPr>
          <w:rFonts w:ascii="Times New Roman" w:eastAsia="Times New Roman" w:hAnsi="Times New Roman" w:cs="Times New Roman"/>
          <w:spacing w:val="-3"/>
          <w:sz w:val="28"/>
          <w:szCs w:val="28"/>
        </w:rPr>
        <w:t>4</w:t>
      </w:r>
      <w:r w:rsidRPr="0076338D">
        <w:rPr>
          <w:rFonts w:ascii="Times New Roman" w:eastAsia="Times New Roman" w:hAnsi="Times New Roman" w:cs="Times New Roman"/>
          <w:spacing w:val="-3"/>
          <w:sz w:val="28"/>
          <w:szCs w:val="28"/>
        </w:rPr>
        <w:t xml:space="preserve"> năm 201</w:t>
      </w:r>
      <w:r w:rsidR="005C4F63">
        <w:rPr>
          <w:rFonts w:ascii="Times New Roman" w:eastAsia="Times New Roman" w:hAnsi="Times New Roman" w:cs="Times New Roman"/>
          <w:spacing w:val="-3"/>
          <w:sz w:val="28"/>
          <w:szCs w:val="28"/>
        </w:rPr>
        <w:t>9</w:t>
      </w:r>
      <w:r w:rsidRPr="0076338D">
        <w:rPr>
          <w:rFonts w:ascii="Times New Roman" w:eastAsia="Times New Roman" w:hAnsi="Times New Roman" w:cs="Times New Roman"/>
          <w:spacing w:val="-3"/>
          <w:sz w:val="28"/>
          <w:szCs w:val="28"/>
        </w:rPr>
        <w:t xml:space="preserve"> của Thủ tướng Chính phủ ban hành Kế hoạch thực hiện Nghị định số </w:t>
      </w:r>
      <w:r w:rsidR="005C4F63">
        <w:rPr>
          <w:rFonts w:ascii="Times New Roman" w:eastAsia="Times New Roman" w:hAnsi="Times New Roman" w:cs="Times New Roman"/>
          <w:spacing w:val="-3"/>
          <w:sz w:val="28"/>
          <w:szCs w:val="28"/>
        </w:rPr>
        <w:t>09</w:t>
      </w:r>
      <w:r w:rsidRPr="0076338D">
        <w:rPr>
          <w:rFonts w:ascii="Times New Roman" w:eastAsia="Times New Roman" w:hAnsi="Times New Roman" w:cs="Times New Roman"/>
          <w:spacing w:val="-3"/>
          <w:sz w:val="28"/>
          <w:szCs w:val="28"/>
        </w:rPr>
        <w:t>/201</w:t>
      </w:r>
      <w:r w:rsidR="005C4F63">
        <w:rPr>
          <w:rFonts w:ascii="Times New Roman" w:eastAsia="Times New Roman" w:hAnsi="Times New Roman" w:cs="Times New Roman"/>
          <w:spacing w:val="-3"/>
          <w:sz w:val="28"/>
          <w:szCs w:val="28"/>
        </w:rPr>
        <w:t>9</w:t>
      </w:r>
      <w:r w:rsidRPr="0076338D">
        <w:rPr>
          <w:rFonts w:ascii="Times New Roman" w:eastAsia="Times New Roman" w:hAnsi="Times New Roman" w:cs="Times New Roman"/>
          <w:spacing w:val="-3"/>
          <w:sz w:val="28"/>
          <w:szCs w:val="28"/>
        </w:rPr>
        <w:t xml:space="preserve">/NĐ-CP (sau đây gọi tắt là Quyết định số </w:t>
      </w:r>
      <w:r w:rsidR="005C4F63">
        <w:rPr>
          <w:rFonts w:ascii="Times New Roman" w:eastAsia="Times New Roman" w:hAnsi="Times New Roman" w:cs="Times New Roman"/>
          <w:spacing w:val="-3"/>
          <w:sz w:val="28"/>
          <w:szCs w:val="28"/>
        </w:rPr>
        <w:t>451</w:t>
      </w:r>
      <w:r w:rsidRPr="0076338D">
        <w:rPr>
          <w:rFonts w:ascii="Times New Roman" w:eastAsia="Times New Roman" w:hAnsi="Times New Roman" w:cs="Times New Roman"/>
          <w:spacing w:val="-3"/>
          <w:sz w:val="28"/>
          <w:szCs w:val="28"/>
        </w:rPr>
        <w:t>/QĐ-TTg).</w:t>
      </w:r>
    </w:p>
    <w:p w:rsidR="0076338D" w:rsidRDefault="0076338D" w:rsidP="0058558A">
      <w:pPr>
        <w:spacing w:before="120" w:after="120" w:line="240" w:lineRule="auto"/>
        <w:ind w:firstLine="709"/>
        <w:jc w:val="both"/>
        <w:rPr>
          <w:rFonts w:ascii="Times New Roman" w:eastAsia="Times New Roman" w:hAnsi="Times New Roman" w:cs="Times New Roman"/>
          <w:sz w:val="28"/>
          <w:szCs w:val="28"/>
        </w:rPr>
      </w:pPr>
      <w:r w:rsidRPr="0076338D">
        <w:rPr>
          <w:rFonts w:ascii="Times New Roman" w:eastAsia="Times New Roman" w:hAnsi="Times New Roman" w:cs="Times New Roman"/>
          <w:sz w:val="28"/>
          <w:szCs w:val="28"/>
        </w:rPr>
        <w:t xml:space="preserve">2. Xác định cụ thể nội dung công việc, thời hạn, sản phẩm dự kiến hoàn thành và trách nhiệm của các đơn vị thuộc Bộ </w:t>
      </w:r>
      <w:r w:rsidR="00154BD0">
        <w:rPr>
          <w:rFonts w:ascii="Times New Roman" w:eastAsia="Times New Roman" w:hAnsi="Times New Roman" w:cs="Times New Roman"/>
          <w:sz w:val="28"/>
          <w:szCs w:val="28"/>
        </w:rPr>
        <w:t xml:space="preserve">Khoa học và Công nghệ </w:t>
      </w:r>
      <w:r w:rsidR="009D202E">
        <w:rPr>
          <w:rFonts w:ascii="Times New Roman" w:eastAsia="Times New Roman" w:hAnsi="Times New Roman" w:cs="Times New Roman"/>
          <w:sz w:val="28"/>
          <w:szCs w:val="28"/>
        </w:rPr>
        <w:t xml:space="preserve">(KH&amp;CN) </w:t>
      </w:r>
      <w:r w:rsidRPr="0076338D">
        <w:rPr>
          <w:rFonts w:ascii="Times New Roman" w:eastAsia="Times New Roman" w:hAnsi="Times New Roman" w:cs="Times New Roman"/>
          <w:sz w:val="28"/>
          <w:szCs w:val="28"/>
        </w:rPr>
        <w:t xml:space="preserve">trong việc tổ chức thực hiện Nghị định số </w:t>
      </w:r>
      <w:r w:rsidR="005C4F63">
        <w:rPr>
          <w:rFonts w:ascii="Times New Roman" w:eastAsia="Times New Roman" w:hAnsi="Times New Roman" w:cs="Times New Roman"/>
          <w:sz w:val="28"/>
          <w:szCs w:val="28"/>
        </w:rPr>
        <w:t>09</w:t>
      </w:r>
      <w:r w:rsidRPr="0076338D">
        <w:rPr>
          <w:rFonts w:ascii="Times New Roman" w:eastAsia="Times New Roman" w:hAnsi="Times New Roman" w:cs="Times New Roman"/>
          <w:sz w:val="28"/>
          <w:szCs w:val="28"/>
        </w:rPr>
        <w:t>/201</w:t>
      </w:r>
      <w:r w:rsidR="005C4F63">
        <w:rPr>
          <w:rFonts w:ascii="Times New Roman" w:eastAsia="Times New Roman" w:hAnsi="Times New Roman" w:cs="Times New Roman"/>
          <w:sz w:val="28"/>
          <w:szCs w:val="28"/>
        </w:rPr>
        <w:t>9</w:t>
      </w:r>
      <w:r w:rsidRPr="0076338D">
        <w:rPr>
          <w:rFonts w:ascii="Times New Roman" w:eastAsia="Times New Roman" w:hAnsi="Times New Roman" w:cs="Times New Roman"/>
          <w:sz w:val="28"/>
          <w:szCs w:val="28"/>
        </w:rPr>
        <w:t>/NĐ-CP; bảo đảm sự phối hợp chặt chẽ, hiệu quả giữa các đơn vị thuộc Bộ và các đơn vị có liên quan, kịp thời tháo gỡ những vướng mắc, khó khăn phát sinh trong quá trình thực hiện Kế hoạch.</w:t>
      </w:r>
    </w:p>
    <w:p w:rsidR="00154BD0" w:rsidRPr="0076338D" w:rsidRDefault="00154BD0" w:rsidP="0058558A">
      <w:pPr>
        <w:spacing w:before="120" w:after="12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Đẩy mạnh việc rà soát, sửa đổi, bổ sung chế độ báo cáo định kỳ và ứng dụng công nghệ thông tin trong thực hiện chế độ báo cáo, bảo đảm</w:t>
      </w:r>
      <w:r w:rsidRPr="00112FF6">
        <w:rPr>
          <w:rFonts w:ascii="Times New Roman" w:eastAsia="Times New Roman" w:hAnsi="Times New Roman" w:cs="Times New Roman"/>
          <w:sz w:val="28"/>
          <w:szCs w:val="28"/>
        </w:rPr>
        <w:t xml:space="preserve"> cung cấp thông tin kịp thời, chính xác, đầy đủ, phục vụ hiệu quả công tác quản lý, chỉ đạo điều hành của Bộ</w:t>
      </w:r>
      <w:r w:rsidR="009D202E">
        <w:rPr>
          <w:rFonts w:ascii="Times New Roman" w:eastAsia="Times New Roman" w:hAnsi="Times New Roman" w:cs="Times New Roman"/>
          <w:sz w:val="28"/>
          <w:szCs w:val="28"/>
        </w:rPr>
        <w:t xml:space="preserve"> KH&amp;CN</w:t>
      </w:r>
      <w:r w:rsidRPr="00112FF6">
        <w:rPr>
          <w:rFonts w:ascii="Times New Roman" w:eastAsia="Times New Roman" w:hAnsi="Times New Roman" w:cs="Times New Roman"/>
          <w:sz w:val="28"/>
          <w:szCs w:val="28"/>
        </w:rPr>
        <w:t>, đồng thời giảm gánh nặng hành chính trong tuân thủ báo cáo của cơ quan, tổ chức, cá nhân.</w:t>
      </w:r>
    </w:p>
    <w:p w:rsidR="0076338D" w:rsidRPr="0076338D" w:rsidRDefault="0076338D" w:rsidP="0058558A">
      <w:pPr>
        <w:spacing w:before="120" w:after="120" w:line="240" w:lineRule="auto"/>
        <w:ind w:firstLine="709"/>
        <w:jc w:val="both"/>
        <w:rPr>
          <w:rFonts w:ascii="Times New Roman" w:eastAsia="Times New Roman" w:hAnsi="Times New Roman" w:cs="Times New Roman"/>
          <w:b/>
          <w:sz w:val="28"/>
          <w:szCs w:val="28"/>
        </w:rPr>
      </w:pPr>
      <w:r w:rsidRPr="0076338D">
        <w:rPr>
          <w:rFonts w:ascii="Times New Roman" w:eastAsia="Times New Roman" w:hAnsi="Times New Roman" w:cs="Times New Roman"/>
          <w:b/>
          <w:sz w:val="28"/>
          <w:szCs w:val="28"/>
        </w:rPr>
        <w:t>II. NỘI DUNG KẾ HOẠCH</w:t>
      </w:r>
    </w:p>
    <w:p w:rsidR="0076338D" w:rsidRPr="0076338D" w:rsidRDefault="0076338D" w:rsidP="0058558A">
      <w:pPr>
        <w:spacing w:before="120" w:after="120" w:line="240" w:lineRule="auto"/>
        <w:ind w:firstLine="709"/>
        <w:jc w:val="both"/>
        <w:rPr>
          <w:rFonts w:ascii="Times New Roman" w:eastAsia="Times New Roman" w:hAnsi="Times New Roman" w:cs="Times New Roman"/>
          <w:sz w:val="28"/>
          <w:szCs w:val="28"/>
        </w:rPr>
      </w:pPr>
      <w:r w:rsidRPr="0076338D">
        <w:rPr>
          <w:rFonts w:ascii="Times New Roman" w:eastAsia="Times New Roman" w:hAnsi="Times New Roman" w:cs="Times New Roman"/>
          <w:sz w:val="28"/>
          <w:szCs w:val="28"/>
        </w:rPr>
        <w:t xml:space="preserve">1.  Xây dựng, ban hành các văn bản </w:t>
      </w:r>
      <w:r w:rsidR="00154BD0">
        <w:rPr>
          <w:rFonts w:ascii="Times New Roman" w:eastAsia="Times New Roman" w:hAnsi="Times New Roman" w:cs="Times New Roman"/>
          <w:sz w:val="28"/>
          <w:szCs w:val="28"/>
        </w:rPr>
        <w:t>quản lý</w:t>
      </w:r>
      <w:r w:rsidRPr="0076338D">
        <w:rPr>
          <w:rFonts w:ascii="Times New Roman" w:eastAsia="Times New Roman" w:hAnsi="Times New Roman" w:cs="Times New Roman"/>
          <w:sz w:val="28"/>
          <w:szCs w:val="28"/>
        </w:rPr>
        <w:t xml:space="preserve">, điều hành để triển khai thực hiện Nghị định số </w:t>
      </w:r>
      <w:r w:rsidR="00062B10" w:rsidRPr="00062B10">
        <w:rPr>
          <w:rFonts w:ascii="Times New Roman" w:eastAsia="Times New Roman" w:hAnsi="Times New Roman" w:cs="Times New Roman"/>
          <w:sz w:val="28"/>
          <w:szCs w:val="28"/>
        </w:rPr>
        <w:t>09</w:t>
      </w:r>
      <w:r w:rsidRPr="0076338D">
        <w:rPr>
          <w:rFonts w:ascii="Times New Roman" w:eastAsia="Times New Roman" w:hAnsi="Times New Roman" w:cs="Times New Roman"/>
          <w:sz w:val="28"/>
          <w:szCs w:val="28"/>
        </w:rPr>
        <w:t>/201</w:t>
      </w:r>
      <w:r w:rsidR="00062B10" w:rsidRPr="00062B10">
        <w:rPr>
          <w:rFonts w:ascii="Times New Roman" w:eastAsia="Times New Roman" w:hAnsi="Times New Roman" w:cs="Times New Roman"/>
          <w:sz w:val="28"/>
          <w:szCs w:val="28"/>
        </w:rPr>
        <w:t>9</w:t>
      </w:r>
      <w:r w:rsidRPr="0076338D">
        <w:rPr>
          <w:rFonts w:ascii="Times New Roman" w:eastAsia="Times New Roman" w:hAnsi="Times New Roman" w:cs="Times New Roman"/>
          <w:sz w:val="28"/>
          <w:szCs w:val="28"/>
        </w:rPr>
        <w:t>/NĐ-CP</w:t>
      </w:r>
      <w:r w:rsidRPr="0076338D">
        <w:rPr>
          <w:rFonts w:ascii="Times New Roman" w:eastAsia="Times New Roman" w:hAnsi="Times New Roman" w:cs="Times New Roman"/>
          <w:color w:val="000000"/>
          <w:sz w:val="28"/>
          <w:szCs w:val="28"/>
        </w:rPr>
        <w:t>.</w:t>
      </w:r>
    </w:p>
    <w:p w:rsidR="00062B10" w:rsidRPr="00062B10" w:rsidRDefault="0076338D" w:rsidP="0058558A">
      <w:pPr>
        <w:spacing w:before="120" w:after="120" w:line="240" w:lineRule="auto"/>
        <w:ind w:firstLine="709"/>
        <w:jc w:val="both"/>
        <w:rPr>
          <w:rFonts w:ascii="Times New Roman" w:eastAsia="Times New Roman" w:hAnsi="Times New Roman" w:cs="Times New Roman"/>
          <w:sz w:val="28"/>
          <w:szCs w:val="28"/>
        </w:rPr>
      </w:pPr>
      <w:r w:rsidRPr="0076338D">
        <w:rPr>
          <w:rFonts w:ascii="Times New Roman" w:eastAsia="Times New Roman" w:hAnsi="Times New Roman" w:cs="Times New Roman"/>
          <w:sz w:val="28"/>
          <w:szCs w:val="28"/>
        </w:rPr>
        <w:t xml:space="preserve">2. </w:t>
      </w:r>
      <w:r w:rsidR="00062B10">
        <w:rPr>
          <w:rFonts w:ascii="Times New Roman" w:eastAsia="Times New Roman" w:hAnsi="Times New Roman" w:cs="Times New Roman"/>
          <w:sz w:val="28"/>
          <w:szCs w:val="28"/>
        </w:rPr>
        <w:t xml:space="preserve">Triển khai xây dựng, vận hành </w:t>
      </w:r>
      <w:r w:rsidR="00995D51">
        <w:rPr>
          <w:rFonts w:ascii="Times New Roman" w:eastAsia="Times New Roman" w:hAnsi="Times New Roman" w:cs="Times New Roman"/>
          <w:sz w:val="28"/>
          <w:szCs w:val="28"/>
        </w:rPr>
        <w:t>Hệ thống thông tin</w:t>
      </w:r>
      <w:r w:rsidR="003A2544">
        <w:rPr>
          <w:rFonts w:ascii="Times New Roman" w:eastAsia="Times New Roman" w:hAnsi="Times New Roman" w:cs="Times New Roman"/>
          <w:sz w:val="28"/>
          <w:szCs w:val="28"/>
        </w:rPr>
        <w:t xml:space="preserve"> báo cáo</w:t>
      </w:r>
      <w:r w:rsidR="00062B10" w:rsidRPr="00062B10">
        <w:rPr>
          <w:rFonts w:ascii="Times New Roman" w:eastAsia="Times New Roman" w:hAnsi="Times New Roman" w:cs="Times New Roman"/>
          <w:sz w:val="28"/>
          <w:szCs w:val="28"/>
          <w:lang w:val="vi-VN"/>
        </w:rPr>
        <w:t xml:space="preserve"> </w:t>
      </w:r>
      <w:r w:rsidR="00062B10">
        <w:rPr>
          <w:rFonts w:ascii="Times New Roman" w:eastAsia="Times New Roman" w:hAnsi="Times New Roman" w:cs="Times New Roman"/>
          <w:sz w:val="28"/>
          <w:szCs w:val="28"/>
        </w:rPr>
        <w:t>của Bộ</w:t>
      </w:r>
      <w:r w:rsidR="00154BD0">
        <w:rPr>
          <w:rFonts w:ascii="Times New Roman" w:eastAsia="Times New Roman" w:hAnsi="Times New Roman" w:cs="Times New Roman"/>
          <w:sz w:val="28"/>
          <w:szCs w:val="28"/>
        </w:rPr>
        <w:t xml:space="preserve"> </w:t>
      </w:r>
      <w:r w:rsidR="009D202E">
        <w:rPr>
          <w:rFonts w:ascii="Times New Roman" w:eastAsia="Times New Roman" w:hAnsi="Times New Roman" w:cs="Times New Roman"/>
          <w:sz w:val="28"/>
          <w:szCs w:val="28"/>
        </w:rPr>
        <w:t>KH&amp;CN</w:t>
      </w:r>
      <w:r w:rsidR="003A2544">
        <w:rPr>
          <w:rFonts w:ascii="Times New Roman" w:eastAsia="Times New Roman" w:hAnsi="Times New Roman" w:cs="Times New Roman"/>
          <w:sz w:val="28"/>
          <w:szCs w:val="28"/>
        </w:rPr>
        <w:t xml:space="preserve">, kết nối liên thông với Hệ thống thông tin báo cáo </w:t>
      </w:r>
      <w:r w:rsidR="009D202E">
        <w:rPr>
          <w:rFonts w:ascii="Times New Roman" w:eastAsia="Times New Roman" w:hAnsi="Times New Roman" w:cs="Times New Roman"/>
          <w:sz w:val="28"/>
          <w:szCs w:val="28"/>
        </w:rPr>
        <w:t>Chính phủ</w:t>
      </w:r>
      <w:r w:rsidR="00062B10" w:rsidRPr="00062B10">
        <w:rPr>
          <w:rFonts w:ascii="Times New Roman" w:eastAsia="Times New Roman" w:hAnsi="Times New Roman" w:cs="Times New Roman"/>
          <w:sz w:val="28"/>
          <w:szCs w:val="28"/>
          <w:lang w:val="vi-VN"/>
        </w:rPr>
        <w:t>.</w:t>
      </w:r>
    </w:p>
    <w:p w:rsidR="0076338D" w:rsidRPr="0076338D" w:rsidRDefault="00062B10" w:rsidP="00112FF6">
      <w:pPr>
        <w:spacing w:before="120" w:after="120" w:line="240" w:lineRule="auto"/>
        <w:ind w:firstLine="709"/>
        <w:jc w:val="both"/>
        <w:rPr>
          <w:rFonts w:ascii="Times New Roman" w:eastAsia="Times New Roman" w:hAnsi="Times New Roman" w:cs="Times New Roman"/>
          <w:sz w:val="28"/>
          <w:szCs w:val="28"/>
        </w:rPr>
      </w:pPr>
      <w:r w:rsidRPr="00062B10">
        <w:rPr>
          <w:rFonts w:ascii="Times New Roman" w:eastAsia="Times New Roman" w:hAnsi="Times New Roman" w:cs="Times New Roman"/>
          <w:sz w:val="28"/>
          <w:szCs w:val="28"/>
          <w:lang w:val="vi-VN"/>
        </w:rPr>
        <w:t>3. Tổ chức tập huấn, tuyên truyền, phổ biến</w:t>
      </w:r>
      <w:r w:rsidR="009D202E">
        <w:rPr>
          <w:rFonts w:ascii="Times New Roman" w:eastAsia="Times New Roman" w:hAnsi="Times New Roman" w:cs="Times New Roman"/>
          <w:sz w:val="28"/>
          <w:szCs w:val="28"/>
        </w:rPr>
        <w:t>, kiểm tra, giám sát</w:t>
      </w:r>
      <w:r>
        <w:rPr>
          <w:rFonts w:ascii="Times New Roman" w:eastAsia="Times New Roman" w:hAnsi="Times New Roman" w:cs="Times New Roman"/>
          <w:sz w:val="28"/>
          <w:szCs w:val="28"/>
        </w:rPr>
        <w:t xml:space="preserve"> </w:t>
      </w:r>
      <w:r w:rsidRPr="00062B10">
        <w:rPr>
          <w:rFonts w:ascii="Times New Roman" w:eastAsia="Times New Roman" w:hAnsi="Times New Roman" w:cs="Times New Roman"/>
          <w:sz w:val="28"/>
          <w:szCs w:val="28"/>
          <w:lang w:val="vi-VN"/>
        </w:rPr>
        <w:t>việc thực hiện Nghị định số 09/2019/NĐ-CP và Kế hoạch này.</w:t>
      </w:r>
    </w:p>
    <w:p w:rsidR="0058558A" w:rsidRPr="00112FF6" w:rsidRDefault="00154BD0" w:rsidP="003A2544">
      <w:pPr>
        <w:spacing w:before="120" w:after="120" w:line="240" w:lineRule="auto"/>
        <w:ind w:firstLine="709"/>
        <w:jc w:val="both"/>
        <w:rPr>
          <w:rFonts w:ascii="Times New Roman" w:eastAsia="Times New Roman" w:hAnsi="Times New Roman" w:cs="Times New Roman"/>
          <w:i/>
          <w:sz w:val="28"/>
          <w:szCs w:val="28"/>
        </w:rPr>
      </w:pPr>
      <w:r w:rsidRPr="00112FF6">
        <w:rPr>
          <w:rFonts w:ascii="Times New Roman" w:eastAsia="Times New Roman" w:hAnsi="Times New Roman" w:cs="Times New Roman"/>
          <w:i/>
          <w:sz w:val="28"/>
          <w:szCs w:val="28"/>
        </w:rPr>
        <w:t>(</w:t>
      </w:r>
      <w:r w:rsidR="0076338D" w:rsidRPr="00112FF6">
        <w:rPr>
          <w:rFonts w:ascii="Times New Roman" w:eastAsia="Times New Roman" w:hAnsi="Times New Roman" w:cs="Times New Roman"/>
          <w:i/>
          <w:sz w:val="28"/>
          <w:szCs w:val="28"/>
        </w:rPr>
        <w:t>Các nhiệm vụ cụ thể tại Phụ lục kèm theo Kế hoạch này</w:t>
      </w:r>
      <w:r w:rsidRPr="00112FF6">
        <w:rPr>
          <w:rFonts w:ascii="Times New Roman" w:eastAsia="Times New Roman" w:hAnsi="Times New Roman" w:cs="Times New Roman"/>
          <w:i/>
          <w:sz w:val="28"/>
          <w:szCs w:val="28"/>
        </w:rPr>
        <w:t>)</w:t>
      </w:r>
      <w:r w:rsidR="0076338D" w:rsidRPr="00112FF6">
        <w:rPr>
          <w:rFonts w:ascii="Times New Roman" w:eastAsia="Times New Roman" w:hAnsi="Times New Roman" w:cs="Times New Roman"/>
          <w:i/>
          <w:sz w:val="28"/>
          <w:szCs w:val="28"/>
        </w:rPr>
        <w:t>.</w:t>
      </w:r>
    </w:p>
    <w:p w:rsidR="0076338D" w:rsidRPr="0076338D" w:rsidRDefault="0076338D" w:rsidP="0058558A">
      <w:pPr>
        <w:spacing w:before="120" w:after="120" w:line="240" w:lineRule="auto"/>
        <w:ind w:firstLine="706"/>
        <w:rPr>
          <w:rFonts w:ascii="Times New Roman" w:eastAsia="Times New Roman" w:hAnsi="Times New Roman" w:cs="Times New Roman"/>
          <w:b/>
          <w:sz w:val="28"/>
          <w:szCs w:val="28"/>
        </w:rPr>
      </w:pPr>
      <w:r w:rsidRPr="0076338D">
        <w:rPr>
          <w:rFonts w:ascii="Times New Roman" w:eastAsia="Times New Roman" w:hAnsi="Times New Roman" w:cs="Times New Roman"/>
          <w:b/>
          <w:sz w:val="28"/>
          <w:szCs w:val="28"/>
        </w:rPr>
        <w:t>III. TỔ CHỨC THỰC HIỆN</w:t>
      </w:r>
    </w:p>
    <w:p w:rsidR="0076338D" w:rsidRPr="0076338D" w:rsidRDefault="0076338D" w:rsidP="0058558A">
      <w:pPr>
        <w:spacing w:before="120" w:after="120" w:line="240" w:lineRule="auto"/>
        <w:ind w:firstLine="706"/>
        <w:jc w:val="both"/>
        <w:rPr>
          <w:rFonts w:ascii="Times New Roman" w:eastAsia="Times New Roman" w:hAnsi="Times New Roman" w:cs="Times New Roman"/>
          <w:sz w:val="28"/>
          <w:szCs w:val="28"/>
        </w:rPr>
      </w:pPr>
      <w:r w:rsidRPr="0076338D">
        <w:rPr>
          <w:rFonts w:ascii="Times New Roman" w:eastAsia="Times New Roman" w:hAnsi="Times New Roman" w:cs="Times New Roman"/>
          <w:sz w:val="28"/>
          <w:szCs w:val="28"/>
        </w:rPr>
        <w:t xml:space="preserve">1. Thủ trưởng các đơn vị thuộc Bộ trực tiếp chỉ đạo triển khai thực hiện Nghị định số </w:t>
      </w:r>
      <w:r w:rsidR="0058558A">
        <w:rPr>
          <w:rFonts w:ascii="Times New Roman" w:eastAsia="Times New Roman" w:hAnsi="Times New Roman" w:cs="Times New Roman"/>
          <w:sz w:val="28"/>
          <w:szCs w:val="28"/>
        </w:rPr>
        <w:t>09</w:t>
      </w:r>
      <w:r w:rsidRPr="0076338D">
        <w:rPr>
          <w:rFonts w:ascii="Times New Roman" w:eastAsia="Times New Roman" w:hAnsi="Times New Roman" w:cs="Times New Roman"/>
          <w:sz w:val="28"/>
          <w:szCs w:val="28"/>
        </w:rPr>
        <w:t>/201</w:t>
      </w:r>
      <w:r w:rsidR="0058558A">
        <w:rPr>
          <w:rFonts w:ascii="Times New Roman" w:eastAsia="Times New Roman" w:hAnsi="Times New Roman" w:cs="Times New Roman"/>
          <w:sz w:val="28"/>
          <w:szCs w:val="28"/>
        </w:rPr>
        <w:t>9</w:t>
      </w:r>
      <w:r w:rsidRPr="0076338D">
        <w:rPr>
          <w:rFonts w:ascii="Times New Roman" w:eastAsia="Times New Roman" w:hAnsi="Times New Roman" w:cs="Times New Roman"/>
          <w:sz w:val="28"/>
          <w:szCs w:val="28"/>
        </w:rPr>
        <w:t xml:space="preserve">/NĐ-CP và Kế hoạch </w:t>
      </w:r>
      <w:r w:rsidR="009D202E">
        <w:rPr>
          <w:rFonts w:ascii="Times New Roman" w:eastAsia="Times New Roman" w:hAnsi="Times New Roman" w:cs="Times New Roman"/>
          <w:sz w:val="28"/>
          <w:szCs w:val="28"/>
        </w:rPr>
        <w:t>này</w:t>
      </w:r>
      <w:r w:rsidRPr="0076338D">
        <w:rPr>
          <w:rFonts w:ascii="Times New Roman" w:eastAsia="Times New Roman" w:hAnsi="Times New Roman" w:cs="Times New Roman"/>
          <w:sz w:val="28"/>
          <w:szCs w:val="28"/>
        </w:rPr>
        <w:t xml:space="preserve"> tại đơn vị mình</w:t>
      </w:r>
      <w:r w:rsidR="009D202E">
        <w:rPr>
          <w:rFonts w:ascii="Times New Roman" w:eastAsia="Times New Roman" w:hAnsi="Times New Roman" w:cs="Times New Roman"/>
          <w:sz w:val="28"/>
          <w:szCs w:val="28"/>
        </w:rPr>
        <w:t>, bảo đảm thiết thực, hiệu quả và đúng tiến độ</w:t>
      </w:r>
      <w:r w:rsidRPr="0076338D">
        <w:rPr>
          <w:rFonts w:ascii="Times New Roman" w:eastAsia="Times New Roman" w:hAnsi="Times New Roman" w:cs="Times New Roman"/>
          <w:sz w:val="28"/>
          <w:szCs w:val="28"/>
        </w:rPr>
        <w:t>.</w:t>
      </w:r>
    </w:p>
    <w:p w:rsidR="009D202E" w:rsidRDefault="00D279AA" w:rsidP="0058558A">
      <w:pPr>
        <w:spacing w:before="120" w:after="12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r w:rsidR="0076338D" w:rsidRPr="0076338D">
        <w:rPr>
          <w:rFonts w:ascii="Times New Roman" w:eastAsia="Times New Roman" w:hAnsi="Times New Roman" w:cs="Times New Roman"/>
          <w:sz w:val="28"/>
          <w:szCs w:val="28"/>
        </w:rPr>
        <w:t xml:space="preserve">. Vụ Kế hoạch - Tài chính </w:t>
      </w:r>
      <w:r w:rsidR="003208F4">
        <w:rPr>
          <w:rFonts w:ascii="Times New Roman" w:eastAsia="Times New Roman" w:hAnsi="Times New Roman" w:cs="Times New Roman"/>
          <w:sz w:val="28"/>
          <w:szCs w:val="28"/>
        </w:rPr>
        <w:t>b</w:t>
      </w:r>
      <w:r w:rsidR="0076338D" w:rsidRPr="0076338D">
        <w:rPr>
          <w:rFonts w:ascii="Times New Roman" w:eastAsia="Times New Roman" w:hAnsi="Times New Roman" w:cs="Times New Roman"/>
          <w:sz w:val="28"/>
          <w:szCs w:val="28"/>
        </w:rPr>
        <w:t xml:space="preserve">ố trí kinh phí thực hiện Kế hoạch này trong </w:t>
      </w:r>
      <w:r w:rsidR="009D202E">
        <w:rPr>
          <w:rFonts w:ascii="Times New Roman" w:eastAsia="Times New Roman" w:hAnsi="Times New Roman" w:cs="Times New Roman"/>
          <w:sz w:val="28"/>
          <w:szCs w:val="28"/>
        </w:rPr>
        <w:t>kinh phí chi thường xuyên theo định mức của Bộ KH&amp;CN theo quy định của pháp luật về ngân sách nhà nước.</w:t>
      </w:r>
    </w:p>
    <w:p w:rsidR="00D279AA" w:rsidRDefault="00D279AA" w:rsidP="0058558A">
      <w:pPr>
        <w:spacing w:before="120" w:after="12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Kinh phí đầu tư cơ sở hạ tầng công nghệ thông tin, Hệ thống thông tin báo cáo của Bộ KH&amp;CN thực hiện theo quy định của pháp luật về đầu tư công, đấu thầu, công nghệ thông tin và pháp luật khác có liên quan.</w:t>
      </w:r>
    </w:p>
    <w:p w:rsidR="0076338D" w:rsidRPr="0076338D" w:rsidRDefault="00D279AA" w:rsidP="0076338D">
      <w:pPr>
        <w:spacing w:before="120" w:after="120" w:line="240" w:lineRule="auto"/>
        <w:ind w:firstLine="70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76338D" w:rsidRPr="0076338D">
        <w:rPr>
          <w:rFonts w:ascii="Times New Roman" w:eastAsia="Times New Roman" w:hAnsi="Times New Roman" w:cs="Times New Roman"/>
          <w:sz w:val="28"/>
          <w:szCs w:val="28"/>
        </w:rPr>
        <w:t xml:space="preserve">. Văn phòng Bộ có trách nhiệm giúp Bộ trưởng theo dõi, kiểm tra, đôn đốc, hướng dẫn các đơn vị thuộc Bộ trong việc triển khai thực hiện Kế hoạch này; tổng hợp, báo cáo Lãnh đạo Bộ những khó khăn, vướng mắc trong quá trình triển khai thực hiện./. </w:t>
      </w:r>
    </w:p>
    <w:p w:rsidR="0076338D" w:rsidRPr="0076338D" w:rsidRDefault="0076338D" w:rsidP="0076338D">
      <w:pPr>
        <w:spacing w:before="120" w:after="120" w:line="240" w:lineRule="auto"/>
        <w:ind w:firstLine="709"/>
        <w:jc w:val="both"/>
        <w:rPr>
          <w:rFonts w:ascii="Times New Roman" w:eastAsia="Times New Roman" w:hAnsi="Times New Roman" w:cs="Times New Roman"/>
          <w:sz w:val="12"/>
          <w:szCs w:val="12"/>
        </w:rPr>
      </w:pPr>
    </w:p>
    <w:tbl>
      <w:tblPr>
        <w:tblW w:w="9255" w:type="dxa"/>
        <w:tblInd w:w="18" w:type="dxa"/>
        <w:tblLayout w:type="fixed"/>
        <w:tblLook w:val="04A0"/>
      </w:tblPr>
      <w:tblGrid>
        <w:gridCol w:w="4766"/>
        <w:gridCol w:w="4489"/>
      </w:tblGrid>
      <w:tr w:rsidR="0076338D" w:rsidRPr="0076338D" w:rsidTr="0076338D">
        <w:tc>
          <w:tcPr>
            <w:tcW w:w="4765" w:type="dxa"/>
          </w:tcPr>
          <w:p w:rsidR="0076338D" w:rsidRPr="0076338D" w:rsidRDefault="0076338D" w:rsidP="0076338D">
            <w:pPr>
              <w:spacing w:before="120" w:after="120"/>
              <w:jc w:val="both"/>
              <w:rPr>
                <w:rFonts w:ascii="Times New Roman" w:eastAsia="Times New Roman" w:hAnsi="Times New Roman" w:cs="Times New Roman"/>
                <w:b/>
                <w:bCs/>
                <w:i/>
                <w:iCs/>
                <w:sz w:val="24"/>
                <w:szCs w:val="24"/>
              </w:rPr>
            </w:pPr>
          </w:p>
          <w:p w:rsidR="0076338D" w:rsidRPr="0076338D" w:rsidRDefault="0076338D" w:rsidP="0076338D">
            <w:pPr>
              <w:spacing w:before="120" w:after="120"/>
              <w:jc w:val="both"/>
              <w:rPr>
                <w:rFonts w:ascii="Times New Roman" w:eastAsia="Times New Roman" w:hAnsi="Times New Roman" w:cs="Times New Roman"/>
                <w:sz w:val="24"/>
                <w:szCs w:val="24"/>
              </w:rPr>
            </w:pPr>
          </w:p>
        </w:tc>
        <w:tc>
          <w:tcPr>
            <w:tcW w:w="4488" w:type="dxa"/>
          </w:tcPr>
          <w:p w:rsidR="0076338D" w:rsidRPr="004236BA" w:rsidRDefault="0076338D" w:rsidP="0076338D">
            <w:pPr>
              <w:spacing w:after="0"/>
              <w:jc w:val="center"/>
              <w:rPr>
                <w:rFonts w:ascii="Times New Roman" w:eastAsia="Times New Roman" w:hAnsi="Times New Roman" w:cs="Times New Roman"/>
                <w:b/>
                <w:bCs/>
                <w:sz w:val="26"/>
                <w:szCs w:val="26"/>
              </w:rPr>
            </w:pPr>
            <w:r w:rsidRPr="004236BA">
              <w:rPr>
                <w:rFonts w:ascii="Times New Roman" w:eastAsia="Times New Roman" w:hAnsi="Times New Roman" w:cs="Times New Roman"/>
                <w:b/>
                <w:bCs/>
                <w:sz w:val="26"/>
                <w:szCs w:val="26"/>
              </w:rPr>
              <w:t>BỘ TRƯỞNG</w:t>
            </w:r>
          </w:p>
          <w:p w:rsidR="005D29DE" w:rsidRDefault="005D29DE" w:rsidP="0076338D">
            <w:pPr>
              <w:spacing w:after="0"/>
              <w:jc w:val="center"/>
              <w:rPr>
                <w:rFonts w:ascii="Times New Roman" w:eastAsia="Times New Roman" w:hAnsi="Times New Roman" w:cs="Times New Roman"/>
                <w:b/>
                <w:bCs/>
                <w:sz w:val="28"/>
                <w:szCs w:val="24"/>
              </w:rPr>
            </w:pPr>
          </w:p>
          <w:p w:rsidR="005D29DE" w:rsidRDefault="005D29DE" w:rsidP="0076338D">
            <w:pPr>
              <w:spacing w:after="0"/>
              <w:jc w:val="center"/>
              <w:rPr>
                <w:rFonts w:ascii="Times New Roman" w:eastAsia="Times New Roman" w:hAnsi="Times New Roman" w:cs="Times New Roman"/>
                <w:b/>
                <w:bCs/>
                <w:sz w:val="28"/>
                <w:szCs w:val="24"/>
              </w:rPr>
            </w:pPr>
          </w:p>
          <w:p w:rsidR="005D29DE" w:rsidRPr="003D6C0A" w:rsidRDefault="003D6C0A" w:rsidP="0076338D">
            <w:pPr>
              <w:spacing w:after="0"/>
              <w:jc w:val="center"/>
              <w:rPr>
                <w:rFonts w:ascii="Times New Roman" w:eastAsia="Times New Roman" w:hAnsi="Times New Roman" w:cs="Times New Roman"/>
                <w:b/>
                <w:bCs/>
                <w:i/>
                <w:sz w:val="24"/>
                <w:szCs w:val="24"/>
              </w:rPr>
            </w:pPr>
            <w:r w:rsidRPr="003D6C0A">
              <w:rPr>
                <w:rFonts w:ascii="Times New Roman" w:eastAsia="Times New Roman" w:hAnsi="Times New Roman" w:cs="Times New Roman"/>
                <w:b/>
                <w:bCs/>
                <w:i/>
                <w:sz w:val="24"/>
                <w:szCs w:val="24"/>
              </w:rPr>
              <w:t>Đã ký</w:t>
            </w:r>
          </w:p>
          <w:p w:rsidR="005D29DE" w:rsidRDefault="005D29DE" w:rsidP="0076338D">
            <w:pPr>
              <w:spacing w:after="0"/>
              <w:jc w:val="center"/>
              <w:rPr>
                <w:rFonts w:ascii="Times New Roman" w:eastAsia="Times New Roman" w:hAnsi="Times New Roman" w:cs="Times New Roman"/>
                <w:b/>
                <w:bCs/>
                <w:sz w:val="28"/>
                <w:szCs w:val="24"/>
              </w:rPr>
            </w:pPr>
            <w:bookmarkStart w:id="0" w:name="_GoBack"/>
            <w:bookmarkEnd w:id="0"/>
          </w:p>
          <w:p w:rsidR="005D29DE" w:rsidRDefault="005D29DE" w:rsidP="0076338D">
            <w:pPr>
              <w:spacing w:after="0"/>
              <w:jc w:val="center"/>
              <w:rPr>
                <w:rFonts w:ascii="Times New Roman" w:eastAsia="Times New Roman" w:hAnsi="Times New Roman" w:cs="Times New Roman"/>
                <w:b/>
                <w:bCs/>
                <w:sz w:val="28"/>
                <w:szCs w:val="24"/>
              </w:rPr>
            </w:pPr>
          </w:p>
          <w:p w:rsidR="005D29DE" w:rsidRPr="005C1A40" w:rsidRDefault="004236BA" w:rsidP="0076338D">
            <w:pPr>
              <w:spacing w:after="0"/>
              <w:jc w:val="center"/>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Chu Ngọc Anh</w:t>
            </w:r>
          </w:p>
          <w:p w:rsidR="0076338D" w:rsidRPr="0076338D" w:rsidRDefault="0076338D" w:rsidP="0076338D">
            <w:pPr>
              <w:spacing w:before="120" w:after="120"/>
              <w:jc w:val="center"/>
              <w:rPr>
                <w:rFonts w:ascii="Times New Roman" w:eastAsia="Times New Roman" w:hAnsi="Times New Roman" w:cs="Times New Roman"/>
                <w:b/>
                <w:bCs/>
                <w:sz w:val="24"/>
                <w:szCs w:val="24"/>
              </w:rPr>
            </w:pPr>
          </w:p>
          <w:p w:rsidR="0076338D" w:rsidRDefault="0076338D" w:rsidP="0076338D">
            <w:pPr>
              <w:spacing w:before="120" w:after="120"/>
              <w:rPr>
                <w:rFonts w:ascii="Times New Roman" w:eastAsia="Times New Roman" w:hAnsi="Times New Roman" w:cs="Times New Roman"/>
                <w:b/>
                <w:bCs/>
                <w:sz w:val="24"/>
                <w:szCs w:val="24"/>
              </w:rPr>
            </w:pPr>
          </w:p>
          <w:p w:rsidR="005C1A40" w:rsidRDefault="005C1A40" w:rsidP="0076338D">
            <w:pPr>
              <w:spacing w:before="120" w:after="120"/>
              <w:rPr>
                <w:rFonts w:ascii="Times New Roman" w:eastAsia="Times New Roman" w:hAnsi="Times New Roman" w:cs="Times New Roman"/>
                <w:b/>
                <w:bCs/>
                <w:sz w:val="24"/>
                <w:szCs w:val="24"/>
              </w:rPr>
            </w:pPr>
          </w:p>
          <w:p w:rsidR="003208F4" w:rsidRPr="0076338D" w:rsidRDefault="003208F4" w:rsidP="0076338D">
            <w:pPr>
              <w:spacing w:before="120" w:after="120"/>
              <w:rPr>
                <w:rFonts w:ascii="Times New Roman" w:eastAsia="Times New Roman" w:hAnsi="Times New Roman" w:cs="Times New Roman"/>
                <w:b/>
                <w:bCs/>
                <w:sz w:val="24"/>
                <w:szCs w:val="24"/>
              </w:rPr>
            </w:pPr>
          </w:p>
          <w:p w:rsidR="0076338D" w:rsidRPr="0076338D" w:rsidRDefault="0076338D" w:rsidP="0076338D">
            <w:pPr>
              <w:spacing w:before="120" w:after="120"/>
              <w:jc w:val="center"/>
              <w:rPr>
                <w:rFonts w:ascii="Times New Roman" w:eastAsia="Times New Roman" w:hAnsi="Times New Roman" w:cs="Times New Roman"/>
                <w:b/>
                <w:bCs/>
                <w:sz w:val="24"/>
                <w:szCs w:val="24"/>
              </w:rPr>
            </w:pPr>
          </w:p>
        </w:tc>
      </w:tr>
    </w:tbl>
    <w:p w:rsidR="0076338D" w:rsidRPr="0076338D" w:rsidRDefault="0076338D" w:rsidP="0076338D">
      <w:pPr>
        <w:spacing w:after="0" w:line="240" w:lineRule="auto"/>
        <w:rPr>
          <w:rFonts w:ascii="Times New Roman" w:eastAsia="Times New Roman" w:hAnsi="Times New Roman" w:cs="Times New Roman"/>
          <w:sz w:val="24"/>
          <w:szCs w:val="28"/>
        </w:rPr>
      </w:pPr>
    </w:p>
    <w:p w:rsidR="0076338D" w:rsidRPr="0076338D" w:rsidRDefault="0076338D" w:rsidP="0076338D">
      <w:pPr>
        <w:spacing w:after="0" w:line="240" w:lineRule="auto"/>
        <w:rPr>
          <w:rFonts w:ascii="Times New Roman" w:eastAsia="Times New Roman" w:hAnsi="Times New Roman" w:cs="Times New Roman"/>
          <w:sz w:val="20"/>
          <w:szCs w:val="20"/>
        </w:rPr>
      </w:pPr>
    </w:p>
    <w:p w:rsidR="009E4F49" w:rsidRDefault="00C529B7"/>
    <w:sectPr w:rsidR="009E4F49" w:rsidSect="001B136F">
      <w:pgSz w:w="11906" w:h="16838" w:code="9"/>
      <w:pgMar w:top="1077"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6338D"/>
    <w:rsid w:val="00062B10"/>
    <w:rsid w:val="00112FF6"/>
    <w:rsid w:val="00154BD0"/>
    <w:rsid w:val="001B136F"/>
    <w:rsid w:val="003208F4"/>
    <w:rsid w:val="003A2544"/>
    <w:rsid w:val="003D6C0A"/>
    <w:rsid w:val="004236BA"/>
    <w:rsid w:val="0043729D"/>
    <w:rsid w:val="004B2D2F"/>
    <w:rsid w:val="00540B49"/>
    <w:rsid w:val="0058558A"/>
    <w:rsid w:val="005C1A40"/>
    <w:rsid w:val="005C4F63"/>
    <w:rsid w:val="005D29DE"/>
    <w:rsid w:val="0076338D"/>
    <w:rsid w:val="007A3788"/>
    <w:rsid w:val="008E4117"/>
    <w:rsid w:val="0097586F"/>
    <w:rsid w:val="00995D51"/>
    <w:rsid w:val="00997DC7"/>
    <w:rsid w:val="009D202E"/>
    <w:rsid w:val="00AD6C91"/>
    <w:rsid w:val="00AF7764"/>
    <w:rsid w:val="00BD5C75"/>
    <w:rsid w:val="00C529B7"/>
    <w:rsid w:val="00C73FCB"/>
    <w:rsid w:val="00D279AA"/>
    <w:rsid w:val="00D74A87"/>
    <w:rsid w:val="00DC5D37"/>
    <w:rsid w:val="00EC1736"/>
    <w:rsid w:val="00EE7F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7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2B10"/>
    <w:rPr>
      <w:rFonts w:ascii="Times New Roman" w:hAnsi="Times New Roman" w:cs="Times New Roman"/>
      <w:sz w:val="24"/>
      <w:szCs w:val="24"/>
    </w:rPr>
  </w:style>
  <w:style w:type="character" w:styleId="Hyperlink">
    <w:name w:val="Hyperlink"/>
    <w:basedOn w:val="DefaultParagraphFont"/>
    <w:uiPriority w:val="99"/>
    <w:unhideWhenUsed/>
    <w:rsid w:val="00062B10"/>
    <w:rPr>
      <w:color w:val="0000FF" w:themeColor="hyperlink"/>
      <w:u w:val="single"/>
    </w:rPr>
  </w:style>
  <w:style w:type="character" w:customStyle="1" w:styleId="UnresolvedMention">
    <w:name w:val="Unresolved Mention"/>
    <w:basedOn w:val="DefaultParagraphFont"/>
    <w:uiPriority w:val="99"/>
    <w:semiHidden/>
    <w:unhideWhenUsed/>
    <w:rsid w:val="00062B1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30107090">
      <w:bodyDiv w:val="1"/>
      <w:marLeft w:val="0"/>
      <w:marRight w:val="0"/>
      <w:marTop w:val="0"/>
      <w:marBottom w:val="0"/>
      <w:divBdr>
        <w:top w:val="none" w:sz="0" w:space="0" w:color="auto"/>
        <w:left w:val="none" w:sz="0" w:space="0" w:color="auto"/>
        <w:bottom w:val="none" w:sz="0" w:space="0" w:color="auto"/>
        <w:right w:val="none" w:sz="0" w:space="0" w:color="auto"/>
      </w:divBdr>
    </w:div>
    <w:div w:id="19993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 VPBO</dc:creator>
  <cp:keywords/>
  <dc:description/>
  <cp:lastModifiedBy>Welcome</cp:lastModifiedBy>
  <cp:revision>5</cp:revision>
  <cp:lastPrinted>2019-05-15T07:13:00Z</cp:lastPrinted>
  <dcterms:created xsi:type="dcterms:W3CDTF">2019-05-15T07:41:00Z</dcterms:created>
  <dcterms:modified xsi:type="dcterms:W3CDTF">2019-05-30T07:45:00Z</dcterms:modified>
</cp:coreProperties>
</file>